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19E" w:rsidRPr="001F4AFA" w:rsidRDefault="001F4AFA" w:rsidP="00891194">
      <w:pPr>
        <w:pStyle w:val="Ttulo1"/>
        <w:ind w:left="1699" w:right="2723"/>
        <w:rPr>
          <w:lang w:val="pt-BR"/>
        </w:rPr>
      </w:pPr>
      <w:bookmarkStart w:id="0" w:name="CESED_-_Centro_de_Ensino_Superior_e_dese"/>
      <w:bookmarkEnd w:id="0"/>
      <w:r w:rsidRPr="001F4AFA">
        <w:rPr>
          <w:lang w:val="pt-BR"/>
        </w:rPr>
        <w:t>CESED - CENTRO DE ENSINO SUPERIOR E DESENVOLVIMENTO</w:t>
      </w:r>
      <w:bookmarkStart w:id="1" w:name="UNIFACISA_–_CENTRO_UNIVERSITÁRIO"/>
      <w:bookmarkEnd w:id="1"/>
      <w:r w:rsidRPr="001F4AFA">
        <w:rPr>
          <w:lang w:val="pt-BR"/>
        </w:rPr>
        <w:t xml:space="preserve"> UNIFACISA – CENTRO UNIVERSITÁRIO</w:t>
      </w:r>
    </w:p>
    <w:p w:rsidR="007E019E" w:rsidRPr="001F4AFA" w:rsidRDefault="001F4AFA" w:rsidP="00891194">
      <w:pPr>
        <w:ind w:left="1699"/>
        <w:rPr>
          <w:b/>
          <w:sz w:val="24"/>
          <w:lang w:val="pt-BR"/>
        </w:rPr>
      </w:pPr>
      <w:bookmarkStart w:id="2" w:name="curso_de_bacharelado_em_direito"/>
      <w:bookmarkEnd w:id="2"/>
      <w:r w:rsidRPr="001F4AFA">
        <w:rPr>
          <w:b/>
          <w:sz w:val="24"/>
          <w:lang w:val="pt-BR"/>
        </w:rPr>
        <w:t>CURSO DE BACHARELADO EM DIREITO</w:t>
      </w:r>
    </w:p>
    <w:p w:rsidR="001F4AFA" w:rsidRDefault="001F4AFA" w:rsidP="00F8168F">
      <w:pPr>
        <w:pStyle w:val="Corpodetexto"/>
        <w:spacing w:before="10"/>
        <w:ind w:left="0"/>
        <w:rPr>
          <w:b/>
          <w:sz w:val="20"/>
          <w:lang w:val="pt-BR"/>
        </w:rPr>
      </w:pPr>
    </w:p>
    <w:p w:rsidR="00F8168F" w:rsidRPr="001F4AFA" w:rsidRDefault="00F8168F" w:rsidP="00F8168F">
      <w:pPr>
        <w:pStyle w:val="Corpodetexto"/>
        <w:spacing w:before="10"/>
        <w:ind w:left="0"/>
        <w:rPr>
          <w:b/>
          <w:sz w:val="20"/>
          <w:lang w:val="pt-BR"/>
        </w:rPr>
      </w:pPr>
    </w:p>
    <w:p w:rsidR="007E019E" w:rsidRPr="001F4AFA" w:rsidRDefault="001F4AFA" w:rsidP="00F8168F">
      <w:pPr>
        <w:ind w:left="1699"/>
        <w:rPr>
          <w:b/>
          <w:sz w:val="24"/>
          <w:lang w:val="pt-BR"/>
        </w:rPr>
      </w:pPr>
      <w:bookmarkStart w:id="3" w:name="NOME_COMPLETO_DO_AUTOR_DO_ARTIGO"/>
      <w:bookmarkEnd w:id="3"/>
      <w:r>
        <w:rPr>
          <w:b/>
          <w:sz w:val="24"/>
          <w:lang w:val="pt-BR"/>
        </w:rPr>
        <w:t>LUCIENE FRANÇA DE ALCANTARA</w:t>
      </w:r>
    </w:p>
    <w:p w:rsidR="007E019E" w:rsidRPr="001F4AFA" w:rsidRDefault="007E019E" w:rsidP="00891194">
      <w:pPr>
        <w:pStyle w:val="Corpodetexto"/>
        <w:spacing w:line="276" w:lineRule="auto"/>
        <w:rPr>
          <w:b/>
          <w:sz w:val="26"/>
          <w:lang w:val="pt-BR"/>
        </w:rPr>
      </w:pPr>
    </w:p>
    <w:p w:rsidR="007E019E" w:rsidRPr="001F4AFA" w:rsidRDefault="007E019E" w:rsidP="00891194">
      <w:pPr>
        <w:pStyle w:val="Corpodetexto"/>
        <w:spacing w:line="276" w:lineRule="auto"/>
        <w:rPr>
          <w:b/>
          <w:sz w:val="26"/>
          <w:lang w:val="pt-BR"/>
        </w:rPr>
      </w:pPr>
    </w:p>
    <w:p w:rsidR="007E019E" w:rsidRPr="001F4AFA" w:rsidRDefault="007E019E" w:rsidP="00891194">
      <w:pPr>
        <w:pStyle w:val="Corpodetexto"/>
        <w:spacing w:line="276" w:lineRule="auto"/>
        <w:rPr>
          <w:b/>
          <w:sz w:val="26"/>
          <w:lang w:val="pt-BR"/>
        </w:rPr>
      </w:pPr>
    </w:p>
    <w:p w:rsidR="007E019E" w:rsidRPr="001F4AFA" w:rsidRDefault="007E019E" w:rsidP="00891194">
      <w:pPr>
        <w:pStyle w:val="Corpodetexto"/>
        <w:spacing w:line="276" w:lineRule="auto"/>
        <w:rPr>
          <w:b/>
          <w:sz w:val="26"/>
          <w:lang w:val="pt-BR"/>
        </w:rPr>
      </w:pPr>
    </w:p>
    <w:p w:rsidR="007E019E" w:rsidRPr="001F4AFA" w:rsidRDefault="007E019E" w:rsidP="00891194">
      <w:pPr>
        <w:pStyle w:val="Corpodetexto"/>
        <w:spacing w:line="276" w:lineRule="auto"/>
        <w:rPr>
          <w:b/>
          <w:sz w:val="26"/>
          <w:lang w:val="pt-BR"/>
        </w:rPr>
      </w:pPr>
    </w:p>
    <w:p w:rsidR="007E019E" w:rsidRPr="001F4AFA" w:rsidRDefault="007E019E" w:rsidP="00891194">
      <w:pPr>
        <w:pStyle w:val="Corpodetexto"/>
        <w:spacing w:line="276" w:lineRule="auto"/>
        <w:rPr>
          <w:b/>
          <w:sz w:val="26"/>
          <w:lang w:val="pt-BR"/>
        </w:rPr>
      </w:pPr>
    </w:p>
    <w:p w:rsidR="007E019E" w:rsidRPr="001F4AFA" w:rsidRDefault="007E019E" w:rsidP="00891194">
      <w:pPr>
        <w:pStyle w:val="Corpodetexto"/>
        <w:spacing w:line="276" w:lineRule="auto"/>
        <w:rPr>
          <w:b/>
          <w:sz w:val="26"/>
          <w:lang w:val="pt-BR"/>
        </w:rPr>
      </w:pPr>
    </w:p>
    <w:p w:rsidR="007E019E" w:rsidRPr="001F4AFA" w:rsidRDefault="007E019E" w:rsidP="00891194">
      <w:pPr>
        <w:pStyle w:val="Corpodetexto"/>
        <w:spacing w:line="276" w:lineRule="auto"/>
        <w:rPr>
          <w:b/>
          <w:sz w:val="26"/>
          <w:lang w:val="pt-BR"/>
        </w:rPr>
      </w:pPr>
    </w:p>
    <w:p w:rsidR="007E019E" w:rsidRPr="001F4AFA" w:rsidRDefault="007E019E" w:rsidP="00891194">
      <w:pPr>
        <w:pStyle w:val="Corpodetexto"/>
        <w:spacing w:line="276" w:lineRule="auto"/>
        <w:rPr>
          <w:b/>
          <w:sz w:val="26"/>
          <w:lang w:val="pt-BR"/>
        </w:rPr>
      </w:pPr>
    </w:p>
    <w:p w:rsidR="007E019E" w:rsidRPr="001F4AFA" w:rsidRDefault="007E019E" w:rsidP="00891194">
      <w:pPr>
        <w:pStyle w:val="Corpodetexto"/>
        <w:spacing w:line="276" w:lineRule="auto"/>
        <w:rPr>
          <w:b/>
          <w:sz w:val="26"/>
          <w:lang w:val="pt-BR"/>
        </w:rPr>
      </w:pPr>
    </w:p>
    <w:p w:rsidR="007E019E" w:rsidRPr="001F4AFA" w:rsidRDefault="007E019E" w:rsidP="00891194">
      <w:pPr>
        <w:pStyle w:val="Corpodetexto"/>
        <w:spacing w:line="276" w:lineRule="auto"/>
        <w:rPr>
          <w:b/>
          <w:sz w:val="26"/>
          <w:lang w:val="pt-BR"/>
        </w:rPr>
      </w:pPr>
    </w:p>
    <w:p w:rsidR="007E019E" w:rsidRPr="001F4AFA" w:rsidRDefault="007E019E" w:rsidP="00891194">
      <w:pPr>
        <w:pStyle w:val="Corpodetexto"/>
        <w:spacing w:line="276" w:lineRule="auto"/>
        <w:rPr>
          <w:b/>
          <w:sz w:val="26"/>
          <w:lang w:val="pt-BR"/>
        </w:rPr>
      </w:pPr>
    </w:p>
    <w:p w:rsidR="007E019E" w:rsidRPr="001F4AFA" w:rsidRDefault="007E019E" w:rsidP="00891194">
      <w:pPr>
        <w:pStyle w:val="Corpodetexto"/>
        <w:spacing w:line="276" w:lineRule="auto"/>
        <w:rPr>
          <w:b/>
          <w:lang w:val="pt-BR"/>
        </w:rPr>
      </w:pPr>
    </w:p>
    <w:p w:rsidR="00515D94" w:rsidRPr="00515D94" w:rsidRDefault="00515D94" w:rsidP="00515D94">
      <w:pPr>
        <w:pStyle w:val="Ttulo1"/>
        <w:spacing w:line="100" w:lineRule="atLeast"/>
        <w:rPr>
          <w:lang w:val="pt-BR"/>
        </w:rPr>
      </w:pPr>
      <w:bookmarkStart w:id="4" w:name="TÍTULO_DO_ARTIGO"/>
      <w:bookmarkEnd w:id="4"/>
      <w:r w:rsidRPr="00515D94">
        <w:rPr>
          <w:lang w:val="pt-BR"/>
        </w:rPr>
        <w:t xml:space="preserve">O ATIVISMO JUDICIÁRIO EM FACE DA SEPARAÇÃO DOS PODERES </w:t>
      </w:r>
    </w:p>
    <w:p w:rsidR="007E019E" w:rsidRPr="001F4AFA" w:rsidRDefault="007E019E" w:rsidP="00E72F13">
      <w:pPr>
        <w:pStyle w:val="Corpodetexto"/>
        <w:ind w:left="0"/>
        <w:rPr>
          <w:b/>
          <w:sz w:val="26"/>
          <w:lang w:val="pt-BR"/>
        </w:rPr>
      </w:pPr>
    </w:p>
    <w:p w:rsidR="007E019E" w:rsidRPr="001F4AFA" w:rsidRDefault="007E019E">
      <w:pPr>
        <w:pStyle w:val="Corpodetexto"/>
        <w:rPr>
          <w:b/>
          <w:sz w:val="26"/>
          <w:lang w:val="pt-BR"/>
        </w:rPr>
      </w:pPr>
    </w:p>
    <w:p w:rsidR="007E019E" w:rsidRPr="001F4AFA" w:rsidRDefault="007E019E">
      <w:pPr>
        <w:pStyle w:val="Corpodetexto"/>
        <w:rPr>
          <w:b/>
          <w:sz w:val="26"/>
          <w:lang w:val="pt-BR"/>
        </w:rPr>
      </w:pPr>
    </w:p>
    <w:p w:rsidR="007E019E" w:rsidRPr="001F4AFA" w:rsidRDefault="007E019E">
      <w:pPr>
        <w:pStyle w:val="Corpodetexto"/>
        <w:rPr>
          <w:b/>
          <w:sz w:val="26"/>
          <w:lang w:val="pt-BR"/>
        </w:rPr>
      </w:pPr>
    </w:p>
    <w:p w:rsidR="007E019E" w:rsidRPr="001F4AFA" w:rsidRDefault="007E019E">
      <w:pPr>
        <w:pStyle w:val="Corpodetexto"/>
        <w:rPr>
          <w:b/>
          <w:sz w:val="26"/>
          <w:lang w:val="pt-BR"/>
        </w:rPr>
      </w:pPr>
    </w:p>
    <w:p w:rsidR="007E019E" w:rsidRPr="001F4AFA" w:rsidRDefault="007E019E">
      <w:pPr>
        <w:pStyle w:val="Corpodetexto"/>
        <w:rPr>
          <w:b/>
          <w:sz w:val="26"/>
          <w:lang w:val="pt-BR"/>
        </w:rPr>
      </w:pPr>
    </w:p>
    <w:p w:rsidR="007E019E" w:rsidRPr="001F4AFA" w:rsidRDefault="007E019E">
      <w:pPr>
        <w:pStyle w:val="Corpodetexto"/>
        <w:rPr>
          <w:b/>
          <w:sz w:val="26"/>
          <w:lang w:val="pt-BR"/>
        </w:rPr>
      </w:pPr>
    </w:p>
    <w:p w:rsidR="007E019E" w:rsidRPr="001F4AFA" w:rsidRDefault="007E019E">
      <w:pPr>
        <w:pStyle w:val="Corpodetexto"/>
        <w:rPr>
          <w:b/>
          <w:sz w:val="26"/>
          <w:lang w:val="pt-BR"/>
        </w:rPr>
      </w:pPr>
    </w:p>
    <w:p w:rsidR="007E019E" w:rsidRPr="001F4AFA" w:rsidRDefault="007E019E">
      <w:pPr>
        <w:pStyle w:val="Corpodetexto"/>
        <w:rPr>
          <w:b/>
          <w:sz w:val="26"/>
          <w:lang w:val="pt-BR"/>
        </w:rPr>
      </w:pPr>
    </w:p>
    <w:p w:rsidR="00E72F13" w:rsidRDefault="00E72F13" w:rsidP="00E72F13">
      <w:pPr>
        <w:pStyle w:val="Corpodetexto"/>
        <w:ind w:left="0"/>
        <w:rPr>
          <w:b/>
          <w:sz w:val="26"/>
          <w:lang w:val="pt-BR"/>
        </w:rPr>
      </w:pPr>
    </w:p>
    <w:p w:rsidR="00891194" w:rsidRDefault="00891194" w:rsidP="00E72F13">
      <w:pPr>
        <w:pStyle w:val="Corpodetexto"/>
        <w:ind w:left="0"/>
        <w:rPr>
          <w:b/>
          <w:sz w:val="26"/>
          <w:lang w:val="pt-BR"/>
        </w:rPr>
      </w:pPr>
    </w:p>
    <w:p w:rsidR="00891194" w:rsidRDefault="00891194" w:rsidP="00E72F13">
      <w:pPr>
        <w:pStyle w:val="Corpodetexto"/>
        <w:ind w:left="0"/>
        <w:rPr>
          <w:b/>
          <w:sz w:val="26"/>
          <w:lang w:val="pt-BR"/>
        </w:rPr>
      </w:pPr>
    </w:p>
    <w:p w:rsidR="00891194" w:rsidRPr="001F4AFA" w:rsidRDefault="00891194" w:rsidP="00E72F13">
      <w:pPr>
        <w:pStyle w:val="Corpodetexto"/>
        <w:ind w:left="0"/>
        <w:rPr>
          <w:b/>
          <w:sz w:val="26"/>
          <w:lang w:val="pt-BR"/>
        </w:rPr>
      </w:pPr>
    </w:p>
    <w:p w:rsidR="007E019E" w:rsidRPr="00F30BF1" w:rsidRDefault="001F4AFA" w:rsidP="00F30BF1">
      <w:pPr>
        <w:spacing w:before="185"/>
        <w:ind w:left="4708" w:right="4146"/>
        <w:jc w:val="center"/>
        <w:rPr>
          <w:b/>
          <w:sz w:val="24"/>
          <w:lang w:val="pt-BR"/>
        </w:rPr>
        <w:sectPr w:rsidR="007E019E" w:rsidRPr="00F30BF1">
          <w:footerReference w:type="default" r:id="rId9"/>
          <w:pgSz w:w="11910" w:h="16840"/>
          <w:pgMar w:top="1580" w:right="0" w:bottom="280" w:left="0" w:header="720" w:footer="720" w:gutter="0"/>
          <w:cols w:space="720"/>
        </w:sectPr>
      </w:pPr>
      <w:bookmarkStart w:id="5" w:name="campina_grande_-_pb"/>
      <w:bookmarkEnd w:id="5"/>
      <w:r w:rsidRPr="001F4AFA">
        <w:rPr>
          <w:b/>
          <w:sz w:val="24"/>
          <w:lang w:val="pt-BR"/>
        </w:rPr>
        <w:t>CAMPINA GRANDE - PB</w:t>
      </w:r>
      <w:bookmarkStart w:id="6" w:name="2019"/>
      <w:bookmarkEnd w:id="6"/>
      <w:r w:rsidR="00515D94">
        <w:rPr>
          <w:b/>
          <w:sz w:val="24"/>
          <w:lang w:val="pt-BR"/>
        </w:rPr>
        <w:t xml:space="preserve"> 2020</w:t>
      </w:r>
    </w:p>
    <w:p w:rsidR="007E019E" w:rsidRDefault="001F4AFA" w:rsidP="00515D94">
      <w:pPr>
        <w:pStyle w:val="Corpodetexto"/>
        <w:spacing w:before="97"/>
        <w:jc w:val="center"/>
        <w:rPr>
          <w:lang w:val="pt-BR"/>
        </w:rPr>
      </w:pPr>
      <w:bookmarkStart w:id="7" w:name="NOME_COMPLETO_DO_AUTOR_DO_ARTIGO_(1)"/>
      <w:bookmarkEnd w:id="7"/>
      <w:r>
        <w:rPr>
          <w:lang w:val="pt-BR"/>
        </w:rPr>
        <w:lastRenderedPageBreak/>
        <w:t>LUCIENE FRANÇA DE ALCANTARA</w:t>
      </w:r>
    </w:p>
    <w:p w:rsidR="00361DC9" w:rsidRDefault="00361DC9" w:rsidP="00515D94">
      <w:pPr>
        <w:pStyle w:val="Corpodetexto"/>
        <w:spacing w:before="97"/>
        <w:ind w:left="3793"/>
        <w:rPr>
          <w:lang w:val="pt-BR"/>
        </w:rPr>
      </w:pPr>
    </w:p>
    <w:p w:rsidR="00361DC9" w:rsidRDefault="00361DC9" w:rsidP="00515D94">
      <w:pPr>
        <w:pStyle w:val="Corpodetexto"/>
        <w:spacing w:before="97"/>
        <w:ind w:left="3793"/>
        <w:rPr>
          <w:lang w:val="pt-BR"/>
        </w:rPr>
      </w:pPr>
    </w:p>
    <w:p w:rsidR="00361DC9" w:rsidRDefault="00361DC9" w:rsidP="00515D94">
      <w:pPr>
        <w:pStyle w:val="Corpodetexto"/>
        <w:spacing w:before="97"/>
        <w:ind w:left="3793"/>
        <w:rPr>
          <w:lang w:val="pt-BR"/>
        </w:rPr>
      </w:pPr>
    </w:p>
    <w:p w:rsidR="00361DC9" w:rsidRDefault="00361DC9" w:rsidP="00515D94">
      <w:pPr>
        <w:pStyle w:val="Corpodetexto"/>
        <w:spacing w:before="97"/>
        <w:ind w:left="3793"/>
        <w:rPr>
          <w:lang w:val="pt-BR"/>
        </w:rPr>
      </w:pPr>
    </w:p>
    <w:p w:rsidR="00361DC9" w:rsidRDefault="00361DC9" w:rsidP="00515D94">
      <w:pPr>
        <w:pStyle w:val="Corpodetexto"/>
        <w:spacing w:before="97"/>
        <w:ind w:left="3793"/>
        <w:rPr>
          <w:lang w:val="pt-BR"/>
        </w:rPr>
      </w:pPr>
    </w:p>
    <w:p w:rsidR="006C0000" w:rsidRDefault="006C0000" w:rsidP="00515D94">
      <w:pPr>
        <w:pStyle w:val="Corpodetexto"/>
        <w:spacing w:before="97"/>
        <w:ind w:left="3793"/>
        <w:rPr>
          <w:lang w:val="pt-BR"/>
        </w:rPr>
      </w:pPr>
    </w:p>
    <w:p w:rsidR="007E019E" w:rsidRPr="00684CA0" w:rsidRDefault="00515D94" w:rsidP="00684CA0">
      <w:pPr>
        <w:pStyle w:val="Ttulo1"/>
        <w:spacing w:line="100" w:lineRule="atLeast"/>
        <w:rPr>
          <w:b w:val="0"/>
          <w:lang w:val="pt-BR"/>
        </w:rPr>
      </w:pPr>
      <w:r w:rsidRPr="00515D94">
        <w:rPr>
          <w:b w:val="0"/>
          <w:lang w:val="pt-BR"/>
        </w:rPr>
        <w:t xml:space="preserve">O ATIVISMO JUDICIÁRIO EM FACE DA SEPARAÇÃO DOS PODERES </w:t>
      </w:r>
    </w:p>
    <w:p w:rsidR="007E019E" w:rsidRPr="001F4AFA" w:rsidRDefault="007E019E" w:rsidP="00A36210">
      <w:pPr>
        <w:pStyle w:val="Corpodetexto"/>
        <w:spacing w:line="240" w:lineRule="auto"/>
        <w:rPr>
          <w:sz w:val="26"/>
          <w:lang w:val="pt-BR"/>
        </w:rPr>
      </w:pPr>
    </w:p>
    <w:p w:rsidR="007E019E" w:rsidRPr="001F4AFA" w:rsidRDefault="007E019E" w:rsidP="00A36210">
      <w:pPr>
        <w:pStyle w:val="Corpodetexto"/>
        <w:spacing w:line="240" w:lineRule="auto"/>
        <w:rPr>
          <w:sz w:val="26"/>
          <w:lang w:val="pt-BR"/>
        </w:rPr>
      </w:pPr>
    </w:p>
    <w:p w:rsidR="007E019E" w:rsidRPr="001F4AFA" w:rsidRDefault="007E019E" w:rsidP="00A36210">
      <w:pPr>
        <w:pStyle w:val="Corpodetexto"/>
        <w:spacing w:line="240" w:lineRule="auto"/>
        <w:rPr>
          <w:sz w:val="26"/>
          <w:lang w:val="pt-BR"/>
        </w:rPr>
      </w:pPr>
    </w:p>
    <w:p w:rsidR="007E019E" w:rsidRPr="001F4AFA" w:rsidRDefault="007E019E" w:rsidP="00A36210">
      <w:pPr>
        <w:pStyle w:val="Corpodetexto"/>
        <w:spacing w:line="240" w:lineRule="auto"/>
        <w:rPr>
          <w:sz w:val="26"/>
          <w:lang w:val="pt-BR"/>
        </w:rPr>
      </w:pPr>
    </w:p>
    <w:p w:rsidR="007E019E" w:rsidRPr="001F4AFA" w:rsidRDefault="007E019E" w:rsidP="00A36210">
      <w:pPr>
        <w:pStyle w:val="Corpodetexto"/>
        <w:spacing w:line="240" w:lineRule="auto"/>
        <w:ind w:left="0"/>
        <w:rPr>
          <w:sz w:val="26"/>
          <w:lang w:val="pt-BR"/>
        </w:rPr>
      </w:pPr>
    </w:p>
    <w:p w:rsidR="007E019E" w:rsidRPr="001F4AFA" w:rsidRDefault="007E019E" w:rsidP="00A36210">
      <w:pPr>
        <w:pStyle w:val="Corpodetexto"/>
        <w:spacing w:line="240" w:lineRule="auto"/>
        <w:ind w:left="0"/>
        <w:rPr>
          <w:sz w:val="26"/>
          <w:lang w:val="pt-BR"/>
        </w:rPr>
      </w:pPr>
    </w:p>
    <w:p w:rsidR="006C0000" w:rsidRDefault="006C0000" w:rsidP="00A36210">
      <w:pPr>
        <w:pStyle w:val="Corpodetexto"/>
        <w:spacing w:line="240" w:lineRule="auto"/>
        <w:ind w:left="0"/>
        <w:rPr>
          <w:sz w:val="26"/>
          <w:lang w:val="pt-BR"/>
        </w:rPr>
      </w:pPr>
    </w:p>
    <w:p w:rsidR="00A36210" w:rsidRDefault="00A36210" w:rsidP="00A36210">
      <w:pPr>
        <w:pStyle w:val="Corpodetexto"/>
        <w:spacing w:line="240" w:lineRule="auto"/>
        <w:ind w:left="0"/>
        <w:rPr>
          <w:sz w:val="26"/>
          <w:lang w:val="pt-BR"/>
        </w:rPr>
      </w:pPr>
    </w:p>
    <w:p w:rsidR="00A36210" w:rsidRPr="001F4AFA" w:rsidRDefault="00A36210" w:rsidP="00A36210">
      <w:pPr>
        <w:pStyle w:val="Corpodetexto"/>
        <w:spacing w:line="240" w:lineRule="auto"/>
        <w:rPr>
          <w:sz w:val="26"/>
          <w:lang w:val="pt-BR"/>
        </w:rPr>
      </w:pPr>
    </w:p>
    <w:p w:rsidR="007E019E" w:rsidRPr="001F4AFA" w:rsidRDefault="001F4AFA" w:rsidP="00613994">
      <w:pPr>
        <w:pStyle w:val="Corpodetexto"/>
        <w:spacing w:before="161" w:line="240" w:lineRule="auto"/>
        <w:ind w:left="6237" w:right="1127"/>
        <w:rPr>
          <w:lang w:val="pt-BR"/>
        </w:rPr>
      </w:pPr>
      <w:r w:rsidRPr="001F4AFA">
        <w:rPr>
          <w:lang w:val="pt-BR"/>
        </w:rPr>
        <w:t xml:space="preserve">Trabalho de Conclusão de Curso - Artigo Científico - apresentado como </w:t>
      </w:r>
      <w:proofErr w:type="spellStart"/>
      <w:r w:rsidRPr="001F4AFA">
        <w:rPr>
          <w:lang w:val="pt-BR"/>
        </w:rPr>
        <w:t>pré</w:t>
      </w:r>
      <w:proofErr w:type="spellEnd"/>
      <w:r w:rsidRPr="001F4AFA">
        <w:rPr>
          <w:lang w:val="pt-BR"/>
        </w:rPr>
        <w:t xml:space="preserve">- requisito para a obtenção do título de Bacharel em Direito pela </w:t>
      </w:r>
      <w:proofErr w:type="spellStart"/>
      <w:proofErr w:type="gramStart"/>
      <w:r w:rsidRPr="001F4AFA">
        <w:rPr>
          <w:lang w:val="pt-BR"/>
        </w:rPr>
        <w:t>UniFacisa</w:t>
      </w:r>
      <w:proofErr w:type="spellEnd"/>
      <w:proofErr w:type="gramEnd"/>
      <w:r w:rsidRPr="001F4AFA">
        <w:rPr>
          <w:lang w:val="pt-BR"/>
        </w:rPr>
        <w:t xml:space="preserve"> – Centro Universitário.</w:t>
      </w:r>
    </w:p>
    <w:p w:rsidR="007E019E" w:rsidRPr="001F4AFA" w:rsidRDefault="001F4AFA" w:rsidP="00613994">
      <w:pPr>
        <w:pStyle w:val="Corpodetexto"/>
        <w:spacing w:before="5" w:line="240" w:lineRule="auto"/>
        <w:ind w:left="6237" w:right="1130"/>
        <w:rPr>
          <w:lang w:val="pt-BR"/>
        </w:rPr>
      </w:pPr>
      <w:r w:rsidRPr="001F4AFA">
        <w:rPr>
          <w:lang w:val="pt-BR"/>
        </w:rPr>
        <w:t>Área de Conc</w:t>
      </w:r>
      <w:r w:rsidR="00684CA0">
        <w:rPr>
          <w:lang w:val="pt-BR"/>
        </w:rPr>
        <w:t>entração: Direitos Constitucionais, garantias e acesso à justiça</w:t>
      </w:r>
      <w:r w:rsidRPr="001F4AFA">
        <w:rPr>
          <w:lang w:val="pt-BR"/>
        </w:rPr>
        <w:t>.</w:t>
      </w:r>
    </w:p>
    <w:p w:rsidR="007E019E" w:rsidRDefault="001F4AFA" w:rsidP="00613994">
      <w:pPr>
        <w:pStyle w:val="Corpodetexto"/>
        <w:spacing w:before="6" w:line="240" w:lineRule="auto"/>
        <w:ind w:left="6237" w:right="1128"/>
        <w:rPr>
          <w:lang w:val="pt-BR"/>
        </w:rPr>
      </w:pPr>
      <w:r w:rsidRPr="001F4AFA">
        <w:rPr>
          <w:lang w:val="pt-BR"/>
        </w:rPr>
        <w:t xml:space="preserve">Orientador: </w:t>
      </w:r>
      <w:proofErr w:type="gramStart"/>
      <w:r w:rsidRPr="001F4AFA">
        <w:rPr>
          <w:lang w:val="pt-BR"/>
        </w:rPr>
        <w:t>Prof.</w:t>
      </w:r>
      <w:proofErr w:type="gramEnd"/>
      <w:r w:rsidRPr="001F4AFA">
        <w:rPr>
          <w:lang w:val="pt-BR"/>
        </w:rPr>
        <w:t xml:space="preserve">º da </w:t>
      </w:r>
      <w:proofErr w:type="spellStart"/>
      <w:r w:rsidRPr="001F4AFA">
        <w:rPr>
          <w:lang w:val="pt-BR"/>
        </w:rPr>
        <w:t>UniFacisa</w:t>
      </w:r>
      <w:proofErr w:type="spellEnd"/>
      <w:r w:rsidRPr="001F4AFA">
        <w:rPr>
          <w:lang w:val="pt-BR"/>
        </w:rPr>
        <w:t xml:space="preserve"> </w:t>
      </w:r>
      <w:r w:rsidR="00684CA0" w:rsidRPr="00684CA0">
        <w:rPr>
          <w:lang w:val="pt-BR"/>
        </w:rPr>
        <w:t>Danilo Moreira Mendes</w:t>
      </w:r>
      <w:r w:rsidR="00684CA0">
        <w:rPr>
          <w:lang w:val="pt-BR"/>
        </w:rPr>
        <w:t xml:space="preserve">, </w:t>
      </w:r>
      <w:proofErr w:type="spellStart"/>
      <w:r w:rsidRPr="001F4AFA">
        <w:rPr>
          <w:lang w:val="pt-BR"/>
        </w:rPr>
        <w:t>Ms</w:t>
      </w:r>
      <w:proofErr w:type="spellEnd"/>
      <w:r w:rsidRPr="001F4AFA">
        <w:rPr>
          <w:lang w:val="pt-BR"/>
        </w:rPr>
        <w:t>.</w:t>
      </w:r>
    </w:p>
    <w:p w:rsidR="007E019E" w:rsidRPr="001F4AFA" w:rsidRDefault="007E019E" w:rsidP="00A36210">
      <w:pPr>
        <w:pStyle w:val="Corpodetexto"/>
        <w:spacing w:line="240" w:lineRule="auto"/>
        <w:rPr>
          <w:sz w:val="26"/>
          <w:lang w:val="pt-BR"/>
        </w:rPr>
      </w:pPr>
    </w:p>
    <w:p w:rsidR="00C343DE" w:rsidRDefault="00C343DE" w:rsidP="00A36210">
      <w:pPr>
        <w:pStyle w:val="Corpodetexto"/>
        <w:spacing w:before="1" w:line="240" w:lineRule="auto"/>
        <w:ind w:left="0"/>
        <w:rPr>
          <w:sz w:val="32"/>
          <w:lang w:val="pt-BR"/>
        </w:rPr>
      </w:pPr>
    </w:p>
    <w:p w:rsidR="00A36210" w:rsidRDefault="00A36210" w:rsidP="00A36210">
      <w:pPr>
        <w:pStyle w:val="Corpodetexto"/>
        <w:spacing w:before="1" w:line="240" w:lineRule="auto"/>
        <w:ind w:left="0"/>
        <w:rPr>
          <w:sz w:val="32"/>
          <w:lang w:val="pt-BR"/>
        </w:rPr>
      </w:pPr>
    </w:p>
    <w:p w:rsidR="00A36210" w:rsidRDefault="00A36210" w:rsidP="00A36210">
      <w:pPr>
        <w:pStyle w:val="Corpodetexto"/>
        <w:spacing w:before="1" w:line="240" w:lineRule="auto"/>
        <w:ind w:left="0"/>
        <w:rPr>
          <w:sz w:val="32"/>
          <w:lang w:val="pt-BR"/>
        </w:rPr>
      </w:pPr>
    </w:p>
    <w:p w:rsidR="00C343DE" w:rsidRDefault="00C343DE" w:rsidP="00A36210">
      <w:pPr>
        <w:pStyle w:val="Corpodetexto"/>
        <w:spacing w:before="1" w:line="240" w:lineRule="auto"/>
        <w:rPr>
          <w:sz w:val="26"/>
          <w:szCs w:val="26"/>
          <w:lang w:val="pt-BR"/>
        </w:rPr>
      </w:pPr>
    </w:p>
    <w:p w:rsidR="006C0000" w:rsidRDefault="006C0000" w:rsidP="00A36210">
      <w:pPr>
        <w:pStyle w:val="Corpodetexto"/>
        <w:spacing w:before="1" w:line="240" w:lineRule="auto"/>
        <w:ind w:left="0"/>
        <w:rPr>
          <w:sz w:val="26"/>
          <w:szCs w:val="26"/>
          <w:lang w:val="pt-BR"/>
        </w:rPr>
      </w:pPr>
    </w:p>
    <w:p w:rsidR="006C0000" w:rsidRDefault="006C0000" w:rsidP="00A36210">
      <w:pPr>
        <w:pStyle w:val="Corpodetexto"/>
        <w:spacing w:before="1" w:line="240" w:lineRule="auto"/>
        <w:ind w:left="0"/>
        <w:rPr>
          <w:sz w:val="26"/>
          <w:szCs w:val="26"/>
          <w:lang w:val="pt-BR"/>
        </w:rPr>
      </w:pPr>
    </w:p>
    <w:p w:rsidR="006C0000" w:rsidRDefault="006C0000">
      <w:pPr>
        <w:pStyle w:val="Corpodetexto"/>
        <w:spacing w:before="1"/>
        <w:rPr>
          <w:sz w:val="26"/>
          <w:szCs w:val="26"/>
          <w:lang w:val="pt-BR"/>
        </w:rPr>
      </w:pPr>
    </w:p>
    <w:p w:rsidR="00A36210" w:rsidRDefault="00A36210" w:rsidP="0012547C">
      <w:pPr>
        <w:pStyle w:val="Corpodetexto"/>
        <w:spacing w:before="1" w:line="240" w:lineRule="auto"/>
        <w:ind w:left="0"/>
        <w:rPr>
          <w:sz w:val="26"/>
          <w:szCs w:val="26"/>
          <w:lang w:val="pt-BR"/>
        </w:rPr>
      </w:pPr>
    </w:p>
    <w:p w:rsidR="0012547C" w:rsidRDefault="0012547C" w:rsidP="0012547C">
      <w:pPr>
        <w:pStyle w:val="Corpodetexto"/>
        <w:spacing w:before="1" w:line="240" w:lineRule="auto"/>
        <w:ind w:left="0"/>
        <w:rPr>
          <w:sz w:val="26"/>
          <w:szCs w:val="26"/>
          <w:lang w:val="pt-BR"/>
        </w:rPr>
      </w:pPr>
    </w:p>
    <w:p w:rsidR="0012547C" w:rsidRDefault="0012547C" w:rsidP="0012547C">
      <w:pPr>
        <w:pStyle w:val="Corpodetexto"/>
        <w:spacing w:before="1" w:line="240" w:lineRule="auto"/>
        <w:ind w:left="0"/>
        <w:rPr>
          <w:sz w:val="26"/>
          <w:szCs w:val="26"/>
          <w:lang w:val="pt-BR"/>
        </w:rPr>
      </w:pPr>
    </w:p>
    <w:p w:rsidR="0012547C" w:rsidRPr="00C343DE" w:rsidRDefault="0012547C" w:rsidP="0012547C">
      <w:pPr>
        <w:pStyle w:val="Corpodetexto"/>
        <w:spacing w:before="1" w:line="240" w:lineRule="auto"/>
        <w:ind w:left="0"/>
        <w:rPr>
          <w:sz w:val="26"/>
          <w:szCs w:val="26"/>
          <w:lang w:val="pt-BR"/>
        </w:rPr>
      </w:pPr>
    </w:p>
    <w:p w:rsidR="007E019E" w:rsidRPr="001F4AFA" w:rsidRDefault="001F4AFA" w:rsidP="00870E69">
      <w:pPr>
        <w:pStyle w:val="Corpodetexto"/>
        <w:spacing w:before="1"/>
        <w:ind w:left="5123" w:right="4555"/>
        <w:jc w:val="center"/>
        <w:rPr>
          <w:lang w:val="pt-BR"/>
        </w:rPr>
      </w:pPr>
      <w:r w:rsidRPr="001F4AFA">
        <w:rPr>
          <w:lang w:val="pt-BR"/>
        </w:rPr>
        <w:t>Campina Grande-PB</w:t>
      </w:r>
      <w:bookmarkStart w:id="8" w:name="2019_(1)"/>
      <w:bookmarkEnd w:id="8"/>
      <w:r w:rsidR="00283A16">
        <w:rPr>
          <w:lang w:val="pt-BR"/>
        </w:rPr>
        <w:t xml:space="preserve"> 2020</w:t>
      </w:r>
    </w:p>
    <w:p w:rsidR="007E019E" w:rsidRPr="001F4AFA" w:rsidRDefault="007E019E">
      <w:pPr>
        <w:spacing w:line="242" w:lineRule="auto"/>
        <w:jc w:val="center"/>
        <w:rPr>
          <w:lang w:val="pt-BR"/>
        </w:rPr>
        <w:sectPr w:rsidR="007E019E" w:rsidRPr="001F4AFA">
          <w:pgSz w:w="11910" w:h="16840"/>
          <w:pgMar w:top="1580" w:right="0" w:bottom="280" w:left="0" w:header="720" w:footer="720" w:gutter="0"/>
          <w:cols w:space="720"/>
        </w:sectPr>
      </w:pPr>
    </w:p>
    <w:p w:rsidR="007E019E" w:rsidRDefault="007E019E"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CE2D3E" w:rsidRDefault="00CE2D3E"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514B81" w:rsidRDefault="00514B81" w:rsidP="00CE2D3E">
      <w:pPr>
        <w:pStyle w:val="Corpodetexto"/>
        <w:spacing w:line="276" w:lineRule="auto"/>
        <w:rPr>
          <w:sz w:val="20"/>
          <w:lang w:val="pt-BR"/>
        </w:rPr>
      </w:pPr>
    </w:p>
    <w:p w:rsidR="00CE2D3E" w:rsidRPr="001F4AFA" w:rsidRDefault="00CE2D3E" w:rsidP="00CE2D3E">
      <w:pPr>
        <w:pStyle w:val="Corpodetexto"/>
        <w:spacing w:line="276" w:lineRule="auto"/>
        <w:ind w:left="0"/>
        <w:rPr>
          <w:sz w:val="20"/>
          <w:lang w:val="pt-BR"/>
        </w:rPr>
      </w:pPr>
    </w:p>
    <w:p w:rsidR="00CE2D3E" w:rsidRPr="00C3233A" w:rsidRDefault="00CE2D3E" w:rsidP="00CE2D3E">
      <w:pPr>
        <w:spacing w:line="240" w:lineRule="auto"/>
        <w:ind w:left="5123" w:right="3330" w:hanging="1211"/>
        <w:jc w:val="left"/>
        <w:rPr>
          <w:sz w:val="20"/>
          <w:lang w:val="pt-BR"/>
        </w:rPr>
      </w:pPr>
      <w:r w:rsidRPr="00C3233A">
        <w:rPr>
          <w:sz w:val="20"/>
          <w:lang w:val="pt-BR"/>
        </w:rPr>
        <w:t xml:space="preserve">Dados Internacionais de Catalogação na Publicação (Biblioteca da </w:t>
      </w:r>
      <w:proofErr w:type="spellStart"/>
      <w:proofErr w:type="gramStart"/>
      <w:r w:rsidRPr="00C3233A">
        <w:rPr>
          <w:sz w:val="20"/>
          <w:lang w:val="pt-BR"/>
        </w:rPr>
        <w:t>UniFacisa</w:t>
      </w:r>
      <w:proofErr w:type="spellEnd"/>
      <w:proofErr w:type="gramEnd"/>
      <w:r w:rsidRPr="00C3233A">
        <w:rPr>
          <w:sz w:val="20"/>
          <w:lang w:val="pt-BR"/>
        </w:rPr>
        <w:t>)</w:t>
      </w:r>
    </w:p>
    <w:p w:rsidR="00CE2D3E" w:rsidRPr="00C3233A" w:rsidRDefault="00CE2D3E" w:rsidP="00CE2D3E">
      <w:pPr>
        <w:pStyle w:val="Corpodetexto"/>
        <w:spacing w:before="8" w:line="240" w:lineRule="auto"/>
        <w:jc w:val="left"/>
        <w:rPr>
          <w:sz w:val="19"/>
          <w:lang w:val="pt-BR"/>
        </w:rPr>
      </w:pPr>
    </w:p>
    <w:p w:rsidR="00CE2D3E" w:rsidRPr="00C3233A" w:rsidRDefault="00CE2D3E" w:rsidP="00CE2D3E">
      <w:pPr>
        <w:spacing w:line="240" w:lineRule="auto"/>
        <w:ind w:left="2266"/>
        <w:jc w:val="left"/>
        <w:rPr>
          <w:sz w:val="20"/>
          <w:lang w:val="pt-BR"/>
        </w:rPr>
      </w:pPr>
      <w:r w:rsidRPr="00C3233A">
        <w:rPr>
          <w:sz w:val="20"/>
          <w:lang w:val="pt-BR"/>
        </w:rPr>
        <w:t>XXXXX</w:t>
      </w:r>
    </w:p>
    <w:p w:rsidR="00CE2D3E" w:rsidRPr="00C3233A" w:rsidRDefault="00CE2D3E" w:rsidP="00CE2D3E">
      <w:pPr>
        <w:spacing w:before="1" w:line="240" w:lineRule="auto"/>
        <w:ind w:left="2549"/>
        <w:jc w:val="left"/>
        <w:rPr>
          <w:sz w:val="20"/>
          <w:lang w:val="pt-BR"/>
        </w:rPr>
      </w:pPr>
      <w:r w:rsidRPr="00C3233A">
        <w:rPr>
          <w:sz w:val="20"/>
          <w:lang w:val="pt-BR"/>
        </w:rPr>
        <w:t>Ultimo sobrenome do autor, Nome do autor.</w:t>
      </w:r>
    </w:p>
    <w:p w:rsidR="00CE2D3E" w:rsidRPr="00C3233A" w:rsidRDefault="00CE2D3E" w:rsidP="00CE2D3E">
      <w:pPr>
        <w:spacing w:line="240" w:lineRule="auto"/>
        <w:ind w:left="2549" w:right="1140" w:firstLine="283"/>
        <w:jc w:val="left"/>
        <w:rPr>
          <w:sz w:val="20"/>
          <w:lang w:val="pt-BR"/>
        </w:rPr>
      </w:pPr>
      <w:r w:rsidRPr="00C3233A">
        <w:rPr>
          <w:sz w:val="20"/>
          <w:lang w:val="pt-BR"/>
        </w:rPr>
        <w:t>Título do artigo e subtítulo</w:t>
      </w:r>
      <w:proofErr w:type="gramStart"/>
      <w:r w:rsidRPr="00C3233A">
        <w:rPr>
          <w:sz w:val="20"/>
          <w:lang w:val="pt-BR"/>
        </w:rPr>
        <w:t>, se houver</w:t>
      </w:r>
      <w:proofErr w:type="gramEnd"/>
      <w:r w:rsidRPr="00C3233A">
        <w:rPr>
          <w:sz w:val="20"/>
          <w:lang w:val="pt-BR"/>
        </w:rPr>
        <w:t xml:space="preserve"> / Nome completo do autor do artigo. – Local de publicação, Ano.</w:t>
      </w:r>
    </w:p>
    <w:p w:rsidR="00CE2D3E" w:rsidRPr="00C3233A" w:rsidRDefault="00CE2D3E" w:rsidP="00CE2D3E">
      <w:pPr>
        <w:pStyle w:val="Corpodetexto"/>
        <w:spacing w:before="1" w:line="240" w:lineRule="auto"/>
        <w:jc w:val="left"/>
        <w:rPr>
          <w:sz w:val="20"/>
          <w:lang w:val="pt-BR"/>
        </w:rPr>
      </w:pPr>
    </w:p>
    <w:p w:rsidR="00CE2D3E" w:rsidRPr="00C3233A" w:rsidRDefault="00CE2D3E" w:rsidP="00CE2D3E">
      <w:pPr>
        <w:spacing w:before="1" w:line="240" w:lineRule="auto"/>
        <w:ind w:left="2549" w:right="1140" w:firstLine="283"/>
        <w:jc w:val="left"/>
        <w:rPr>
          <w:sz w:val="20"/>
          <w:lang w:val="pt-BR"/>
        </w:rPr>
      </w:pPr>
      <w:r w:rsidRPr="00C3233A">
        <w:rPr>
          <w:sz w:val="20"/>
          <w:lang w:val="pt-BR"/>
        </w:rPr>
        <w:t xml:space="preserve">Originalmente apresentada como Artigo Científico de bacharelado em Direito do autor (bacharel – </w:t>
      </w:r>
      <w:proofErr w:type="spellStart"/>
      <w:proofErr w:type="gramStart"/>
      <w:r w:rsidRPr="00C3233A">
        <w:rPr>
          <w:sz w:val="20"/>
          <w:lang w:val="pt-BR"/>
        </w:rPr>
        <w:t>UniFacisa</w:t>
      </w:r>
      <w:proofErr w:type="spellEnd"/>
      <w:proofErr w:type="gramEnd"/>
      <w:r w:rsidRPr="00C3233A">
        <w:rPr>
          <w:sz w:val="20"/>
          <w:lang w:val="pt-BR"/>
        </w:rPr>
        <w:t xml:space="preserve"> – Centro Universitário, Ano).</w:t>
      </w:r>
    </w:p>
    <w:p w:rsidR="00CE2D3E" w:rsidRDefault="00CE2D3E" w:rsidP="00CE2D3E">
      <w:pPr>
        <w:spacing w:line="240" w:lineRule="auto"/>
        <w:ind w:left="2833"/>
        <w:jc w:val="left"/>
        <w:rPr>
          <w:sz w:val="20"/>
        </w:rPr>
      </w:pPr>
      <w:proofErr w:type="spellStart"/>
      <w:proofErr w:type="gramStart"/>
      <w:r>
        <w:rPr>
          <w:sz w:val="20"/>
        </w:rPr>
        <w:t>Referências</w:t>
      </w:r>
      <w:proofErr w:type="spellEnd"/>
      <w:r>
        <w:rPr>
          <w:sz w:val="20"/>
        </w:rPr>
        <w:t>.</w:t>
      </w:r>
      <w:proofErr w:type="gramEnd"/>
    </w:p>
    <w:p w:rsidR="00CE2D3E" w:rsidRDefault="00CE2D3E" w:rsidP="00CE2D3E">
      <w:pPr>
        <w:pStyle w:val="Corpodetexto"/>
        <w:spacing w:before="5" w:line="240" w:lineRule="auto"/>
        <w:jc w:val="left"/>
        <w:rPr>
          <w:sz w:val="20"/>
        </w:rPr>
      </w:pPr>
    </w:p>
    <w:p w:rsidR="00CE2D3E" w:rsidRDefault="00CE2D3E" w:rsidP="00CE2D3E">
      <w:pPr>
        <w:pStyle w:val="PargrafodaLista"/>
        <w:widowControl w:val="0"/>
        <w:numPr>
          <w:ilvl w:val="1"/>
          <w:numId w:val="7"/>
        </w:numPr>
        <w:tabs>
          <w:tab w:val="left" w:pos="2843"/>
        </w:tabs>
        <w:autoSpaceDE w:val="0"/>
        <w:autoSpaceDN w:val="0"/>
        <w:spacing w:line="240" w:lineRule="auto"/>
        <w:ind w:right="1413" w:firstLine="0"/>
        <w:rPr>
          <w:sz w:val="20"/>
        </w:rPr>
      </w:pPr>
      <w:r w:rsidRPr="00C3233A">
        <w:rPr>
          <w:sz w:val="20"/>
          <w:lang w:val="pt-BR"/>
        </w:rPr>
        <w:t xml:space="preserve">Primeira palavra-chave retirada o resumo. 2. </w:t>
      </w:r>
      <w:r w:rsidRPr="00C3233A">
        <w:rPr>
          <w:spacing w:val="-3"/>
          <w:sz w:val="20"/>
          <w:lang w:val="pt-BR"/>
        </w:rPr>
        <w:t xml:space="preserve">Segunda </w:t>
      </w:r>
      <w:r w:rsidRPr="00C3233A">
        <w:rPr>
          <w:sz w:val="20"/>
          <w:lang w:val="pt-BR"/>
        </w:rPr>
        <w:t xml:space="preserve">palavra-chave retirada o resumo. </w:t>
      </w:r>
      <w:r>
        <w:rPr>
          <w:sz w:val="20"/>
        </w:rPr>
        <w:t xml:space="preserve">3. Terceira </w:t>
      </w:r>
      <w:proofErr w:type="spellStart"/>
      <w:r>
        <w:rPr>
          <w:sz w:val="20"/>
        </w:rPr>
        <w:t>palavra-chave</w:t>
      </w:r>
      <w:proofErr w:type="spellEnd"/>
      <w:r>
        <w:rPr>
          <w:sz w:val="20"/>
        </w:rPr>
        <w:t xml:space="preserve"> </w:t>
      </w:r>
      <w:proofErr w:type="spellStart"/>
      <w:r>
        <w:rPr>
          <w:sz w:val="20"/>
        </w:rPr>
        <w:t>retirada</w:t>
      </w:r>
      <w:proofErr w:type="spellEnd"/>
      <w:r>
        <w:rPr>
          <w:sz w:val="20"/>
        </w:rPr>
        <w:t xml:space="preserve"> o </w:t>
      </w:r>
      <w:proofErr w:type="spellStart"/>
      <w:r>
        <w:rPr>
          <w:sz w:val="20"/>
        </w:rPr>
        <w:t>resumo</w:t>
      </w:r>
      <w:proofErr w:type="spellEnd"/>
      <w:r>
        <w:rPr>
          <w:sz w:val="20"/>
        </w:rPr>
        <w:t xml:space="preserve"> I.</w:t>
      </w:r>
      <w:r>
        <w:rPr>
          <w:spacing w:val="-7"/>
          <w:sz w:val="20"/>
        </w:rPr>
        <w:t xml:space="preserve"> </w:t>
      </w:r>
      <w:proofErr w:type="spellStart"/>
      <w:r>
        <w:rPr>
          <w:sz w:val="20"/>
        </w:rPr>
        <w:t>Título</w:t>
      </w:r>
      <w:proofErr w:type="spellEnd"/>
      <w:r>
        <w:rPr>
          <w:sz w:val="20"/>
        </w:rPr>
        <w:t>...</w:t>
      </w:r>
    </w:p>
    <w:p w:rsidR="00CE2D3E" w:rsidRDefault="00CE2D3E" w:rsidP="00CE2D3E">
      <w:pPr>
        <w:pStyle w:val="Corpodetexto"/>
        <w:spacing w:before="2" w:line="240" w:lineRule="auto"/>
        <w:rPr>
          <w:sz w:val="20"/>
        </w:rPr>
      </w:pPr>
    </w:p>
    <w:p w:rsidR="00CE2D3E" w:rsidRDefault="00CE2D3E" w:rsidP="00CE2D3E">
      <w:pPr>
        <w:spacing w:before="1" w:line="240" w:lineRule="auto"/>
        <w:ind w:right="1414"/>
        <w:jc w:val="right"/>
        <w:rPr>
          <w:sz w:val="20"/>
        </w:rPr>
      </w:pPr>
      <w:bookmarkStart w:id="9" w:name="CDU-XXXX(XXX)(XXX)"/>
      <w:bookmarkEnd w:id="9"/>
      <w:r>
        <w:rPr>
          <w:spacing w:val="-2"/>
          <w:sz w:val="20"/>
        </w:rPr>
        <w:t>CDU-</w:t>
      </w:r>
      <w:proofErr w:type="gramStart"/>
      <w:r>
        <w:rPr>
          <w:spacing w:val="-2"/>
          <w:sz w:val="20"/>
        </w:rPr>
        <w:t>XXXX(</w:t>
      </w:r>
      <w:proofErr w:type="gramEnd"/>
      <w:r>
        <w:rPr>
          <w:spacing w:val="-2"/>
          <w:sz w:val="20"/>
        </w:rPr>
        <w:t>XXX)(XXX)</w:t>
      </w:r>
    </w:p>
    <w:p w:rsidR="00CE2D3E" w:rsidRDefault="00CE2D3E" w:rsidP="00CE2D3E">
      <w:pPr>
        <w:pStyle w:val="Corpodetexto"/>
        <w:spacing w:before="3" w:line="240" w:lineRule="auto"/>
        <w:rPr>
          <w:sz w:val="15"/>
        </w:rPr>
      </w:pPr>
      <w:r>
        <w:rPr>
          <w:noProof/>
          <w:lang w:val="pt-BR" w:eastAsia="pt-BR" w:bidi="ar-SA"/>
        </w:rPr>
        <mc:AlternateContent>
          <mc:Choice Requires="wpg">
            <w:drawing>
              <wp:anchor distT="0" distB="0" distL="0" distR="0" simplePos="0" relativeHeight="251663872" behindDoc="1" locked="0" layoutInCell="1" allowOverlap="1" wp14:anchorId="30218A3F" wp14:editId="11C15653">
                <wp:simplePos x="0" y="0"/>
                <wp:positionH relativeFrom="page">
                  <wp:posOffset>1482090</wp:posOffset>
                </wp:positionH>
                <wp:positionV relativeFrom="paragraph">
                  <wp:posOffset>136525</wp:posOffset>
                </wp:positionV>
                <wp:extent cx="5224780" cy="8255"/>
                <wp:effectExtent l="5715" t="3175" r="8255" b="7620"/>
                <wp:wrapTopAndBottom/>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780" cy="8255"/>
                          <a:chOff x="2334" y="215"/>
                          <a:chExt cx="8228" cy="13"/>
                        </a:xfrm>
                      </wpg:grpSpPr>
                      <wps:wsp>
                        <wps:cNvPr id="12" name="Line 20"/>
                        <wps:cNvCnPr/>
                        <wps:spPr bwMode="auto">
                          <a:xfrm>
                            <a:off x="2334" y="222"/>
                            <a:ext cx="883"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9"/>
                        <wps:cNvCnPr/>
                        <wps:spPr bwMode="auto">
                          <a:xfrm>
                            <a:off x="3222" y="222"/>
                            <a:ext cx="662"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8"/>
                        <wps:cNvCnPr/>
                        <wps:spPr bwMode="auto">
                          <a:xfrm>
                            <a:off x="3889" y="222"/>
                            <a:ext cx="662"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7"/>
                        <wps:cNvCnPr/>
                        <wps:spPr bwMode="auto">
                          <a:xfrm>
                            <a:off x="4557" y="222"/>
                            <a:ext cx="665"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6"/>
                        <wps:cNvCnPr/>
                        <wps:spPr bwMode="auto">
                          <a:xfrm>
                            <a:off x="5224" y="222"/>
                            <a:ext cx="665"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5"/>
                        <wps:cNvCnPr/>
                        <wps:spPr bwMode="auto">
                          <a:xfrm>
                            <a:off x="5892" y="222"/>
                            <a:ext cx="664"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4"/>
                        <wps:cNvCnPr/>
                        <wps:spPr bwMode="auto">
                          <a:xfrm>
                            <a:off x="6559" y="222"/>
                            <a:ext cx="665"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3"/>
                        <wps:cNvCnPr/>
                        <wps:spPr bwMode="auto">
                          <a:xfrm>
                            <a:off x="7227" y="222"/>
                            <a:ext cx="885"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2"/>
                        <wps:cNvCnPr/>
                        <wps:spPr bwMode="auto">
                          <a:xfrm>
                            <a:off x="8115" y="222"/>
                            <a:ext cx="664"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1"/>
                        <wps:cNvCnPr/>
                        <wps:spPr bwMode="auto">
                          <a:xfrm>
                            <a:off x="8782" y="222"/>
                            <a:ext cx="665"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0"/>
                        <wps:cNvCnPr/>
                        <wps:spPr bwMode="auto">
                          <a:xfrm>
                            <a:off x="9449" y="222"/>
                            <a:ext cx="666"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9"/>
                        <wps:cNvCnPr/>
                        <wps:spPr bwMode="auto">
                          <a:xfrm>
                            <a:off x="10117" y="222"/>
                            <a:ext cx="444"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16.7pt;margin-top:10.75pt;width:411.4pt;height:.65pt;z-index:-251652608;mso-wrap-distance-left:0;mso-wrap-distance-right:0;mso-position-horizontal-relative:page" coordorigin="2334,215" coordsize="82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cLkgMAAAAhAAAOAAAAZHJzL2Uyb0RvYy54bWzsWl9vmzAQf5+072DxngIOEAc1qab86Uu3&#10;Ver2ARwwAQ0wsmnSatp339kmaZIFbUukSZPcB2o4+3x/fr4727m9e6lKtGFCFryeOP6N5yBWJzwt&#10;6vXE+fplOSAOki2tU1rymk2cVyadu+n7d7fbJmaY57xMmUDApJbxtpk4eds2sevKJGcVlTe8YTUQ&#10;My4q2sKrWLupoFvgXpUu9rzI3XKRNoInTEr4OjdEZ6r5ZxlL2s9ZJlmLyokDsrX6KfRzpZ7u9JbG&#10;a0GbvEg6MegFUlS0qGHSPas5bSl6FsUvrKoiEVzyrL1JeOXyLCsSpnUAbXzvRJt7wZ8brcs63q6b&#10;vZnAtCd2upht8mnzKFCRgu98B9W0Ah/paRFRttk26xi63IvmqXkURkFoPvDkmwSye0pX72vTGa22&#10;H3kK7Ohzy7VtXjJRKRagNXrRLnjdu4C9tCiBjyHGwYiApxKgERyGxkNJDm5Ug/BwGDgIaNjfkxbd&#10;WIIxoE0N9IdqmEtjM6UWsxNL6QRQk2/WlNdZ8ymnDdNOkspUO2vinTUfipohrJGmZoYus/pRaNvK&#10;WIJVf2uoN50xNubYWYuQoVFYs9/rS+NGyPae8QqpxsQpQQbtArp5kK0xza6L8kjNl0VZwncalzXa&#10;guW9KNQDJC+LVBEVTYr1alYKtKFqNem/zs5H3RTnOZW56adJRmyAc53qWXJG00XXbmlRmjYoUNZq&#10;ItAP5OxaZh19H3vjBVmQYBDgaDEIvPl88GE5CwbR0h+F8+F8Npv7P5TMfhDnRZqyWom9W9N+8Gde&#10;7qKLWY37Vb23j3vMXWMMhN3910ID2oxjDdRWPH3V/tbfAXj/CoEADbOeNQL9sfLBhQgcYkCeXnWn&#10;CIwiIKglZxFoEbiD1y4GQqQ+RGCXUS6KgUNCxhaBNgaqcu9cqdSThcNjBI6uiIFBGI76EAjT2Bho&#10;s/C5OjA6RmB0BQJVbWwRaGPgX8ZAiFqHWVhvmy6sA0My7q0DAZo2BtoYeC4Gwq78EIHBFTEwCsPe&#10;OtBmYbsX7qkDATOHCNTHQxfGwBHGPXUgIRaBFoHnEQgHgEcI1Ad5FyKQ+HD22XMaY7OwRWAPAvfn&#10;++Y80L8iC5MR6a0DbQy0COxBIGDmMAtfcycyDoLeOhC23HYnYnciZ3Yi+PhO5JorEd/z/Z46MAhs&#10;Fv4PY6C+JYZrdn2Z1/0kQN3jH75D+/CHC9OfAAAA//8DAFBLAwQUAAYACAAAACEAM/GpDeAAAAAK&#10;AQAADwAAAGRycy9kb3ducmV2LnhtbEyPTUvDQBCG74L/YRnBm918mFJiNqUU9VQEW0G8TbPTJDS7&#10;G7LbJP33Tk96m4+Hd54p1rPpxEiDb51VEC8iEGQrp1tbK/g6vD2tQPiAVmPnLCm4kod1eX9XYK7d&#10;ZD9p3IdacIj1OSpoQuhzKX3VkEG/cD1Z3p3cYDBwO9RSDzhxuOlkEkVLabC1fKHBnrYNVef9xSh4&#10;n3DapPHruDufttefQ/bxvYtJqceHefMCItAc/mC46bM6lOx0dBervegUJGn6zCgXcQbiBkTZMgFx&#10;5EmyAlkW8v8L5S8AAAD//wMAUEsBAi0AFAAGAAgAAAAhALaDOJL+AAAA4QEAABMAAAAAAAAAAAAA&#10;AAAAAAAAAFtDb250ZW50X1R5cGVzXS54bWxQSwECLQAUAAYACAAAACEAOP0h/9YAAACUAQAACwAA&#10;AAAAAAAAAAAAAAAvAQAAX3JlbHMvLnJlbHNQSwECLQAUAAYACAAAACEA7Us3C5IDAAAAIQAADgAA&#10;AAAAAAAAAAAAAAAuAgAAZHJzL2Uyb0RvYy54bWxQSwECLQAUAAYACAAAACEAM/GpDeAAAAAKAQAA&#10;DwAAAAAAAAAAAAAAAADsBQAAZHJzL2Rvd25yZXYueG1sUEsFBgAAAAAEAAQA8wAAAPkGAAAAAA==&#10;">
                <v:line id="Line 20" o:spid="_x0000_s1027" style="position:absolute;visibility:visible;mso-wrap-style:square" from="2334,222" to="3217,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XWMIAAADbAAAADwAAAGRycy9kb3ducmV2LnhtbERPTYvCMBC9L/gfwgheFk31IEs1igi7&#10;FPSiuyw9Ds3YFJtJbWKt++s3guBtHu9zluve1qKj1leOFUwnCQjiwumKSwU/35/jDxA+IGusHZOC&#10;O3lYrwZvS0y1u/GBumMoRQxhn6ICE0KTSukLQxb9xDXEkTu51mKIsC2lbvEWw20tZ0kylxYrjg0G&#10;G9oaKs7Hq1XQ54e8+f17P/N1n+yqS/Y1tblVajTsNwsQgfrwEj/dmY7zZ/D4JR4g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XWMIAAADbAAAADwAAAAAAAAAAAAAA&#10;AAChAgAAZHJzL2Rvd25yZXYueG1sUEsFBgAAAAAEAAQA+QAAAJADAAAAAA==&#10;" strokeweight=".22403mm"/>
                <v:line id="Line 19" o:spid="_x0000_s1028" style="position:absolute;visibility:visible;mso-wrap-style:square" from="3222,222" to="388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Syw8IAAADbAAAADwAAAGRycy9kb3ducmV2LnhtbERPS4vCMBC+C/6HMIIX0VQFWaqpyMIu&#10;wnrxwdLj0IxtaTPpNlG7/nojCN7m43vOat2ZWlypdaVlBdNJBII4s7rkXMHp+DX+AOE8ssbaMin4&#10;JwfrpN9bYaztjfd0PfhchBB2MSoovG9iKV1WkEE3sQ1x4M62NegDbHOpW7yFcFPLWRQtpMGSQ0OB&#10;DX0WlFWHi1HQpfu0+b2PKr7sop/yb/s9NalRajjoNksQnjr/Fr/cWx3mz+H5SzhAJ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Syw8IAAADbAAAADwAAAAAAAAAAAAAA&#10;AAChAgAAZHJzL2Rvd25yZXYueG1sUEsFBgAAAAAEAAQA+QAAAJADAAAAAA==&#10;" strokeweight=".22403mm"/>
                <v:line id="Line 18" o:spid="_x0000_s1029" style="position:absolute;visibility:visible;mso-wrap-style:square" from="3889,222" to="455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0qt8IAAADbAAAADwAAAGRycy9kb3ducmV2LnhtbERPS4vCMBC+C/6HMIIX0VQRWaqpyMIu&#10;wnrxwdLj0IxtaTPpNlG7/nojCN7m43vOat2ZWlypdaVlBdNJBII4s7rkXMHp+DX+AOE8ssbaMin4&#10;JwfrpN9bYaztjfd0PfhchBB2MSoovG9iKV1WkEE3sQ1x4M62NegDbHOpW7yFcFPLWRQtpMGSQ0OB&#10;DX0WlFWHi1HQpfu0+b2PKr7sop/yb/s9NalRajjoNksQnjr/Fr/cWx3mz+H5SzhAJ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0qt8IAAADbAAAADwAAAAAAAAAAAAAA&#10;AAChAgAAZHJzL2Rvd25yZXYueG1sUEsFBgAAAAAEAAQA+QAAAJADAAAAAA==&#10;" strokeweight=".22403mm"/>
                <v:line id="Line 17" o:spid="_x0000_s1030" style="position:absolute;visibility:visible;mso-wrap-style:square" from="4557,222" to="522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GPLMIAAADbAAAADwAAAGRycy9kb3ducmV2LnhtbERPS4vCMBC+C/6HMIIX0VRBWaqpyMIu&#10;wnrxwdLj0IxtaTPpNlG7/nojCN7m43vOat2ZWlypdaVlBdNJBII4s7rkXMHp+DX+AOE8ssbaMin4&#10;JwfrpN9bYaztjfd0PfhchBB2MSoovG9iKV1WkEE3sQ1x4M62NegDbHOpW7yFcFPLWRQtpMGSQ0OB&#10;DX0WlFWHi1HQpfu0+b2PKr7sop/yb/s9NalRajjoNksQnjr/Fr/cWx3mz+H5SzhAJ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ZGPLMIAAADbAAAADwAAAAAAAAAAAAAA&#10;AAChAgAAZHJzL2Rvd25yZXYueG1sUEsFBgAAAAAEAAQA+QAAAJADAAAAAA==&#10;" strokeweight=".22403mm"/>
                <v:line id="Line 16" o:spid="_x0000_s1031" style="position:absolute;visibility:visible;mso-wrap-style:square" from="5224,222" to="5889,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MRW8IAAADbAAAADwAAAGRycy9kb3ducmV2LnhtbERPS4vCMBC+C/sfwgh7kTXVg0jXVERQ&#10;BL34QHocmrEtbSbdJtWuv36zIHibj+85i2VvanGn1pWWFUzGEQjizOqScwWX8+ZrDsJ5ZI21ZVLw&#10;Sw6WycdggbG2Dz7S/eRzEULYxaig8L6JpXRZQQbd2DbEgbvZ1qAPsM2lbvERwk0tp1E0kwZLDg0F&#10;NrQuKKtOnVHQp8e0uT5HFXeHaF/+7LYTkxqlPof96huEp96/xS/3Tof5M/j/JRwgk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MRW8IAAADbAAAADwAAAAAAAAAAAAAA&#10;AAChAgAAZHJzL2Rvd25yZXYueG1sUEsFBgAAAAAEAAQA+QAAAJADAAAAAA==&#10;" strokeweight=".22403mm"/>
                <v:line id="Line 15" o:spid="_x0000_s1032" style="position:absolute;visibility:visible;mso-wrap-style:square" from="5892,222" to="6556,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0wMIAAADbAAAADwAAAGRycy9kb3ducmV2LnhtbERPS4vCMBC+C/6HMIIX0VQPulRTkYVd&#10;hPXig6XHoRnb0mbSbaJ2/fVGELzNx/ec1boztbhS60rLCqaTCARxZnXJuYLT8Wv8AcJ5ZI21ZVLw&#10;Tw7WSb+3wljbG+/pevC5CCHsYlRQeN/EUrqsIINuYhviwJ1ta9AH2OZSt3gL4aaWsyiaS4Mlh4YC&#10;G/osKKsOF6OgS/dp83sfVXzZRT/l3/Z7alKj1HDQbZYgPHX+LX65tzrMX8Dzl3CATB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g+0wMIAAADbAAAADwAAAAAAAAAAAAAA&#10;AAChAgAAZHJzL2Rvd25yZXYueG1sUEsFBgAAAAAEAAQA+QAAAJADAAAAAA==&#10;" strokeweight=".22403mm"/>
                <v:line id="Line 14" o:spid="_x0000_s1033" style="position:absolute;visibility:visible;mso-wrap-style:square" from="6559,222" to="722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AgssQAAADbAAAADwAAAGRycy9kb3ducmV2LnhtbESPT4vCQAzF78J+hyELe5F1qgeRrqPI&#10;giLoxT9Ij6ET22In0+2M2vXTm4PgLeG9vPfLdN65Wt2oDZVnA8NBAoo497biwsDxsPyegAoR2WLt&#10;mQz8U4D57KM3xdT6O+/oto+FkhAOKRooY2xSrUNeksMw8A2xaGffOoyytoW2Ld4l3NV6lCRj7bBi&#10;aSixod+S8sv+6gx02S5rTo/+ha/bZFP9rVdDlzljvj67xQ+oSF18m1/Xayv4Aiu/yAB6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kCCyxAAAANsAAAAPAAAAAAAAAAAA&#10;AAAAAKECAABkcnMvZG93bnJldi54bWxQSwUGAAAAAAQABAD5AAAAkgMAAAAA&#10;" strokeweight=".22403mm"/>
                <v:line id="Line 13" o:spid="_x0000_s1034" style="position:absolute;visibility:visible;mso-wrap-style:square" from="7227,222" to="811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yFKcIAAADbAAAADwAAAGRycy9kb3ducmV2LnhtbERPS4vCMBC+C/6HMIIX0VQP4lZTkYVd&#10;hPXig6XHoRnb0mbSbaJ2/fVGELzNx/ec1boztbhS60rLCqaTCARxZnXJuYLT8Wu8AOE8ssbaMin4&#10;JwfrpN9bYaztjfd0PfhchBB2MSoovG9iKV1WkEE3sQ1x4M62NegDbHOpW7yFcFPLWRTNpcGSQ0OB&#10;DX0WlFWHi1HQpfu0+b2PKr7sop/yb/s9NalRajjoNksQnjr/Fr/cWx3mf8Dzl3CATB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NyFKcIAAADbAAAADwAAAAAAAAAAAAAA&#10;AAChAgAAZHJzL2Rvd25yZXYueG1sUEsFBgAAAAAEAAQA+QAAAJADAAAAAA==&#10;" strokeweight=".22403mm"/>
                <v:line id="Line 12" o:spid="_x0000_s1035" style="position:absolute;visibility:visible;mso-wrap-style:square" from="8115,222" to="8779,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rmCb4AAADbAAAADwAAAGRycy9kb3ducmV2LnhtbERPuwrCMBTdBf8hXMFFNNVBpBpFBEXQ&#10;xQfS8dJc22JzU5uo1a83g+B4OO/ZojGleFLtCssKhoMIBHFqdcGZgvNp3Z+AcB5ZY2mZFLzJwWLe&#10;bs0w1vbFB3oefSZCCLsYFeTeV7GULs3JoBvYijhwV1sb9AHWmdQ1vkK4KeUoisbSYMGhIceKVjml&#10;t+PDKGiSQ1JdPr0bP/bRrrhvN0OTGKW6nWY5BeGp8X/xz73VCkZhffgSfoCcf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riuYJvgAAANsAAAAPAAAAAAAAAAAAAAAAAKEC&#10;AABkcnMvZG93bnJldi54bWxQSwUGAAAAAAQABAD5AAAAjAMAAAAA&#10;" strokeweight=".22403mm"/>
                <v:line id="Line 11" o:spid="_x0000_s1036" style="position:absolute;visibility:visible;mso-wrap-style:square" from="8782,222" to="9447,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ZDksQAAADbAAAADwAAAGRycy9kb3ducmV2LnhtbESPQYvCMBSE74L/ITxhL6JpPSxSjUUE&#10;RVgv6rL0+GiebWnzUpuodX/9ZkHwOMzMN8wy7U0j7tS5yrKCeBqBIM6trrhQ8H3eTuYgnEfW2Fgm&#10;BU9ykK6GgyUm2j74SPeTL0SAsEtQQel9m0jp8pIMuqltiYN3sZ1BH2RXSN3hI8BNI2dR9CkNVhwW&#10;SmxpU1Jen25GQZ8ds/bnd1zz7RB9Vdf9LjaZUepj1K8XIDz1/h1+tfdawSyG/y/hB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xkOSxAAAANsAAAAPAAAAAAAAAAAA&#10;AAAAAKECAABkcnMvZG93bnJldi54bWxQSwUGAAAAAAQABAD5AAAAkgMAAAAA&#10;" strokeweight=".22403mm"/>
                <v:line id="Line 10" o:spid="_x0000_s1037" style="position:absolute;visibility:visible;mso-wrap-style:square" from="9449,222" to="10115,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Td5cQAAADbAAAADwAAAGRycy9kb3ducmV2LnhtbESPQYvCMBSE74L/ITxhL6KpPSxSjUUE&#10;RVgv6rL0+GiebWnzUpuodX/9ZkHwOMzMN8wy7U0j7tS5yrKC2TQCQZxbXXGh4Pu8ncxBOI+ssbFM&#10;Cp7kIF0NB0tMtH3wke4nX4gAYZeggtL7NpHS5SUZdFPbEgfvYjuDPsiukLrDR4CbRsZR9CkNVhwW&#10;SmxpU1Jen25GQZ8ds/bnd1zz7RB9Vdf9bmYyo9THqF8vQHjq/Tv8au+1gjiG/y/hB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FN3lxAAAANsAAAAPAAAAAAAAAAAA&#10;AAAAAKECAABkcnMvZG93bnJldi54bWxQSwUGAAAAAAQABAD5AAAAkgMAAAAA&#10;" strokeweight=".22403mm"/>
                <v:line id="Line 9" o:spid="_x0000_s1038" style="position:absolute;visibility:visible;mso-wrap-style:square" from="10117,222" to="1056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h4fsMAAADbAAAADwAAAGRycy9kb3ducmV2LnhtbESPzarCMBSE9xd8h3AEN6KpCiLVKCIo&#10;wnXjD9LloTm2xeakNlF7fXojCHc5zMw3zGzRmFI8qHaFZQWDfgSCOLW64EzB6bjuTUA4j6yxtEwK&#10;/sjBYt76mWGs7ZP39Dj4TAQIuxgV5N5XsZQuzcmg69uKOHgXWxv0QdaZ1DU+A9yUchhFY2mw4LCQ&#10;Y0WrnNLr4W4UNMk+qc6v7pXvu+i3uG03A5MYpTrtZjkF4anx/+Fve6sVDEfw+RJ+gJ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YeH7DAAAA2wAAAA8AAAAAAAAAAAAA&#10;AAAAoQIAAGRycy9kb3ducmV2LnhtbFBLBQYAAAAABAAEAPkAAACRAwAAAAA=&#10;" strokeweight=".22403mm"/>
                <w10:wrap type="topAndBottom" anchorx="page"/>
              </v:group>
            </w:pict>
          </mc:Fallback>
        </mc:AlternateContent>
      </w:r>
    </w:p>
    <w:p w:rsidR="00CE2D3E" w:rsidRPr="00C3233A" w:rsidRDefault="00CE2D3E" w:rsidP="00CE2D3E">
      <w:pPr>
        <w:spacing w:before="88" w:line="240" w:lineRule="auto"/>
        <w:ind w:left="2396"/>
        <w:rPr>
          <w:sz w:val="20"/>
          <w:lang w:val="pt-BR"/>
        </w:rPr>
      </w:pPr>
      <w:bookmarkStart w:id="10" w:name="________________________________________"/>
      <w:bookmarkStart w:id="11" w:name="Elaborado_pela_Bibliotecária_Rosa_Núbia_"/>
      <w:bookmarkEnd w:id="10"/>
      <w:bookmarkEnd w:id="11"/>
      <w:r w:rsidRPr="00C3233A">
        <w:rPr>
          <w:sz w:val="20"/>
          <w:lang w:val="pt-BR"/>
        </w:rPr>
        <w:t xml:space="preserve">Elaborado pela Bibliotecária </w:t>
      </w:r>
      <w:r w:rsidRPr="00C3233A">
        <w:rPr>
          <w:spacing w:val="-3"/>
          <w:sz w:val="20"/>
          <w:lang w:val="pt-BR"/>
        </w:rPr>
        <w:t xml:space="preserve">Rosa </w:t>
      </w:r>
      <w:r w:rsidRPr="00C3233A">
        <w:rPr>
          <w:sz w:val="20"/>
          <w:lang w:val="pt-BR"/>
        </w:rPr>
        <w:t>Núbia de Lima Matias CRB 15/568 Catalogação na</w:t>
      </w:r>
      <w:r w:rsidRPr="00C3233A">
        <w:rPr>
          <w:spacing w:val="-3"/>
          <w:sz w:val="20"/>
          <w:lang w:val="pt-BR"/>
        </w:rPr>
        <w:t xml:space="preserve"> </w:t>
      </w:r>
      <w:r w:rsidRPr="00C3233A">
        <w:rPr>
          <w:sz w:val="20"/>
          <w:lang w:val="pt-BR"/>
        </w:rPr>
        <w:t>fonte</w:t>
      </w:r>
    </w:p>
    <w:p w:rsidR="007E019E" w:rsidRPr="001F4AFA" w:rsidRDefault="007E019E">
      <w:pPr>
        <w:rPr>
          <w:sz w:val="20"/>
          <w:lang w:val="pt-BR"/>
        </w:rPr>
        <w:sectPr w:rsidR="007E019E" w:rsidRPr="001F4AFA">
          <w:pgSz w:w="11910" w:h="16840"/>
          <w:pgMar w:top="1580" w:right="0" w:bottom="280" w:left="0" w:header="720" w:footer="720" w:gutter="0"/>
          <w:cols w:space="720"/>
        </w:sectPr>
      </w:pPr>
    </w:p>
    <w:p w:rsidR="007E019E" w:rsidRPr="001F4AFA" w:rsidRDefault="007E019E">
      <w:pPr>
        <w:pStyle w:val="Corpodetexto"/>
        <w:rPr>
          <w:sz w:val="20"/>
          <w:lang w:val="pt-BR"/>
        </w:rPr>
      </w:pPr>
    </w:p>
    <w:p w:rsidR="007E019E" w:rsidRPr="001F4AFA" w:rsidRDefault="007E019E">
      <w:pPr>
        <w:pStyle w:val="Corpodetexto"/>
        <w:rPr>
          <w:sz w:val="20"/>
          <w:lang w:val="pt-BR"/>
        </w:rPr>
      </w:pPr>
    </w:p>
    <w:p w:rsidR="007E019E" w:rsidRPr="001F4AFA" w:rsidRDefault="007E019E">
      <w:pPr>
        <w:pStyle w:val="Corpodetexto"/>
        <w:rPr>
          <w:sz w:val="20"/>
          <w:lang w:val="pt-BR"/>
        </w:rPr>
      </w:pPr>
    </w:p>
    <w:p w:rsidR="00514B81" w:rsidRDefault="00514B81" w:rsidP="00514B81">
      <w:pPr>
        <w:pStyle w:val="Corpodetexto"/>
        <w:ind w:left="0"/>
        <w:rPr>
          <w:sz w:val="20"/>
          <w:lang w:val="pt-BR"/>
        </w:rPr>
      </w:pPr>
    </w:p>
    <w:p w:rsidR="00700460" w:rsidRDefault="00700460" w:rsidP="00514B81">
      <w:pPr>
        <w:pStyle w:val="Corpodetexto"/>
        <w:ind w:left="0"/>
        <w:rPr>
          <w:sz w:val="20"/>
          <w:lang w:val="pt-BR"/>
        </w:rPr>
      </w:pPr>
    </w:p>
    <w:p w:rsidR="00700460" w:rsidRPr="001F4AFA" w:rsidRDefault="00700460" w:rsidP="00514B81">
      <w:pPr>
        <w:pStyle w:val="Corpodetexto"/>
        <w:ind w:left="0"/>
        <w:rPr>
          <w:sz w:val="20"/>
          <w:lang w:val="pt-BR"/>
        </w:rPr>
      </w:pPr>
    </w:p>
    <w:p w:rsidR="007E019E" w:rsidRPr="001F4AFA" w:rsidRDefault="007E019E">
      <w:pPr>
        <w:pStyle w:val="Corpodetexto"/>
        <w:rPr>
          <w:sz w:val="20"/>
          <w:lang w:val="pt-BR"/>
        </w:rPr>
      </w:pPr>
    </w:p>
    <w:p w:rsidR="007E019E" w:rsidRPr="001F4AFA" w:rsidRDefault="007E019E">
      <w:pPr>
        <w:pStyle w:val="Corpodetexto"/>
        <w:rPr>
          <w:sz w:val="20"/>
          <w:lang w:val="pt-BR"/>
        </w:rPr>
      </w:pPr>
    </w:p>
    <w:p w:rsidR="007E019E" w:rsidRDefault="007E019E">
      <w:pPr>
        <w:pStyle w:val="Corpodetexto"/>
        <w:spacing w:before="10"/>
        <w:rPr>
          <w:sz w:val="28"/>
          <w:lang w:val="pt-BR"/>
        </w:rPr>
      </w:pPr>
    </w:p>
    <w:p w:rsidR="00700460" w:rsidRDefault="00700460">
      <w:pPr>
        <w:pStyle w:val="Corpodetexto"/>
        <w:spacing w:before="10"/>
        <w:rPr>
          <w:sz w:val="28"/>
          <w:lang w:val="pt-BR"/>
        </w:rPr>
      </w:pPr>
    </w:p>
    <w:p w:rsidR="00700460" w:rsidRDefault="00700460">
      <w:pPr>
        <w:pStyle w:val="Corpodetexto"/>
        <w:spacing w:before="10"/>
        <w:rPr>
          <w:sz w:val="28"/>
          <w:lang w:val="pt-BR"/>
        </w:rPr>
      </w:pPr>
    </w:p>
    <w:p w:rsidR="00700460" w:rsidRDefault="00700460">
      <w:pPr>
        <w:pStyle w:val="Corpodetexto"/>
        <w:spacing w:before="10"/>
        <w:rPr>
          <w:sz w:val="28"/>
          <w:lang w:val="pt-BR"/>
        </w:rPr>
      </w:pPr>
    </w:p>
    <w:p w:rsidR="00700460" w:rsidRDefault="00700460">
      <w:pPr>
        <w:pStyle w:val="Corpodetexto"/>
        <w:spacing w:before="10"/>
        <w:rPr>
          <w:sz w:val="28"/>
          <w:lang w:val="pt-BR"/>
        </w:rPr>
      </w:pPr>
    </w:p>
    <w:p w:rsidR="00700460" w:rsidRDefault="00700460">
      <w:pPr>
        <w:pStyle w:val="Corpodetexto"/>
        <w:spacing w:before="10"/>
        <w:rPr>
          <w:sz w:val="28"/>
          <w:lang w:val="pt-BR"/>
        </w:rPr>
      </w:pPr>
    </w:p>
    <w:p w:rsidR="00700460" w:rsidRDefault="00700460">
      <w:pPr>
        <w:pStyle w:val="Corpodetexto"/>
        <w:spacing w:before="10"/>
        <w:rPr>
          <w:sz w:val="28"/>
          <w:lang w:val="pt-BR"/>
        </w:rPr>
      </w:pPr>
    </w:p>
    <w:p w:rsidR="00700460" w:rsidRDefault="00700460">
      <w:pPr>
        <w:pStyle w:val="Corpodetexto"/>
        <w:spacing w:before="10"/>
        <w:rPr>
          <w:sz w:val="28"/>
          <w:lang w:val="pt-BR"/>
        </w:rPr>
      </w:pPr>
    </w:p>
    <w:p w:rsidR="00700460" w:rsidRPr="001F4AFA" w:rsidRDefault="00700460" w:rsidP="00700460">
      <w:pPr>
        <w:pStyle w:val="Corpodetexto"/>
        <w:spacing w:before="10"/>
        <w:ind w:left="0"/>
        <w:rPr>
          <w:sz w:val="28"/>
          <w:lang w:val="pt-BR"/>
        </w:rPr>
      </w:pPr>
    </w:p>
    <w:p w:rsidR="007E019E" w:rsidRDefault="001F4AFA" w:rsidP="00700460">
      <w:pPr>
        <w:pStyle w:val="Corpodetexto"/>
        <w:spacing w:before="92" w:line="240" w:lineRule="auto"/>
        <w:ind w:left="6237" w:right="1128"/>
        <w:rPr>
          <w:lang w:val="pt-BR"/>
        </w:rPr>
      </w:pPr>
      <w:r w:rsidRPr="001F4AFA">
        <w:rPr>
          <w:lang w:val="pt-BR"/>
        </w:rPr>
        <w:t xml:space="preserve">Trabalho de Conclusão de Curso - Artigo Científico – Título do artigo, como parte dos requisitos para obtenção do título de Bacharel em Direito, outorgado pela </w:t>
      </w:r>
      <w:proofErr w:type="spellStart"/>
      <w:proofErr w:type="gramStart"/>
      <w:r w:rsidRPr="001F4AFA">
        <w:rPr>
          <w:lang w:val="pt-BR"/>
        </w:rPr>
        <w:t>UniFacisa</w:t>
      </w:r>
      <w:proofErr w:type="spellEnd"/>
      <w:proofErr w:type="gramEnd"/>
      <w:r w:rsidRPr="001F4AFA">
        <w:rPr>
          <w:lang w:val="pt-BR"/>
        </w:rPr>
        <w:t xml:space="preserve"> – Centro Universitário.</w:t>
      </w:r>
    </w:p>
    <w:p w:rsidR="00700460" w:rsidRPr="001F4AFA" w:rsidRDefault="00700460" w:rsidP="00700460">
      <w:pPr>
        <w:pStyle w:val="Corpodetexto"/>
        <w:spacing w:before="92" w:line="240" w:lineRule="auto"/>
        <w:ind w:left="6237" w:right="1128"/>
        <w:rPr>
          <w:lang w:val="pt-BR"/>
        </w:rPr>
      </w:pPr>
    </w:p>
    <w:p w:rsidR="007E019E" w:rsidRPr="001F4AFA" w:rsidRDefault="007E019E" w:rsidP="00700460">
      <w:pPr>
        <w:pStyle w:val="Corpodetexto"/>
        <w:spacing w:before="10" w:line="240" w:lineRule="auto"/>
        <w:ind w:left="0"/>
        <w:rPr>
          <w:sz w:val="21"/>
          <w:lang w:val="pt-BR"/>
        </w:rPr>
      </w:pPr>
    </w:p>
    <w:p w:rsidR="007E019E" w:rsidRPr="001F4AFA" w:rsidRDefault="001F4AFA" w:rsidP="00700460">
      <w:pPr>
        <w:pStyle w:val="Corpodetexto"/>
        <w:tabs>
          <w:tab w:val="left" w:pos="8957"/>
          <w:tab w:val="left" w:pos="9824"/>
          <w:tab w:val="left" w:pos="10691"/>
        </w:tabs>
        <w:spacing w:line="240" w:lineRule="auto"/>
        <w:ind w:left="6237"/>
        <w:rPr>
          <w:lang w:val="pt-BR"/>
        </w:rPr>
      </w:pPr>
      <w:r w:rsidRPr="001F4AFA">
        <w:rPr>
          <w:lang w:val="pt-BR"/>
        </w:rPr>
        <w:t>APROVADO</w:t>
      </w:r>
      <w:r w:rsidRPr="001F4AFA">
        <w:rPr>
          <w:spacing w:val="2"/>
          <w:lang w:val="pt-BR"/>
        </w:rPr>
        <w:t xml:space="preserve"> </w:t>
      </w:r>
      <w:r w:rsidRPr="001F4AFA">
        <w:rPr>
          <w:spacing w:val="-3"/>
          <w:lang w:val="pt-BR"/>
        </w:rPr>
        <w:t>EM</w:t>
      </w:r>
      <w:r w:rsidRPr="001F4AFA">
        <w:rPr>
          <w:spacing w:val="-3"/>
          <w:u w:val="single"/>
          <w:lang w:val="pt-BR"/>
        </w:rPr>
        <w:t xml:space="preserve"> </w:t>
      </w:r>
      <w:r w:rsidRPr="001F4AFA">
        <w:rPr>
          <w:spacing w:val="-3"/>
          <w:u w:val="single"/>
          <w:lang w:val="pt-BR"/>
        </w:rPr>
        <w:tab/>
      </w:r>
      <w:r w:rsidRPr="001F4AFA">
        <w:rPr>
          <w:lang w:val="pt-BR"/>
        </w:rPr>
        <w:t>/</w:t>
      </w:r>
      <w:r w:rsidRPr="001F4AFA">
        <w:rPr>
          <w:u w:val="single"/>
          <w:lang w:val="pt-BR"/>
        </w:rPr>
        <w:t xml:space="preserve"> </w:t>
      </w:r>
      <w:r w:rsidRPr="001F4AFA">
        <w:rPr>
          <w:u w:val="single"/>
          <w:lang w:val="pt-BR"/>
        </w:rPr>
        <w:tab/>
        <w:t>/</w:t>
      </w:r>
      <w:r w:rsidRPr="001F4AFA">
        <w:rPr>
          <w:u w:val="single"/>
          <w:lang w:val="pt-BR"/>
        </w:rPr>
        <w:tab/>
      </w:r>
    </w:p>
    <w:p w:rsidR="007E019E" w:rsidRPr="001F4AFA" w:rsidRDefault="007E019E" w:rsidP="00700460">
      <w:pPr>
        <w:pStyle w:val="Corpodetexto"/>
        <w:spacing w:line="240" w:lineRule="auto"/>
        <w:rPr>
          <w:sz w:val="16"/>
          <w:lang w:val="pt-BR"/>
        </w:rPr>
      </w:pPr>
    </w:p>
    <w:p w:rsidR="007E019E" w:rsidRPr="001F4AFA" w:rsidRDefault="001F4AFA" w:rsidP="00700460">
      <w:pPr>
        <w:pStyle w:val="Corpodetexto"/>
        <w:spacing w:before="92" w:line="240" w:lineRule="auto"/>
        <w:ind w:left="6237"/>
        <w:rPr>
          <w:lang w:val="pt-BR"/>
        </w:rPr>
      </w:pPr>
      <w:r w:rsidRPr="001F4AFA">
        <w:rPr>
          <w:lang w:val="pt-BR"/>
        </w:rPr>
        <w:t>BANCA EXAMINADORA:</w:t>
      </w:r>
    </w:p>
    <w:p w:rsidR="007E019E" w:rsidRPr="001F4AFA" w:rsidRDefault="007E019E" w:rsidP="00700460">
      <w:pPr>
        <w:pStyle w:val="Corpodetexto"/>
        <w:spacing w:line="240" w:lineRule="auto"/>
        <w:rPr>
          <w:sz w:val="20"/>
          <w:lang w:val="pt-BR"/>
        </w:rPr>
      </w:pPr>
    </w:p>
    <w:p w:rsidR="007E019E" w:rsidRPr="001F4AFA" w:rsidRDefault="007E019E" w:rsidP="00700460">
      <w:pPr>
        <w:pStyle w:val="Corpodetexto"/>
        <w:spacing w:before="2" w:line="240" w:lineRule="auto"/>
        <w:rPr>
          <w:sz w:val="20"/>
          <w:lang w:val="pt-BR"/>
        </w:rPr>
      </w:pPr>
    </w:p>
    <w:p w:rsidR="007E019E" w:rsidRPr="001F4AFA" w:rsidRDefault="001F4AFA" w:rsidP="00700460">
      <w:pPr>
        <w:pStyle w:val="Corpodetexto"/>
        <w:tabs>
          <w:tab w:val="left" w:pos="10612"/>
        </w:tabs>
        <w:spacing w:before="93" w:line="240" w:lineRule="auto"/>
        <w:ind w:left="6237" w:right="1138" w:hanging="34"/>
        <w:rPr>
          <w:lang w:val="pt-BR"/>
        </w:rPr>
      </w:pPr>
      <w:r w:rsidRPr="001F4AFA">
        <w:rPr>
          <w:u w:val="single"/>
          <w:lang w:val="pt-BR"/>
        </w:rPr>
        <w:t xml:space="preserve"> </w:t>
      </w:r>
      <w:r w:rsidRPr="001F4AFA">
        <w:rPr>
          <w:u w:val="single"/>
          <w:lang w:val="pt-BR"/>
        </w:rPr>
        <w:tab/>
      </w:r>
      <w:r w:rsidRPr="001F4AFA">
        <w:rPr>
          <w:lang w:val="pt-BR"/>
        </w:rPr>
        <w:t xml:space="preserve">_ </w:t>
      </w:r>
      <w:proofErr w:type="gramStart"/>
      <w:r w:rsidRPr="001F4AFA">
        <w:rPr>
          <w:lang w:val="pt-BR"/>
        </w:rPr>
        <w:t>Prof.</w:t>
      </w:r>
      <w:proofErr w:type="gramEnd"/>
      <w:r w:rsidRPr="001F4AFA">
        <w:rPr>
          <w:lang w:val="pt-BR"/>
        </w:rPr>
        <w:t xml:space="preserve">º da </w:t>
      </w:r>
      <w:proofErr w:type="spellStart"/>
      <w:r w:rsidRPr="001F4AFA">
        <w:rPr>
          <w:lang w:val="pt-BR"/>
        </w:rPr>
        <w:t>UniFacisa</w:t>
      </w:r>
      <w:proofErr w:type="spellEnd"/>
      <w:r w:rsidRPr="001F4AFA">
        <w:rPr>
          <w:lang w:val="pt-BR"/>
        </w:rPr>
        <w:t xml:space="preserve"> NOME COMPLETO DO ORIENTADOR, TITULAÇÃO.</w:t>
      </w:r>
    </w:p>
    <w:p w:rsidR="007E019E" w:rsidRPr="001F4AFA" w:rsidRDefault="001F4AFA" w:rsidP="00700460">
      <w:pPr>
        <w:pStyle w:val="Corpodetexto"/>
        <w:spacing w:line="240" w:lineRule="auto"/>
        <w:ind w:left="7923"/>
        <w:rPr>
          <w:lang w:val="pt-BR"/>
        </w:rPr>
      </w:pPr>
      <w:r w:rsidRPr="001F4AFA">
        <w:rPr>
          <w:lang w:val="pt-BR"/>
        </w:rPr>
        <w:t>Orientador</w:t>
      </w:r>
    </w:p>
    <w:p w:rsidR="007E019E" w:rsidRPr="001F4AFA" w:rsidRDefault="007E019E" w:rsidP="00700460">
      <w:pPr>
        <w:pStyle w:val="Corpodetexto"/>
        <w:spacing w:line="240" w:lineRule="auto"/>
        <w:rPr>
          <w:sz w:val="20"/>
          <w:lang w:val="pt-BR"/>
        </w:rPr>
      </w:pPr>
    </w:p>
    <w:p w:rsidR="007E019E" w:rsidRPr="001F4AFA" w:rsidRDefault="00361DC9" w:rsidP="00700460">
      <w:pPr>
        <w:pStyle w:val="Corpodetexto"/>
        <w:spacing w:before="11" w:line="240" w:lineRule="auto"/>
        <w:rPr>
          <w:sz w:val="22"/>
          <w:lang w:val="pt-BR"/>
        </w:rPr>
      </w:pPr>
      <w:r>
        <w:rPr>
          <w:noProof/>
          <w:lang w:val="pt-BR" w:eastAsia="pt-BR" w:bidi="ar-SA"/>
        </w:rPr>
        <mc:AlternateContent>
          <mc:Choice Requires="wps">
            <w:drawing>
              <wp:anchor distT="0" distB="0" distL="0" distR="0" simplePos="0" relativeHeight="251660800" behindDoc="1" locked="0" layoutInCell="1" allowOverlap="1" wp14:anchorId="48DE339E" wp14:editId="0F6F0D57">
                <wp:simplePos x="0" y="0"/>
                <wp:positionH relativeFrom="page">
                  <wp:posOffset>3991610</wp:posOffset>
                </wp:positionH>
                <wp:positionV relativeFrom="paragraph">
                  <wp:posOffset>197485</wp:posOffset>
                </wp:positionV>
                <wp:extent cx="2795905" cy="0"/>
                <wp:effectExtent l="10160" t="12700" r="13335" b="635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590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4.3pt,15.55pt" to="534.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ZBHQ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DsYjyIt&#10;7GgnFEdPYTSdcTlElGpvQ3P0ol7MTtPvDildNkQdeaT4ejWQloWM5E1KuDgDBQ7dZ80ghpy8jnO6&#10;1LYNkDABdInruN7XwS8eUfg4eVrOlukMIzr4EpIPicY6/4nrFgWjwBI4R2By3jkfiJB8CAl1lN4K&#10;KeO2pUJdgZfzNIsJTkvBgjOEOXs8lNKiMwl6ib/YFXgewwJyRVzTx0VXrySrT4rFKg0nbHOzPRGy&#10;t4GVVKEQ9Ag8b1avlB/LdLlZbBbT0XQy34ymaVWNPm7L6Wi+zZ5m1YeqLKvsZ+CcTfNGMMZVoD2o&#10;Npv+nSpu76fX21239/kkb9HjIIHs8B9JxyWHvfYKOWh23dth+SDUGHx7VOElPN7Bfnz6618AAAD/&#10;/wMAUEsDBBQABgAIAAAAIQDk7vzm3wAAAAoBAAAPAAAAZHJzL2Rvd25yZXYueG1sTI/BSsNAEIbv&#10;gu+wjODNbtJCiDGTUgoFQURsTc/b7DRJm50N2U0b394tHvQ4Mx//fH++nEwnLjS41jJCPItAEFdW&#10;t1wjfO02TykI5xVr1VkmhG9ysCzu73KVaXvlT7psfS1CCLtMITTe95mUrmrIKDezPXG4He1glA/j&#10;UEs9qGsIN52cR1EijWo5fGhUT+uGqvN2NAjjzn+sqzJ+3/u3/ebVnMrTalEiPj5MqxcQnib/B8NN&#10;P6hDEZwOdmTtRIeQzNMkoAiLOAZxA6IkfQZx+N3IIpf/KxQ/AAAA//8DAFBLAQItABQABgAIAAAA&#10;IQC2gziS/gAAAOEBAAATAAAAAAAAAAAAAAAAAAAAAABbQ29udGVudF9UeXBlc10ueG1sUEsBAi0A&#10;FAAGAAgAAAAhADj9If/WAAAAlAEAAAsAAAAAAAAAAAAAAAAALwEAAF9yZWxzLy5yZWxzUEsBAi0A&#10;FAAGAAgAAAAhAHiEtkEdAgAAQgQAAA4AAAAAAAAAAAAAAAAALgIAAGRycy9lMm9Eb2MueG1sUEsB&#10;Ai0AFAAGAAgAAAAhAOTu/ObfAAAACgEAAA8AAAAAAAAAAAAAAAAAdwQAAGRycy9kb3ducmV2Lnht&#10;bFBLBQYAAAAABAAEAPMAAACDBQAAAAA=&#10;" strokeweight=".26669mm">
                <w10:wrap type="topAndBottom" anchorx="page"/>
              </v:line>
            </w:pict>
          </mc:Fallback>
        </mc:AlternateContent>
      </w:r>
    </w:p>
    <w:p w:rsidR="007E019E" w:rsidRPr="001F4AFA" w:rsidRDefault="001F4AFA" w:rsidP="00700460">
      <w:pPr>
        <w:pStyle w:val="Corpodetexto"/>
        <w:spacing w:line="240" w:lineRule="auto"/>
        <w:ind w:left="6237"/>
        <w:rPr>
          <w:lang w:val="pt-BR"/>
        </w:rPr>
      </w:pPr>
      <w:proofErr w:type="gramStart"/>
      <w:r w:rsidRPr="001F4AFA">
        <w:rPr>
          <w:lang w:val="pt-BR"/>
        </w:rPr>
        <w:t>Prof.</w:t>
      </w:r>
      <w:proofErr w:type="gramEnd"/>
      <w:r w:rsidRPr="001F4AFA">
        <w:rPr>
          <w:lang w:val="pt-BR"/>
        </w:rPr>
        <w:t xml:space="preserve">º da </w:t>
      </w:r>
      <w:proofErr w:type="spellStart"/>
      <w:r w:rsidRPr="001F4AFA">
        <w:rPr>
          <w:lang w:val="pt-BR"/>
        </w:rPr>
        <w:t>UniFacisa</w:t>
      </w:r>
      <w:proofErr w:type="spellEnd"/>
      <w:r w:rsidRPr="001F4AFA">
        <w:rPr>
          <w:lang w:val="pt-BR"/>
        </w:rPr>
        <w:t xml:space="preserve"> NOME</w:t>
      </w:r>
      <w:r w:rsidRPr="001F4AFA">
        <w:rPr>
          <w:spacing w:val="65"/>
          <w:lang w:val="pt-BR"/>
        </w:rPr>
        <w:t xml:space="preserve"> </w:t>
      </w:r>
      <w:r w:rsidRPr="001F4AFA">
        <w:rPr>
          <w:lang w:val="pt-BR"/>
        </w:rPr>
        <w:t>COMPLETO</w:t>
      </w:r>
    </w:p>
    <w:p w:rsidR="007E019E" w:rsidRPr="001F4AFA" w:rsidRDefault="001F4AFA" w:rsidP="00700460">
      <w:pPr>
        <w:pStyle w:val="Corpodetexto"/>
        <w:spacing w:line="240" w:lineRule="auto"/>
        <w:ind w:left="6237"/>
        <w:rPr>
          <w:lang w:val="pt-BR"/>
        </w:rPr>
      </w:pPr>
      <w:r w:rsidRPr="001F4AFA">
        <w:rPr>
          <w:lang w:val="pt-BR"/>
        </w:rPr>
        <w:t>DO SEGUNDO MEMBRO, TITULAÇÃO.</w:t>
      </w:r>
    </w:p>
    <w:p w:rsidR="007E019E" w:rsidRPr="001F4AFA" w:rsidRDefault="007E019E" w:rsidP="00700460">
      <w:pPr>
        <w:pStyle w:val="Corpodetexto"/>
        <w:spacing w:line="240" w:lineRule="auto"/>
        <w:rPr>
          <w:sz w:val="20"/>
          <w:lang w:val="pt-BR"/>
        </w:rPr>
      </w:pPr>
    </w:p>
    <w:p w:rsidR="007E019E" w:rsidRPr="001F4AFA" w:rsidRDefault="00361DC9" w:rsidP="00700460">
      <w:pPr>
        <w:pStyle w:val="Corpodetexto"/>
        <w:spacing w:before="11" w:line="240" w:lineRule="auto"/>
        <w:rPr>
          <w:sz w:val="22"/>
          <w:lang w:val="pt-BR"/>
        </w:rPr>
      </w:pPr>
      <w:r>
        <w:rPr>
          <w:noProof/>
          <w:lang w:val="pt-BR" w:eastAsia="pt-BR" w:bidi="ar-SA"/>
        </w:rPr>
        <mc:AlternateContent>
          <mc:Choice Requires="wps">
            <w:drawing>
              <wp:anchor distT="0" distB="0" distL="0" distR="0" simplePos="0" relativeHeight="251661824" behindDoc="1" locked="0" layoutInCell="1" allowOverlap="1" wp14:anchorId="325F8D63" wp14:editId="16BFCD15">
                <wp:simplePos x="0" y="0"/>
                <wp:positionH relativeFrom="page">
                  <wp:posOffset>4000500</wp:posOffset>
                </wp:positionH>
                <wp:positionV relativeFrom="paragraph">
                  <wp:posOffset>197485</wp:posOffset>
                </wp:positionV>
                <wp:extent cx="2796540" cy="0"/>
                <wp:effectExtent l="9525" t="6985" r="13335" b="12065"/>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15.55pt" to="535.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l6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LjBTp&#10;YETPQnE0D53pjSsgoFI7G2qjZ/VinjX97pDSVUvUgUeGrxcDaVnISN6khI0zgL/vP2sGMeTodWzT&#10;ubFdgIQGoHOcxuU2DX72iMLh7HE5f8hhaHT0JaQYE411/hPXHQpGiSVwjsDk9Ox8IEKKMSTco/RW&#10;SBmHLRXqodp5msUEp6VgwRnCnD3sK2nRiQS5xC9WBZ77sIBcE9cOcdE1CMnqo2LxlpYTtrnangg5&#10;2MBKqnAR1Ag8r9YglB/LdLlZbBb5JJ/NN5M8revJx22VT+bb7PGh/lBXVZ39DJyzvGgFY1wF2qNo&#10;s/zvRHF9PoPcbrK99Sd5ix4bCWTHfyQdhxzmOihkr9llZ8fhg05j8PVNhYdwvwf7/uWvfwEAAP//&#10;AwBQSwMEFAAGAAgAAAAhAPNfWhvfAAAACgEAAA8AAABkcnMvZG93bnJldi54bWxMj0FLw0AQhe+C&#10;/2EZwZvdjZEqMZtSCgVBRGxNz9vsmKRmZ0N20sZ/7xYP9fjmPd58L19MrhNHHELrSUMyUyCQKm9b&#10;qjV8btd3TyACG7Km84QafjDAori+yk1m/Yk+8LjhWsQSCpnR0DD3mZShatCZMPM9UvS+/OAMRznU&#10;0g7mFMtdJ++VmktnWoofGtPjqsHqezM6DeOW31dVmbzt+HW3fnGH8rBMS61vb6blMwjGiS9hOONH&#10;dCgi096PZIPoNMxTFbewhjRJQJwD6lE9gNj/XWSRy/8Til8AAAD//wMAUEsBAi0AFAAGAAgAAAAh&#10;ALaDOJL+AAAA4QEAABMAAAAAAAAAAAAAAAAAAAAAAFtDb250ZW50X1R5cGVzXS54bWxQSwECLQAU&#10;AAYACAAAACEAOP0h/9YAAACUAQAACwAAAAAAAAAAAAAAAAAvAQAAX3JlbHMvLnJlbHNQSwECLQAU&#10;AAYACAAAACEAbX2pehwCAABBBAAADgAAAAAAAAAAAAAAAAAuAgAAZHJzL2Uyb0RvYy54bWxQSwEC&#10;LQAUAAYACAAAACEA819aG98AAAAKAQAADwAAAAAAAAAAAAAAAAB2BAAAZHJzL2Rvd25yZXYueG1s&#10;UEsFBgAAAAAEAAQA8wAAAIIFAAAAAA==&#10;" strokeweight=".26669mm">
                <w10:wrap type="topAndBottom" anchorx="page"/>
              </v:line>
            </w:pict>
          </mc:Fallback>
        </mc:AlternateContent>
      </w:r>
    </w:p>
    <w:p w:rsidR="007E019E" w:rsidRPr="001F4AFA" w:rsidRDefault="001F4AFA" w:rsidP="00700460">
      <w:pPr>
        <w:pStyle w:val="Corpodetexto"/>
        <w:spacing w:line="240" w:lineRule="auto"/>
        <w:ind w:left="6237"/>
        <w:rPr>
          <w:lang w:val="pt-BR"/>
        </w:rPr>
      </w:pPr>
      <w:proofErr w:type="gramStart"/>
      <w:r w:rsidRPr="001F4AFA">
        <w:rPr>
          <w:lang w:val="pt-BR"/>
        </w:rPr>
        <w:t>Prof.</w:t>
      </w:r>
      <w:proofErr w:type="gramEnd"/>
      <w:r w:rsidRPr="001F4AFA">
        <w:rPr>
          <w:lang w:val="pt-BR"/>
        </w:rPr>
        <w:t xml:space="preserve">º da </w:t>
      </w:r>
      <w:proofErr w:type="spellStart"/>
      <w:r w:rsidRPr="001F4AFA">
        <w:rPr>
          <w:lang w:val="pt-BR"/>
        </w:rPr>
        <w:t>UniFacisa</w:t>
      </w:r>
      <w:proofErr w:type="spellEnd"/>
      <w:r w:rsidRPr="001F4AFA">
        <w:rPr>
          <w:lang w:val="pt-BR"/>
        </w:rPr>
        <w:t xml:space="preserve"> NOME</w:t>
      </w:r>
      <w:r w:rsidRPr="001F4AFA">
        <w:rPr>
          <w:spacing w:val="65"/>
          <w:lang w:val="pt-BR"/>
        </w:rPr>
        <w:t xml:space="preserve"> </w:t>
      </w:r>
      <w:r w:rsidRPr="001F4AFA">
        <w:rPr>
          <w:lang w:val="pt-BR"/>
        </w:rPr>
        <w:t>COMPLETO</w:t>
      </w:r>
    </w:p>
    <w:p w:rsidR="007E019E" w:rsidRPr="001F4AFA" w:rsidRDefault="001F4AFA">
      <w:pPr>
        <w:pStyle w:val="Corpodetexto"/>
        <w:spacing w:line="275" w:lineRule="exact"/>
        <w:ind w:left="6237"/>
        <w:rPr>
          <w:lang w:val="pt-BR"/>
        </w:rPr>
      </w:pPr>
      <w:r w:rsidRPr="001F4AFA">
        <w:rPr>
          <w:lang w:val="pt-BR"/>
        </w:rPr>
        <w:t>DO TERCEIRO MEMBRO, TITULAÇÃO.</w:t>
      </w:r>
    </w:p>
    <w:p w:rsidR="007E019E" w:rsidRPr="001F4AFA" w:rsidRDefault="007E019E">
      <w:pPr>
        <w:spacing w:line="275" w:lineRule="exact"/>
        <w:rPr>
          <w:lang w:val="pt-BR"/>
        </w:rPr>
        <w:sectPr w:rsidR="007E019E" w:rsidRPr="001F4AFA">
          <w:pgSz w:w="11910" w:h="16840"/>
          <w:pgMar w:top="1580" w:right="0" w:bottom="280" w:left="0" w:header="720" w:footer="720" w:gutter="0"/>
          <w:cols w:space="720"/>
        </w:sectPr>
      </w:pPr>
    </w:p>
    <w:p w:rsidR="007E019E" w:rsidRPr="001F4AFA" w:rsidRDefault="00DF4346" w:rsidP="00B50EB2">
      <w:pPr>
        <w:pStyle w:val="Corpodetexto"/>
        <w:spacing w:before="97"/>
        <w:ind w:left="2436" w:right="1871"/>
        <w:jc w:val="center"/>
        <w:rPr>
          <w:lang w:val="pt-BR"/>
        </w:rPr>
      </w:pPr>
      <w:bookmarkStart w:id="12" w:name="TÍTULO_EM_CAIXA_ALTA:_subtítulo_em_letra"/>
      <w:bookmarkEnd w:id="12"/>
      <w:r>
        <w:rPr>
          <w:lang w:val="pt-BR"/>
        </w:rPr>
        <w:lastRenderedPageBreak/>
        <w:t>O ATIVISMO DO PODER JUDICIÁRIO EM FACE DA SEPARAÇÃO DOS PODERES</w:t>
      </w:r>
    </w:p>
    <w:p w:rsidR="007E019E" w:rsidRPr="001F4AFA" w:rsidRDefault="007E019E" w:rsidP="00B50EB2">
      <w:pPr>
        <w:pStyle w:val="Corpodetexto"/>
        <w:spacing w:line="240" w:lineRule="auto"/>
        <w:rPr>
          <w:sz w:val="26"/>
          <w:lang w:val="pt-BR"/>
        </w:rPr>
      </w:pPr>
    </w:p>
    <w:p w:rsidR="007E019E" w:rsidRPr="001F4AFA" w:rsidRDefault="007E019E" w:rsidP="00B50EB2">
      <w:pPr>
        <w:pStyle w:val="Corpodetexto"/>
        <w:spacing w:line="240" w:lineRule="auto"/>
        <w:rPr>
          <w:sz w:val="26"/>
          <w:lang w:val="pt-BR"/>
        </w:rPr>
      </w:pPr>
    </w:p>
    <w:p w:rsidR="007E019E" w:rsidRPr="001F4AFA" w:rsidRDefault="007E019E" w:rsidP="00B50EB2">
      <w:pPr>
        <w:pStyle w:val="Corpodetexto"/>
        <w:spacing w:before="5" w:line="240" w:lineRule="auto"/>
        <w:rPr>
          <w:sz w:val="32"/>
          <w:lang w:val="pt-BR"/>
        </w:rPr>
      </w:pPr>
    </w:p>
    <w:p w:rsidR="007E019E" w:rsidRPr="001F4AFA" w:rsidRDefault="00DF4346" w:rsidP="00CF6859">
      <w:pPr>
        <w:pStyle w:val="Corpodetexto"/>
        <w:spacing w:line="240" w:lineRule="auto"/>
        <w:ind w:left="5181"/>
        <w:rPr>
          <w:rFonts w:ascii="Symbol" w:hAnsi="Symbol"/>
          <w:sz w:val="16"/>
          <w:lang w:val="pt-BR"/>
        </w:rPr>
      </w:pPr>
      <w:r>
        <w:rPr>
          <w:lang w:val="pt-BR"/>
        </w:rPr>
        <w:t xml:space="preserve">                   </w:t>
      </w:r>
      <w:r w:rsidR="00FB6CAD">
        <w:rPr>
          <w:lang w:val="pt-BR"/>
        </w:rPr>
        <w:t xml:space="preserve">               </w:t>
      </w:r>
      <w:r>
        <w:rPr>
          <w:lang w:val="pt-BR"/>
        </w:rPr>
        <w:t xml:space="preserve"> </w:t>
      </w:r>
      <w:r w:rsidR="00FB6CAD">
        <w:rPr>
          <w:lang w:val="pt-BR"/>
        </w:rPr>
        <w:t xml:space="preserve">Luciene França de </w:t>
      </w:r>
      <w:proofErr w:type="spellStart"/>
      <w:r w:rsidR="00FB6CAD">
        <w:rPr>
          <w:lang w:val="pt-BR"/>
        </w:rPr>
        <w:t>Alcantara</w:t>
      </w:r>
      <w:proofErr w:type="spellEnd"/>
      <w:r w:rsidR="002874F6">
        <w:rPr>
          <w:lang w:val="pt-BR"/>
        </w:rPr>
        <w:t>*</w:t>
      </w:r>
      <w:r w:rsidR="002874F6">
        <w:rPr>
          <w:rStyle w:val="Refdenotaderodap"/>
          <w:lang w:val="pt-BR"/>
        </w:rPr>
        <w:footnoteReference w:id="1"/>
      </w:r>
    </w:p>
    <w:p w:rsidR="007E019E" w:rsidRPr="001F4AFA" w:rsidRDefault="00DF4346" w:rsidP="00CF6859">
      <w:pPr>
        <w:pStyle w:val="Corpodetexto"/>
        <w:spacing w:before="150" w:line="240" w:lineRule="auto"/>
        <w:ind w:left="5224"/>
        <w:rPr>
          <w:rFonts w:ascii="Symbol" w:hAnsi="Symbol"/>
          <w:sz w:val="16"/>
          <w:lang w:val="pt-BR"/>
        </w:rPr>
      </w:pPr>
      <w:r>
        <w:rPr>
          <w:lang w:val="pt-BR"/>
        </w:rPr>
        <w:t xml:space="preserve">                             </w:t>
      </w:r>
      <w:r w:rsidR="006B1D23">
        <w:rPr>
          <w:lang w:val="pt-BR"/>
        </w:rPr>
        <w:t xml:space="preserve">    </w:t>
      </w:r>
      <w:r w:rsidR="002874F6">
        <w:rPr>
          <w:lang w:val="pt-BR"/>
        </w:rPr>
        <w:t xml:space="preserve"> </w:t>
      </w:r>
      <w:r w:rsidR="00FB6CAD">
        <w:rPr>
          <w:lang w:val="pt-BR"/>
        </w:rPr>
        <w:t xml:space="preserve">        Danilo</w:t>
      </w:r>
      <w:r w:rsidR="002874F6">
        <w:rPr>
          <w:lang w:val="pt-BR"/>
        </w:rPr>
        <w:t xml:space="preserve"> </w:t>
      </w:r>
      <w:r w:rsidR="00FB6CAD">
        <w:rPr>
          <w:lang w:val="pt-BR"/>
        </w:rPr>
        <w:t>Moreira</w:t>
      </w:r>
      <w:r w:rsidR="002874F6">
        <w:rPr>
          <w:lang w:val="pt-BR"/>
        </w:rPr>
        <w:t xml:space="preserve"> </w:t>
      </w:r>
      <w:r w:rsidR="00FB6CAD">
        <w:rPr>
          <w:lang w:val="pt-BR"/>
        </w:rPr>
        <w:t>Mendes</w:t>
      </w:r>
      <w:r w:rsidR="001F4AFA">
        <w:rPr>
          <w:rFonts w:ascii="Symbol" w:hAnsi="Symbol"/>
          <w:position w:val="8"/>
          <w:sz w:val="16"/>
        </w:rPr>
        <w:t></w:t>
      </w:r>
      <w:r w:rsidR="001F4AFA">
        <w:rPr>
          <w:rFonts w:ascii="Symbol" w:hAnsi="Symbol"/>
          <w:position w:val="8"/>
          <w:sz w:val="16"/>
        </w:rPr>
        <w:t></w:t>
      </w:r>
    </w:p>
    <w:p w:rsidR="007E019E" w:rsidRPr="001F4AFA" w:rsidRDefault="007E019E" w:rsidP="00CF6859">
      <w:pPr>
        <w:pStyle w:val="Corpodetexto"/>
        <w:spacing w:line="240" w:lineRule="auto"/>
        <w:rPr>
          <w:rFonts w:ascii="Symbol" w:hAnsi="Symbol"/>
          <w:sz w:val="28"/>
          <w:lang w:val="pt-BR"/>
        </w:rPr>
      </w:pPr>
    </w:p>
    <w:p w:rsidR="007E019E" w:rsidRPr="001F4AFA" w:rsidRDefault="007E019E" w:rsidP="00CF6859">
      <w:pPr>
        <w:pStyle w:val="Corpodetexto"/>
        <w:spacing w:line="240" w:lineRule="auto"/>
        <w:rPr>
          <w:rFonts w:ascii="Symbol" w:hAnsi="Symbol"/>
          <w:sz w:val="28"/>
          <w:lang w:val="pt-BR"/>
        </w:rPr>
      </w:pPr>
    </w:p>
    <w:p w:rsidR="007E019E" w:rsidRPr="001F4AFA" w:rsidRDefault="007E019E" w:rsidP="00CF6859">
      <w:pPr>
        <w:pStyle w:val="Corpodetexto"/>
        <w:spacing w:before="12" w:line="240" w:lineRule="auto"/>
        <w:rPr>
          <w:rFonts w:ascii="Symbol" w:hAnsi="Symbol"/>
          <w:sz w:val="22"/>
          <w:lang w:val="pt-BR"/>
        </w:rPr>
      </w:pPr>
    </w:p>
    <w:p w:rsidR="007E019E" w:rsidRPr="001F4AFA" w:rsidRDefault="001F4AFA">
      <w:pPr>
        <w:pStyle w:val="Ttulo1"/>
        <w:ind w:left="4706" w:right="4146"/>
        <w:jc w:val="center"/>
        <w:rPr>
          <w:lang w:val="pt-BR"/>
        </w:rPr>
      </w:pPr>
      <w:r w:rsidRPr="001F4AFA">
        <w:rPr>
          <w:lang w:val="pt-BR"/>
        </w:rPr>
        <w:t>RESUMO</w:t>
      </w:r>
    </w:p>
    <w:p w:rsidR="007E019E" w:rsidRPr="001F4AFA" w:rsidRDefault="007E019E" w:rsidP="00B50EB2">
      <w:pPr>
        <w:pStyle w:val="Corpodetexto"/>
        <w:spacing w:line="240" w:lineRule="auto"/>
        <w:rPr>
          <w:b/>
          <w:sz w:val="26"/>
          <w:lang w:val="pt-BR"/>
        </w:rPr>
      </w:pPr>
    </w:p>
    <w:p w:rsidR="007E019E" w:rsidRPr="001F4AFA" w:rsidRDefault="007E019E" w:rsidP="00B50EB2">
      <w:pPr>
        <w:pStyle w:val="Corpodetexto"/>
        <w:spacing w:before="7" w:line="240" w:lineRule="auto"/>
        <w:rPr>
          <w:b/>
          <w:sz w:val="22"/>
          <w:lang w:val="pt-BR"/>
        </w:rPr>
      </w:pPr>
    </w:p>
    <w:p w:rsidR="003C1DB8" w:rsidRPr="003C1DB8" w:rsidRDefault="003C1DB8" w:rsidP="00686074">
      <w:pPr>
        <w:pStyle w:val="Corpodetexto"/>
        <w:spacing w:line="240" w:lineRule="auto"/>
        <w:rPr>
          <w:rFonts w:ascii="Helvetica" w:hAnsi="Helvetica" w:cs="Helvetica"/>
          <w:color w:val="000000"/>
          <w:lang w:val="pt-BR"/>
        </w:rPr>
      </w:pPr>
      <w:r>
        <w:rPr>
          <w:color w:val="000000" w:themeColor="text1"/>
          <w:lang w:val="pt-BR"/>
        </w:rPr>
        <w:t xml:space="preserve">Atualmente, as demandas judiciais têm aumentado copiosamente, cuja evidencia se dá pela fragilidade das decisões, o que implica no aumento de demandas postas nas mãos do Judiciário que já se encontra sobrecarregado, desse modo, </w:t>
      </w:r>
      <w:r>
        <w:rPr>
          <w:lang w:val="pt-BR"/>
        </w:rPr>
        <w:t>motivando</w:t>
      </w:r>
      <w:r w:rsidRPr="008E651F">
        <w:rPr>
          <w:lang w:val="pt-BR"/>
        </w:rPr>
        <w:t xml:space="preserve"> uma concentração de poder decisório</w:t>
      </w:r>
      <w:r>
        <w:rPr>
          <w:color w:val="000000" w:themeColor="text1"/>
          <w:lang w:val="pt-BR"/>
        </w:rPr>
        <w:t xml:space="preserve">. </w:t>
      </w:r>
      <w:r w:rsidRPr="004A6ECE">
        <w:rPr>
          <w:color w:val="000000" w:themeColor="text1"/>
          <w:lang w:val="pt-BR"/>
        </w:rPr>
        <w:t xml:space="preserve">O </w:t>
      </w:r>
      <w:r>
        <w:rPr>
          <w:color w:val="000000" w:themeColor="text1"/>
          <w:lang w:val="pt-BR"/>
        </w:rPr>
        <w:t>presente</w:t>
      </w:r>
      <w:r w:rsidRPr="004A6ECE">
        <w:rPr>
          <w:color w:val="000000" w:themeColor="text1"/>
          <w:lang w:val="pt-BR"/>
        </w:rPr>
        <w:t xml:space="preserve"> </w:t>
      </w:r>
      <w:r>
        <w:rPr>
          <w:color w:val="000000" w:themeColor="text1"/>
          <w:lang w:val="pt-BR"/>
        </w:rPr>
        <w:t>estudo almeja</w:t>
      </w:r>
      <w:r w:rsidRPr="004A6ECE">
        <w:rPr>
          <w:color w:val="000000" w:themeColor="text1"/>
          <w:lang w:val="pt-BR"/>
        </w:rPr>
        <w:t xml:space="preserve"> </w:t>
      </w:r>
      <w:r>
        <w:rPr>
          <w:color w:val="000000" w:themeColor="text1"/>
          <w:lang w:val="pt-BR"/>
        </w:rPr>
        <w:t>deliberar</w:t>
      </w:r>
      <w:r w:rsidRPr="004A6ECE">
        <w:rPr>
          <w:color w:val="000000" w:themeColor="text1"/>
          <w:lang w:val="pt-BR"/>
        </w:rPr>
        <w:t xml:space="preserve"> sobre o ativismo judiciário e</w:t>
      </w:r>
      <w:r>
        <w:rPr>
          <w:color w:val="000000" w:themeColor="text1"/>
          <w:lang w:val="pt-BR"/>
        </w:rPr>
        <w:t xml:space="preserve"> a sua ascensão frente à judicialização, além de averiguar suas implicações n</w:t>
      </w:r>
      <w:r w:rsidRPr="004A6ECE">
        <w:rPr>
          <w:color w:val="000000" w:themeColor="text1"/>
          <w:lang w:val="pt-BR"/>
        </w:rPr>
        <w:t xml:space="preserve">a </w:t>
      </w:r>
      <w:r>
        <w:rPr>
          <w:color w:val="000000" w:themeColor="text1"/>
          <w:lang w:val="pt-BR"/>
        </w:rPr>
        <w:t xml:space="preserve">garantia dos direitos fundamentais </w:t>
      </w:r>
      <w:r>
        <w:rPr>
          <w:lang w:val="pt-BR"/>
        </w:rPr>
        <w:t xml:space="preserve">conjecturados </w:t>
      </w:r>
      <w:r w:rsidRPr="0029248E">
        <w:rPr>
          <w:lang w:val="pt-BR"/>
        </w:rPr>
        <w:t>constitucionalmente</w:t>
      </w:r>
      <w:r w:rsidRPr="004A6ECE">
        <w:rPr>
          <w:color w:val="000000" w:themeColor="text1"/>
          <w:lang w:val="pt-BR"/>
        </w:rPr>
        <w:t>, sob as luzes da supre</w:t>
      </w:r>
      <w:r>
        <w:rPr>
          <w:color w:val="000000" w:themeColor="text1"/>
          <w:lang w:val="pt-BR"/>
        </w:rPr>
        <w:t xml:space="preserve">macia pública e do princípio da </w:t>
      </w:r>
      <w:r w:rsidRPr="004A6ECE">
        <w:rPr>
          <w:color w:val="000000" w:themeColor="text1"/>
          <w:lang w:val="pt-BR"/>
        </w:rPr>
        <w:t>separaç</w:t>
      </w:r>
      <w:r>
        <w:rPr>
          <w:color w:val="000000" w:themeColor="text1"/>
          <w:lang w:val="pt-BR"/>
        </w:rPr>
        <w:t xml:space="preserve">ão de poderes, bem </w:t>
      </w:r>
      <w:r w:rsidRPr="008E651F">
        <w:rPr>
          <w:lang w:val="pt-BR"/>
        </w:rPr>
        <w:t>como</w:t>
      </w:r>
      <w:r>
        <w:rPr>
          <w:lang w:val="pt-BR"/>
        </w:rPr>
        <w:t>,</w:t>
      </w:r>
      <w:r w:rsidRPr="008E651F">
        <w:rPr>
          <w:lang w:val="pt-BR"/>
        </w:rPr>
        <w:t xml:space="preserve"> identificar os desafios atuais que obstam </w:t>
      </w:r>
      <w:r>
        <w:rPr>
          <w:lang w:val="pt-BR"/>
        </w:rPr>
        <w:t>n</w:t>
      </w:r>
      <w:r w:rsidRPr="008E651F">
        <w:rPr>
          <w:lang w:val="pt-BR"/>
        </w:rPr>
        <w:t>a</w:t>
      </w:r>
      <w:r>
        <w:rPr>
          <w:lang w:val="pt-BR"/>
        </w:rPr>
        <w:t xml:space="preserve"> intervenção do Judiciário sob a perspectiva da Democracia do Direito contemporâneo, compreendendo</w:t>
      </w:r>
      <w:r w:rsidRPr="00B4454A">
        <w:rPr>
          <w:lang w:val="pt-BR"/>
        </w:rPr>
        <w:t xml:space="preserve"> os limites de suas decisões perante a atual Constituição</w:t>
      </w:r>
      <w:r w:rsidRPr="00B4454A">
        <w:rPr>
          <w:color w:val="000000" w:themeColor="text1"/>
          <w:lang w:val="pt-BR"/>
        </w:rPr>
        <w:t>.</w:t>
      </w:r>
      <w:r>
        <w:rPr>
          <w:color w:val="000000" w:themeColor="text1"/>
          <w:lang w:val="pt-BR"/>
        </w:rPr>
        <w:t xml:space="preserve"> Esse objetivo será alcançado por meio de uma revisão de fontes bibliográficas e documental sobre as interferências do Supremo Tribunal Federal nas funções particulares do Poder Legislativo </w:t>
      </w:r>
      <w:r w:rsidRPr="00377B7F">
        <w:rPr>
          <w:color w:val="000000"/>
          <w:lang w:val="pt-BR"/>
        </w:rPr>
        <w:t>e as consequências para a Constituição Federal, sobretudo no Princípio</w:t>
      </w:r>
      <w:r>
        <w:rPr>
          <w:color w:val="000000"/>
          <w:lang w:val="pt-BR"/>
        </w:rPr>
        <w:t xml:space="preserve"> da Separação dos Poderes, </w:t>
      </w:r>
      <w:r w:rsidRPr="00642156">
        <w:rPr>
          <w:color w:val="000000" w:themeColor="text1"/>
          <w:lang w:val="pt-BR"/>
        </w:rPr>
        <w:t xml:space="preserve">para </w:t>
      </w:r>
      <w:r>
        <w:rPr>
          <w:color w:val="000000" w:themeColor="text1"/>
          <w:lang w:val="pt-BR"/>
        </w:rPr>
        <w:t>reforçar, foi</w:t>
      </w:r>
      <w:r w:rsidRPr="00642156">
        <w:rPr>
          <w:color w:val="000000" w:themeColor="text1"/>
          <w:lang w:val="pt-BR"/>
        </w:rPr>
        <w:t xml:space="preserve"> </w:t>
      </w:r>
      <w:r w:rsidRPr="00753886">
        <w:rPr>
          <w:color w:val="000000" w:themeColor="text1"/>
          <w:lang w:val="pt-BR"/>
        </w:rPr>
        <w:t xml:space="preserve">necessário trazer a baila, algumas decisões entendidas como ativistas já deliberados por este poder. </w:t>
      </w:r>
      <w:r w:rsidRPr="00753886">
        <w:rPr>
          <w:lang w:val="pt-BR"/>
        </w:rPr>
        <w:t xml:space="preserve">A pesquisa realizada no presente trabalho </w:t>
      </w:r>
      <w:r>
        <w:rPr>
          <w:lang w:val="pt-BR"/>
        </w:rPr>
        <w:t>é</w:t>
      </w:r>
      <w:r w:rsidRPr="00753886">
        <w:rPr>
          <w:lang w:val="pt-BR"/>
        </w:rPr>
        <w:t xml:space="preserve"> classificada como estudo exploratório. </w:t>
      </w:r>
      <w:r w:rsidRPr="003C1DB8">
        <w:rPr>
          <w:rStyle w:val="fontstyle01"/>
          <w:rFonts w:ascii="Arial" w:hAnsi="Arial" w:cs="Arial"/>
          <w:sz w:val="24"/>
          <w:szCs w:val="24"/>
          <w:lang w:val="pt-BR"/>
        </w:rPr>
        <w:t>O método de abordagem utilizado foi o dedutivo.</w:t>
      </w:r>
      <w:r w:rsidRPr="003C1DB8">
        <w:rPr>
          <w:color w:val="000000"/>
          <w:lang w:val="pt-BR"/>
        </w:rPr>
        <w:t xml:space="preserve"> </w:t>
      </w:r>
      <w:r w:rsidRPr="003C1DB8">
        <w:rPr>
          <w:rStyle w:val="fontstyle01"/>
          <w:rFonts w:ascii="Arial" w:hAnsi="Arial" w:cs="Arial"/>
          <w:sz w:val="24"/>
          <w:szCs w:val="24"/>
          <w:lang w:val="pt-BR"/>
        </w:rPr>
        <w:t xml:space="preserve">Após a realização desse estudo, </w:t>
      </w:r>
      <w:proofErr w:type="gramStart"/>
      <w:r w:rsidRPr="003C1DB8">
        <w:rPr>
          <w:rStyle w:val="fontstyle01"/>
          <w:rFonts w:ascii="Arial" w:hAnsi="Arial" w:cs="Arial"/>
          <w:sz w:val="24"/>
          <w:szCs w:val="24"/>
          <w:lang w:val="pt-BR"/>
        </w:rPr>
        <w:t>pode-se</w:t>
      </w:r>
      <w:proofErr w:type="gramEnd"/>
      <w:r w:rsidRPr="003C1DB8">
        <w:rPr>
          <w:rStyle w:val="fontstyle01"/>
          <w:rFonts w:ascii="Arial" w:hAnsi="Arial" w:cs="Arial"/>
          <w:sz w:val="24"/>
          <w:szCs w:val="24"/>
          <w:lang w:val="pt-BR"/>
        </w:rPr>
        <w:t xml:space="preserve"> destacar como prováveis fatores para a existência do ativismo a instabilidade institucional ou de legitimidade do poder representativo, uma vez que, o comportamento de deputados e senadores se torna cada vez mais peculiar perante o dever público em afirmação de direitos por meio de políticas públicas de efetiva concretização.</w:t>
      </w:r>
    </w:p>
    <w:p w:rsidR="00BD367F" w:rsidRDefault="00BD367F" w:rsidP="00BD367F">
      <w:pPr>
        <w:pStyle w:val="Corpodetexto"/>
        <w:spacing w:before="1"/>
        <w:ind w:left="1699"/>
        <w:rPr>
          <w:color w:val="000000"/>
          <w:lang w:val="pt-BR"/>
        </w:rPr>
      </w:pPr>
      <w:r w:rsidRPr="001F4AFA">
        <w:rPr>
          <w:lang w:val="pt-BR"/>
        </w:rPr>
        <w:t xml:space="preserve">PALAVRAS-CHAVE: </w:t>
      </w:r>
      <w:r>
        <w:rPr>
          <w:color w:val="000000"/>
          <w:lang w:val="pt-BR"/>
        </w:rPr>
        <w:t>Ativismo j</w:t>
      </w:r>
      <w:r w:rsidRPr="004A6ECE">
        <w:rPr>
          <w:color w:val="000000"/>
          <w:lang w:val="pt-BR"/>
        </w:rPr>
        <w:t>udicial</w:t>
      </w:r>
      <w:r>
        <w:rPr>
          <w:color w:val="000000"/>
          <w:lang w:val="pt-BR"/>
        </w:rPr>
        <w:t xml:space="preserve">. </w:t>
      </w:r>
      <w:r w:rsidR="00486C0A">
        <w:rPr>
          <w:color w:val="000000"/>
          <w:lang w:val="pt-BR"/>
        </w:rPr>
        <w:t>Constituição</w:t>
      </w:r>
      <w:r>
        <w:rPr>
          <w:color w:val="000000"/>
          <w:lang w:val="pt-BR"/>
        </w:rPr>
        <w:t>.</w:t>
      </w:r>
      <w:r w:rsidRPr="004A6ECE">
        <w:rPr>
          <w:color w:val="000000"/>
          <w:lang w:val="pt-BR"/>
        </w:rPr>
        <w:t xml:space="preserve"> </w:t>
      </w:r>
      <w:r>
        <w:rPr>
          <w:color w:val="000000"/>
          <w:lang w:val="pt-BR"/>
        </w:rPr>
        <w:t>Princípio da s</w:t>
      </w:r>
      <w:r w:rsidRPr="004A6ECE">
        <w:rPr>
          <w:color w:val="000000"/>
          <w:lang w:val="pt-BR"/>
        </w:rPr>
        <w:t>eparação de</w:t>
      </w:r>
      <w:r>
        <w:rPr>
          <w:color w:val="000000"/>
          <w:lang w:val="pt-BR"/>
        </w:rPr>
        <w:t xml:space="preserve"> </w:t>
      </w:r>
    </w:p>
    <w:p w:rsidR="00BD367F" w:rsidRPr="006B1D23" w:rsidRDefault="00BD367F" w:rsidP="00BD367F">
      <w:pPr>
        <w:pStyle w:val="Corpodetexto"/>
        <w:spacing w:before="1"/>
        <w:ind w:left="1699"/>
        <w:rPr>
          <w:lang w:val="pt-BR"/>
        </w:rPr>
      </w:pPr>
      <w:proofErr w:type="gramStart"/>
      <w:r>
        <w:rPr>
          <w:color w:val="000000"/>
          <w:lang w:val="pt-BR"/>
        </w:rPr>
        <w:t>p</w:t>
      </w:r>
      <w:r w:rsidRPr="004A6ECE">
        <w:rPr>
          <w:color w:val="000000"/>
          <w:lang w:val="pt-BR"/>
        </w:rPr>
        <w:t>oderes</w:t>
      </w:r>
      <w:proofErr w:type="gramEnd"/>
      <w:r>
        <w:rPr>
          <w:lang w:val="pt-BR"/>
        </w:rPr>
        <w:t>.</w:t>
      </w:r>
    </w:p>
    <w:p w:rsidR="00FE4C5B" w:rsidRPr="001F4AFA" w:rsidRDefault="00FE4C5B" w:rsidP="00391B79">
      <w:pPr>
        <w:pStyle w:val="Corpodetexto"/>
        <w:spacing w:before="4" w:line="240" w:lineRule="auto"/>
        <w:ind w:left="0"/>
        <w:rPr>
          <w:sz w:val="21"/>
          <w:lang w:val="pt-BR"/>
        </w:rPr>
      </w:pPr>
    </w:p>
    <w:p w:rsidR="007E019E" w:rsidRPr="00686074" w:rsidRDefault="001F4AFA" w:rsidP="00B50EB2">
      <w:pPr>
        <w:pStyle w:val="Ttulo1"/>
        <w:spacing w:before="1" w:line="240" w:lineRule="auto"/>
        <w:ind w:left="4705" w:right="4146"/>
        <w:jc w:val="center"/>
        <w:rPr>
          <w:lang w:val="pt-BR"/>
        </w:rPr>
      </w:pPr>
      <w:r w:rsidRPr="00686074">
        <w:rPr>
          <w:lang w:val="pt-BR"/>
        </w:rPr>
        <w:t>ABSTRACT</w:t>
      </w:r>
    </w:p>
    <w:p w:rsidR="00C27D7E" w:rsidRPr="00686074" w:rsidRDefault="00C27D7E" w:rsidP="00C27D7E">
      <w:pPr>
        <w:pStyle w:val="Ttulo1"/>
        <w:spacing w:before="1" w:line="240" w:lineRule="auto"/>
        <w:ind w:left="4705" w:right="4146"/>
        <w:jc w:val="center"/>
        <w:rPr>
          <w:lang w:val="pt-BR"/>
        </w:rPr>
      </w:pPr>
    </w:p>
    <w:p w:rsidR="00391B79" w:rsidRPr="00686074" w:rsidRDefault="00391B79" w:rsidP="00C27D7E">
      <w:pPr>
        <w:pStyle w:val="Corpodetexto"/>
        <w:spacing w:before="2" w:line="240" w:lineRule="auto"/>
        <w:ind w:left="0"/>
        <w:rPr>
          <w:b/>
          <w:sz w:val="22"/>
          <w:lang w:val="pt-BR"/>
        </w:rPr>
      </w:pPr>
    </w:p>
    <w:p w:rsidR="006A3508" w:rsidRPr="006A3508" w:rsidRDefault="006A3508" w:rsidP="00686074">
      <w:pPr>
        <w:pStyle w:val="Corpodetexto"/>
        <w:spacing w:line="240" w:lineRule="auto"/>
        <w:ind w:left="1699" w:right="1136"/>
        <w:rPr>
          <w:rStyle w:val="tlid-translation"/>
          <w:lang w:val="en"/>
        </w:rPr>
      </w:pPr>
      <w:r w:rsidRPr="006A3508">
        <w:rPr>
          <w:rStyle w:val="tlid-translation"/>
          <w:lang w:val="en"/>
        </w:rPr>
        <w:t xml:space="preserve">Currently, the judicial demands have increased copiously, whose evidence is given by the fragility of the decisions, which implies in the increase of demands placed in the hands of the Judiciary that is already overloaded, thus motivating a concentration of decision-making power. The present study aims to deliberate on judicial activism and its rise in the face of </w:t>
      </w:r>
      <w:proofErr w:type="spellStart"/>
      <w:r w:rsidRPr="006A3508">
        <w:rPr>
          <w:rStyle w:val="tlid-translation"/>
          <w:lang w:val="en"/>
        </w:rPr>
        <w:t>judicialization</w:t>
      </w:r>
      <w:proofErr w:type="spellEnd"/>
      <w:r w:rsidRPr="006A3508">
        <w:rPr>
          <w:rStyle w:val="tlid-translation"/>
          <w:lang w:val="en"/>
        </w:rPr>
        <w:t>, in addition to investigating its implications in guaranteeing constitutionally conjectured fundamental rights, under the lights of public supremacy and the principle of separation of powers, as well as identifying the challenges current obstacles in the intervention of the Judiciary from the perspective of contemporary Democracy of Law, understanding the limits of its decisions under the current Constitution. This objective will be achieved through a review of bibliographic and documentary sources on the interferences of the Supreme Federal Court in the particular functions of the Legislative Power and the consequences for the Federal Constitution, especially in the Principle of Separation of Powers, to reinforce, it was necessary to bring dance, some decisions understood as activists already deliberated by this power. The research carried out in the present work is classified as an exploratory study. The approach method used was deductive. After conducting this study, institutional instability or the legitimacy of representative power can be highlighted as probable factors for the existence of activism, since the behavior of deputies and senators becomes increasingly peculiar before</w:t>
      </w:r>
      <w:r w:rsidR="003E6EB3">
        <w:rPr>
          <w:rStyle w:val="tlid-translation"/>
          <w:lang w:val="en"/>
        </w:rPr>
        <w:t xml:space="preserve"> the public duty in affirmation</w:t>
      </w:r>
      <w:r w:rsidRPr="006A3508">
        <w:rPr>
          <w:rStyle w:val="tlid-translation"/>
          <w:lang w:val="en"/>
        </w:rPr>
        <w:t xml:space="preserve"> rights through effective public policies.</w:t>
      </w:r>
    </w:p>
    <w:p w:rsidR="006A3508" w:rsidRDefault="006A3508" w:rsidP="00686074">
      <w:pPr>
        <w:pStyle w:val="Corpodetexto"/>
        <w:spacing w:line="240" w:lineRule="auto"/>
        <w:ind w:left="1699" w:right="1136"/>
        <w:rPr>
          <w:rStyle w:val="tlid-translation"/>
          <w:lang w:val="en"/>
        </w:rPr>
      </w:pPr>
      <w:r w:rsidRPr="006A3508">
        <w:rPr>
          <w:rStyle w:val="tlid-translation"/>
          <w:lang w:val="en"/>
        </w:rPr>
        <w:t xml:space="preserve">KEYWORDS: Judicial activism. </w:t>
      </w:r>
      <w:proofErr w:type="gramStart"/>
      <w:r w:rsidRPr="006A3508">
        <w:rPr>
          <w:rStyle w:val="tlid-translation"/>
          <w:lang w:val="en"/>
        </w:rPr>
        <w:t>Constitution.</w:t>
      </w:r>
      <w:proofErr w:type="gramEnd"/>
      <w:r w:rsidRPr="006A3508">
        <w:rPr>
          <w:rStyle w:val="tlid-translation"/>
          <w:lang w:val="en"/>
        </w:rPr>
        <w:t xml:space="preserve"> </w:t>
      </w:r>
      <w:proofErr w:type="gramStart"/>
      <w:r w:rsidRPr="006A3508">
        <w:rPr>
          <w:rStyle w:val="tlid-translation"/>
          <w:lang w:val="en"/>
        </w:rPr>
        <w:t>Princip</w:t>
      </w:r>
      <w:r w:rsidR="00F46A41">
        <w:rPr>
          <w:rStyle w:val="tlid-translation"/>
          <w:lang w:val="en"/>
        </w:rPr>
        <w:t xml:space="preserve">le of separation of </w:t>
      </w:r>
      <w:r w:rsidRPr="006A3508">
        <w:rPr>
          <w:rStyle w:val="tlid-translation"/>
          <w:lang w:val="en"/>
        </w:rPr>
        <w:t>powers.</w:t>
      </w:r>
      <w:proofErr w:type="gramEnd"/>
    </w:p>
    <w:p w:rsidR="006D4CD3" w:rsidRPr="004C5C1C" w:rsidRDefault="006D4CD3" w:rsidP="00686074">
      <w:pPr>
        <w:pStyle w:val="Corpodetexto"/>
        <w:spacing w:line="240" w:lineRule="auto"/>
        <w:ind w:left="1699" w:right="1136"/>
        <w:rPr>
          <w:lang w:val="en"/>
        </w:rPr>
      </w:pPr>
    </w:p>
    <w:p w:rsidR="004C5C1C" w:rsidRDefault="001F4AFA" w:rsidP="004C5C1C">
      <w:pPr>
        <w:pStyle w:val="Ttulo1"/>
        <w:numPr>
          <w:ilvl w:val="0"/>
          <w:numId w:val="3"/>
        </w:numPr>
        <w:tabs>
          <w:tab w:val="left" w:pos="1901"/>
        </w:tabs>
        <w:jc w:val="both"/>
      </w:pPr>
      <w:bookmarkStart w:id="13" w:name="1_Introdução"/>
      <w:bookmarkEnd w:id="13"/>
      <w:r w:rsidRPr="007347E4">
        <w:t>INTRODUÇÃO</w:t>
      </w:r>
    </w:p>
    <w:p w:rsidR="004C5C1C" w:rsidRPr="004C5C1C" w:rsidRDefault="004C5C1C" w:rsidP="004C5C1C">
      <w:pPr>
        <w:pStyle w:val="Ttulo1"/>
        <w:tabs>
          <w:tab w:val="left" w:pos="1901"/>
        </w:tabs>
        <w:spacing w:line="240" w:lineRule="auto"/>
        <w:ind w:left="1699"/>
      </w:pPr>
    </w:p>
    <w:p w:rsidR="00843378" w:rsidRDefault="007347E4" w:rsidP="00686074">
      <w:pPr>
        <w:pStyle w:val="Corpodetexto"/>
        <w:spacing w:before="97" w:line="240" w:lineRule="auto"/>
        <w:ind w:right="1128" w:firstLine="459"/>
        <w:rPr>
          <w:lang w:val="pt-BR"/>
        </w:rPr>
      </w:pPr>
      <w:r w:rsidRPr="00F77767">
        <w:rPr>
          <w:rFonts w:eastAsia="Times New Roman"/>
          <w:lang w:val="pt-BR" w:eastAsia="pt-BR"/>
        </w:rPr>
        <w:t>O Brasil vive uma nova realidade decisiva existente na jurisprudência do Supremo Tribunal Federal</w:t>
      </w:r>
      <w:r w:rsidR="009015A5">
        <w:rPr>
          <w:rFonts w:eastAsia="Times New Roman"/>
          <w:lang w:val="pt-BR" w:eastAsia="pt-BR"/>
        </w:rPr>
        <w:t>, precisamente</w:t>
      </w:r>
      <w:r w:rsidR="000E5EA6">
        <w:rPr>
          <w:rFonts w:eastAsia="Times New Roman"/>
          <w:lang w:val="pt-BR" w:eastAsia="pt-BR"/>
        </w:rPr>
        <w:t xml:space="preserve">, </w:t>
      </w:r>
      <w:r w:rsidR="00D82992">
        <w:rPr>
          <w:rFonts w:eastAsia="Times New Roman"/>
          <w:lang w:val="pt-BR" w:eastAsia="pt-BR"/>
        </w:rPr>
        <w:t xml:space="preserve">isso passou a ocorrer </w:t>
      </w:r>
      <w:r w:rsidR="00E14008">
        <w:rPr>
          <w:rFonts w:eastAsia="Times New Roman"/>
          <w:lang w:val="pt-BR" w:eastAsia="pt-BR"/>
        </w:rPr>
        <w:t>com maior notoriedade entre os séculos XX e</w:t>
      </w:r>
      <w:r w:rsidR="000E5EA6">
        <w:rPr>
          <w:rFonts w:eastAsia="Times New Roman"/>
          <w:lang w:val="pt-BR" w:eastAsia="pt-BR"/>
        </w:rPr>
        <w:t xml:space="preserve"> XXI</w:t>
      </w:r>
      <w:r w:rsidR="00E14008">
        <w:rPr>
          <w:rFonts w:eastAsia="Times New Roman"/>
          <w:lang w:val="pt-BR" w:eastAsia="pt-BR"/>
        </w:rPr>
        <w:t>, ou seja,</w:t>
      </w:r>
      <w:r w:rsidR="009015A5">
        <w:rPr>
          <w:rFonts w:eastAsia="Times New Roman"/>
          <w:lang w:val="pt-BR" w:eastAsia="pt-BR"/>
        </w:rPr>
        <w:t xml:space="preserve"> o espaço ocupado pela Corte passou a </w:t>
      </w:r>
      <w:r w:rsidR="009015A5" w:rsidRPr="009015A5">
        <w:rPr>
          <w:lang w:val="pt-BR"/>
        </w:rPr>
        <w:t>desperta</w:t>
      </w:r>
      <w:r w:rsidR="009015A5">
        <w:rPr>
          <w:lang w:val="pt-BR"/>
        </w:rPr>
        <w:t xml:space="preserve">r </w:t>
      </w:r>
      <w:r w:rsidR="00843378">
        <w:rPr>
          <w:lang w:val="pt-BR"/>
        </w:rPr>
        <w:t>fartas</w:t>
      </w:r>
      <w:r w:rsidR="009015A5" w:rsidRPr="007347E4">
        <w:rPr>
          <w:b/>
          <w:lang w:val="pt-BR"/>
        </w:rPr>
        <w:t xml:space="preserve"> </w:t>
      </w:r>
      <w:r w:rsidR="00843378" w:rsidRPr="00843378">
        <w:rPr>
          <w:lang w:val="pt-BR"/>
        </w:rPr>
        <w:t>especulações</w:t>
      </w:r>
      <w:r w:rsidR="009015A5" w:rsidRPr="007347E4">
        <w:rPr>
          <w:b/>
          <w:lang w:val="pt-BR"/>
        </w:rPr>
        <w:t xml:space="preserve"> </w:t>
      </w:r>
      <w:r w:rsidR="00843378" w:rsidRPr="00843378">
        <w:rPr>
          <w:lang w:val="pt-BR"/>
        </w:rPr>
        <w:t>quanto</w:t>
      </w:r>
      <w:r w:rsidR="00843378">
        <w:rPr>
          <w:b/>
          <w:lang w:val="pt-BR"/>
        </w:rPr>
        <w:t xml:space="preserve"> </w:t>
      </w:r>
      <w:r w:rsidR="00843378" w:rsidRPr="00843378">
        <w:rPr>
          <w:lang w:val="pt-BR"/>
        </w:rPr>
        <w:t>aos</w:t>
      </w:r>
      <w:r w:rsidR="009015A5" w:rsidRPr="00843378">
        <w:rPr>
          <w:lang w:val="pt-BR"/>
        </w:rPr>
        <w:t xml:space="preserve"> seus limites</w:t>
      </w:r>
      <w:r w:rsidR="00843378" w:rsidRPr="00843378">
        <w:rPr>
          <w:lang w:val="pt-BR"/>
        </w:rPr>
        <w:t xml:space="preserve"> e funções</w:t>
      </w:r>
      <w:r w:rsidR="009015A5" w:rsidRPr="00843378">
        <w:rPr>
          <w:lang w:val="pt-BR"/>
        </w:rPr>
        <w:t xml:space="preserve"> em relação à</w:t>
      </w:r>
      <w:r w:rsidR="00843378" w:rsidRPr="00843378">
        <w:rPr>
          <w:lang w:val="pt-BR"/>
        </w:rPr>
        <w:t xml:space="preserve"> separação de poderes</w:t>
      </w:r>
      <w:r w:rsidR="000B2D26">
        <w:rPr>
          <w:lang w:val="pt-BR"/>
        </w:rPr>
        <w:t>, sob</w:t>
      </w:r>
      <w:r w:rsidR="00843378" w:rsidRPr="00843378">
        <w:rPr>
          <w:lang w:val="pt-BR"/>
        </w:rPr>
        <w:t xml:space="preserve"> a égide da </w:t>
      </w:r>
      <w:r w:rsidR="009015A5" w:rsidRPr="00843378">
        <w:rPr>
          <w:lang w:val="pt-BR"/>
        </w:rPr>
        <w:t>Constituição Federal</w:t>
      </w:r>
      <w:r w:rsidR="00843378" w:rsidRPr="00843378">
        <w:rPr>
          <w:lang w:val="pt-BR"/>
        </w:rPr>
        <w:t>, sobretudo,</w:t>
      </w:r>
      <w:r w:rsidR="009015A5" w:rsidRPr="00843378">
        <w:rPr>
          <w:lang w:val="pt-BR"/>
        </w:rPr>
        <w:t xml:space="preserve"> ao </w:t>
      </w:r>
      <w:r w:rsidR="000B2D26">
        <w:rPr>
          <w:lang w:val="pt-BR"/>
        </w:rPr>
        <w:t>gradativo</w:t>
      </w:r>
      <w:r w:rsidR="009015A5" w:rsidRPr="00843378">
        <w:rPr>
          <w:lang w:val="pt-BR"/>
        </w:rPr>
        <w:t xml:space="preserve"> at</w:t>
      </w:r>
      <w:r w:rsidR="00BA2A77">
        <w:rPr>
          <w:lang w:val="pt-BR"/>
        </w:rPr>
        <w:t xml:space="preserve">ivismo judiciário, esse termo será </w:t>
      </w:r>
      <w:r w:rsidR="00842C58">
        <w:rPr>
          <w:lang w:val="pt-BR"/>
        </w:rPr>
        <w:t xml:space="preserve">mais bem esclarecido </w:t>
      </w:r>
      <w:r w:rsidR="00BA2A77">
        <w:rPr>
          <w:lang w:val="pt-BR"/>
        </w:rPr>
        <w:t>no decorrer deste artigo</w:t>
      </w:r>
      <w:r w:rsidR="009015A5" w:rsidRPr="00843378">
        <w:rPr>
          <w:lang w:val="pt-BR"/>
        </w:rPr>
        <w:t>.</w:t>
      </w:r>
      <w:r w:rsidR="00843378">
        <w:rPr>
          <w:lang w:val="pt-BR"/>
        </w:rPr>
        <w:t xml:space="preserve"> </w:t>
      </w:r>
      <w:r w:rsidR="00843378" w:rsidRPr="000B2D26">
        <w:rPr>
          <w:lang w:val="pt-BR"/>
        </w:rPr>
        <w:t xml:space="preserve">Ao </w:t>
      </w:r>
      <w:r w:rsidR="006B1D23" w:rsidRPr="000B2D26">
        <w:rPr>
          <w:lang w:val="pt-BR"/>
        </w:rPr>
        <w:t>mesmo tempo</w:t>
      </w:r>
      <w:r w:rsidR="0073721A">
        <w:rPr>
          <w:lang w:val="pt-BR"/>
        </w:rPr>
        <w:t xml:space="preserve"> em que o</w:t>
      </w:r>
      <w:r w:rsidR="00B871AA">
        <w:rPr>
          <w:lang w:val="pt-BR"/>
        </w:rPr>
        <w:t xml:space="preserve"> Supremo </w:t>
      </w:r>
      <w:r w:rsidR="0073721A">
        <w:rPr>
          <w:lang w:val="pt-BR"/>
        </w:rPr>
        <w:t>amplia sua aplicabilidade</w:t>
      </w:r>
      <w:r w:rsidR="00D82992">
        <w:rPr>
          <w:lang w:val="pt-BR"/>
        </w:rPr>
        <w:t xml:space="preserve"> normativa</w:t>
      </w:r>
      <w:r w:rsidR="0073721A">
        <w:rPr>
          <w:lang w:val="pt-BR"/>
        </w:rPr>
        <w:t>, passa</w:t>
      </w:r>
      <w:r w:rsidR="000B2D26">
        <w:rPr>
          <w:lang w:val="pt-BR"/>
        </w:rPr>
        <w:t xml:space="preserve"> a</w:t>
      </w:r>
      <w:r w:rsidR="0073721A">
        <w:rPr>
          <w:lang w:val="pt-BR"/>
        </w:rPr>
        <w:t xml:space="preserve"> influenciar o sistema político e toda a sociedade, e, ainda, adiciona </w:t>
      </w:r>
      <w:r w:rsidR="00D82992">
        <w:rPr>
          <w:lang w:val="pt-BR"/>
        </w:rPr>
        <w:t xml:space="preserve">um comportamento superior em relação aos poderes </w:t>
      </w:r>
      <w:r w:rsidR="00D82992" w:rsidRPr="00D82992">
        <w:rPr>
          <w:lang w:val="pt-BR"/>
        </w:rPr>
        <w:t>Legislativo e Executivo</w:t>
      </w:r>
      <w:r w:rsidR="00843378" w:rsidRPr="00D82992">
        <w:rPr>
          <w:lang w:val="pt-BR"/>
        </w:rPr>
        <w:t>.</w:t>
      </w:r>
    </w:p>
    <w:p w:rsidR="00295A44" w:rsidRDefault="00295A44" w:rsidP="00686074">
      <w:pPr>
        <w:pStyle w:val="Corpodetexto"/>
        <w:spacing w:before="97" w:line="240" w:lineRule="auto"/>
        <w:ind w:right="1128" w:firstLine="459"/>
        <w:rPr>
          <w:rFonts w:eastAsia="Times New Roman"/>
          <w:lang w:val="pt-BR" w:eastAsia="pt-BR"/>
        </w:rPr>
      </w:pPr>
      <w:r w:rsidRPr="00020D09">
        <w:rPr>
          <w:rFonts w:eastAsia="Times New Roman"/>
          <w:lang w:val="pt-BR" w:eastAsia="pt-BR"/>
        </w:rPr>
        <w:t>Antes</w:t>
      </w:r>
      <w:r w:rsidR="002541B0" w:rsidRPr="00020D09">
        <w:rPr>
          <w:rFonts w:eastAsia="Times New Roman"/>
          <w:lang w:val="pt-BR" w:eastAsia="pt-BR"/>
        </w:rPr>
        <w:t xml:space="preserve"> o Supremo </w:t>
      </w:r>
      <w:r w:rsidR="004179AF" w:rsidRPr="00020D09">
        <w:rPr>
          <w:rFonts w:eastAsia="Times New Roman"/>
          <w:lang w:val="pt-BR" w:eastAsia="pt-BR"/>
        </w:rPr>
        <w:t xml:space="preserve">simplesmente aplicava a lei com imparcialidade, era </w:t>
      </w:r>
      <w:r w:rsidRPr="00020D09">
        <w:rPr>
          <w:rFonts w:eastAsia="Times New Roman"/>
          <w:lang w:val="pt-BR" w:eastAsia="pt-BR"/>
        </w:rPr>
        <w:t xml:space="preserve">uma instituição distante dos </w:t>
      </w:r>
      <w:r w:rsidR="00020D09" w:rsidRPr="00020D09">
        <w:rPr>
          <w:rFonts w:eastAsia="Times New Roman"/>
          <w:lang w:val="pt-BR" w:eastAsia="pt-BR"/>
        </w:rPr>
        <w:t>importantes</w:t>
      </w:r>
      <w:r w:rsidRPr="00020D09">
        <w:rPr>
          <w:rFonts w:eastAsia="Times New Roman"/>
          <w:lang w:val="pt-BR" w:eastAsia="pt-BR"/>
        </w:rPr>
        <w:t xml:space="preserve"> </w:t>
      </w:r>
      <w:r w:rsidR="00020D09" w:rsidRPr="00020D09">
        <w:rPr>
          <w:rFonts w:eastAsia="Times New Roman"/>
          <w:lang w:val="pt-BR" w:eastAsia="pt-BR"/>
        </w:rPr>
        <w:t>assuntos sociais e políticos,</w:t>
      </w:r>
      <w:r w:rsidRPr="00020D09">
        <w:rPr>
          <w:rFonts w:eastAsia="Times New Roman"/>
          <w:lang w:val="pt-BR" w:eastAsia="pt-BR"/>
        </w:rPr>
        <w:t xml:space="preserve"> </w:t>
      </w:r>
      <w:r w:rsidR="00020D09" w:rsidRPr="00020D09">
        <w:rPr>
          <w:rFonts w:eastAsia="Times New Roman"/>
          <w:lang w:val="pt-BR" w:eastAsia="pt-BR"/>
        </w:rPr>
        <w:t>pois ele simplesmente exercia</w:t>
      </w:r>
      <w:r w:rsidRPr="00020D09">
        <w:rPr>
          <w:rFonts w:eastAsia="Times New Roman"/>
          <w:lang w:val="pt-BR" w:eastAsia="pt-BR"/>
        </w:rPr>
        <w:t xml:space="preserve"> </w:t>
      </w:r>
      <w:r w:rsidR="00D96E7E" w:rsidRPr="00020D09">
        <w:rPr>
          <w:lang w:val="pt-BR"/>
        </w:rPr>
        <w:t xml:space="preserve">o que condizia </w:t>
      </w:r>
      <w:r w:rsidR="004179AF" w:rsidRPr="00020D09">
        <w:rPr>
          <w:lang w:val="pt-BR"/>
        </w:rPr>
        <w:t xml:space="preserve">com </w:t>
      </w:r>
      <w:r w:rsidR="00020D09" w:rsidRPr="00020D09">
        <w:rPr>
          <w:lang w:val="pt-BR"/>
        </w:rPr>
        <w:t xml:space="preserve">a </w:t>
      </w:r>
      <w:r w:rsidR="004179AF" w:rsidRPr="00020D09">
        <w:rPr>
          <w:lang w:val="pt-BR"/>
        </w:rPr>
        <w:t xml:space="preserve">sua </w:t>
      </w:r>
      <w:r w:rsidR="00D96E7E" w:rsidRPr="00020D09">
        <w:rPr>
          <w:lang w:val="pt-BR"/>
        </w:rPr>
        <w:t>competência</w:t>
      </w:r>
      <w:r w:rsidR="00020D09" w:rsidRPr="002937FC">
        <w:rPr>
          <w:lang w:val="pt-BR"/>
        </w:rPr>
        <w:t xml:space="preserve">. </w:t>
      </w:r>
      <w:r w:rsidR="00D96E7E" w:rsidRPr="002937FC">
        <w:rPr>
          <w:rFonts w:eastAsia="Times New Roman"/>
          <w:lang w:val="pt-BR" w:eastAsia="pt-BR"/>
        </w:rPr>
        <w:t xml:space="preserve"> </w:t>
      </w:r>
      <w:r w:rsidR="002937FC">
        <w:rPr>
          <w:rFonts w:eastAsia="Times New Roman"/>
          <w:lang w:val="pt-BR" w:eastAsia="pt-BR"/>
        </w:rPr>
        <w:t>Apesar disso</w:t>
      </w:r>
      <w:r w:rsidR="00020D09" w:rsidRPr="002937FC">
        <w:rPr>
          <w:rFonts w:eastAsia="Times New Roman"/>
          <w:lang w:val="pt-BR" w:eastAsia="pt-BR"/>
        </w:rPr>
        <w:t xml:space="preserve">, por meio de controle de constitucionalidade das normas, o Supremo Tribunal Federal </w:t>
      </w:r>
      <w:r w:rsidR="002937FC" w:rsidRPr="002937FC">
        <w:rPr>
          <w:rFonts w:eastAsia="Times New Roman"/>
          <w:lang w:val="pt-BR" w:eastAsia="pt-BR"/>
        </w:rPr>
        <w:t>fisgou um</w:t>
      </w:r>
      <w:r w:rsidR="00020D09" w:rsidRPr="002937FC">
        <w:rPr>
          <w:rFonts w:eastAsia="Times New Roman"/>
          <w:lang w:val="pt-BR" w:eastAsia="pt-BR"/>
        </w:rPr>
        <w:t xml:space="preserve"> </w:t>
      </w:r>
      <w:r w:rsidR="002937FC" w:rsidRPr="002937FC">
        <w:rPr>
          <w:rFonts w:eastAsia="Times New Roman"/>
          <w:lang w:val="pt-BR" w:eastAsia="pt-BR"/>
        </w:rPr>
        <w:t>extremado</w:t>
      </w:r>
      <w:r w:rsidRPr="002937FC">
        <w:rPr>
          <w:rFonts w:eastAsia="Times New Roman"/>
          <w:lang w:val="pt-BR" w:eastAsia="pt-BR"/>
        </w:rPr>
        <w:t xml:space="preserve"> </w:t>
      </w:r>
      <w:r w:rsidR="002937FC" w:rsidRPr="002937FC">
        <w:rPr>
          <w:rFonts w:eastAsia="Times New Roman"/>
          <w:lang w:val="pt-BR" w:eastAsia="pt-BR"/>
        </w:rPr>
        <w:t>nível</w:t>
      </w:r>
      <w:r w:rsidRPr="002937FC">
        <w:rPr>
          <w:rFonts w:eastAsia="Times New Roman"/>
          <w:lang w:val="pt-BR" w:eastAsia="pt-BR"/>
        </w:rPr>
        <w:t xml:space="preserve"> de </w:t>
      </w:r>
      <w:r w:rsidR="002937FC" w:rsidRPr="002937FC">
        <w:rPr>
          <w:rFonts w:eastAsia="Times New Roman"/>
          <w:lang w:val="pt-BR" w:eastAsia="pt-BR"/>
        </w:rPr>
        <w:t>destaque</w:t>
      </w:r>
      <w:r w:rsidRPr="002937FC">
        <w:rPr>
          <w:rFonts w:eastAsia="Times New Roman"/>
          <w:lang w:val="pt-BR" w:eastAsia="pt-BR"/>
        </w:rPr>
        <w:t xml:space="preserve"> e </w:t>
      </w:r>
      <w:r w:rsidR="002937FC" w:rsidRPr="002937FC">
        <w:rPr>
          <w:rFonts w:eastAsia="Times New Roman"/>
          <w:lang w:val="pt-BR" w:eastAsia="pt-BR"/>
        </w:rPr>
        <w:t>soberania</w:t>
      </w:r>
      <w:r w:rsidRPr="002937FC">
        <w:rPr>
          <w:rFonts w:eastAsia="Times New Roman"/>
          <w:lang w:val="pt-BR" w:eastAsia="pt-BR"/>
        </w:rPr>
        <w:t xml:space="preserve"> político-normativa </w:t>
      </w:r>
      <w:r w:rsidR="002937FC">
        <w:rPr>
          <w:rFonts w:eastAsia="Times New Roman"/>
          <w:lang w:val="pt-BR" w:eastAsia="pt-BR"/>
        </w:rPr>
        <w:t>irrestritamente</w:t>
      </w:r>
      <w:r w:rsidRPr="002937FC">
        <w:rPr>
          <w:rFonts w:eastAsia="Times New Roman"/>
          <w:lang w:val="pt-BR" w:eastAsia="pt-BR"/>
        </w:rPr>
        <w:t xml:space="preserve"> </w:t>
      </w:r>
      <w:r w:rsidR="002937FC">
        <w:rPr>
          <w:rFonts w:eastAsia="Times New Roman"/>
          <w:lang w:val="pt-BR" w:eastAsia="pt-BR"/>
        </w:rPr>
        <w:t>incomum</w:t>
      </w:r>
      <w:r w:rsidRPr="002937FC">
        <w:rPr>
          <w:rFonts w:eastAsia="Times New Roman"/>
          <w:lang w:val="pt-BR" w:eastAsia="pt-BR"/>
        </w:rPr>
        <w:t xml:space="preserve"> em sua história</w:t>
      </w:r>
      <w:r w:rsidR="002937FC">
        <w:rPr>
          <w:rFonts w:eastAsia="Times New Roman"/>
          <w:lang w:val="pt-BR" w:eastAsia="pt-BR"/>
        </w:rPr>
        <w:t>.</w:t>
      </w:r>
    </w:p>
    <w:p w:rsidR="007F7E47" w:rsidRPr="00C01292" w:rsidRDefault="007F7E47" w:rsidP="00686074">
      <w:pPr>
        <w:pStyle w:val="Corpodetexto"/>
        <w:spacing w:before="97" w:line="240" w:lineRule="auto"/>
        <w:ind w:right="1128" w:firstLine="459"/>
        <w:rPr>
          <w:color w:val="000000" w:themeColor="text1"/>
          <w:shd w:val="clear" w:color="auto" w:fill="FFFFFF"/>
          <w:lang w:val="pt-BR"/>
        </w:rPr>
      </w:pPr>
      <w:r>
        <w:rPr>
          <w:color w:val="000000" w:themeColor="text1"/>
          <w:shd w:val="clear" w:color="auto" w:fill="FFFFFF"/>
          <w:lang w:val="pt-BR"/>
        </w:rPr>
        <w:t>Percebe-se que a</w:t>
      </w:r>
      <w:r w:rsidR="00781678" w:rsidRPr="00781678">
        <w:rPr>
          <w:color w:val="000000" w:themeColor="text1"/>
          <w:shd w:val="clear" w:color="auto" w:fill="FFFFFF"/>
          <w:lang w:val="pt-BR"/>
        </w:rPr>
        <w:t xml:space="preserve"> omissão do Poder Legislativo, ou seja, sua demora em decidir determinados assuntos</w:t>
      </w:r>
      <w:r>
        <w:rPr>
          <w:color w:val="000000" w:themeColor="text1"/>
          <w:shd w:val="clear" w:color="auto" w:fill="FFFFFF"/>
          <w:lang w:val="pt-BR"/>
        </w:rPr>
        <w:t>, muitos</w:t>
      </w:r>
      <w:r w:rsidR="00781678" w:rsidRPr="00781678">
        <w:rPr>
          <w:color w:val="000000" w:themeColor="text1"/>
          <w:shd w:val="clear" w:color="auto" w:fill="FFFFFF"/>
          <w:lang w:val="pt-BR"/>
        </w:rPr>
        <w:t xml:space="preserve"> de grande relevância nacional</w:t>
      </w:r>
      <w:r>
        <w:rPr>
          <w:color w:val="000000" w:themeColor="text1"/>
          <w:shd w:val="clear" w:color="auto" w:fill="FFFFFF"/>
          <w:lang w:val="pt-BR"/>
        </w:rPr>
        <w:t xml:space="preserve">, </w:t>
      </w:r>
      <w:r w:rsidR="00DB4AA3">
        <w:rPr>
          <w:color w:val="000000" w:themeColor="text1"/>
          <w:shd w:val="clear" w:color="auto" w:fill="FFFFFF"/>
          <w:lang w:val="pt-BR"/>
        </w:rPr>
        <w:t xml:space="preserve">como </w:t>
      </w:r>
      <w:r>
        <w:rPr>
          <w:color w:val="000000" w:themeColor="text1"/>
          <w:shd w:val="clear" w:color="auto" w:fill="FFFFFF"/>
          <w:lang w:val="pt-BR"/>
        </w:rPr>
        <w:t xml:space="preserve">sendo um dos fortes motivos para a intervenção de competência dos poderes constitucionais, </w:t>
      </w:r>
      <w:r w:rsidR="0003284F">
        <w:rPr>
          <w:color w:val="000000" w:themeColor="text1"/>
          <w:shd w:val="clear" w:color="auto" w:fill="FFFFFF"/>
          <w:lang w:val="pt-BR"/>
        </w:rPr>
        <w:t xml:space="preserve">uma vez que, </w:t>
      </w:r>
      <w:r w:rsidR="00DB4AA3">
        <w:rPr>
          <w:color w:val="000000" w:themeColor="text1"/>
          <w:shd w:val="clear" w:color="auto" w:fill="FFFFFF"/>
          <w:lang w:val="pt-BR"/>
        </w:rPr>
        <w:t>tal</w:t>
      </w:r>
      <w:r w:rsidR="0003284F">
        <w:rPr>
          <w:color w:val="000000" w:themeColor="text1"/>
          <w:shd w:val="clear" w:color="auto" w:fill="FFFFFF"/>
          <w:lang w:val="pt-BR"/>
        </w:rPr>
        <w:t xml:space="preserve"> omissão provoca </w:t>
      </w:r>
      <w:r w:rsidR="00781678" w:rsidRPr="00781678">
        <w:rPr>
          <w:color w:val="000000" w:themeColor="text1"/>
          <w:shd w:val="clear" w:color="auto" w:fill="FFFFFF"/>
          <w:lang w:val="pt-BR"/>
        </w:rPr>
        <w:t xml:space="preserve">o aumento na atividade </w:t>
      </w:r>
      <w:r w:rsidR="00DB4AA3">
        <w:rPr>
          <w:color w:val="000000" w:themeColor="text1"/>
          <w:shd w:val="clear" w:color="auto" w:fill="FFFFFF"/>
          <w:lang w:val="pt-BR"/>
        </w:rPr>
        <w:t xml:space="preserve">legislativa do Poder Executivo </w:t>
      </w:r>
      <w:r w:rsidR="00781678" w:rsidRPr="00781678">
        <w:rPr>
          <w:color w:val="000000" w:themeColor="text1"/>
          <w:shd w:val="clear" w:color="auto" w:fill="FFFFFF"/>
          <w:lang w:val="pt-BR"/>
        </w:rPr>
        <w:t>e a ampliação das atividades do Poder Judiciário</w:t>
      </w:r>
      <w:r w:rsidR="0003284F">
        <w:rPr>
          <w:color w:val="000000" w:themeColor="text1"/>
          <w:shd w:val="clear" w:color="auto" w:fill="FFFFFF"/>
          <w:lang w:val="pt-BR"/>
        </w:rPr>
        <w:t xml:space="preserve">. </w:t>
      </w:r>
      <w:r>
        <w:rPr>
          <w:color w:val="000000" w:themeColor="text1"/>
          <w:shd w:val="clear" w:color="auto" w:fill="FFFFFF"/>
          <w:lang w:val="pt-BR"/>
        </w:rPr>
        <w:t>P</w:t>
      </w:r>
      <w:r>
        <w:rPr>
          <w:lang w:val="pt-BR"/>
        </w:rPr>
        <w:t xml:space="preserve">ois frequentemente </w:t>
      </w:r>
      <w:proofErr w:type="gramStart"/>
      <w:r>
        <w:rPr>
          <w:lang w:val="pt-BR"/>
        </w:rPr>
        <w:t xml:space="preserve">maioria das </w:t>
      </w:r>
      <w:r>
        <w:rPr>
          <w:lang w:val="pt-BR"/>
        </w:rPr>
        <w:lastRenderedPageBreak/>
        <w:t>demandas judiciais são</w:t>
      </w:r>
      <w:proofErr w:type="gramEnd"/>
      <w:r>
        <w:rPr>
          <w:lang w:val="pt-BR"/>
        </w:rPr>
        <w:t xml:space="preserve"> levadas às mãos do Supremo </w:t>
      </w:r>
      <w:r w:rsidR="00DB4AA3">
        <w:rPr>
          <w:lang w:val="pt-BR"/>
        </w:rPr>
        <w:t xml:space="preserve">Tribunal Federal </w:t>
      </w:r>
      <w:r>
        <w:rPr>
          <w:lang w:val="pt-BR"/>
        </w:rPr>
        <w:t xml:space="preserve">e o omissão deixada pelos Poderes Legislativo e Executivo, </w:t>
      </w:r>
      <w:r w:rsidR="0003284F">
        <w:rPr>
          <w:lang w:val="pt-BR"/>
        </w:rPr>
        <w:t xml:space="preserve">faz </w:t>
      </w:r>
      <w:r>
        <w:rPr>
          <w:lang w:val="pt-BR"/>
        </w:rPr>
        <w:t>revela</w:t>
      </w:r>
      <w:r w:rsidR="0003284F">
        <w:rPr>
          <w:lang w:val="pt-BR"/>
        </w:rPr>
        <w:t>r</w:t>
      </w:r>
      <w:r>
        <w:rPr>
          <w:lang w:val="pt-BR"/>
        </w:rPr>
        <w:t xml:space="preserve"> a imagem do ativismo judiciário.</w:t>
      </w:r>
    </w:p>
    <w:p w:rsidR="00215BCF" w:rsidRDefault="000C18BF" w:rsidP="00686074">
      <w:pPr>
        <w:pStyle w:val="Corpodetexto"/>
        <w:spacing w:before="4" w:line="240" w:lineRule="auto"/>
        <w:ind w:left="1699" w:right="1130" w:firstLine="710"/>
        <w:rPr>
          <w:lang w:val="pt-BR"/>
        </w:rPr>
      </w:pPr>
      <w:r>
        <w:rPr>
          <w:lang w:val="pt-BR"/>
        </w:rPr>
        <w:t xml:space="preserve">A partir dessas considerações, faz-se necessário </w:t>
      </w:r>
      <w:r w:rsidR="00215BCF">
        <w:rPr>
          <w:lang w:val="pt-BR"/>
        </w:rPr>
        <w:t>o estudo do ativismo judiciário</w:t>
      </w:r>
      <w:r>
        <w:rPr>
          <w:lang w:val="pt-BR"/>
        </w:rPr>
        <w:t xml:space="preserve"> </w:t>
      </w:r>
      <w:r w:rsidR="00215BCF">
        <w:rPr>
          <w:lang w:val="pt-BR"/>
        </w:rPr>
        <w:t xml:space="preserve">e seus reflexos no Princípio da Separação de Poderes, visto que </w:t>
      </w:r>
      <w:r w:rsidR="00CD5C1A">
        <w:rPr>
          <w:lang w:val="pt-BR"/>
        </w:rPr>
        <w:t>esse episódio tem maior evidencia na jurisdição do país.</w:t>
      </w:r>
    </w:p>
    <w:p w:rsidR="00554C85" w:rsidRPr="00554C85" w:rsidRDefault="007F7E47" w:rsidP="00686074">
      <w:pPr>
        <w:pStyle w:val="Corpodetexto"/>
        <w:spacing w:before="97" w:line="240" w:lineRule="auto"/>
        <w:ind w:right="1128" w:firstLine="459"/>
        <w:rPr>
          <w:lang w:val="pt-BR"/>
        </w:rPr>
      </w:pPr>
      <w:r>
        <w:rPr>
          <w:lang w:val="pt-BR"/>
        </w:rPr>
        <w:t xml:space="preserve">Diante disso, </w:t>
      </w:r>
      <w:r w:rsidR="00F41EE4">
        <w:rPr>
          <w:color w:val="000000" w:themeColor="text1"/>
          <w:lang w:val="pt-BR"/>
        </w:rPr>
        <w:t xml:space="preserve">Este estudo se dedica ao tema do ativismo Judiciário, cuja expressão pode ser entendida como um meio para explicar a </w:t>
      </w:r>
      <w:r w:rsidR="00CD2B3A">
        <w:rPr>
          <w:lang w:val="pt-BR"/>
        </w:rPr>
        <w:t>atuação</w:t>
      </w:r>
      <w:r w:rsidR="00F41EE4" w:rsidRPr="00FD3B83">
        <w:rPr>
          <w:lang w:val="pt-BR"/>
        </w:rPr>
        <w:t xml:space="preserve"> </w:t>
      </w:r>
      <w:r w:rsidR="00F41EE4">
        <w:rPr>
          <w:lang w:val="pt-BR"/>
        </w:rPr>
        <w:t xml:space="preserve">proativa do Supremo Tribunal Federal ao se envolver </w:t>
      </w:r>
      <w:r w:rsidR="00F41EE4" w:rsidRPr="00FD3B83">
        <w:rPr>
          <w:lang w:val="pt-BR"/>
        </w:rPr>
        <w:t>em decisões</w:t>
      </w:r>
      <w:r w:rsidR="00F41EE4">
        <w:rPr>
          <w:lang w:val="pt-BR"/>
        </w:rPr>
        <w:t xml:space="preserve"> de competências</w:t>
      </w:r>
      <w:r w:rsidR="00F41EE4" w:rsidRPr="00FD3B83">
        <w:rPr>
          <w:lang w:val="pt-BR"/>
        </w:rPr>
        <w:t xml:space="preserve"> de outros poderes</w:t>
      </w:r>
      <w:r w:rsidR="00F41EE4">
        <w:rPr>
          <w:lang w:val="pt-BR"/>
        </w:rPr>
        <w:t xml:space="preserve"> da Constituição, quais sejam, o Legislativo e o Executivo. Atuação esta</w:t>
      </w:r>
      <w:r w:rsidR="00CD2B3A">
        <w:rPr>
          <w:lang w:val="pt-BR"/>
        </w:rPr>
        <w:t xml:space="preserve">, </w:t>
      </w:r>
      <w:r w:rsidR="007347E4">
        <w:rPr>
          <w:lang w:val="pt-BR"/>
        </w:rPr>
        <w:t>propícia a</w:t>
      </w:r>
      <w:r w:rsidR="00F41EE4">
        <w:rPr>
          <w:lang w:val="pt-BR"/>
        </w:rPr>
        <w:t xml:space="preserve"> influenciar </w:t>
      </w:r>
      <w:r w:rsidR="00A30244">
        <w:rPr>
          <w:lang w:val="pt-BR"/>
        </w:rPr>
        <w:t>nas</w:t>
      </w:r>
      <w:r w:rsidR="00F41EE4">
        <w:rPr>
          <w:lang w:val="pt-BR"/>
        </w:rPr>
        <w:t xml:space="preserve"> prerrogativas da advocacia e dos advogados, </w:t>
      </w:r>
      <w:r w:rsidR="00A30244">
        <w:rPr>
          <w:lang w:val="pt-BR"/>
        </w:rPr>
        <w:t>na tripartição dos poderes</w:t>
      </w:r>
      <w:r w:rsidR="00077879">
        <w:rPr>
          <w:lang w:val="pt-BR"/>
        </w:rPr>
        <w:t>,</w:t>
      </w:r>
      <w:r w:rsidR="00A30244">
        <w:rPr>
          <w:lang w:val="pt-BR"/>
        </w:rPr>
        <w:t xml:space="preserve"> e, </w:t>
      </w:r>
      <w:r w:rsidR="00077879">
        <w:rPr>
          <w:lang w:val="pt-BR"/>
        </w:rPr>
        <w:t>sobretudo</w:t>
      </w:r>
      <w:r w:rsidR="00F41EE4">
        <w:rPr>
          <w:lang w:val="pt-BR"/>
        </w:rPr>
        <w:t xml:space="preserve">, </w:t>
      </w:r>
      <w:r w:rsidR="00A30244">
        <w:rPr>
          <w:lang w:val="pt-BR"/>
        </w:rPr>
        <w:t>n</w:t>
      </w:r>
      <w:r w:rsidR="00F41EE4">
        <w:rPr>
          <w:lang w:val="pt-BR"/>
        </w:rPr>
        <w:t>a Constituição Federal.</w:t>
      </w:r>
    </w:p>
    <w:p w:rsidR="00081D9D" w:rsidRDefault="00516E7C" w:rsidP="00686074">
      <w:pPr>
        <w:pStyle w:val="Corpodetexto"/>
        <w:spacing w:before="4" w:line="240" w:lineRule="auto"/>
        <w:ind w:left="1699" w:right="1130" w:firstLine="710"/>
        <w:rPr>
          <w:color w:val="000000"/>
          <w:lang w:val="pt-BR"/>
        </w:rPr>
      </w:pPr>
      <w:r w:rsidRPr="001C00C2">
        <w:rPr>
          <w:color w:val="000000"/>
          <w:lang w:val="pt-BR"/>
        </w:rPr>
        <w:t>As questões que nortearão o desenvolvimento deste estudo estão centradas nas seguintes problemáticas:</w:t>
      </w:r>
      <w:r w:rsidRPr="001C00C2">
        <w:rPr>
          <w:color w:val="000000" w:themeColor="text1"/>
          <w:lang w:val="pt-BR"/>
        </w:rPr>
        <w:t xml:space="preserve"> deduzir quais as</w:t>
      </w:r>
      <w:r w:rsidRPr="001C00C2">
        <w:rPr>
          <w:color w:val="000000"/>
          <w:lang w:val="pt-BR"/>
        </w:rPr>
        <w:t xml:space="preserve"> razões e/ou motivos que estão resultando no </w:t>
      </w:r>
      <w:r w:rsidR="00F37B23">
        <w:rPr>
          <w:color w:val="000000"/>
          <w:lang w:val="pt-BR"/>
        </w:rPr>
        <w:t>avanço</w:t>
      </w:r>
      <w:r w:rsidRPr="001C00C2">
        <w:rPr>
          <w:color w:val="000000"/>
          <w:lang w:val="pt-BR"/>
        </w:rPr>
        <w:t xml:space="preserve"> do ativismo judiciário. Depreender se o comportamento do S</w:t>
      </w:r>
      <w:r w:rsidR="00081D9D">
        <w:rPr>
          <w:color w:val="000000"/>
          <w:lang w:val="pt-BR"/>
        </w:rPr>
        <w:t xml:space="preserve">upremo </w:t>
      </w:r>
      <w:r w:rsidRPr="001C00C2">
        <w:rPr>
          <w:color w:val="000000"/>
          <w:lang w:val="pt-BR"/>
        </w:rPr>
        <w:t>T</w:t>
      </w:r>
      <w:r w:rsidR="00081D9D">
        <w:rPr>
          <w:color w:val="000000"/>
          <w:lang w:val="pt-BR"/>
        </w:rPr>
        <w:t xml:space="preserve">ribunal </w:t>
      </w:r>
      <w:r w:rsidRPr="001C00C2">
        <w:rPr>
          <w:color w:val="000000"/>
          <w:lang w:val="pt-BR"/>
        </w:rPr>
        <w:t>F</w:t>
      </w:r>
      <w:r w:rsidR="00081D9D">
        <w:rPr>
          <w:color w:val="000000"/>
          <w:lang w:val="pt-BR"/>
        </w:rPr>
        <w:t>ederal</w:t>
      </w:r>
      <w:r w:rsidRPr="001C00C2">
        <w:rPr>
          <w:color w:val="000000"/>
          <w:lang w:val="pt-BR"/>
        </w:rPr>
        <w:t xml:space="preserve"> está beneficiando a sociedade, ou, apenas</w:t>
      </w:r>
      <w:r w:rsidR="001D2511">
        <w:rPr>
          <w:color w:val="000000"/>
          <w:lang w:val="pt-BR"/>
        </w:rPr>
        <w:t>,</w:t>
      </w:r>
      <w:r w:rsidRPr="001C00C2">
        <w:rPr>
          <w:color w:val="000000"/>
          <w:lang w:val="pt-BR"/>
        </w:rPr>
        <w:t xml:space="preserve"> </w:t>
      </w:r>
      <w:proofErr w:type="gramStart"/>
      <w:r w:rsidRPr="001C00C2">
        <w:rPr>
          <w:color w:val="000000"/>
          <w:lang w:val="pt-BR"/>
        </w:rPr>
        <w:t>determinados</w:t>
      </w:r>
      <w:proofErr w:type="gramEnd"/>
      <w:r w:rsidRPr="001C00C2">
        <w:rPr>
          <w:color w:val="000000"/>
          <w:lang w:val="pt-BR"/>
        </w:rPr>
        <w:t xml:space="preserve"> grupos de pessoa</w:t>
      </w:r>
      <w:r w:rsidR="00F37B23">
        <w:rPr>
          <w:color w:val="000000"/>
          <w:lang w:val="pt-BR"/>
        </w:rPr>
        <w:t xml:space="preserve">s. Quais alterações normativas </w:t>
      </w:r>
      <w:r w:rsidRPr="001C00C2">
        <w:rPr>
          <w:color w:val="000000"/>
          <w:lang w:val="pt-BR"/>
        </w:rPr>
        <w:t xml:space="preserve">poderiam contribuir para </w:t>
      </w:r>
      <w:r w:rsidR="00F37B23">
        <w:rPr>
          <w:color w:val="000000"/>
          <w:lang w:val="pt-BR"/>
        </w:rPr>
        <w:t>regular</w:t>
      </w:r>
      <w:r w:rsidRPr="001C00C2">
        <w:rPr>
          <w:color w:val="000000"/>
          <w:lang w:val="pt-BR"/>
        </w:rPr>
        <w:t xml:space="preserve"> as intervenções</w:t>
      </w:r>
      <w:r w:rsidR="00F37B23">
        <w:rPr>
          <w:color w:val="000000"/>
          <w:lang w:val="pt-BR"/>
        </w:rPr>
        <w:t xml:space="preserve"> </w:t>
      </w:r>
      <w:r w:rsidRPr="001C00C2">
        <w:rPr>
          <w:color w:val="000000"/>
          <w:lang w:val="pt-BR"/>
        </w:rPr>
        <w:t>do Poder Judiciário, mantendo-o em seu âmbito de atribuições estabelec</w:t>
      </w:r>
      <w:r w:rsidR="00AA4942">
        <w:rPr>
          <w:color w:val="000000"/>
          <w:lang w:val="pt-BR"/>
        </w:rPr>
        <w:t>idas pela Constituição Federal.</w:t>
      </w:r>
    </w:p>
    <w:p w:rsidR="001514EC" w:rsidRDefault="00D021E4" w:rsidP="00686074">
      <w:pPr>
        <w:pStyle w:val="Corpodetexto"/>
        <w:spacing w:before="4" w:line="240" w:lineRule="auto"/>
        <w:ind w:left="1699" w:right="1130" w:firstLine="710"/>
        <w:rPr>
          <w:color w:val="000000"/>
          <w:lang w:val="pt-BR"/>
        </w:rPr>
      </w:pPr>
      <w:r w:rsidRPr="00D021E4">
        <w:rPr>
          <w:color w:val="000000" w:themeColor="text1"/>
          <w:lang w:val="pt-BR"/>
        </w:rPr>
        <w:t>Neste artigo, pretende-se inicialmente, identificar o ativismo judiciário a partir de sua caracterização, destacar as funções e os limites das atribuições do Supremo Tribunal Federal, aferir sua influência na tripartição dos poderes</w:t>
      </w:r>
      <w:r w:rsidR="00315D75">
        <w:rPr>
          <w:color w:val="000000" w:themeColor="text1"/>
          <w:lang w:val="pt-BR"/>
        </w:rPr>
        <w:t>. P</w:t>
      </w:r>
      <w:r w:rsidRPr="00D021E4">
        <w:rPr>
          <w:color w:val="000000" w:themeColor="text1"/>
          <w:lang w:val="pt-BR"/>
        </w:rPr>
        <w:t>ara isso, será necessário trazer a baila, algumas decisões ativistas já deliberados por este poder</w:t>
      </w:r>
      <w:r w:rsidR="00315D75">
        <w:rPr>
          <w:color w:val="000000" w:themeColor="text1"/>
          <w:lang w:val="pt-BR"/>
        </w:rPr>
        <w:t>.</w:t>
      </w:r>
      <w:r w:rsidRPr="00D021E4">
        <w:rPr>
          <w:color w:val="000000" w:themeColor="text1"/>
          <w:lang w:val="pt-BR"/>
        </w:rPr>
        <w:t xml:space="preserve"> </w:t>
      </w:r>
      <w:r w:rsidRPr="00315D75">
        <w:rPr>
          <w:color w:val="000000" w:themeColor="text1"/>
          <w:lang w:val="pt-BR"/>
        </w:rPr>
        <w:t xml:space="preserve">Sucessivamente, </w:t>
      </w:r>
      <w:r w:rsidR="00AA4942">
        <w:rPr>
          <w:color w:val="000000" w:themeColor="text1"/>
          <w:lang w:val="pt-BR"/>
        </w:rPr>
        <w:t>avaliar</w:t>
      </w:r>
      <w:r w:rsidRPr="00315D75">
        <w:rPr>
          <w:color w:val="000000"/>
          <w:lang w:val="pt-BR"/>
        </w:rPr>
        <w:t xml:space="preserve"> a </w:t>
      </w:r>
      <w:r w:rsidR="003935B0">
        <w:rPr>
          <w:color w:val="000000"/>
          <w:lang w:val="pt-BR"/>
        </w:rPr>
        <w:t>atuação</w:t>
      </w:r>
      <w:r w:rsidRPr="00315D75">
        <w:rPr>
          <w:color w:val="000000"/>
          <w:lang w:val="pt-BR"/>
        </w:rPr>
        <w:t xml:space="preserve"> do ativismo</w:t>
      </w:r>
      <w:r w:rsidR="003935B0">
        <w:rPr>
          <w:color w:val="000000"/>
          <w:lang w:val="pt-BR"/>
        </w:rPr>
        <w:t xml:space="preserve"> judiciário</w:t>
      </w:r>
      <w:r w:rsidR="00081D9D">
        <w:rPr>
          <w:color w:val="000000"/>
          <w:lang w:val="pt-BR"/>
        </w:rPr>
        <w:t xml:space="preserve"> </w:t>
      </w:r>
      <w:r w:rsidR="00AA4942">
        <w:rPr>
          <w:color w:val="000000"/>
          <w:lang w:val="pt-BR"/>
        </w:rPr>
        <w:t>sob o aspecto da</w:t>
      </w:r>
      <w:r w:rsidR="003935B0">
        <w:rPr>
          <w:color w:val="000000"/>
          <w:lang w:val="pt-BR"/>
        </w:rPr>
        <w:t xml:space="preserve"> </w:t>
      </w:r>
      <w:r w:rsidRPr="00315D75">
        <w:rPr>
          <w:color w:val="000000"/>
          <w:lang w:val="pt-BR"/>
        </w:rPr>
        <w:t>segurança jurídica</w:t>
      </w:r>
      <w:r w:rsidR="00081D9D">
        <w:rPr>
          <w:color w:val="000000"/>
          <w:lang w:val="pt-BR"/>
        </w:rPr>
        <w:t xml:space="preserve"> brasileira</w:t>
      </w:r>
      <w:r w:rsidR="00682B91">
        <w:rPr>
          <w:color w:val="000000"/>
          <w:lang w:val="pt-BR"/>
        </w:rPr>
        <w:t xml:space="preserve">, </w:t>
      </w:r>
      <w:r w:rsidRPr="00315D75">
        <w:rPr>
          <w:color w:val="000000"/>
          <w:lang w:val="pt-BR"/>
        </w:rPr>
        <w:t>por fim,</w:t>
      </w:r>
      <w:r w:rsidR="00682B91">
        <w:rPr>
          <w:color w:val="000000"/>
          <w:lang w:val="pt-BR"/>
        </w:rPr>
        <w:t xml:space="preserve"> pretende-se</w:t>
      </w:r>
      <w:r w:rsidRPr="00315D75">
        <w:rPr>
          <w:color w:val="000000"/>
          <w:lang w:val="pt-BR"/>
        </w:rPr>
        <w:t xml:space="preserve"> expor meios alternativos que possam contribuir no decréscimo do Ativismo Judicial, a partir do preceito constitucional de que todo poder emana do povo.</w:t>
      </w:r>
    </w:p>
    <w:p w:rsidR="0063235B" w:rsidRDefault="001C00C2" w:rsidP="00686074">
      <w:pPr>
        <w:pStyle w:val="Corpodetexto"/>
        <w:spacing w:before="97" w:line="240" w:lineRule="auto"/>
        <w:ind w:right="1128" w:firstLine="459"/>
        <w:rPr>
          <w:color w:val="000000" w:themeColor="text1"/>
          <w:lang w:val="pt-BR"/>
        </w:rPr>
      </w:pPr>
      <w:r w:rsidRPr="001C00C2">
        <w:rPr>
          <w:color w:val="000000" w:themeColor="text1"/>
          <w:lang w:val="pt-BR"/>
        </w:rPr>
        <w:t xml:space="preserve">Para </w:t>
      </w:r>
      <w:r w:rsidR="00AA4942">
        <w:rPr>
          <w:color w:val="000000" w:themeColor="text1"/>
          <w:lang w:val="pt-BR"/>
        </w:rPr>
        <w:t>alcançar o objetivo</w:t>
      </w:r>
      <w:r w:rsidRPr="001C00C2">
        <w:rPr>
          <w:color w:val="000000" w:themeColor="text1"/>
          <w:lang w:val="pt-BR"/>
        </w:rPr>
        <w:t xml:space="preserve"> </w:t>
      </w:r>
      <w:r w:rsidR="00AA4942">
        <w:rPr>
          <w:color w:val="000000" w:themeColor="text1"/>
          <w:lang w:val="pt-BR"/>
        </w:rPr>
        <w:t>d</w:t>
      </w:r>
      <w:r w:rsidRPr="001C00C2">
        <w:rPr>
          <w:color w:val="000000" w:themeColor="text1"/>
          <w:lang w:val="pt-BR"/>
        </w:rPr>
        <w:t>este estudo</w:t>
      </w:r>
      <w:r w:rsidR="00170839">
        <w:rPr>
          <w:color w:val="000000" w:themeColor="text1"/>
          <w:lang w:val="pt-BR"/>
        </w:rPr>
        <w:t>,</w:t>
      </w:r>
      <w:r w:rsidRPr="001C00C2">
        <w:rPr>
          <w:color w:val="000000" w:themeColor="text1"/>
          <w:lang w:val="pt-BR"/>
        </w:rPr>
        <w:t xml:space="preserve"> </w:t>
      </w:r>
      <w:r w:rsidR="00AA4942">
        <w:rPr>
          <w:color w:val="000000" w:themeColor="text1"/>
          <w:lang w:val="pt-BR"/>
        </w:rPr>
        <w:t>se faz necessário um estudo pelo método dedutivo, tomando</w:t>
      </w:r>
      <w:r w:rsidRPr="001C00C2">
        <w:rPr>
          <w:color w:val="000000" w:themeColor="text1"/>
          <w:lang w:val="pt-BR"/>
        </w:rPr>
        <w:t xml:space="preserve"> como principais objeto</w:t>
      </w:r>
      <w:r w:rsidR="001D2511">
        <w:rPr>
          <w:color w:val="000000" w:themeColor="text1"/>
          <w:lang w:val="pt-BR"/>
        </w:rPr>
        <w:t>s</w:t>
      </w:r>
      <w:r w:rsidRPr="001C00C2">
        <w:rPr>
          <w:color w:val="000000" w:themeColor="text1"/>
          <w:lang w:val="pt-BR"/>
        </w:rPr>
        <w:t xml:space="preserve"> de pesquisa a norma Constitucional, </w:t>
      </w:r>
      <w:r w:rsidR="00AA4942">
        <w:rPr>
          <w:color w:val="000000" w:themeColor="text1"/>
          <w:lang w:val="pt-BR"/>
        </w:rPr>
        <w:t>algumas doutrinas</w:t>
      </w:r>
      <w:r w:rsidRPr="001C00C2">
        <w:rPr>
          <w:color w:val="000000" w:themeColor="text1"/>
          <w:lang w:val="pt-BR"/>
        </w:rPr>
        <w:t xml:space="preserve"> e artigos científicos que tratam da relevância do tema para a sociedade brasileira, sob uma perspectiva aprofundada de despertar o leitor para a nova realidade normativa vivenciada de forma hermenêutica.</w:t>
      </w:r>
    </w:p>
    <w:p w:rsidR="001514EC" w:rsidRPr="001B4FB2" w:rsidRDefault="001514EC" w:rsidP="00686074">
      <w:pPr>
        <w:pStyle w:val="Corpodetexto"/>
        <w:spacing w:before="4" w:line="240" w:lineRule="auto"/>
        <w:ind w:left="1699" w:right="1130" w:firstLine="710"/>
        <w:rPr>
          <w:color w:val="000000" w:themeColor="text1"/>
          <w:shd w:val="clear" w:color="auto" w:fill="FFFFFF"/>
          <w:lang w:val="pt-BR"/>
        </w:rPr>
      </w:pPr>
      <w:r>
        <w:rPr>
          <w:color w:val="000000"/>
          <w:lang w:val="pt-BR"/>
        </w:rPr>
        <w:t>No entanto, sabe-se que, r</w:t>
      </w:r>
      <w:r w:rsidRPr="001C00C2">
        <w:rPr>
          <w:color w:val="000000"/>
          <w:lang w:val="pt-BR"/>
        </w:rPr>
        <w:t xml:space="preserve">efletir sobre meios de intervenção </w:t>
      </w:r>
      <w:r>
        <w:rPr>
          <w:color w:val="000000"/>
          <w:lang w:val="pt-BR"/>
        </w:rPr>
        <w:t xml:space="preserve">da prática do ativismo judiciário </w:t>
      </w:r>
      <w:r w:rsidRPr="001C00C2">
        <w:rPr>
          <w:color w:val="000000"/>
          <w:lang w:val="pt-BR"/>
        </w:rPr>
        <w:t xml:space="preserve">no atual contexto social, é uma tarefa de grande relevância, pois ainda são poucos os estudos e contribuições teóricas que tratam das consequências das atitudes ativistas do </w:t>
      </w:r>
      <w:r w:rsidRPr="001C00C2">
        <w:rPr>
          <w:color w:val="000000" w:themeColor="text1"/>
          <w:lang w:val="pt-BR"/>
        </w:rPr>
        <w:t>Supr</w:t>
      </w:r>
      <w:r>
        <w:rPr>
          <w:color w:val="000000" w:themeColor="text1"/>
          <w:lang w:val="pt-BR"/>
        </w:rPr>
        <w:t xml:space="preserve">emo Tribunal Federal, sobretudo, as que tratam das </w:t>
      </w:r>
      <w:r w:rsidRPr="001C00C2">
        <w:rPr>
          <w:color w:val="000000" w:themeColor="text1"/>
          <w:lang w:val="pt-BR"/>
        </w:rPr>
        <w:t>ações que atingem diretamente a norma constitucional</w:t>
      </w:r>
      <w:r w:rsidR="001B4FB2">
        <w:rPr>
          <w:color w:val="000000" w:themeColor="text1"/>
          <w:lang w:val="pt-BR"/>
        </w:rPr>
        <w:t xml:space="preserve"> e a tripartição dos poderes</w:t>
      </w:r>
      <w:r w:rsidRPr="001C00C2">
        <w:rPr>
          <w:color w:val="000000" w:themeColor="text1"/>
          <w:lang w:val="pt-BR"/>
        </w:rPr>
        <w:t xml:space="preserve">. Além disso, se não </w:t>
      </w:r>
      <w:r w:rsidR="001B4FB2">
        <w:rPr>
          <w:color w:val="000000" w:themeColor="text1"/>
          <w:lang w:val="pt-BR"/>
        </w:rPr>
        <w:t>houver</w:t>
      </w:r>
      <w:r w:rsidRPr="001C00C2">
        <w:rPr>
          <w:b/>
          <w:color w:val="000000" w:themeColor="text1"/>
          <w:shd w:val="clear" w:color="auto" w:fill="FFFFFF"/>
          <w:lang w:val="pt-BR"/>
        </w:rPr>
        <w:t xml:space="preserve"> </w:t>
      </w:r>
      <w:r w:rsidRPr="001C00C2">
        <w:rPr>
          <w:color w:val="000000" w:themeColor="text1"/>
          <w:shd w:val="clear" w:color="auto" w:fill="FFFFFF"/>
          <w:lang w:val="pt-BR"/>
        </w:rPr>
        <w:t xml:space="preserve">oposições às ações do Supremo Tribunal Federal, não haverá como </w:t>
      </w:r>
      <w:r w:rsidR="001B4FB2">
        <w:rPr>
          <w:color w:val="000000" w:themeColor="text1"/>
          <w:shd w:val="clear" w:color="auto" w:fill="FFFFFF"/>
          <w:lang w:val="pt-BR"/>
        </w:rPr>
        <w:t xml:space="preserve">mitigar </w:t>
      </w:r>
      <w:r w:rsidRPr="001C00C2">
        <w:rPr>
          <w:color w:val="000000" w:themeColor="text1"/>
          <w:shd w:val="clear" w:color="auto" w:fill="FFFFFF"/>
          <w:lang w:val="pt-BR"/>
        </w:rPr>
        <w:t xml:space="preserve">o ativismo Judiciário, e a </w:t>
      </w:r>
      <w:r w:rsidR="001B4FB2">
        <w:rPr>
          <w:color w:val="000000" w:themeColor="text1"/>
          <w:shd w:val="clear" w:color="auto" w:fill="FFFFFF"/>
          <w:lang w:val="pt-BR"/>
        </w:rPr>
        <w:t>segurança jurídica</w:t>
      </w:r>
      <w:r w:rsidRPr="001C00C2">
        <w:rPr>
          <w:color w:val="000000" w:themeColor="text1"/>
          <w:shd w:val="clear" w:color="auto" w:fill="FFFFFF"/>
          <w:lang w:val="pt-BR"/>
        </w:rPr>
        <w:t xml:space="preserve"> do país poderá cada vez </w:t>
      </w:r>
      <w:r w:rsidR="001B4FB2">
        <w:rPr>
          <w:color w:val="000000" w:themeColor="text1"/>
          <w:shd w:val="clear" w:color="auto" w:fill="FFFFFF"/>
          <w:lang w:val="pt-BR"/>
        </w:rPr>
        <w:t>definhar</w:t>
      </w:r>
      <w:r w:rsidRPr="001C00C2">
        <w:rPr>
          <w:color w:val="000000" w:themeColor="text1"/>
          <w:shd w:val="clear" w:color="auto" w:fill="FFFFFF"/>
          <w:lang w:val="pt-BR"/>
        </w:rPr>
        <w:t xml:space="preserve"> sem que a sociedade perceba.</w:t>
      </w:r>
    </w:p>
    <w:p w:rsidR="00FA15BE" w:rsidRDefault="0090344F" w:rsidP="00686074">
      <w:pPr>
        <w:pStyle w:val="Corpodetexto"/>
        <w:spacing w:before="4" w:line="240" w:lineRule="auto"/>
        <w:ind w:left="1699" w:right="1130" w:firstLine="710"/>
        <w:rPr>
          <w:color w:val="000000"/>
          <w:lang w:val="pt-BR"/>
        </w:rPr>
      </w:pPr>
      <w:r>
        <w:rPr>
          <w:color w:val="000000"/>
          <w:lang w:val="pt-BR"/>
        </w:rPr>
        <w:t>Portanto, estas</w:t>
      </w:r>
      <w:r w:rsidR="001C00C2" w:rsidRPr="001C00C2">
        <w:rPr>
          <w:color w:val="000000"/>
          <w:lang w:val="pt-BR"/>
        </w:rPr>
        <w:t xml:space="preserve"> </w:t>
      </w:r>
      <w:r>
        <w:rPr>
          <w:color w:val="000000"/>
          <w:lang w:val="pt-BR"/>
        </w:rPr>
        <w:t xml:space="preserve">são </w:t>
      </w:r>
      <w:r w:rsidR="001C00C2" w:rsidRPr="001C00C2">
        <w:rPr>
          <w:color w:val="000000"/>
          <w:lang w:val="pt-BR"/>
        </w:rPr>
        <w:t xml:space="preserve">questões que constituem a base deste </w:t>
      </w:r>
      <w:r>
        <w:rPr>
          <w:color w:val="000000"/>
          <w:lang w:val="pt-BR"/>
        </w:rPr>
        <w:t>artigo científico</w:t>
      </w:r>
      <w:r w:rsidR="001C00C2" w:rsidRPr="001C00C2">
        <w:rPr>
          <w:color w:val="000000"/>
          <w:lang w:val="pt-BR"/>
        </w:rPr>
        <w:t xml:space="preserve"> de pesquisa</w:t>
      </w:r>
      <w:r>
        <w:rPr>
          <w:color w:val="000000"/>
          <w:lang w:val="pt-BR"/>
        </w:rPr>
        <w:t>,</w:t>
      </w:r>
      <w:r w:rsidR="001C00C2" w:rsidRPr="001C00C2">
        <w:rPr>
          <w:color w:val="000000"/>
          <w:lang w:val="pt-BR"/>
        </w:rPr>
        <w:t xml:space="preserve"> </w:t>
      </w:r>
      <w:r>
        <w:rPr>
          <w:color w:val="000000"/>
          <w:lang w:val="pt-BR"/>
        </w:rPr>
        <w:t>cuja</w:t>
      </w:r>
      <w:r w:rsidR="001C00C2" w:rsidRPr="001C00C2">
        <w:rPr>
          <w:color w:val="000000"/>
          <w:lang w:val="pt-BR"/>
        </w:rPr>
        <w:t xml:space="preserve"> importância </w:t>
      </w:r>
      <w:r>
        <w:rPr>
          <w:color w:val="000000"/>
          <w:lang w:val="pt-BR"/>
        </w:rPr>
        <w:t xml:space="preserve">está </w:t>
      </w:r>
      <w:r w:rsidR="001C00C2" w:rsidRPr="001C00C2">
        <w:rPr>
          <w:color w:val="000000"/>
          <w:lang w:val="pt-BR"/>
        </w:rPr>
        <w:t>justificada na medida em que</w:t>
      </w:r>
      <w:r>
        <w:rPr>
          <w:color w:val="000000"/>
          <w:lang w:val="pt-BR"/>
        </w:rPr>
        <w:t xml:space="preserve"> se</w:t>
      </w:r>
      <w:r w:rsidR="001C00C2" w:rsidRPr="001C00C2">
        <w:rPr>
          <w:color w:val="000000"/>
          <w:lang w:val="pt-BR"/>
        </w:rPr>
        <w:t xml:space="preserve"> procura debater e avançar os conhecimentos sobre o ativismo Judiciário no Estado Democrático do Direito, e ao mesmo tempo verifi</w:t>
      </w:r>
      <w:r w:rsidR="00AA4942">
        <w:rPr>
          <w:color w:val="000000"/>
          <w:lang w:val="pt-BR"/>
        </w:rPr>
        <w:t xml:space="preserve">car os reflexos dessas ações na teoria </w:t>
      </w:r>
      <w:r w:rsidR="001B4FB2">
        <w:rPr>
          <w:color w:val="000000"/>
          <w:lang w:val="pt-BR"/>
        </w:rPr>
        <w:t xml:space="preserve">da </w:t>
      </w:r>
      <w:r w:rsidR="00AA4942">
        <w:rPr>
          <w:color w:val="000000"/>
          <w:lang w:val="pt-BR"/>
        </w:rPr>
        <w:t>separação</w:t>
      </w:r>
      <w:r w:rsidR="001B4FB2">
        <w:rPr>
          <w:color w:val="000000"/>
          <w:lang w:val="pt-BR"/>
        </w:rPr>
        <w:t xml:space="preserve"> dos poderes.</w:t>
      </w:r>
    </w:p>
    <w:p w:rsidR="0093038D" w:rsidRDefault="0093038D" w:rsidP="004C5C1C">
      <w:pPr>
        <w:ind w:left="0"/>
        <w:rPr>
          <w:sz w:val="20"/>
          <w:lang w:val="pt-BR"/>
        </w:rPr>
      </w:pPr>
    </w:p>
    <w:p w:rsidR="0022057B" w:rsidRPr="00B50EB2" w:rsidRDefault="00A605E4" w:rsidP="00686074">
      <w:pPr>
        <w:pStyle w:val="Corpodetexto"/>
        <w:numPr>
          <w:ilvl w:val="0"/>
          <w:numId w:val="3"/>
        </w:numPr>
        <w:spacing w:line="240" w:lineRule="auto"/>
        <w:ind w:right="1129"/>
        <w:jc w:val="both"/>
        <w:rPr>
          <w:b/>
          <w:lang w:val="pt-BR"/>
        </w:rPr>
      </w:pPr>
      <w:r>
        <w:rPr>
          <w:b/>
          <w:lang w:val="pt-BR"/>
        </w:rPr>
        <w:t xml:space="preserve"> ATIVISMO JUDICIÁRIO E O EVENTO DA JUDICIALIZAÇÃO</w:t>
      </w:r>
      <w:r w:rsidR="00C85F47">
        <w:rPr>
          <w:b/>
          <w:lang w:val="pt-BR"/>
        </w:rPr>
        <w:t xml:space="preserve"> </w:t>
      </w:r>
      <w:r w:rsidR="00177645">
        <w:rPr>
          <w:b/>
          <w:lang w:val="pt-BR"/>
        </w:rPr>
        <w:t xml:space="preserve">FRENTE </w:t>
      </w:r>
      <w:proofErr w:type="gramStart"/>
      <w:r w:rsidR="00EE759E">
        <w:rPr>
          <w:b/>
          <w:lang w:val="pt-BR"/>
        </w:rPr>
        <w:t>A</w:t>
      </w:r>
      <w:proofErr w:type="gramEnd"/>
      <w:r w:rsidR="00177645">
        <w:rPr>
          <w:b/>
          <w:lang w:val="pt-BR"/>
        </w:rPr>
        <w:t xml:space="preserve"> </w:t>
      </w:r>
      <w:r w:rsidR="00EE759E">
        <w:rPr>
          <w:b/>
          <w:lang w:val="pt-BR"/>
        </w:rPr>
        <w:t>HARMONIA</w:t>
      </w:r>
      <w:r w:rsidR="00177645">
        <w:rPr>
          <w:b/>
          <w:lang w:val="pt-BR"/>
        </w:rPr>
        <w:t xml:space="preserve"> ENTRE OS PODERES CONSTITUÍDOS</w:t>
      </w:r>
    </w:p>
    <w:p w:rsidR="004C5C1C" w:rsidRDefault="004C5C1C" w:rsidP="00686074">
      <w:pPr>
        <w:pStyle w:val="NormalWeb"/>
        <w:shd w:val="clear" w:color="auto" w:fill="FFFFFF"/>
        <w:spacing w:before="0" w:beforeAutospacing="0" w:after="0" w:afterAutospacing="0" w:line="240" w:lineRule="auto"/>
        <w:textAlignment w:val="baseline"/>
        <w:rPr>
          <w:rFonts w:ascii="Arial" w:hAnsi="Arial" w:cs="Arial"/>
        </w:rPr>
      </w:pPr>
    </w:p>
    <w:p w:rsidR="00D91F31" w:rsidRPr="00A97FCA" w:rsidRDefault="0050766B" w:rsidP="00686074">
      <w:pPr>
        <w:pStyle w:val="NormalWeb"/>
        <w:shd w:val="clear" w:color="auto" w:fill="FFFFFF"/>
        <w:spacing w:before="0" w:beforeAutospacing="0" w:after="0" w:afterAutospacing="0" w:line="240" w:lineRule="auto"/>
        <w:ind w:firstLine="720"/>
        <w:textAlignment w:val="baseline"/>
        <w:rPr>
          <w:rFonts w:ascii="Arial" w:hAnsi="Arial" w:cs="Arial"/>
          <w:bCs/>
          <w:spacing w:val="3"/>
          <w:bdr w:val="none" w:sz="0" w:space="0" w:color="auto" w:frame="1"/>
          <w:shd w:val="clear" w:color="auto" w:fill="FFFFFF"/>
        </w:rPr>
      </w:pPr>
      <w:r>
        <w:rPr>
          <w:rFonts w:ascii="Arial" w:hAnsi="Arial" w:cs="Arial"/>
        </w:rPr>
        <w:lastRenderedPageBreak/>
        <w:t xml:space="preserve">Em princípio, </w:t>
      </w:r>
      <w:r w:rsidR="00D91F31" w:rsidRPr="00D91F31">
        <w:rPr>
          <w:rFonts w:ascii="Arial" w:hAnsi="Arial" w:cs="Arial"/>
          <w:color w:val="000000"/>
          <w:shd w:val="clear" w:color="auto" w:fill="FFFFFF"/>
        </w:rPr>
        <w:t xml:space="preserve">é </w:t>
      </w:r>
      <w:r w:rsidR="005A0297">
        <w:rPr>
          <w:rFonts w:ascii="Arial" w:hAnsi="Arial" w:cs="Arial"/>
          <w:color w:val="000000"/>
          <w:shd w:val="clear" w:color="auto" w:fill="FFFFFF"/>
        </w:rPr>
        <w:t>essencial</w:t>
      </w:r>
      <w:r w:rsidR="00D91F31" w:rsidRPr="00D91F31">
        <w:rPr>
          <w:rFonts w:ascii="Arial" w:hAnsi="Arial" w:cs="Arial"/>
          <w:color w:val="000000"/>
          <w:shd w:val="clear" w:color="auto" w:fill="FFFFFF"/>
        </w:rPr>
        <w:t xml:space="preserve"> entender que</w:t>
      </w:r>
      <w:r w:rsidR="00D91F31">
        <w:rPr>
          <w:rFonts w:ascii="Helvetica" w:hAnsi="Helvetica" w:cs="Helvetica"/>
          <w:color w:val="000000"/>
          <w:shd w:val="clear" w:color="auto" w:fill="FFFFFF"/>
        </w:rPr>
        <w:t xml:space="preserve"> </w:t>
      </w:r>
      <w:r w:rsidR="00D91F31">
        <w:rPr>
          <w:rFonts w:ascii="Arial" w:hAnsi="Arial" w:cs="Arial"/>
          <w:color w:val="000000"/>
        </w:rPr>
        <w:t>o</w:t>
      </w:r>
      <w:r w:rsidR="00D91F31" w:rsidRPr="00532146">
        <w:rPr>
          <w:rFonts w:ascii="Arial" w:hAnsi="Arial" w:cs="Arial"/>
          <w:color w:val="000000"/>
        </w:rPr>
        <w:t xml:space="preserve"> Poder Judiciário faz parte da composição dos três poderes amparados pela Constituição, </w:t>
      </w:r>
      <w:r w:rsidR="005A0297">
        <w:rPr>
          <w:rFonts w:ascii="Arial" w:hAnsi="Arial" w:cs="Arial"/>
          <w:color w:val="000000"/>
        </w:rPr>
        <w:t xml:space="preserve">ou seja, ele vive </w:t>
      </w:r>
      <w:r w:rsidR="00D91F31" w:rsidRPr="00532146">
        <w:rPr>
          <w:rFonts w:ascii="Arial" w:hAnsi="Arial" w:cs="Arial"/>
          <w:color w:val="000000"/>
        </w:rPr>
        <w:t>em companhia com os Poderes</w:t>
      </w:r>
      <w:r w:rsidR="00D91F31" w:rsidRPr="00532146">
        <w:rPr>
          <w:rStyle w:val="Forte"/>
          <w:rFonts w:ascii="Arial" w:hAnsi="Arial" w:cs="Arial"/>
          <w:color w:val="000000"/>
          <w:bdr w:val="none" w:sz="0" w:space="0" w:color="auto" w:frame="1"/>
        </w:rPr>
        <w:t xml:space="preserve"> </w:t>
      </w:r>
      <w:r w:rsidR="00D91F31" w:rsidRPr="00532146">
        <w:rPr>
          <w:rStyle w:val="Forte"/>
          <w:rFonts w:ascii="Arial" w:hAnsi="Arial" w:cs="Arial"/>
          <w:b w:val="0"/>
          <w:color w:val="000000"/>
          <w:bdr w:val="none" w:sz="0" w:space="0" w:color="auto" w:frame="1"/>
        </w:rPr>
        <w:t xml:space="preserve">Legislativo e </w:t>
      </w:r>
      <w:r w:rsidR="00D91F31" w:rsidRPr="0014417E">
        <w:rPr>
          <w:rStyle w:val="Forte"/>
          <w:rFonts w:ascii="Arial" w:hAnsi="Arial" w:cs="Arial"/>
          <w:b w:val="0"/>
          <w:bdr w:val="none" w:sz="0" w:space="0" w:color="auto" w:frame="1"/>
        </w:rPr>
        <w:t>Executivo</w:t>
      </w:r>
      <w:r w:rsidR="00D91F31" w:rsidRPr="0014417E">
        <w:rPr>
          <w:rFonts w:ascii="Arial" w:hAnsi="Arial" w:cs="Arial"/>
        </w:rPr>
        <w:t xml:space="preserve">, sendo </w:t>
      </w:r>
      <w:r w:rsidR="005A0297">
        <w:rPr>
          <w:rFonts w:ascii="Arial" w:hAnsi="Arial" w:cs="Arial"/>
        </w:rPr>
        <w:t>ambos</w:t>
      </w:r>
      <w:r w:rsidR="00D91F31" w:rsidRPr="0014417E">
        <w:rPr>
          <w:rFonts w:ascii="Arial" w:hAnsi="Arial" w:cs="Arial"/>
        </w:rPr>
        <w:t xml:space="preserve"> insubordinados e equilibrados entre si, </w:t>
      </w:r>
      <w:r w:rsidR="005A0297">
        <w:rPr>
          <w:rFonts w:ascii="Arial" w:hAnsi="Arial" w:cs="Arial"/>
        </w:rPr>
        <w:t>em conformidade com o previsto n</w:t>
      </w:r>
      <w:r w:rsidR="00D91F31" w:rsidRPr="0014417E">
        <w:rPr>
          <w:rFonts w:ascii="Arial" w:hAnsi="Arial" w:cs="Arial"/>
        </w:rPr>
        <w:t xml:space="preserve">o artigo 2° da atual Constituição da República </w:t>
      </w:r>
      <w:r w:rsidR="00D91F31" w:rsidRPr="0014417E">
        <w:rPr>
          <w:rFonts w:ascii="Arial" w:hAnsi="Arial" w:cs="Arial"/>
          <w:spacing w:val="3"/>
          <w:shd w:val="clear" w:color="auto" w:fill="FFFFFF"/>
        </w:rPr>
        <w:t>de 1988</w:t>
      </w:r>
      <w:r w:rsidR="00470E48">
        <w:rPr>
          <w:rFonts w:ascii="Arial" w:hAnsi="Arial" w:cs="Arial"/>
          <w:spacing w:val="3"/>
          <w:shd w:val="clear" w:color="auto" w:fill="FFFFFF"/>
        </w:rPr>
        <w:t>.</w:t>
      </w:r>
      <w:r w:rsidR="00D91F31">
        <w:rPr>
          <w:rFonts w:ascii="Arial" w:hAnsi="Arial" w:cs="Arial"/>
          <w:spacing w:val="3"/>
          <w:shd w:val="clear" w:color="auto" w:fill="FFFFFF"/>
        </w:rPr>
        <w:t xml:space="preserve"> </w:t>
      </w:r>
      <w:r w:rsidR="005A0297">
        <w:rPr>
          <w:rFonts w:ascii="Arial" w:hAnsi="Arial" w:cs="Arial"/>
          <w:spacing w:val="3"/>
          <w:shd w:val="clear" w:color="auto" w:fill="FFFFFF"/>
        </w:rPr>
        <w:t>Segundo Montesquieu, e</w:t>
      </w:r>
      <w:r w:rsidR="00D91F31">
        <w:rPr>
          <w:rFonts w:ascii="Arial" w:hAnsi="Arial" w:cs="Arial"/>
          <w:spacing w:val="3"/>
          <w:shd w:val="clear" w:color="auto" w:fill="FFFFFF"/>
        </w:rPr>
        <w:t>sse equilíbrio</w:t>
      </w:r>
      <w:r w:rsidR="005A0297">
        <w:rPr>
          <w:rFonts w:ascii="Arial" w:hAnsi="Arial" w:cs="Arial"/>
          <w:spacing w:val="3"/>
          <w:shd w:val="clear" w:color="auto" w:fill="FFFFFF"/>
        </w:rPr>
        <w:t xml:space="preserve"> </w:t>
      </w:r>
      <w:r w:rsidR="00D91F31">
        <w:rPr>
          <w:rFonts w:ascii="Arial" w:hAnsi="Arial" w:cs="Arial"/>
          <w:spacing w:val="3"/>
          <w:shd w:val="clear" w:color="auto" w:fill="FFFFFF"/>
        </w:rPr>
        <w:t>é</w:t>
      </w:r>
      <w:r w:rsidR="00D91F31" w:rsidRPr="0014417E">
        <w:rPr>
          <w:rFonts w:ascii="Arial" w:hAnsi="Arial" w:cs="Arial"/>
          <w:spacing w:val="3"/>
          <w:shd w:val="clear" w:color="auto" w:fill="FFFFFF"/>
        </w:rPr>
        <w:t xml:space="preserve"> </w:t>
      </w:r>
      <w:r w:rsidR="00D91F31">
        <w:rPr>
          <w:rFonts w:ascii="Arial" w:hAnsi="Arial" w:cs="Arial"/>
          <w:spacing w:val="3"/>
          <w:shd w:val="clear" w:color="auto" w:fill="FFFFFF"/>
        </w:rPr>
        <w:t>comumente chamado</w:t>
      </w:r>
      <w:r w:rsidR="00FC1A75">
        <w:rPr>
          <w:rFonts w:ascii="Arial" w:hAnsi="Arial" w:cs="Arial"/>
          <w:spacing w:val="3"/>
          <w:shd w:val="clear" w:color="auto" w:fill="FFFFFF"/>
        </w:rPr>
        <w:t xml:space="preserve"> </w:t>
      </w:r>
      <w:r w:rsidR="00D91F31" w:rsidRPr="0014417E">
        <w:rPr>
          <w:rFonts w:ascii="Arial" w:hAnsi="Arial" w:cs="Arial"/>
          <w:spacing w:val="3"/>
          <w:shd w:val="clear" w:color="auto" w:fill="FFFFFF"/>
        </w:rPr>
        <w:t xml:space="preserve">de </w:t>
      </w:r>
      <w:r w:rsidR="00D91F31" w:rsidRPr="0014417E">
        <w:rPr>
          <w:rStyle w:val="Forte"/>
          <w:rFonts w:ascii="Arial" w:hAnsi="Arial" w:cs="Arial"/>
          <w:b w:val="0"/>
          <w:spacing w:val="3"/>
          <w:bdr w:val="none" w:sz="0" w:space="0" w:color="auto" w:frame="1"/>
          <w:shd w:val="clear" w:color="auto" w:fill="FFFFFF"/>
        </w:rPr>
        <w:t>Sistema de Freios e Contrapesos</w:t>
      </w:r>
      <w:r w:rsidR="00C4490D">
        <w:rPr>
          <w:rFonts w:ascii="Arial" w:hAnsi="Arial" w:cs="Arial"/>
          <w:bCs/>
          <w:spacing w:val="3"/>
          <w:bdr w:val="none" w:sz="0" w:space="0" w:color="auto" w:frame="1"/>
          <w:shd w:val="clear" w:color="auto" w:fill="FFFFFF"/>
        </w:rPr>
        <w:t xml:space="preserve">, </w:t>
      </w:r>
      <w:r w:rsidR="00A97FCA">
        <w:rPr>
          <w:rFonts w:ascii="Arial" w:hAnsi="Arial" w:cs="Arial"/>
          <w:bCs/>
          <w:spacing w:val="3"/>
          <w:bdr w:val="none" w:sz="0" w:space="0" w:color="auto" w:frame="1"/>
          <w:shd w:val="clear" w:color="auto" w:fill="FFFFFF"/>
        </w:rPr>
        <w:t>que segundo Souza (2014)</w:t>
      </w:r>
      <w:r w:rsidR="003776F7">
        <w:rPr>
          <w:rFonts w:ascii="Arial" w:hAnsi="Arial" w:cs="Arial"/>
          <w:bCs/>
          <w:spacing w:val="3"/>
          <w:bdr w:val="none" w:sz="0" w:space="0" w:color="auto" w:frame="1"/>
          <w:shd w:val="clear" w:color="auto" w:fill="FFFFFF"/>
        </w:rPr>
        <w:t>, esse sistema</w:t>
      </w:r>
      <w:r w:rsidR="00A97FCA">
        <w:rPr>
          <w:rFonts w:ascii="Arial" w:hAnsi="Arial" w:cs="Arial"/>
          <w:bCs/>
          <w:spacing w:val="3"/>
          <w:bdr w:val="none" w:sz="0" w:space="0" w:color="auto" w:frame="1"/>
          <w:shd w:val="clear" w:color="auto" w:fill="FFFFFF"/>
        </w:rPr>
        <w:t xml:space="preserve"> </w:t>
      </w:r>
      <w:r w:rsidR="00A97FCA" w:rsidRPr="00A97FCA">
        <w:rPr>
          <w:rFonts w:ascii="Arial" w:hAnsi="Arial" w:cs="Arial"/>
          <w:bCs/>
          <w:spacing w:val="3"/>
          <w:bdr w:val="none" w:sz="0" w:space="0" w:color="auto" w:frame="1"/>
          <w:shd w:val="clear" w:color="auto" w:fill="FFFFFF"/>
        </w:rPr>
        <w:t>“</w:t>
      </w:r>
      <w:r w:rsidR="00A97FCA">
        <w:rPr>
          <w:rFonts w:ascii="Arial" w:hAnsi="Arial" w:cs="Arial"/>
          <w:color w:val="000000" w:themeColor="text1"/>
        </w:rPr>
        <w:t>t</w:t>
      </w:r>
      <w:r w:rsidR="00C4490D" w:rsidRPr="00A97FCA">
        <w:rPr>
          <w:rFonts w:ascii="Arial" w:hAnsi="Arial" w:cs="Arial"/>
          <w:color w:val="000000" w:themeColor="text1"/>
        </w:rPr>
        <w:t xml:space="preserve">em como objetivo evitar a sobreposição de um poder </w:t>
      </w:r>
      <w:r w:rsidR="00A97FCA">
        <w:rPr>
          <w:rFonts w:ascii="Arial" w:hAnsi="Arial" w:cs="Arial"/>
          <w:color w:val="000000" w:themeColor="text1"/>
        </w:rPr>
        <w:t>em</w:t>
      </w:r>
      <w:r w:rsidR="00C4490D" w:rsidRPr="00A97FCA">
        <w:rPr>
          <w:rFonts w:ascii="Arial" w:hAnsi="Arial" w:cs="Arial"/>
          <w:color w:val="000000" w:themeColor="text1"/>
        </w:rPr>
        <w:t xml:space="preserve"> outro</w:t>
      </w:r>
      <w:r w:rsidR="00A97FCA" w:rsidRPr="00A97FCA">
        <w:rPr>
          <w:rFonts w:ascii="Arial" w:hAnsi="Arial" w:cs="Arial"/>
          <w:color w:val="000000" w:themeColor="text1"/>
        </w:rPr>
        <w:t>”</w:t>
      </w:r>
      <w:r w:rsidR="00C4490D" w:rsidRPr="00A97FCA">
        <w:rPr>
          <w:rFonts w:ascii="Arial" w:hAnsi="Arial" w:cs="Arial"/>
          <w:color w:val="000000" w:themeColor="text1"/>
        </w:rPr>
        <w:t>, o que harmoniza a atuação dos três poderes principais do ordenamento jurídico</w:t>
      </w:r>
      <w:r w:rsidR="00C868C3" w:rsidRPr="00A97FCA">
        <w:rPr>
          <w:rStyle w:val="Forte"/>
          <w:rFonts w:ascii="Arial" w:hAnsi="Arial" w:cs="Arial"/>
          <w:b w:val="0"/>
          <w:spacing w:val="3"/>
          <w:bdr w:val="none" w:sz="0" w:space="0" w:color="auto" w:frame="1"/>
          <w:shd w:val="clear" w:color="auto" w:fill="FFFFFF"/>
        </w:rPr>
        <w:t>.</w:t>
      </w:r>
      <w:r w:rsidR="00A97FCA">
        <w:rPr>
          <w:rStyle w:val="Forte"/>
          <w:rFonts w:ascii="Arial" w:hAnsi="Arial" w:cs="Arial"/>
          <w:b w:val="0"/>
          <w:spacing w:val="3"/>
          <w:bdr w:val="none" w:sz="0" w:space="0" w:color="auto" w:frame="1"/>
          <w:shd w:val="clear" w:color="auto" w:fill="FFFFFF"/>
        </w:rPr>
        <w:t xml:space="preserve"> </w:t>
      </w:r>
      <w:r w:rsidR="00D91F31" w:rsidRPr="0014417E">
        <w:rPr>
          <w:rFonts w:ascii="Arial" w:hAnsi="Arial" w:cs="Arial"/>
          <w:color w:val="000000"/>
        </w:rPr>
        <w:t>Nes</w:t>
      </w:r>
      <w:r w:rsidR="00A97FCA">
        <w:rPr>
          <w:rFonts w:ascii="Arial" w:hAnsi="Arial" w:cs="Arial"/>
          <w:color w:val="000000"/>
        </w:rPr>
        <w:t xml:space="preserve">se sentido, cada poder tem suas </w:t>
      </w:r>
      <w:r w:rsidR="00D91F31" w:rsidRPr="0014417E">
        <w:rPr>
          <w:rFonts w:ascii="Arial" w:hAnsi="Arial" w:cs="Arial"/>
          <w:color w:val="000000"/>
        </w:rPr>
        <w:t>funções </w:t>
      </w:r>
      <w:r w:rsidR="00D91F31" w:rsidRPr="0014417E">
        <w:rPr>
          <w:rStyle w:val="Forte"/>
          <w:rFonts w:ascii="Arial" w:hAnsi="Arial" w:cs="Arial"/>
          <w:b w:val="0"/>
          <w:color w:val="000000"/>
          <w:bdr w:val="none" w:sz="0" w:space="0" w:color="auto" w:frame="1"/>
        </w:rPr>
        <w:t>típicas</w:t>
      </w:r>
      <w:r w:rsidR="00D91F31" w:rsidRPr="0014417E">
        <w:rPr>
          <w:rFonts w:ascii="Arial" w:hAnsi="Arial" w:cs="Arial"/>
          <w:color w:val="000000"/>
        </w:rPr>
        <w:t> e</w:t>
      </w:r>
      <w:r w:rsidR="00D91F31" w:rsidRPr="0014417E">
        <w:rPr>
          <w:rFonts w:ascii="Arial" w:hAnsi="Arial" w:cs="Arial"/>
          <w:b/>
          <w:color w:val="000000"/>
        </w:rPr>
        <w:t> </w:t>
      </w:r>
      <w:r w:rsidR="00D91F31" w:rsidRPr="0014417E">
        <w:rPr>
          <w:rStyle w:val="Forte"/>
          <w:rFonts w:ascii="Arial" w:hAnsi="Arial" w:cs="Arial"/>
          <w:b w:val="0"/>
          <w:color w:val="000000"/>
          <w:bdr w:val="none" w:sz="0" w:space="0" w:color="auto" w:frame="1"/>
        </w:rPr>
        <w:t xml:space="preserve">atípicas, porém </w:t>
      </w:r>
      <w:r w:rsidR="00D91F31">
        <w:rPr>
          <w:rStyle w:val="Forte"/>
          <w:rFonts w:ascii="Arial" w:hAnsi="Arial" w:cs="Arial"/>
          <w:b w:val="0"/>
          <w:color w:val="000000"/>
          <w:bdr w:val="none" w:sz="0" w:space="0" w:color="auto" w:frame="1"/>
        </w:rPr>
        <w:t xml:space="preserve">tratar da função de cada um desses poderes não é o alvo desse estudo, mas, um dos propósitos </w:t>
      </w:r>
      <w:r w:rsidR="00122AF4">
        <w:rPr>
          <w:rStyle w:val="Forte"/>
          <w:rFonts w:ascii="Arial" w:hAnsi="Arial" w:cs="Arial"/>
          <w:b w:val="0"/>
          <w:color w:val="000000"/>
          <w:bdr w:val="none" w:sz="0" w:space="0" w:color="auto" w:frame="1"/>
        </w:rPr>
        <w:t xml:space="preserve">desta </w:t>
      </w:r>
      <w:r w:rsidR="00D91F31">
        <w:rPr>
          <w:rStyle w:val="Forte"/>
          <w:rFonts w:ascii="Arial" w:hAnsi="Arial" w:cs="Arial"/>
          <w:b w:val="0"/>
          <w:color w:val="000000"/>
          <w:bdr w:val="none" w:sz="0" w:space="0" w:color="auto" w:frame="1"/>
        </w:rPr>
        <w:t xml:space="preserve">pesquisa </w:t>
      </w:r>
      <w:r w:rsidR="00A85242">
        <w:rPr>
          <w:rStyle w:val="Forte"/>
          <w:rFonts w:ascii="Arial" w:hAnsi="Arial" w:cs="Arial"/>
          <w:b w:val="0"/>
          <w:color w:val="000000"/>
          <w:bdr w:val="none" w:sz="0" w:space="0" w:color="auto" w:frame="1"/>
        </w:rPr>
        <w:t>é</w:t>
      </w:r>
      <w:r w:rsidR="00D96697">
        <w:rPr>
          <w:rStyle w:val="Forte"/>
          <w:rFonts w:ascii="Arial" w:hAnsi="Arial" w:cs="Arial"/>
          <w:b w:val="0"/>
          <w:color w:val="000000"/>
          <w:bdr w:val="none" w:sz="0" w:space="0" w:color="auto" w:frame="1"/>
        </w:rPr>
        <w:t xml:space="preserve"> enfatizar</w:t>
      </w:r>
      <w:r w:rsidR="00D91F31">
        <w:rPr>
          <w:rStyle w:val="Forte"/>
          <w:rFonts w:ascii="Arial" w:hAnsi="Arial" w:cs="Arial"/>
          <w:b w:val="0"/>
          <w:color w:val="000000"/>
          <w:bdr w:val="none" w:sz="0" w:space="0" w:color="auto" w:frame="1"/>
        </w:rPr>
        <w:t xml:space="preserve"> as atribuições postas ao Poder Judiciário</w:t>
      </w:r>
      <w:r w:rsidR="00D275DF">
        <w:rPr>
          <w:rStyle w:val="Forte"/>
          <w:rFonts w:ascii="Arial" w:hAnsi="Arial" w:cs="Arial"/>
          <w:b w:val="0"/>
          <w:color w:val="000000"/>
          <w:bdr w:val="none" w:sz="0" w:space="0" w:color="auto" w:frame="1"/>
        </w:rPr>
        <w:t xml:space="preserve"> nos termos constitucionais</w:t>
      </w:r>
      <w:r w:rsidR="00D91F31">
        <w:rPr>
          <w:rStyle w:val="Forte"/>
          <w:rFonts w:ascii="Arial" w:hAnsi="Arial" w:cs="Arial"/>
          <w:b w:val="0"/>
          <w:color w:val="000000"/>
          <w:bdr w:val="none" w:sz="0" w:space="0" w:color="auto" w:frame="1"/>
        </w:rPr>
        <w:t>.</w:t>
      </w:r>
    </w:p>
    <w:p w:rsidR="00D91F31" w:rsidRPr="00C34E90" w:rsidRDefault="00D91F31" w:rsidP="00686074">
      <w:pPr>
        <w:pStyle w:val="NormalWeb"/>
        <w:shd w:val="clear" w:color="auto" w:fill="FFFFFF"/>
        <w:spacing w:before="0" w:beforeAutospacing="0" w:after="0" w:afterAutospacing="0" w:line="240" w:lineRule="auto"/>
        <w:ind w:firstLine="720"/>
        <w:textAlignment w:val="baseline"/>
        <w:rPr>
          <w:rFonts w:ascii="Arial" w:hAnsi="Arial" w:cs="Arial"/>
          <w:b/>
          <w:color w:val="000000"/>
        </w:rPr>
      </w:pPr>
      <w:r w:rsidRPr="00281E82">
        <w:rPr>
          <w:rFonts w:ascii="Arial" w:hAnsi="Arial" w:cs="Arial"/>
        </w:rPr>
        <w:t>Por consequência, d</w:t>
      </w:r>
      <w:r>
        <w:rPr>
          <w:rFonts w:ascii="Arial" w:hAnsi="Arial" w:cs="Arial"/>
        </w:rPr>
        <w:t>esde o</w:t>
      </w:r>
      <w:r w:rsidRPr="00281E82">
        <w:rPr>
          <w:rFonts w:ascii="Arial" w:hAnsi="Arial" w:cs="Arial"/>
        </w:rPr>
        <w:t xml:space="preserve"> </w:t>
      </w:r>
      <w:hyperlink r:id="rId10" w:tgtFrame="_blank" w:history="1">
        <w:r>
          <w:rPr>
            <w:rStyle w:val="Hyperlink"/>
            <w:rFonts w:ascii="Arial" w:hAnsi="Arial" w:cs="Arial"/>
            <w:color w:val="auto"/>
            <w:u w:val="none"/>
            <w:bdr w:val="none" w:sz="0" w:space="0" w:color="auto" w:frame="1"/>
          </w:rPr>
          <w:t>Princípio da Separação dos P</w:t>
        </w:r>
        <w:r w:rsidRPr="00281E82">
          <w:rPr>
            <w:rStyle w:val="Hyperlink"/>
            <w:rFonts w:ascii="Arial" w:hAnsi="Arial" w:cs="Arial"/>
            <w:color w:val="auto"/>
            <w:u w:val="none"/>
            <w:bdr w:val="none" w:sz="0" w:space="0" w:color="auto" w:frame="1"/>
          </w:rPr>
          <w:t>oderes</w:t>
        </w:r>
      </w:hyperlink>
      <w:r w:rsidRPr="00281E82">
        <w:rPr>
          <w:rFonts w:ascii="Arial" w:hAnsi="Arial" w:cs="Arial"/>
          <w:color w:val="C00000"/>
        </w:rPr>
        <w:t> </w:t>
      </w:r>
      <w:r w:rsidRPr="00281E82">
        <w:rPr>
          <w:rFonts w:ascii="Arial" w:hAnsi="Arial" w:cs="Arial"/>
        </w:rPr>
        <w:t>tem se destacado que o Supremo Tribunal Federal é a entidade de direção do Poder Judiciário, e incumbe a ele, acima de tudo, o zelo à Constituição</w:t>
      </w:r>
      <w:r w:rsidR="00DF028F">
        <w:rPr>
          <w:rFonts w:ascii="Arial" w:hAnsi="Arial" w:cs="Arial"/>
        </w:rPr>
        <w:t>,</w:t>
      </w:r>
      <w:r w:rsidRPr="00281E82">
        <w:rPr>
          <w:rFonts w:ascii="Arial" w:hAnsi="Arial" w:cs="Arial"/>
        </w:rPr>
        <w:t xml:space="preserve"> ou seja, o li</w:t>
      </w:r>
      <w:r>
        <w:rPr>
          <w:rFonts w:ascii="Arial" w:hAnsi="Arial" w:cs="Arial"/>
        </w:rPr>
        <w:t xml:space="preserve">mite de suas atuações devem ser </w:t>
      </w:r>
      <w:proofErr w:type="gramStart"/>
      <w:r>
        <w:rPr>
          <w:rFonts w:ascii="Arial" w:hAnsi="Arial" w:cs="Arial"/>
        </w:rPr>
        <w:t>dadas</w:t>
      </w:r>
      <w:r w:rsidRPr="00281E82">
        <w:rPr>
          <w:rFonts w:ascii="Arial" w:hAnsi="Arial" w:cs="Arial"/>
        </w:rPr>
        <w:t xml:space="preserve"> e realizadas</w:t>
      </w:r>
      <w:proofErr w:type="gramEnd"/>
      <w:r w:rsidRPr="00281E82">
        <w:rPr>
          <w:rFonts w:ascii="Arial" w:hAnsi="Arial" w:cs="Arial"/>
        </w:rPr>
        <w:t xml:space="preserve"> </w:t>
      </w:r>
      <w:r>
        <w:rPr>
          <w:rFonts w:ascii="Arial" w:hAnsi="Arial" w:cs="Arial"/>
        </w:rPr>
        <w:t>com</w:t>
      </w:r>
      <w:r w:rsidRPr="00281E82">
        <w:rPr>
          <w:rFonts w:ascii="Arial" w:hAnsi="Arial" w:cs="Arial"/>
        </w:rPr>
        <w:t xml:space="preserve"> observância</w:t>
      </w:r>
      <w:r w:rsidR="00D275DF">
        <w:rPr>
          <w:rFonts w:ascii="Arial" w:hAnsi="Arial" w:cs="Arial"/>
        </w:rPr>
        <w:t xml:space="preserve"> da indispensável Constituição Federal</w:t>
      </w:r>
      <w:r>
        <w:rPr>
          <w:rFonts w:ascii="Arial" w:hAnsi="Arial" w:cs="Arial"/>
        </w:rPr>
        <w:t>.</w:t>
      </w:r>
    </w:p>
    <w:p w:rsidR="00D91F31" w:rsidRDefault="00D91F31" w:rsidP="00686074">
      <w:pPr>
        <w:pStyle w:val="Corpodetexto"/>
        <w:spacing w:before="4" w:line="240" w:lineRule="auto"/>
        <w:ind w:left="1699" w:right="1130" w:firstLine="710"/>
        <w:rPr>
          <w:color w:val="000000"/>
          <w:lang w:val="pt-BR"/>
        </w:rPr>
      </w:pPr>
      <w:r>
        <w:rPr>
          <w:lang w:val="pt-BR"/>
        </w:rPr>
        <w:t>Também é importante destacar que, o artigo 102 da Constituição Federal lista distintamente as competências do Supremo, isto é, processar e julgar leis inconstitucionais e negar sua aplicabilidade. Desse modo, de acordo com a</w:t>
      </w:r>
      <w:r w:rsidR="00D275DF">
        <w:rPr>
          <w:lang w:val="pt-BR"/>
        </w:rPr>
        <w:t xml:space="preserve"> Constituição</w:t>
      </w:r>
      <w:r>
        <w:rPr>
          <w:lang w:val="pt-BR"/>
        </w:rPr>
        <w:t xml:space="preserve">, </w:t>
      </w:r>
      <w:r w:rsidR="00A85242">
        <w:rPr>
          <w:lang w:val="pt-BR"/>
        </w:rPr>
        <w:t xml:space="preserve">conclui-se que </w:t>
      </w:r>
      <w:r>
        <w:rPr>
          <w:lang w:val="pt-BR"/>
        </w:rPr>
        <w:t xml:space="preserve">o Poder Judiciário não </w:t>
      </w:r>
      <w:r w:rsidRPr="0093038D">
        <w:rPr>
          <w:color w:val="000000"/>
          <w:lang w:val="pt-BR"/>
        </w:rPr>
        <w:t>denuncia, não acusa e não investiga</w:t>
      </w:r>
      <w:r w:rsidR="00A85242">
        <w:rPr>
          <w:color w:val="000000"/>
          <w:lang w:val="pt-BR"/>
        </w:rPr>
        <w:t>, devendo, portanto, julgar se determinadas leis são ou não constitucionais</w:t>
      </w:r>
      <w:r w:rsidRPr="0093038D">
        <w:rPr>
          <w:color w:val="000000"/>
          <w:lang w:val="pt-BR"/>
        </w:rPr>
        <w:t>.</w:t>
      </w:r>
    </w:p>
    <w:p w:rsidR="00D33C60" w:rsidRDefault="007B628B" w:rsidP="00686074">
      <w:pPr>
        <w:pStyle w:val="Corpodetexto"/>
        <w:spacing w:before="4" w:line="240" w:lineRule="auto"/>
        <w:ind w:left="1699" w:right="1130" w:firstLine="710"/>
        <w:rPr>
          <w:rFonts w:ascii="Helvetica" w:hAnsi="Helvetica" w:cs="Helvetica"/>
          <w:color w:val="000000"/>
          <w:shd w:val="clear" w:color="auto" w:fill="FFFFFF"/>
          <w:lang w:val="pt-BR"/>
        </w:rPr>
      </w:pPr>
      <w:r>
        <w:rPr>
          <w:rFonts w:eastAsia="Times New Roman"/>
          <w:lang w:val="pt-BR" w:eastAsia="pt-BR"/>
        </w:rPr>
        <w:t>Os</w:t>
      </w:r>
      <w:r w:rsidR="00D91F31" w:rsidRPr="00FE753C">
        <w:rPr>
          <w:rFonts w:eastAsia="Times New Roman"/>
          <w:lang w:val="pt-BR" w:eastAsia="pt-BR"/>
        </w:rPr>
        <w:t xml:space="preserve"> preceitos</w:t>
      </w:r>
      <w:r w:rsidR="00D91F31">
        <w:rPr>
          <w:rFonts w:eastAsia="Times New Roman"/>
          <w:lang w:val="pt-BR" w:eastAsia="pt-BR"/>
        </w:rPr>
        <w:t xml:space="preserve"> legais</w:t>
      </w:r>
      <w:r w:rsidR="00D91F31" w:rsidRPr="00FE753C">
        <w:rPr>
          <w:rFonts w:eastAsia="Times New Roman"/>
          <w:lang w:val="pt-BR" w:eastAsia="pt-BR"/>
        </w:rPr>
        <w:t xml:space="preserve"> apontados acima </w:t>
      </w:r>
      <w:r w:rsidR="00D96697">
        <w:rPr>
          <w:rFonts w:eastAsia="Times New Roman"/>
          <w:lang w:val="pt-BR" w:eastAsia="pt-BR"/>
        </w:rPr>
        <w:t>conduzem</w:t>
      </w:r>
      <w:r w:rsidR="00D91F31" w:rsidRPr="00FE753C">
        <w:rPr>
          <w:rFonts w:eastAsia="Times New Roman"/>
          <w:sz w:val="32"/>
          <w:lang w:val="pt-BR" w:eastAsia="pt-BR"/>
        </w:rPr>
        <w:t xml:space="preserve"> </w:t>
      </w:r>
      <w:r w:rsidR="00D91F31">
        <w:rPr>
          <w:rFonts w:eastAsia="Times New Roman"/>
          <w:lang w:val="pt-BR" w:eastAsia="pt-BR"/>
        </w:rPr>
        <w:t>a</w:t>
      </w:r>
      <w:r w:rsidR="00D91F31" w:rsidRPr="00F77767">
        <w:rPr>
          <w:rFonts w:eastAsia="Times New Roman"/>
          <w:lang w:val="pt-BR" w:eastAsia="pt-BR"/>
        </w:rPr>
        <w:t xml:space="preserve"> </w:t>
      </w:r>
      <w:r w:rsidR="00D91F31">
        <w:rPr>
          <w:rFonts w:eastAsia="Times New Roman"/>
          <w:lang w:val="pt-BR" w:eastAsia="pt-BR"/>
        </w:rPr>
        <w:t>definição e diferenciação entre</w:t>
      </w:r>
      <w:r w:rsidR="00D91F31" w:rsidRPr="00F77767">
        <w:rPr>
          <w:rFonts w:eastAsia="Times New Roman"/>
          <w:lang w:val="pt-BR" w:eastAsia="pt-BR"/>
        </w:rPr>
        <w:t xml:space="preserve"> </w:t>
      </w:r>
      <w:r w:rsidR="00D91F31">
        <w:rPr>
          <w:rFonts w:eastAsia="Times New Roman"/>
          <w:lang w:val="pt-BR" w:eastAsia="pt-BR"/>
        </w:rPr>
        <w:t xml:space="preserve">judicialização e o </w:t>
      </w:r>
      <w:r w:rsidR="00D91F31" w:rsidRPr="00F77767">
        <w:rPr>
          <w:rFonts w:eastAsia="Times New Roman"/>
          <w:lang w:val="pt-BR" w:eastAsia="pt-BR"/>
        </w:rPr>
        <w:t>ativ</w:t>
      </w:r>
      <w:r w:rsidR="00D91F31">
        <w:rPr>
          <w:rFonts w:eastAsia="Times New Roman"/>
          <w:lang w:val="pt-BR" w:eastAsia="pt-BR"/>
        </w:rPr>
        <w:t>ismo judicial que instiga o</w:t>
      </w:r>
      <w:r w:rsidR="00D91F31" w:rsidRPr="00F77767">
        <w:rPr>
          <w:rFonts w:eastAsia="Times New Roman"/>
          <w:lang w:val="pt-BR" w:eastAsia="pt-BR"/>
        </w:rPr>
        <w:t xml:space="preserve"> comportamento decisório do Supremo</w:t>
      </w:r>
      <w:r w:rsidR="00D91F31">
        <w:rPr>
          <w:rFonts w:eastAsia="Times New Roman"/>
          <w:lang w:val="pt-BR" w:eastAsia="pt-BR"/>
        </w:rPr>
        <w:t xml:space="preserve"> Tribunal Federal</w:t>
      </w:r>
      <w:r w:rsidR="00D33C60">
        <w:rPr>
          <w:rFonts w:eastAsia="Times New Roman"/>
          <w:lang w:val="pt-BR" w:eastAsia="pt-BR"/>
        </w:rPr>
        <w:t xml:space="preserve">, </w:t>
      </w:r>
      <w:r w:rsidR="003B006F" w:rsidRPr="003B006F">
        <w:rPr>
          <w:rFonts w:ascii="Helvetica" w:hAnsi="Helvetica" w:cs="Helvetica"/>
          <w:color w:val="000000"/>
          <w:shd w:val="clear" w:color="auto" w:fill="FFFFFF"/>
          <w:lang w:val="pt-BR"/>
        </w:rPr>
        <w:t xml:space="preserve">pois </w:t>
      </w:r>
      <w:r w:rsidR="00C73514">
        <w:rPr>
          <w:rFonts w:ascii="Helvetica" w:hAnsi="Helvetica" w:cs="Helvetica"/>
          <w:color w:val="000000"/>
          <w:shd w:val="clear" w:color="auto" w:fill="FFFFFF"/>
          <w:lang w:val="pt-BR"/>
        </w:rPr>
        <w:t xml:space="preserve">ambos </w:t>
      </w:r>
      <w:r w:rsidR="003B006F" w:rsidRPr="003B006F">
        <w:rPr>
          <w:rFonts w:ascii="Helvetica" w:hAnsi="Helvetica" w:cs="Helvetica"/>
          <w:color w:val="000000"/>
          <w:shd w:val="clear" w:color="auto" w:fill="FFFFFF"/>
          <w:lang w:val="pt-BR"/>
        </w:rPr>
        <w:t xml:space="preserve">são </w:t>
      </w:r>
      <w:r w:rsidR="003565A0">
        <w:rPr>
          <w:rFonts w:ascii="Helvetica" w:hAnsi="Helvetica" w:cs="Helvetica"/>
          <w:color w:val="000000"/>
          <w:shd w:val="clear" w:color="auto" w:fill="FFFFFF"/>
          <w:lang w:val="pt-BR"/>
        </w:rPr>
        <w:t>assuntos</w:t>
      </w:r>
      <w:r w:rsidR="003B006F" w:rsidRPr="003B006F">
        <w:rPr>
          <w:rFonts w:ascii="Helvetica" w:hAnsi="Helvetica" w:cs="Helvetica"/>
          <w:color w:val="000000"/>
          <w:shd w:val="clear" w:color="auto" w:fill="FFFFFF"/>
          <w:lang w:val="pt-BR"/>
        </w:rPr>
        <w:t xml:space="preserve"> que se </w:t>
      </w:r>
      <w:r w:rsidR="003565A0">
        <w:rPr>
          <w:rFonts w:ascii="Helvetica" w:hAnsi="Helvetica" w:cs="Helvetica"/>
          <w:color w:val="000000"/>
          <w:shd w:val="clear" w:color="auto" w:fill="FFFFFF"/>
          <w:lang w:val="pt-BR"/>
        </w:rPr>
        <w:t>tecem</w:t>
      </w:r>
      <w:r w:rsidR="003B006F" w:rsidRPr="003B006F">
        <w:rPr>
          <w:rFonts w:ascii="Helvetica" w:hAnsi="Helvetica" w:cs="Helvetica"/>
          <w:color w:val="000000"/>
          <w:shd w:val="clear" w:color="auto" w:fill="FFFFFF"/>
          <w:lang w:val="pt-BR"/>
        </w:rPr>
        <w:t xml:space="preserve"> e algumas vezes </w:t>
      </w:r>
      <w:r w:rsidR="003565A0">
        <w:rPr>
          <w:rFonts w:ascii="Helvetica" w:hAnsi="Helvetica" w:cs="Helvetica"/>
          <w:color w:val="000000"/>
          <w:shd w:val="clear" w:color="auto" w:fill="FFFFFF"/>
          <w:lang w:val="pt-BR"/>
        </w:rPr>
        <w:t>podem confundir</w:t>
      </w:r>
      <w:r w:rsidR="003B006F" w:rsidRPr="003B006F">
        <w:rPr>
          <w:rFonts w:ascii="Helvetica" w:hAnsi="Helvetica" w:cs="Helvetica"/>
          <w:color w:val="000000"/>
          <w:shd w:val="clear" w:color="auto" w:fill="FFFFFF"/>
          <w:lang w:val="pt-BR"/>
        </w:rPr>
        <w:t>.</w:t>
      </w:r>
      <w:r w:rsidR="003B006F" w:rsidRPr="004063DE">
        <w:rPr>
          <w:rFonts w:ascii="Helvetica" w:hAnsi="Helvetica" w:cs="Helvetica"/>
          <w:color w:val="000000"/>
          <w:shd w:val="clear" w:color="auto" w:fill="FFFFFF"/>
          <w:lang w:val="pt-BR"/>
        </w:rPr>
        <w:t xml:space="preserve"> </w:t>
      </w:r>
    </w:p>
    <w:p w:rsidR="004B16A1" w:rsidRDefault="004B16A1" w:rsidP="00686074">
      <w:pPr>
        <w:pStyle w:val="Corpodetexto"/>
        <w:spacing w:before="4" w:line="240" w:lineRule="auto"/>
        <w:ind w:left="1699" w:right="1130" w:firstLine="710"/>
        <w:rPr>
          <w:lang w:val="pt-BR"/>
        </w:rPr>
      </w:pPr>
      <w:r>
        <w:rPr>
          <w:rFonts w:ascii="Helvetica" w:hAnsi="Helvetica" w:cs="Helvetica"/>
          <w:color w:val="000000"/>
          <w:shd w:val="clear" w:color="auto" w:fill="FFFFFF"/>
          <w:lang w:val="pt-BR"/>
        </w:rPr>
        <w:t>Admitido no Brasil</w:t>
      </w:r>
      <w:r w:rsidR="004063DE">
        <w:rPr>
          <w:rFonts w:ascii="Helvetica" w:hAnsi="Helvetica" w:cs="Helvetica"/>
          <w:color w:val="000000"/>
          <w:shd w:val="clear" w:color="auto" w:fill="FFFFFF"/>
          <w:lang w:val="pt-BR"/>
        </w:rPr>
        <w:t>, a</w:t>
      </w:r>
      <w:r w:rsidR="004063DE" w:rsidRPr="004063DE">
        <w:rPr>
          <w:rFonts w:ascii="Helvetica" w:hAnsi="Helvetica" w:cs="Helvetica"/>
          <w:color w:val="000000"/>
          <w:shd w:val="clear" w:color="auto" w:fill="FFFFFF"/>
          <w:lang w:val="pt-BR"/>
        </w:rPr>
        <w:t xml:space="preserve"> judicialização</w:t>
      </w:r>
      <w:r w:rsidR="004063DE">
        <w:rPr>
          <w:rFonts w:ascii="Helvetica" w:hAnsi="Helvetica" w:cs="Helvetica"/>
          <w:color w:val="000000"/>
          <w:shd w:val="clear" w:color="auto" w:fill="FFFFFF"/>
          <w:lang w:val="pt-BR"/>
        </w:rPr>
        <w:t xml:space="preserve"> </w:t>
      </w:r>
      <w:r w:rsidR="004063DE" w:rsidRPr="004063DE">
        <w:rPr>
          <w:rFonts w:ascii="Helvetica" w:hAnsi="Helvetica" w:cs="Helvetica"/>
          <w:color w:val="000000"/>
          <w:shd w:val="clear" w:color="auto" w:fill="FFFFFF"/>
          <w:lang w:val="pt-BR"/>
        </w:rPr>
        <w:t xml:space="preserve">é um </w:t>
      </w:r>
      <w:r w:rsidR="004063DE">
        <w:rPr>
          <w:rFonts w:ascii="Helvetica" w:hAnsi="Helvetica" w:cs="Helvetica"/>
          <w:color w:val="000000"/>
          <w:shd w:val="clear" w:color="auto" w:fill="FFFFFF"/>
          <w:lang w:val="pt-BR"/>
        </w:rPr>
        <w:t>modo</w:t>
      </w:r>
      <w:r w:rsidR="004063DE" w:rsidRPr="004063DE">
        <w:rPr>
          <w:rFonts w:ascii="Helvetica" w:hAnsi="Helvetica" w:cs="Helvetica"/>
          <w:color w:val="000000"/>
          <w:shd w:val="clear" w:color="auto" w:fill="FFFFFF"/>
          <w:lang w:val="pt-BR"/>
        </w:rPr>
        <w:t xml:space="preserve"> que </w:t>
      </w:r>
      <w:r>
        <w:rPr>
          <w:rFonts w:ascii="Helvetica" w:hAnsi="Helvetica" w:cs="Helvetica"/>
          <w:color w:val="000000"/>
          <w:shd w:val="clear" w:color="auto" w:fill="FFFFFF"/>
          <w:lang w:val="pt-BR"/>
        </w:rPr>
        <w:t>se originou</w:t>
      </w:r>
      <w:r w:rsidR="004063DE" w:rsidRPr="004063DE">
        <w:rPr>
          <w:rFonts w:ascii="Helvetica" w:hAnsi="Helvetica" w:cs="Helvetica"/>
          <w:color w:val="000000"/>
          <w:shd w:val="clear" w:color="auto" w:fill="FFFFFF"/>
          <w:lang w:val="pt-BR"/>
        </w:rPr>
        <w:t xml:space="preserve"> do </w:t>
      </w:r>
      <w:r w:rsidR="00A85242">
        <w:rPr>
          <w:rFonts w:ascii="Helvetica" w:hAnsi="Helvetica" w:cs="Helvetica"/>
          <w:color w:val="000000"/>
          <w:shd w:val="clear" w:color="auto" w:fill="FFFFFF"/>
          <w:lang w:val="pt-BR"/>
        </w:rPr>
        <w:t>modelo</w:t>
      </w:r>
      <w:r w:rsidR="004063DE">
        <w:rPr>
          <w:rFonts w:ascii="Helvetica" w:hAnsi="Helvetica" w:cs="Helvetica"/>
          <w:color w:val="000000"/>
          <w:shd w:val="clear" w:color="auto" w:fill="FFFFFF"/>
          <w:lang w:val="pt-BR"/>
        </w:rPr>
        <w:t xml:space="preserve"> constitucional</w:t>
      </w:r>
      <w:r w:rsidR="00E23909">
        <w:rPr>
          <w:rFonts w:ascii="Helvetica" w:hAnsi="Helvetica" w:cs="Helvetica"/>
          <w:color w:val="000000"/>
          <w:shd w:val="clear" w:color="auto" w:fill="FFFFFF"/>
          <w:lang w:val="pt-BR"/>
        </w:rPr>
        <w:t xml:space="preserve">, proveniente da </w:t>
      </w:r>
      <w:r w:rsidR="003C6A3D">
        <w:rPr>
          <w:rFonts w:ascii="Helvetica" w:hAnsi="Helvetica" w:cs="Helvetica"/>
          <w:color w:val="000000"/>
          <w:shd w:val="clear" w:color="auto" w:fill="FFFFFF"/>
          <w:lang w:val="pt-BR"/>
        </w:rPr>
        <w:t>quantidade</w:t>
      </w:r>
      <w:r w:rsidR="00E23909">
        <w:rPr>
          <w:rFonts w:ascii="Helvetica" w:hAnsi="Helvetica" w:cs="Helvetica"/>
          <w:color w:val="000000"/>
          <w:shd w:val="clear" w:color="auto" w:fill="FFFFFF"/>
          <w:lang w:val="pt-BR"/>
        </w:rPr>
        <w:t xml:space="preserve"> de litígios</w:t>
      </w:r>
      <w:r w:rsidR="002B5F68">
        <w:rPr>
          <w:rFonts w:ascii="Helvetica" w:hAnsi="Helvetica" w:cs="Helvetica"/>
          <w:color w:val="000000"/>
          <w:shd w:val="clear" w:color="auto" w:fill="FFFFFF"/>
          <w:lang w:val="pt-BR"/>
        </w:rPr>
        <w:t>,</w:t>
      </w:r>
      <w:r w:rsidR="00E23909">
        <w:rPr>
          <w:rFonts w:ascii="Helvetica" w:hAnsi="Helvetica" w:cs="Helvetica"/>
          <w:color w:val="000000"/>
          <w:shd w:val="clear" w:color="auto" w:fill="FFFFFF"/>
          <w:lang w:val="pt-BR"/>
        </w:rPr>
        <w:t xml:space="preserve"> </w:t>
      </w:r>
      <w:r w:rsidR="00D275DF">
        <w:rPr>
          <w:rFonts w:ascii="Helvetica" w:hAnsi="Helvetica" w:cs="Helvetica"/>
          <w:color w:val="000000"/>
          <w:shd w:val="clear" w:color="auto" w:fill="FFFFFF"/>
          <w:lang w:val="pt-BR"/>
        </w:rPr>
        <w:t>os quais vêm</w:t>
      </w:r>
      <w:r w:rsidR="002B5F68">
        <w:rPr>
          <w:rFonts w:ascii="Helvetica" w:hAnsi="Helvetica" w:cs="Helvetica"/>
          <w:color w:val="000000"/>
          <w:shd w:val="clear" w:color="auto" w:fill="FFFFFF"/>
          <w:lang w:val="pt-BR"/>
        </w:rPr>
        <w:t xml:space="preserve"> sendo transferidas para o </w:t>
      </w:r>
      <w:r w:rsidR="002B5F68" w:rsidRPr="002B5F68">
        <w:rPr>
          <w:color w:val="000000"/>
          <w:shd w:val="clear" w:color="auto" w:fill="FFFFFF"/>
          <w:lang w:val="pt-BR"/>
        </w:rPr>
        <w:t>Poder Judiciário</w:t>
      </w:r>
      <w:r w:rsidR="00D762AD">
        <w:rPr>
          <w:color w:val="000000"/>
          <w:shd w:val="clear" w:color="auto" w:fill="FFFFFF"/>
          <w:lang w:val="pt-BR"/>
        </w:rPr>
        <w:t xml:space="preserve"> para serem sentenciadas</w:t>
      </w:r>
      <w:r w:rsidR="002B5F68">
        <w:rPr>
          <w:color w:val="000000"/>
          <w:shd w:val="clear" w:color="auto" w:fill="FFFFFF"/>
          <w:lang w:val="pt-BR"/>
        </w:rPr>
        <w:t xml:space="preserve">, </w:t>
      </w:r>
      <w:r w:rsidR="00D762AD">
        <w:rPr>
          <w:color w:val="000000"/>
          <w:shd w:val="clear" w:color="auto" w:fill="FFFFFF"/>
          <w:lang w:val="pt-BR"/>
        </w:rPr>
        <w:t xml:space="preserve">mas </w:t>
      </w:r>
      <w:r w:rsidR="002B5F68">
        <w:rPr>
          <w:color w:val="000000"/>
          <w:shd w:val="clear" w:color="auto" w:fill="FFFFFF"/>
          <w:lang w:val="pt-BR"/>
        </w:rPr>
        <w:t>que não estão na órbita da sua competência</w:t>
      </w:r>
      <w:r w:rsidR="002B5F68" w:rsidRPr="002B5F68">
        <w:rPr>
          <w:color w:val="000000"/>
          <w:shd w:val="clear" w:color="auto" w:fill="FFFFFF"/>
          <w:lang w:val="pt-BR"/>
        </w:rPr>
        <w:t>.</w:t>
      </w:r>
      <w:r w:rsidR="002B5F68">
        <w:rPr>
          <w:color w:val="000000"/>
          <w:sz w:val="27"/>
          <w:szCs w:val="27"/>
          <w:shd w:val="clear" w:color="auto" w:fill="FFFFFF"/>
          <w:lang w:val="pt-BR"/>
        </w:rPr>
        <w:t xml:space="preserve"> </w:t>
      </w:r>
      <w:r>
        <w:rPr>
          <w:rFonts w:eastAsia="Times New Roman"/>
          <w:lang w:val="pt-BR" w:eastAsia="pt-BR"/>
        </w:rPr>
        <w:t>Já, o</w:t>
      </w:r>
      <w:r w:rsidR="00321159">
        <w:rPr>
          <w:rFonts w:eastAsia="Times New Roman"/>
          <w:lang w:val="pt-BR" w:eastAsia="pt-BR"/>
        </w:rPr>
        <w:t xml:space="preserve"> ativismo judicial n</w:t>
      </w:r>
      <w:r w:rsidR="00C73514" w:rsidRPr="004063DE">
        <w:rPr>
          <w:rFonts w:eastAsia="Times New Roman"/>
          <w:lang w:val="pt-BR" w:eastAsia="pt-BR"/>
        </w:rPr>
        <w:t>o Supremo Tribunal F</w:t>
      </w:r>
      <w:r>
        <w:rPr>
          <w:rFonts w:eastAsia="Times New Roman"/>
          <w:lang w:val="pt-BR" w:eastAsia="pt-BR"/>
        </w:rPr>
        <w:t>ederal,</w:t>
      </w:r>
      <w:r w:rsidR="00C73514" w:rsidRPr="004063DE">
        <w:rPr>
          <w:rFonts w:eastAsia="Times New Roman"/>
          <w:lang w:val="pt-BR" w:eastAsia="pt-BR"/>
        </w:rPr>
        <w:t xml:space="preserve"> tornou-se uma das principais discussões doutrinárias</w:t>
      </w:r>
      <w:r>
        <w:rPr>
          <w:rFonts w:eastAsia="Times New Roman"/>
          <w:lang w:val="pt-BR" w:eastAsia="pt-BR"/>
        </w:rPr>
        <w:t>, pois</w:t>
      </w:r>
      <w:r w:rsidR="00B234E7" w:rsidRPr="00FE753C">
        <w:rPr>
          <w:lang w:val="pt-BR"/>
        </w:rPr>
        <w:t xml:space="preserve"> a</w:t>
      </w:r>
      <w:r w:rsidR="008A62EB">
        <w:rPr>
          <w:lang w:val="pt-BR"/>
        </w:rPr>
        <w:t xml:space="preserve">borda uma atitude </w:t>
      </w:r>
      <w:r w:rsidR="00B234E7" w:rsidRPr="00FE753C">
        <w:rPr>
          <w:lang w:val="pt-BR"/>
        </w:rPr>
        <w:t>de</w:t>
      </w:r>
      <w:r w:rsidR="008A62EB">
        <w:rPr>
          <w:lang w:val="pt-BR"/>
        </w:rPr>
        <w:t xml:space="preserve"> ampliação e</w:t>
      </w:r>
      <w:r w:rsidR="00B234E7" w:rsidRPr="00FE753C">
        <w:rPr>
          <w:lang w:val="pt-BR"/>
        </w:rPr>
        <w:t xml:space="preserve"> interpretação</w:t>
      </w:r>
      <w:r w:rsidR="008A62EB">
        <w:rPr>
          <w:lang w:val="pt-BR"/>
        </w:rPr>
        <w:t xml:space="preserve"> da norma</w:t>
      </w:r>
      <w:r w:rsidR="005473FB">
        <w:rPr>
          <w:lang w:val="pt-BR"/>
        </w:rPr>
        <w:t>. Portanto, o ativismo</w:t>
      </w:r>
      <w:r w:rsidR="008A62EB">
        <w:rPr>
          <w:lang w:val="pt-BR"/>
        </w:rPr>
        <w:t xml:space="preserve"> judiciário é um dos </w:t>
      </w:r>
      <w:r w:rsidR="00504892">
        <w:rPr>
          <w:lang w:val="pt-BR"/>
        </w:rPr>
        <w:t>grandes</w:t>
      </w:r>
      <w:r w:rsidR="00D762AD">
        <w:rPr>
          <w:lang w:val="pt-BR"/>
        </w:rPr>
        <w:t xml:space="preserve"> debates atuais que</w:t>
      </w:r>
      <w:r w:rsidR="005473FB">
        <w:rPr>
          <w:lang w:val="pt-BR"/>
        </w:rPr>
        <w:t xml:space="preserve"> será </w:t>
      </w:r>
      <w:r w:rsidR="00D96697">
        <w:rPr>
          <w:lang w:val="pt-BR"/>
        </w:rPr>
        <w:t>mais bem</w:t>
      </w:r>
      <w:r w:rsidR="005473FB">
        <w:rPr>
          <w:lang w:val="pt-BR"/>
        </w:rPr>
        <w:t xml:space="preserve"> </w:t>
      </w:r>
      <w:r w:rsidR="00D91F31">
        <w:rPr>
          <w:lang w:val="pt-BR"/>
        </w:rPr>
        <w:t>discuti</w:t>
      </w:r>
      <w:r w:rsidR="0050766B">
        <w:rPr>
          <w:lang w:val="pt-BR"/>
        </w:rPr>
        <w:t>d</w:t>
      </w:r>
      <w:r w:rsidR="00D91F31">
        <w:rPr>
          <w:lang w:val="pt-BR"/>
        </w:rPr>
        <w:t>o</w:t>
      </w:r>
      <w:r w:rsidR="005473FB">
        <w:rPr>
          <w:lang w:val="pt-BR"/>
        </w:rPr>
        <w:t xml:space="preserve"> no decorrer deste estudo.</w:t>
      </w:r>
      <w:r w:rsidR="00B234E7" w:rsidRPr="00FE753C">
        <w:rPr>
          <w:lang w:val="pt-BR"/>
        </w:rPr>
        <w:t xml:space="preserve"> </w:t>
      </w:r>
    </w:p>
    <w:p w:rsidR="007446F4" w:rsidRDefault="00D04805" w:rsidP="00686074">
      <w:pPr>
        <w:pStyle w:val="Corpodetexto"/>
        <w:spacing w:line="240" w:lineRule="auto"/>
        <w:ind w:left="1699" w:right="1129" w:firstLine="461"/>
        <w:rPr>
          <w:color w:val="000000"/>
          <w:sz w:val="22"/>
          <w:szCs w:val="22"/>
          <w:lang w:val="pt-BR"/>
        </w:rPr>
      </w:pPr>
      <w:r>
        <w:rPr>
          <w:lang w:val="pt-BR"/>
        </w:rPr>
        <w:t xml:space="preserve">Sabe-se que </w:t>
      </w:r>
      <w:r w:rsidR="00C85F47">
        <w:rPr>
          <w:lang w:val="pt-BR"/>
        </w:rPr>
        <w:t>a judicialização</w:t>
      </w:r>
      <w:r>
        <w:rPr>
          <w:lang w:val="pt-BR"/>
        </w:rPr>
        <w:t xml:space="preserve"> do direito</w:t>
      </w:r>
      <w:r w:rsidR="00434B31">
        <w:rPr>
          <w:lang w:val="pt-BR"/>
        </w:rPr>
        <w:t>, n</w:t>
      </w:r>
      <w:r w:rsidR="00A85242">
        <w:rPr>
          <w:lang w:val="pt-BR"/>
        </w:rPr>
        <w:t>o contexto pol</w:t>
      </w:r>
      <w:r w:rsidR="008F6C12">
        <w:rPr>
          <w:lang w:val="pt-BR"/>
        </w:rPr>
        <w:t>ítico,</w:t>
      </w:r>
      <w:r w:rsidR="00A85242">
        <w:rPr>
          <w:lang w:val="pt-BR"/>
        </w:rPr>
        <w:t xml:space="preserve"> social</w:t>
      </w:r>
      <w:r w:rsidR="008F6C12">
        <w:rPr>
          <w:lang w:val="pt-BR"/>
        </w:rPr>
        <w:t xml:space="preserve"> e moral</w:t>
      </w:r>
      <w:r>
        <w:rPr>
          <w:lang w:val="pt-BR"/>
        </w:rPr>
        <w:t xml:space="preserve"> n</w:t>
      </w:r>
      <w:r w:rsidRPr="00D04805">
        <w:rPr>
          <w:lang w:val="pt-BR"/>
        </w:rPr>
        <w:t xml:space="preserve">ão se </w:t>
      </w:r>
      <w:r>
        <w:rPr>
          <w:lang w:val="pt-BR"/>
        </w:rPr>
        <w:t>refere</w:t>
      </w:r>
      <w:r w:rsidRPr="00D04805">
        <w:rPr>
          <w:lang w:val="pt-BR"/>
        </w:rPr>
        <w:t xml:space="preserve"> </w:t>
      </w:r>
      <w:r>
        <w:rPr>
          <w:lang w:val="pt-BR"/>
        </w:rPr>
        <w:t>a</w:t>
      </w:r>
      <w:r w:rsidRPr="00D04805">
        <w:rPr>
          <w:lang w:val="pt-BR"/>
        </w:rPr>
        <w:t xml:space="preserve"> um </w:t>
      </w:r>
      <w:r>
        <w:rPr>
          <w:lang w:val="pt-BR"/>
        </w:rPr>
        <w:t>fato novo, mas ainda assim, permanece no auge do Estado moderno</w:t>
      </w:r>
      <w:r w:rsidRPr="00D04805">
        <w:rPr>
          <w:lang w:val="pt-BR"/>
        </w:rPr>
        <w:t xml:space="preserve">. </w:t>
      </w:r>
      <w:r w:rsidR="005F7278">
        <w:rPr>
          <w:lang w:val="pt-BR"/>
        </w:rPr>
        <w:t>Conforme</w:t>
      </w:r>
      <w:r>
        <w:rPr>
          <w:lang w:val="pt-BR"/>
        </w:rPr>
        <w:t xml:space="preserve"> ilustra</w:t>
      </w:r>
      <w:r w:rsidRPr="00D04805">
        <w:rPr>
          <w:lang w:val="pt-BR"/>
        </w:rPr>
        <w:t xml:space="preserve"> </w:t>
      </w:r>
      <w:r>
        <w:rPr>
          <w:lang w:val="pt-BR"/>
        </w:rPr>
        <w:t>Campos</w:t>
      </w:r>
      <w:r w:rsidRPr="00D04805">
        <w:rPr>
          <w:lang w:val="pt-BR"/>
        </w:rPr>
        <w:t xml:space="preserve"> </w:t>
      </w:r>
      <w:r w:rsidR="007446F4">
        <w:rPr>
          <w:rFonts w:eastAsia="Times New Roman"/>
          <w:lang w:val="pt-BR"/>
        </w:rPr>
        <w:t>(2014, p. 20</w:t>
      </w:r>
      <w:r w:rsidR="005F7278" w:rsidRPr="005F7278">
        <w:rPr>
          <w:rFonts w:eastAsia="Times New Roman"/>
          <w:lang w:val="pt-BR"/>
        </w:rPr>
        <w:t>)</w:t>
      </w:r>
      <w:r w:rsidR="005F7278">
        <w:rPr>
          <w:rFonts w:eastAsia="Times New Roman"/>
          <w:lang w:val="pt-BR"/>
        </w:rPr>
        <w:t>,</w:t>
      </w:r>
      <w:r w:rsidR="005F7278" w:rsidRPr="005F7278">
        <w:rPr>
          <w:rFonts w:eastAsia="Times New Roman"/>
          <w:lang w:val="pt-BR"/>
        </w:rPr>
        <w:t xml:space="preserve"> </w:t>
      </w:r>
      <w:r w:rsidR="005F7278">
        <w:rPr>
          <w:color w:val="000000"/>
          <w:lang w:val="pt-BR"/>
        </w:rPr>
        <w:t>a judi</w:t>
      </w:r>
      <w:r w:rsidR="007446F4">
        <w:rPr>
          <w:color w:val="000000"/>
          <w:lang w:val="pt-BR"/>
        </w:rPr>
        <w:t xml:space="preserve">cialização, é vista como uma consequência do arranjo institucional, </w:t>
      </w:r>
      <w:r w:rsidR="007446F4" w:rsidRPr="005F7278">
        <w:rPr>
          <w:color w:val="000000"/>
          <w:lang w:val="pt-BR"/>
        </w:rPr>
        <w:t xml:space="preserve">em que a constitucionalização é </w:t>
      </w:r>
      <w:r w:rsidR="007446F4">
        <w:rPr>
          <w:color w:val="000000"/>
          <w:lang w:val="pt-BR"/>
        </w:rPr>
        <w:t>vasta</w:t>
      </w:r>
      <w:r w:rsidR="007446F4" w:rsidRPr="005F7278">
        <w:rPr>
          <w:color w:val="000000"/>
          <w:lang w:val="pt-BR"/>
        </w:rPr>
        <w:t xml:space="preserve"> e os mecanismos de controle </w:t>
      </w:r>
      <w:r w:rsidR="007446F4">
        <w:rPr>
          <w:color w:val="000000"/>
          <w:lang w:val="pt-BR"/>
        </w:rPr>
        <w:t xml:space="preserve">de constitucionalidade pródigos, </w:t>
      </w:r>
      <w:r w:rsidR="005F7278">
        <w:rPr>
          <w:color w:val="000000"/>
          <w:lang w:val="pt-BR"/>
        </w:rPr>
        <w:t>é a circunstância do Poder</w:t>
      </w:r>
      <w:r w:rsidR="005F7278" w:rsidRPr="005F7278">
        <w:rPr>
          <w:color w:val="000000"/>
          <w:lang w:val="pt-BR"/>
        </w:rPr>
        <w:t xml:space="preserve"> Judiciário se tornar o palco final de decisões de largo alcance político, moral ou social</w:t>
      </w:r>
      <w:r w:rsidR="007446F4">
        <w:rPr>
          <w:color w:val="000000"/>
          <w:lang w:val="pt-BR"/>
        </w:rPr>
        <w:t xml:space="preserve">. </w:t>
      </w:r>
      <w:r w:rsidR="007446F4" w:rsidRPr="007446F4">
        <w:rPr>
          <w:color w:val="000000"/>
          <w:lang w:val="pt-BR"/>
        </w:rPr>
        <w:t>Já o ativismo judicial é um modo antecipado e expansivo de interpretar a Constituição, dela extraindo regras não expressamente criadas pelo constituinte ou pelo legislador.</w:t>
      </w:r>
      <w:r w:rsidR="007446F4" w:rsidRPr="007446F4">
        <w:rPr>
          <w:color w:val="000000"/>
          <w:sz w:val="22"/>
          <w:szCs w:val="22"/>
          <w:lang w:val="pt-BR"/>
        </w:rPr>
        <w:t xml:space="preserve"> </w:t>
      </w:r>
      <w:r w:rsidR="00C868C3">
        <w:rPr>
          <w:color w:val="000000"/>
          <w:sz w:val="22"/>
          <w:szCs w:val="22"/>
          <w:lang w:val="pt-BR"/>
        </w:rPr>
        <w:t xml:space="preserve"> </w:t>
      </w:r>
    </w:p>
    <w:p w:rsidR="00C868C3" w:rsidRDefault="00C868C3" w:rsidP="00686074">
      <w:pPr>
        <w:pStyle w:val="Corpodetexto"/>
        <w:spacing w:line="240" w:lineRule="auto"/>
        <w:ind w:left="1699" w:right="1129" w:firstLine="461"/>
        <w:rPr>
          <w:lang w:val="pt-BR"/>
        </w:rPr>
      </w:pPr>
      <w:r>
        <w:rPr>
          <w:color w:val="000000"/>
          <w:lang w:val="pt-BR"/>
        </w:rPr>
        <w:t>No mesmo contexto, r</w:t>
      </w:r>
      <w:r w:rsidRPr="00C868C3">
        <w:rPr>
          <w:color w:val="000000"/>
          <w:lang w:val="pt-BR"/>
        </w:rPr>
        <w:t>atifica</w:t>
      </w:r>
      <w:r>
        <w:rPr>
          <w:lang w:val="pt-BR"/>
        </w:rPr>
        <w:t xml:space="preserve"> </w:t>
      </w:r>
      <w:proofErr w:type="spellStart"/>
      <w:r w:rsidRPr="00C868C3">
        <w:rPr>
          <w:lang w:val="pt-BR"/>
        </w:rPr>
        <w:t>Avritzer</w:t>
      </w:r>
      <w:proofErr w:type="spellEnd"/>
      <w:r w:rsidRPr="00C868C3">
        <w:rPr>
          <w:lang w:val="pt-BR"/>
        </w:rPr>
        <w:t xml:space="preserve"> e </w:t>
      </w:r>
      <w:proofErr w:type="spellStart"/>
      <w:r w:rsidRPr="00C868C3">
        <w:rPr>
          <w:lang w:val="pt-BR"/>
        </w:rPr>
        <w:t>Marona</w:t>
      </w:r>
      <w:proofErr w:type="spellEnd"/>
      <w:r w:rsidR="00306A59">
        <w:rPr>
          <w:lang w:val="pt-BR"/>
        </w:rPr>
        <w:t xml:space="preserve"> (2014)</w:t>
      </w:r>
      <w:r>
        <w:rPr>
          <w:lang w:val="pt-BR"/>
        </w:rPr>
        <w:t>:</w:t>
      </w:r>
    </w:p>
    <w:p w:rsidR="00877758" w:rsidRPr="00877758" w:rsidRDefault="00C868C3" w:rsidP="00686074">
      <w:pPr>
        <w:pStyle w:val="Corpodetexto"/>
        <w:spacing w:line="240" w:lineRule="auto"/>
        <w:ind w:left="3600"/>
        <w:rPr>
          <w:sz w:val="22"/>
          <w:szCs w:val="20"/>
          <w:lang w:val="pt-BR"/>
        </w:rPr>
      </w:pPr>
      <w:r w:rsidRPr="00877758">
        <w:rPr>
          <w:sz w:val="22"/>
          <w:szCs w:val="20"/>
          <w:lang w:val="pt-BR"/>
        </w:rPr>
        <w:t>Esse é um fenômeno que (</w:t>
      </w:r>
      <w:proofErr w:type="spellStart"/>
      <w:r w:rsidRPr="00877758">
        <w:rPr>
          <w:sz w:val="22"/>
          <w:szCs w:val="20"/>
          <w:lang w:val="pt-BR"/>
        </w:rPr>
        <w:t>re</w:t>
      </w:r>
      <w:proofErr w:type="spellEnd"/>
      <w:proofErr w:type="gramStart"/>
      <w:r w:rsidRPr="00877758">
        <w:rPr>
          <w:sz w:val="22"/>
          <w:szCs w:val="20"/>
          <w:lang w:val="pt-BR"/>
        </w:rPr>
        <w:t>)coloca</w:t>
      </w:r>
      <w:proofErr w:type="gramEnd"/>
      <w:r w:rsidRPr="00877758">
        <w:rPr>
          <w:sz w:val="22"/>
          <w:szCs w:val="20"/>
          <w:lang w:val="pt-BR"/>
        </w:rPr>
        <w:t xml:space="preserve">, dentre outras importantes questões, a do conteúdo democrático do intervencionismo judiciário. Isso porque o padrão de intervencionismo judiciário que o fenômeno capta por vezes pode se assentar em um entendimento ampliado do controle da legalidade que inclui “a </w:t>
      </w:r>
      <w:proofErr w:type="spellStart"/>
      <w:r w:rsidRPr="00877758">
        <w:rPr>
          <w:sz w:val="22"/>
          <w:szCs w:val="20"/>
          <w:lang w:val="pt-BR"/>
        </w:rPr>
        <w:t>reconstitucionalização</w:t>
      </w:r>
      <w:proofErr w:type="spellEnd"/>
      <w:r w:rsidRPr="00877758">
        <w:rPr>
          <w:sz w:val="22"/>
          <w:szCs w:val="20"/>
          <w:lang w:val="pt-BR"/>
        </w:rPr>
        <w:t xml:space="preserve"> do direito ordinário como meio de fundar um </w:t>
      </w:r>
      <w:proofErr w:type="spellStart"/>
      <w:r w:rsidRPr="00877758">
        <w:rPr>
          <w:sz w:val="22"/>
          <w:szCs w:val="20"/>
          <w:lang w:val="pt-BR"/>
        </w:rPr>
        <w:t>garantismo</w:t>
      </w:r>
      <w:proofErr w:type="spellEnd"/>
      <w:r w:rsidRPr="00877758">
        <w:rPr>
          <w:sz w:val="22"/>
          <w:szCs w:val="20"/>
          <w:lang w:val="pt-BR"/>
        </w:rPr>
        <w:t xml:space="preserve"> mais ousado dos direitos dos cidadãos” o que parece ser o caso do Brasil.</w:t>
      </w:r>
      <w:r w:rsidR="00A12FA3" w:rsidRPr="00877758">
        <w:rPr>
          <w:sz w:val="22"/>
          <w:szCs w:val="20"/>
          <w:lang w:val="pt-BR"/>
        </w:rPr>
        <w:t xml:space="preserve"> (p. 84</w:t>
      </w:r>
      <w:r w:rsidR="009A0DB0" w:rsidRPr="00877758">
        <w:rPr>
          <w:sz w:val="22"/>
          <w:szCs w:val="20"/>
          <w:lang w:val="pt-BR"/>
        </w:rPr>
        <w:t>)</w:t>
      </w:r>
      <w:r w:rsidR="00877758">
        <w:rPr>
          <w:sz w:val="22"/>
          <w:szCs w:val="20"/>
          <w:lang w:val="pt-BR"/>
        </w:rPr>
        <w:t>.</w:t>
      </w:r>
    </w:p>
    <w:p w:rsidR="00E8429A" w:rsidRDefault="00434B31" w:rsidP="00686074">
      <w:pPr>
        <w:spacing w:line="240" w:lineRule="auto"/>
        <w:ind w:firstLine="709"/>
        <w:rPr>
          <w:sz w:val="24"/>
          <w:szCs w:val="24"/>
          <w:lang w:val="pt-BR"/>
        </w:rPr>
      </w:pPr>
      <w:r w:rsidRPr="00E8429A">
        <w:rPr>
          <w:sz w:val="24"/>
          <w:szCs w:val="24"/>
          <w:lang w:val="pt-BR"/>
        </w:rPr>
        <w:lastRenderedPageBreak/>
        <w:t>Como se verá</w:t>
      </w:r>
      <w:r w:rsidR="00ED1958" w:rsidRPr="00E8429A">
        <w:rPr>
          <w:sz w:val="24"/>
          <w:szCs w:val="24"/>
          <w:lang w:val="pt-BR"/>
        </w:rPr>
        <w:t xml:space="preserve"> mais adiante</w:t>
      </w:r>
      <w:r w:rsidRPr="00E8429A">
        <w:rPr>
          <w:sz w:val="24"/>
          <w:szCs w:val="24"/>
          <w:lang w:val="pt-BR"/>
        </w:rPr>
        <w:t>, no tocante a</w:t>
      </w:r>
      <w:r w:rsidR="00ED1958" w:rsidRPr="00E8429A">
        <w:rPr>
          <w:sz w:val="24"/>
          <w:szCs w:val="24"/>
          <w:lang w:val="pt-BR"/>
        </w:rPr>
        <w:t>s ações</w:t>
      </w:r>
      <w:r w:rsidRPr="00E8429A">
        <w:rPr>
          <w:sz w:val="24"/>
          <w:szCs w:val="24"/>
          <w:lang w:val="pt-BR"/>
        </w:rPr>
        <w:t xml:space="preserve"> da Suprema Corte, </w:t>
      </w:r>
      <w:r w:rsidR="00ED1958" w:rsidRPr="00E8429A">
        <w:rPr>
          <w:sz w:val="24"/>
          <w:szCs w:val="24"/>
          <w:lang w:val="pt-BR"/>
        </w:rPr>
        <w:t xml:space="preserve">com efeito, </w:t>
      </w:r>
      <w:r w:rsidR="000F174B" w:rsidRPr="00E8429A">
        <w:rPr>
          <w:sz w:val="24"/>
          <w:szCs w:val="24"/>
          <w:lang w:val="pt-BR"/>
        </w:rPr>
        <w:t>decorreu</w:t>
      </w:r>
      <w:r w:rsidRPr="00E8429A">
        <w:rPr>
          <w:sz w:val="24"/>
          <w:szCs w:val="24"/>
          <w:lang w:val="pt-BR"/>
        </w:rPr>
        <w:t xml:space="preserve"> de uma </w:t>
      </w:r>
      <w:r w:rsidR="00ED1958" w:rsidRPr="00E8429A">
        <w:rPr>
          <w:sz w:val="24"/>
          <w:szCs w:val="24"/>
          <w:lang w:val="pt-BR"/>
        </w:rPr>
        <w:t>alteração comportamental</w:t>
      </w:r>
      <w:r w:rsidRPr="00E8429A">
        <w:rPr>
          <w:sz w:val="24"/>
          <w:szCs w:val="24"/>
          <w:lang w:val="pt-BR"/>
        </w:rPr>
        <w:t xml:space="preserve">, não </w:t>
      </w:r>
      <w:r w:rsidR="00ED1958" w:rsidRPr="00E8429A">
        <w:rPr>
          <w:sz w:val="24"/>
          <w:szCs w:val="24"/>
          <w:lang w:val="pt-BR"/>
        </w:rPr>
        <w:t>unicamente</w:t>
      </w:r>
      <w:r w:rsidRPr="00E8429A">
        <w:rPr>
          <w:sz w:val="24"/>
          <w:szCs w:val="24"/>
          <w:lang w:val="pt-BR"/>
        </w:rPr>
        <w:t xml:space="preserve"> dos juízes ativos, mas em </w:t>
      </w:r>
      <w:r w:rsidR="00ED1958" w:rsidRPr="00E8429A">
        <w:rPr>
          <w:sz w:val="24"/>
          <w:szCs w:val="24"/>
          <w:lang w:val="pt-BR"/>
        </w:rPr>
        <w:t>consequência</w:t>
      </w:r>
      <w:r w:rsidRPr="00E8429A">
        <w:rPr>
          <w:sz w:val="24"/>
          <w:szCs w:val="24"/>
          <w:lang w:val="pt-BR"/>
        </w:rPr>
        <w:t xml:space="preserve"> de um executivo e, principalmente, de um legislativo </w:t>
      </w:r>
      <w:r w:rsidR="00ED1958" w:rsidRPr="00E8429A">
        <w:rPr>
          <w:sz w:val="24"/>
          <w:szCs w:val="24"/>
          <w:lang w:val="pt-BR"/>
        </w:rPr>
        <w:t>indiferente</w:t>
      </w:r>
      <w:r w:rsidR="00CD574B">
        <w:rPr>
          <w:sz w:val="24"/>
          <w:szCs w:val="24"/>
          <w:lang w:val="pt-BR"/>
        </w:rPr>
        <w:t>, estabelecendo-se nesse sentido, o ativismo</w:t>
      </w:r>
      <w:r w:rsidR="00A53251">
        <w:rPr>
          <w:sz w:val="24"/>
          <w:szCs w:val="24"/>
          <w:lang w:val="pt-BR"/>
        </w:rPr>
        <w:t>. Cuja definição dada por</w:t>
      </w:r>
      <w:r w:rsidR="00EE074C" w:rsidRPr="00E8429A">
        <w:rPr>
          <w:sz w:val="24"/>
          <w:szCs w:val="24"/>
          <w:lang w:val="pt-BR"/>
        </w:rPr>
        <w:t xml:space="preserve"> Barr</w:t>
      </w:r>
      <w:r w:rsidR="00E8429A" w:rsidRPr="00E8429A">
        <w:rPr>
          <w:sz w:val="24"/>
          <w:szCs w:val="24"/>
          <w:lang w:val="pt-BR"/>
        </w:rPr>
        <w:t xml:space="preserve">oso (2008, p.6) </w:t>
      </w:r>
      <w:r w:rsidR="00A53251">
        <w:rPr>
          <w:sz w:val="24"/>
          <w:szCs w:val="24"/>
          <w:lang w:val="pt-BR"/>
        </w:rPr>
        <w:t xml:space="preserve">é de </w:t>
      </w:r>
      <w:r w:rsidR="00E8429A" w:rsidRPr="00E8429A">
        <w:rPr>
          <w:sz w:val="24"/>
          <w:szCs w:val="24"/>
          <w:lang w:val="pt-BR"/>
        </w:rPr>
        <w:t>que “a ide</w:t>
      </w:r>
      <w:r w:rsidR="00EE074C" w:rsidRPr="00E8429A">
        <w:rPr>
          <w:sz w:val="24"/>
          <w:szCs w:val="24"/>
          <w:lang w:val="pt-BR"/>
        </w:rPr>
        <w:t xml:space="preserve">ia de </w:t>
      </w:r>
      <w:r w:rsidR="00EE074C" w:rsidRPr="00E8429A">
        <w:rPr>
          <w:i/>
          <w:iCs/>
          <w:sz w:val="24"/>
          <w:szCs w:val="24"/>
          <w:lang w:val="pt-BR"/>
        </w:rPr>
        <w:t xml:space="preserve">ativismo judicial </w:t>
      </w:r>
      <w:r w:rsidR="00EE074C" w:rsidRPr="00E8429A">
        <w:rPr>
          <w:sz w:val="24"/>
          <w:szCs w:val="24"/>
          <w:lang w:val="pt-BR"/>
        </w:rPr>
        <w:t xml:space="preserve">está associada a uma participação mais ampla e intensa do Judiciário na concretização dos valores e fins constitucionais, com maior interferência no espaço de atuação dos outros dois Poderes”. </w:t>
      </w:r>
    </w:p>
    <w:p w:rsidR="00CD574B" w:rsidRPr="00CB36F2" w:rsidRDefault="00CD574B" w:rsidP="00686074">
      <w:pPr>
        <w:spacing w:line="240" w:lineRule="auto"/>
        <w:ind w:firstLine="709"/>
        <w:rPr>
          <w:rFonts w:ascii="Helvetica" w:hAnsi="Helvetica" w:cs="Helvetica"/>
          <w:color w:val="000000"/>
          <w:shd w:val="clear" w:color="auto" w:fill="FFFFFF"/>
          <w:lang w:val="pt-BR"/>
        </w:rPr>
      </w:pPr>
      <w:r>
        <w:rPr>
          <w:sz w:val="24"/>
          <w:szCs w:val="24"/>
          <w:lang w:val="pt-BR"/>
        </w:rPr>
        <w:t>Para</w:t>
      </w:r>
      <w:r w:rsidR="00EE074C" w:rsidRPr="00E8429A">
        <w:rPr>
          <w:sz w:val="24"/>
          <w:szCs w:val="24"/>
          <w:lang w:val="pt-BR"/>
        </w:rPr>
        <w:t xml:space="preserve"> o autor, o ativismo judicial é um comportamento do juiz na forma de elucidar as leis constitucionais, ampliando sua essência e cobertura, e está relacionado principalmente às atribuições do Poder Legislativo. </w:t>
      </w:r>
      <w:r>
        <w:rPr>
          <w:sz w:val="24"/>
          <w:szCs w:val="24"/>
          <w:lang w:val="pt-BR"/>
        </w:rPr>
        <w:t xml:space="preserve"> Por consequência, </w:t>
      </w:r>
      <w:r w:rsidR="007B628B" w:rsidRPr="00CD574B">
        <w:rPr>
          <w:rFonts w:eastAsia="Times New Roman"/>
          <w:sz w:val="24"/>
          <w:szCs w:val="24"/>
          <w:lang w:val="pt-BR" w:eastAsia="pt-BR"/>
        </w:rPr>
        <w:t>A</w:t>
      </w:r>
      <w:r w:rsidR="00504892" w:rsidRPr="00CD574B">
        <w:rPr>
          <w:rStyle w:val="Forte"/>
          <w:b w:val="0"/>
          <w:color w:val="000000"/>
          <w:sz w:val="24"/>
          <w:szCs w:val="24"/>
          <w:bdr w:val="none" w:sz="0" w:space="0" w:color="auto" w:frame="1"/>
          <w:shd w:val="clear" w:color="auto" w:fill="FFFFFF"/>
          <w:lang w:val="pt-BR"/>
        </w:rPr>
        <w:t>lgumas questões de grande repercussão política</w:t>
      </w:r>
      <w:r w:rsidRPr="00CD574B">
        <w:rPr>
          <w:rStyle w:val="Forte"/>
          <w:b w:val="0"/>
          <w:color w:val="000000"/>
          <w:sz w:val="24"/>
          <w:szCs w:val="24"/>
          <w:bdr w:val="none" w:sz="0" w:space="0" w:color="auto" w:frame="1"/>
          <w:shd w:val="clear" w:color="auto" w:fill="FFFFFF"/>
          <w:lang w:val="pt-BR"/>
        </w:rPr>
        <w:t>,</w:t>
      </w:r>
      <w:r w:rsidR="00504892" w:rsidRPr="00CD574B">
        <w:rPr>
          <w:rStyle w:val="Forte"/>
          <w:b w:val="0"/>
          <w:color w:val="000000"/>
          <w:sz w:val="24"/>
          <w:szCs w:val="24"/>
          <w:bdr w:val="none" w:sz="0" w:space="0" w:color="auto" w:frame="1"/>
          <w:shd w:val="clear" w:color="auto" w:fill="FFFFFF"/>
          <w:lang w:val="pt-BR"/>
        </w:rPr>
        <w:t xml:space="preserve"> so</w:t>
      </w:r>
      <w:r w:rsidR="00503D4E" w:rsidRPr="00CD574B">
        <w:rPr>
          <w:rStyle w:val="Forte"/>
          <w:b w:val="0"/>
          <w:color w:val="000000"/>
          <w:sz w:val="24"/>
          <w:szCs w:val="24"/>
          <w:bdr w:val="none" w:sz="0" w:space="0" w:color="auto" w:frame="1"/>
          <w:shd w:val="clear" w:color="auto" w:fill="FFFFFF"/>
          <w:lang w:val="pt-BR"/>
        </w:rPr>
        <w:t>cial</w:t>
      </w:r>
      <w:r w:rsidRPr="00CD574B">
        <w:rPr>
          <w:rStyle w:val="Forte"/>
          <w:b w:val="0"/>
          <w:color w:val="000000"/>
          <w:sz w:val="24"/>
          <w:szCs w:val="24"/>
          <w:bdr w:val="none" w:sz="0" w:space="0" w:color="auto" w:frame="1"/>
          <w:shd w:val="clear" w:color="auto" w:fill="FFFFFF"/>
          <w:lang w:val="pt-BR"/>
        </w:rPr>
        <w:t xml:space="preserve"> ou moral</w:t>
      </w:r>
      <w:r w:rsidR="00503D4E" w:rsidRPr="00CD574B">
        <w:rPr>
          <w:rStyle w:val="Forte"/>
          <w:b w:val="0"/>
          <w:color w:val="000000"/>
          <w:sz w:val="24"/>
          <w:szCs w:val="24"/>
          <w:bdr w:val="none" w:sz="0" w:space="0" w:color="auto" w:frame="1"/>
          <w:shd w:val="clear" w:color="auto" w:fill="FFFFFF"/>
          <w:lang w:val="pt-BR"/>
        </w:rPr>
        <w:t xml:space="preserve"> estão sendo resolvidas pela</w:t>
      </w:r>
      <w:r w:rsidR="00820AAD" w:rsidRPr="00CD574B">
        <w:rPr>
          <w:rStyle w:val="Forte"/>
          <w:b w:val="0"/>
          <w:color w:val="000000"/>
          <w:sz w:val="24"/>
          <w:szCs w:val="24"/>
          <w:bdr w:val="none" w:sz="0" w:space="0" w:color="auto" w:frame="1"/>
          <w:shd w:val="clear" w:color="auto" w:fill="FFFFFF"/>
          <w:lang w:val="pt-BR"/>
        </w:rPr>
        <w:t xml:space="preserve"> Suprema Corte</w:t>
      </w:r>
      <w:r w:rsidR="00504892" w:rsidRPr="00CD574B">
        <w:rPr>
          <w:b/>
          <w:color w:val="000000"/>
          <w:sz w:val="24"/>
          <w:szCs w:val="24"/>
          <w:shd w:val="clear" w:color="auto" w:fill="FFFFFF"/>
          <w:lang w:val="pt-BR"/>
        </w:rPr>
        <w:t>,</w:t>
      </w:r>
      <w:r w:rsidR="00504892" w:rsidRPr="00CD574B">
        <w:rPr>
          <w:rFonts w:ascii="Helvetica" w:hAnsi="Helvetica" w:cs="Helvetica"/>
          <w:color w:val="000000"/>
          <w:sz w:val="24"/>
          <w:szCs w:val="24"/>
          <w:shd w:val="clear" w:color="auto" w:fill="FFFFFF"/>
          <w:lang w:val="pt-BR"/>
        </w:rPr>
        <w:t xml:space="preserve"> e não </w:t>
      </w:r>
      <w:r w:rsidR="00D91F31" w:rsidRPr="00CD574B">
        <w:rPr>
          <w:rFonts w:ascii="Helvetica" w:hAnsi="Helvetica" w:cs="Helvetica"/>
          <w:color w:val="000000"/>
          <w:sz w:val="24"/>
          <w:szCs w:val="24"/>
          <w:shd w:val="clear" w:color="auto" w:fill="FFFFFF"/>
          <w:lang w:val="pt-BR"/>
        </w:rPr>
        <w:t>pelo</w:t>
      </w:r>
      <w:r w:rsidR="00504892" w:rsidRPr="00CD574B">
        <w:rPr>
          <w:rFonts w:ascii="Helvetica" w:hAnsi="Helvetica" w:cs="Helvetica"/>
          <w:color w:val="000000"/>
          <w:sz w:val="24"/>
          <w:szCs w:val="24"/>
          <w:shd w:val="clear" w:color="auto" w:fill="FFFFFF"/>
          <w:lang w:val="pt-BR"/>
        </w:rPr>
        <w:t> Congresso Nacional e</w:t>
      </w:r>
      <w:r w:rsidR="00884836">
        <w:rPr>
          <w:rFonts w:ascii="Helvetica" w:hAnsi="Helvetica" w:cs="Helvetica"/>
          <w:color w:val="000000"/>
          <w:sz w:val="24"/>
          <w:szCs w:val="24"/>
          <w:shd w:val="clear" w:color="auto" w:fill="FFFFFF"/>
          <w:lang w:val="pt-BR"/>
        </w:rPr>
        <w:t xml:space="preserve"> nem pelo</w:t>
      </w:r>
      <w:r w:rsidR="00504892" w:rsidRPr="00CD574B">
        <w:rPr>
          <w:rFonts w:ascii="Helvetica" w:hAnsi="Helvetica" w:cs="Helvetica"/>
          <w:color w:val="000000"/>
          <w:sz w:val="24"/>
          <w:szCs w:val="24"/>
          <w:shd w:val="clear" w:color="auto" w:fill="FFFFFF"/>
          <w:lang w:val="pt-BR"/>
        </w:rPr>
        <w:t xml:space="preserve"> Poder Executivo. </w:t>
      </w:r>
    </w:p>
    <w:p w:rsidR="00122AF4" w:rsidRPr="000436CB" w:rsidRDefault="000436CB" w:rsidP="00686074">
      <w:pPr>
        <w:pStyle w:val="Corpodetexto"/>
        <w:spacing w:line="240" w:lineRule="auto"/>
        <w:ind w:left="1699" w:right="1129" w:firstLine="461"/>
        <w:rPr>
          <w:rFonts w:eastAsia="Times New Roman"/>
          <w:lang w:val="pt-BR" w:eastAsia="pt-BR"/>
        </w:rPr>
      </w:pPr>
      <w:r>
        <w:rPr>
          <w:rFonts w:eastAsia="Times New Roman"/>
          <w:lang w:val="pt-BR" w:eastAsia="pt-BR"/>
        </w:rPr>
        <w:t>S</w:t>
      </w:r>
      <w:r w:rsidR="00122AF4">
        <w:rPr>
          <w:rFonts w:eastAsia="Times New Roman"/>
          <w:lang w:val="pt-BR" w:eastAsia="pt-BR"/>
        </w:rPr>
        <w:t xml:space="preserve">egundo </w:t>
      </w:r>
      <w:r w:rsidR="00122AF4" w:rsidRPr="000436CB">
        <w:rPr>
          <w:rFonts w:eastAsia="Times New Roman"/>
          <w:lang w:val="pt-BR" w:eastAsia="pt-BR"/>
        </w:rPr>
        <w:t>Campos</w:t>
      </w:r>
      <w:r w:rsidR="004C3723">
        <w:rPr>
          <w:rFonts w:eastAsia="Times New Roman"/>
          <w:lang w:val="pt-BR" w:eastAsia="pt-BR"/>
        </w:rPr>
        <w:t xml:space="preserve"> (2014)</w:t>
      </w:r>
      <w:r w:rsidR="00122AF4" w:rsidRPr="000436CB">
        <w:rPr>
          <w:rFonts w:eastAsia="Times New Roman"/>
          <w:lang w:val="pt-BR" w:eastAsia="pt-BR"/>
        </w:rPr>
        <w:t>:</w:t>
      </w:r>
    </w:p>
    <w:p w:rsidR="004C3723" w:rsidRPr="00935841" w:rsidRDefault="00402E87" w:rsidP="00686074">
      <w:pPr>
        <w:pStyle w:val="Corpodetexto"/>
        <w:spacing w:line="240" w:lineRule="auto"/>
        <w:ind w:left="4320"/>
        <w:rPr>
          <w:rFonts w:eastAsia="Times New Roman"/>
          <w:sz w:val="20"/>
          <w:szCs w:val="20"/>
          <w:lang w:val="pt-BR" w:eastAsia="pt-BR"/>
        </w:rPr>
      </w:pPr>
      <w:r>
        <w:rPr>
          <w:rFonts w:eastAsia="Times New Roman"/>
          <w:sz w:val="22"/>
          <w:szCs w:val="22"/>
          <w:lang w:val="pt-BR" w:eastAsia="pt-BR"/>
        </w:rPr>
        <w:t>D</w:t>
      </w:r>
      <w:r w:rsidR="00122AF4" w:rsidRPr="004C3723">
        <w:rPr>
          <w:rFonts w:eastAsia="Times New Roman"/>
          <w:sz w:val="22"/>
          <w:szCs w:val="22"/>
          <w:lang w:val="pt-BR" w:eastAsia="pt-BR"/>
        </w:rPr>
        <w:t>efino o ativismo judicial como o exercício expansivo, não necessariamente ilegítimo, de poderes político-normativos por parte de juízes e cortes em face dos demais atores políticos, que: (a) deve ser identificado e avaliado segundo os desenhos institucionais estabelecidos pelas constituições e leis locais; (b) responde aos mais variados fatores institucionais, políticos, sociais e jurídico-culturais presentes em contextos particulares e em momentos históricos distintos; (c) se manifesta por meio de múltiplas dimensões de práti</w:t>
      </w:r>
      <w:r w:rsidR="00E114EC" w:rsidRPr="004C3723">
        <w:rPr>
          <w:rFonts w:eastAsia="Times New Roman"/>
          <w:sz w:val="22"/>
          <w:szCs w:val="22"/>
          <w:lang w:val="pt-BR" w:eastAsia="pt-BR"/>
        </w:rPr>
        <w:t>cas decisórias.</w:t>
      </w:r>
      <w:r w:rsidR="004C3723">
        <w:rPr>
          <w:rFonts w:eastAsia="Times New Roman"/>
          <w:sz w:val="20"/>
          <w:szCs w:val="20"/>
          <w:lang w:val="pt-BR" w:eastAsia="pt-BR"/>
        </w:rPr>
        <w:t xml:space="preserve"> (p</w:t>
      </w:r>
      <w:r w:rsidR="00935841">
        <w:rPr>
          <w:rFonts w:eastAsia="Times New Roman"/>
          <w:sz w:val="20"/>
          <w:szCs w:val="20"/>
          <w:lang w:val="pt-BR" w:eastAsia="pt-BR"/>
        </w:rPr>
        <w:t>.164)</w:t>
      </w:r>
    </w:p>
    <w:p w:rsidR="007C1BDB" w:rsidRDefault="007C1BDB" w:rsidP="00686074">
      <w:pPr>
        <w:pStyle w:val="Corpodetexto"/>
        <w:spacing w:line="240" w:lineRule="auto"/>
        <w:ind w:left="1699" w:right="1129" w:firstLine="461"/>
        <w:rPr>
          <w:rFonts w:eastAsia="Times New Roman"/>
          <w:lang w:val="pt-BR" w:eastAsia="pt-BR"/>
        </w:rPr>
      </w:pPr>
      <w:r w:rsidRPr="00647717">
        <w:rPr>
          <w:rFonts w:eastAsia="Times New Roman"/>
          <w:lang w:val="pt-BR" w:eastAsia="pt-BR"/>
        </w:rPr>
        <w:t xml:space="preserve">Diante disso, </w:t>
      </w:r>
      <w:r w:rsidR="003A6D60" w:rsidRPr="00647717">
        <w:rPr>
          <w:rFonts w:eastAsia="Times New Roman"/>
          <w:lang w:val="pt-BR" w:eastAsia="pt-BR"/>
        </w:rPr>
        <w:t>Campos</w:t>
      </w:r>
      <w:r w:rsidR="002B579E" w:rsidRPr="00647717">
        <w:rPr>
          <w:rFonts w:eastAsia="Times New Roman"/>
          <w:lang w:val="pt-BR" w:eastAsia="pt-BR"/>
        </w:rPr>
        <w:t xml:space="preserve"> (2014) </w:t>
      </w:r>
      <w:r w:rsidRPr="00647717">
        <w:rPr>
          <w:rFonts w:eastAsia="Times New Roman"/>
          <w:lang w:val="pt-BR" w:eastAsia="pt-BR"/>
        </w:rPr>
        <w:t>p</w:t>
      </w:r>
      <w:r w:rsidR="00647717">
        <w:rPr>
          <w:rFonts w:eastAsia="Times New Roman"/>
          <w:lang w:val="pt-BR" w:eastAsia="pt-BR"/>
        </w:rPr>
        <w:t>ercebe</w:t>
      </w:r>
      <w:r w:rsidRPr="00647717">
        <w:rPr>
          <w:rFonts w:eastAsia="Times New Roman"/>
          <w:lang w:val="pt-BR" w:eastAsia="pt-BR"/>
        </w:rPr>
        <w:t xml:space="preserve"> que o Supremo </w:t>
      </w:r>
      <w:r w:rsidR="003A6D60" w:rsidRPr="00647717">
        <w:rPr>
          <w:rFonts w:eastAsia="Times New Roman"/>
          <w:lang w:val="pt-BR" w:eastAsia="pt-BR"/>
        </w:rPr>
        <w:t>se torna uma figura central</w:t>
      </w:r>
      <w:r w:rsidRPr="00647717">
        <w:rPr>
          <w:rFonts w:eastAsia="Times New Roman"/>
          <w:lang w:val="pt-BR" w:eastAsia="pt-BR"/>
        </w:rPr>
        <w:t xml:space="preserve"> </w:t>
      </w:r>
      <w:r w:rsidR="00647717">
        <w:rPr>
          <w:rFonts w:eastAsia="Times New Roman"/>
          <w:lang w:val="pt-BR" w:eastAsia="pt-BR"/>
        </w:rPr>
        <w:t>dos sistemas de governo e seu</w:t>
      </w:r>
      <w:r w:rsidRPr="00647717">
        <w:rPr>
          <w:rFonts w:eastAsia="Times New Roman"/>
          <w:lang w:val="pt-BR" w:eastAsia="pt-BR"/>
        </w:rPr>
        <w:t xml:space="preserve">s </w:t>
      </w:r>
      <w:r w:rsidR="00647717" w:rsidRPr="00647717">
        <w:rPr>
          <w:rFonts w:eastAsia="Times New Roman"/>
          <w:lang w:val="pt-BR" w:eastAsia="pt-BR"/>
        </w:rPr>
        <w:t>julgamentos</w:t>
      </w:r>
      <w:r w:rsidRPr="001F68B7">
        <w:rPr>
          <w:rFonts w:eastAsia="Times New Roman"/>
          <w:lang w:val="pt-BR" w:eastAsia="pt-BR"/>
        </w:rPr>
        <w:t xml:space="preserve"> </w:t>
      </w:r>
      <w:r w:rsidR="001F68B7" w:rsidRPr="001F68B7">
        <w:rPr>
          <w:rFonts w:eastAsia="Times New Roman"/>
          <w:lang w:val="pt-BR" w:eastAsia="pt-BR"/>
        </w:rPr>
        <w:t>levam aos mais</w:t>
      </w:r>
      <w:r w:rsidRPr="001F68B7">
        <w:rPr>
          <w:rFonts w:eastAsia="Times New Roman"/>
          <w:lang w:val="pt-BR" w:eastAsia="pt-BR"/>
        </w:rPr>
        <w:t xml:space="preserve"> importantes processos políticos desses sistemas. </w:t>
      </w:r>
      <w:r w:rsidRPr="007C1BDB">
        <w:rPr>
          <w:rFonts w:eastAsia="Times New Roman"/>
          <w:lang w:val="pt-BR" w:eastAsia="pt-BR"/>
        </w:rPr>
        <w:t xml:space="preserve">Daí não haver como enxergá-las, de outra forma, senão como autênticos atores políticos, claro que, com singularidades e fundamentos diversos em relação ao Legislativo e ao Executivo. </w:t>
      </w:r>
      <w:r w:rsidR="001F68B7">
        <w:rPr>
          <w:rFonts w:eastAsia="Times New Roman"/>
          <w:lang w:val="pt-BR" w:eastAsia="pt-BR"/>
        </w:rPr>
        <w:t xml:space="preserve">Ante </w:t>
      </w:r>
      <w:r w:rsidR="00A40FAC">
        <w:rPr>
          <w:rFonts w:eastAsia="Times New Roman"/>
          <w:lang w:val="pt-BR" w:eastAsia="pt-BR"/>
        </w:rPr>
        <w:t>os efeitos dos julgamentos das C</w:t>
      </w:r>
      <w:r w:rsidR="001F68B7">
        <w:rPr>
          <w:rFonts w:eastAsia="Times New Roman"/>
          <w:lang w:val="pt-BR" w:eastAsia="pt-BR"/>
        </w:rPr>
        <w:t>ortes, atualmente são atuais centros de poder</w:t>
      </w:r>
      <w:r w:rsidRPr="007C1BDB">
        <w:rPr>
          <w:rFonts w:eastAsia="Times New Roman"/>
          <w:color w:val="FF0000"/>
          <w:lang w:val="pt-BR" w:eastAsia="pt-BR"/>
        </w:rPr>
        <w:t xml:space="preserve"> </w:t>
      </w:r>
      <w:r w:rsidR="00D96697" w:rsidRPr="00D96697">
        <w:rPr>
          <w:rFonts w:eastAsia="Times New Roman"/>
          <w:lang w:val="pt-BR" w:eastAsia="pt-BR"/>
        </w:rPr>
        <w:t xml:space="preserve">que </w:t>
      </w:r>
      <w:r w:rsidR="001F68B7" w:rsidRPr="001F68B7">
        <w:rPr>
          <w:rFonts w:eastAsia="Times New Roman"/>
          <w:lang w:val="pt-BR" w:eastAsia="pt-BR"/>
        </w:rPr>
        <w:t>contribuem</w:t>
      </w:r>
      <w:r w:rsidR="00D96697">
        <w:rPr>
          <w:rFonts w:eastAsia="Times New Roman"/>
          <w:lang w:val="pt-BR" w:eastAsia="pt-BR"/>
        </w:rPr>
        <w:t xml:space="preserve"> </w:t>
      </w:r>
      <w:r w:rsidRPr="00D96697">
        <w:rPr>
          <w:rFonts w:eastAsia="Times New Roman"/>
          <w:lang w:val="pt-BR" w:eastAsia="pt-BR"/>
        </w:rPr>
        <w:t xml:space="preserve">da </w:t>
      </w:r>
      <w:r w:rsidR="00D96697" w:rsidRPr="00D96697">
        <w:rPr>
          <w:rFonts w:eastAsia="Times New Roman"/>
          <w:lang w:val="pt-BR" w:eastAsia="pt-BR"/>
        </w:rPr>
        <w:t>elaboração</w:t>
      </w:r>
      <w:r w:rsidRPr="00D96697">
        <w:rPr>
          <w:rFonts w:eastAsia="Times New Roman"/>
          <w:lang w:val="pt-BR" w:eastAsia="pt-BR"/>
        </w:rPr>
        <w:t xml:space="preserve"> da vontade política predominante</w:t>
      </w:r>
      <w:r w:rsidR="00D96697">
        <w:rPr>
          <w:rFonts w:eastAsia="Times New Roman"/>
          <w:lang w:val="pt-BR" w:eastAsia="pt-BR"/>
        </w:rPr>
        <w:t>, direta ou indiretamente</w:t>
      </w:r>
      <w:r w:rsidRPr="00D96697">
        <w:rPr>
          <w:rFonts w:eastAsia="Times New Roman"/>
          <w:lang w:val="pt-BR" w:eastAsia="pt-BR"/>
        </w:rPr>
        <w:t>.</w:t>
      </w:r>
    </w:p>
    <w:p w:rsidR="00B77AF6" w:rsidRPr="00647717" w:rsidRDefault="00AE2898" w:rsidP="00686074">
      <w:pPr>
        <w:pStyle w:val="Corpodetexto"/>
        <w:spacing w:line="240" w:lineRule="auto"/>
        <w:ind w:left="1699" w:right="1129" w:firstLine="461"/>
        <w:rPr>
          <w:rFonts w:ascii="Helvetica" w:hAnsi="Helvetica" w:cs="Helvetica"/>
          <w:color w:val="00B050"/>
          <w:shd w:val="clear" w:color="auto" w:fill="FFFFFF"/>
          <w:lang w:val="pt-BR"/>
        </w:rPr>
      </w:pPr>
      <w:r>
        <w:rPr>
          <w:lang w:val="pt-BR"/>
        </w:rPr>
        <w:t xml:space="preserve">É inegável que, </w:t>
      </w:r>
      <w:r w:rsidR="00AE735E">
        <w:rPr>
          <w:lang w:val="pt-BR"/>
        </w:rPr>
        <w:t>durante todo o período da existência humana</w:t>
      </w:r>
      <w:r w:rsidR="007B628B">
        <w:rPr>
          <w:lang w:val="pt-BR"/>
        </w:rPr>
        <w:t xml:space="preserve">, </w:t>
      </w:r>
      <w:r w:rsidR="00AE735E">
        <w:rPr>
          <w:lang w:val="pt-BR"/>
        </w:rPr>
        <w:t>a sociedade sempre pelejou pela concretização de</w:t>
      </w:r>
      <w:r w:rsidR="00E02BB8">
        <w:rPr>
          <w:lang w:val="pt-BR"/>
        </w:rPr>
        <w:t xml:space="preserve"> direitos fundamentais, por isso, </w:t>
      </w:r>
      <w:r w:rsidR="00AE735E">
        <w:rPr>
          <w:lang w:val="pt-BR"/>
        </w:rPr>
        <w:t>ao longo dos anos</w:t>
      </w:r>
      <w:r w:rsidR="00E02BB8">
        <w:rPr>
          <w:lang w:val="pt-BR"/>
        </w:rPr>
        <w:t xml:space="preserve">, </w:t>
      </w:r>
      <w:r>
        <w:rPr>
          <w:lang w:val="pt-BR"/>
        </w:rPr>
        <w:t>c</w:t>
      </w:r>
      <w:r w:rsidR="00B77AF6">
        <w:rPr>
          <w:lang w:val="pt-BR"/>
        </w:rPr>
        <w:t xml:space="preserve">om a expansão de seus poderes sobre os demais, </w:t>
      </w:r>
      <w:r w:rsidR="00B77AF6">
        <w:rPr>
          <w:rFonts w:eastAsia="Times New Roman"/>
          <w:lang w:val="pt-BR" w:eastAsia="pt-BR"/>
        </w:rPr>
        <w:t>a</w:t>
      </w:r>
      <w:r w:rsidR="00B77AF6" w:rsidRPr="00C85F47">
        <w:rPr>
          <w:rFonts w:eastAsia="Times New Roman"/>
          <w:lang w:val="pt-BR" w:eastAsia="pt-BR"/>
        </w:rPr>
        <w:t xml:space="preserve"> </w:t>
      </w:r>
      <w:r w:rsidR="00B77AF6">
        <w:rPr>
          <w:rFonts w:eastAsia="Times New Roman"/>
          <w:lang w:val="pt-BR" w:eastAsia="pt-BR"/>
        </w:rPr>
        <w:t>Suprema Corte</w:t>
      </w:r>
      <w:r w:rsidR="00B77AF6" w:rsidRPr="00C85F47">
        <w:rPr>
          <w:rFonts w:eastAsia="Times New Roman"/>
          <w:lang w:val="pt-BR" w:eastAsia="pt-BR"/>
        </w:rPr>
        <w:t xml:space="preserve"> </w:t>
      </w:r>
      <w:r w:rsidR="00C55FED">
        <w:rPr>
          <w:rFonts w:eastAsia="Times New Roman"/>
          <w:lang w:val="pt-BR" w:eastAsia="pt-BR"/>
        </w:rPr>
        <w:t xml:space="preserve">passou </w:t>
      </w:r>
      <w:r w:rsidR="00B77AF6" w:rsidRPr="00C85F47">
        <w:rPr>
          <w:rFonts w:eastAsia="Times New Roman"/>
          <w:lang w:val="pt-BR" w:eastAsia="pt-BR"/>
        </w:rPr>
        <w:t xml:space="preserve">a ser </w:t>
      </w:r>
      <w:r w:rsidR="00B77AF6">
        <w:rPr>
          <w:rFonts w:eastAsia="Times New Roman"/>
          <w:lang w:val="pt-BR" w:eastAsia="pt-BR"/>
        </w:rPr>
        <w:t>notada</w:t>
      </w:r>
      <w:r w:rsidR="00B77AF6" w:rsidRPr="00C85F47">
        <w:rPr>
          <w:rFonts w:eastAsia="Times New Roman"/>
          <w:lang w:val="pt-BR" w:eastAsia="pt-BR"/>
        </w:rPr>
        <w:t xml:space="preserve"> como </w:t>
      </w:r>
      <w:r w:rsidR="00B77AF6">
        <w:rPr>
          <w:rFonts w:eastAsia="Times New Roman"/>
          <w:lang w:val="pt-BR" w:eastAsia="pt-BR"/>
        </w:rPr>
        <w:t>protagonista político</w:t>
      </w:r>
      <w:r w:rsidR="00A50306">
        <w:rPr>
          <w:rFonts w:eastAsia="Times New Roman"/>
          <w:lang w:val="pt-BR" w:eastAsia="pt-BR"/>
        </w:rPr>
        <w:t xml:space="preserve"> envolvendo-se n</w:t>
      </w:r>
      <w:r w:rsidR="00B77AF6" w:rsidRPr="00C85F47">
        <w:rPr>
          <w:rFonts w:eastAsia="Times New Roman"/>
          <w:lang w:val="pt-BR" w:eastAsia="pt-BR"/>
        </w:rPr>
        <w:t xml:space="preserve">as </w:t>
      </w:r>
      <w:r w:rsidR="00B77AF6">
        <w:rPr>
          <w:rFonts w:eastAsia="Times New Roman"/>
          <w:lang w:val="pt-BR" w:eastAsia="pt-BR"/>
        </w:rPr>
        <w:t>diversas questões</w:t>
      </w:r>
      <w:r w:rsidR="00AE735E">
        <w:rPr>
          <w:rFonts w:eastAsia="Times New Roman"/>
          <w:lang w:val="pt-BR" w:eastAsia="pt-BR"/>
        </w:rPr>
        <w:t xml:space="preserve"> políticas,</w:t>
      </w:r>
      <w:r w:rsidR="00B77AF6" w:rsidRPr="00C85F47">
        <w:rPr>
          <w:rFonts w:eastAsia="Times New Roman"/>
          <w:lang w:val="pt-BR" w:eastAsia="pt-BR"/>
        </w:rPr>
        <w:t xml:space="preserve"> sociais</w:t>
      </w:r>
      <w:r w:rsidR="00AE735E">
        <w:rPr>
          <w:rFonts w:eastAsia="Times New Roman"/>
          <w:lang w:val="pt-BR" w:eastAsia="pt-BR"/>
        </w:rPr>
        <w:t xml:space="preserve"> e morais</w:t>
      </w:r>
      <w:r w:rsidR="002C6425">
        <w:rPr>
          <w:rFonts w:eastAsia="Times New Roman"/>
          <w:lang w:val="pt-BR" w:eastAsia="pt-BR"/>
        </w:rPr>
        <w:t>, ficando abaixo de suas ações, o fundamento principal da tripartição dos poderes.</w:t>
      </w:r>
    </w:p>
    <w:p w:rsidR="001B0500" w:rsidRPr="00403F9E" w:rsidRDefault="002C6425" w:rsidP="00686074">
      <w:pPr>
        <w:spacing w:line="240" w:lineRule="auto"/>
        <w:ind w:firstLine="709"/>
        <w:rPr>
          <w:b/>
          <w:bCs/>
          <w:color w:val="000000"/>
          <w:sz w:val="27"/>
          <w:szCs w:val="27"/>
          <w:shd w:val="clear" w:color="auto" w:fill="FFFFFF"/>
          <w:lang w:val="pt-BR"/>
        </w:rPr>
      </w:pPr>
      <w:r w:rsidRPr="005B78D2">
        <w:rPr>
          <w:rFonts w:eastAsia="Times New Roman"/>
          <w:sz w:val="24"/>
          <w:szCs w:val="24"/>
          <w:lang w:val="pt-BR" w:eastAsia="pt-BR"/>
        </w:rPr>
        <w:t xml:space="preserve">Conforme </w:t>
      </w:r>
      <w:proofErr w:type="gramStart"/>
      <w:r w:rsidRPr="005B78D2">
        <w:rPr>
          <w:rFonts w:eastAsia="Times New Roman"/>
          <w:sz w:val="24"/>
          <w:szCs w:val="24"/>
          <w:lang w:val="pt-BR" w:eastAsia="pt-BR"/>
        </w:rPr>
        <w:t>ra</w:t>
      </w:r>
      <w:r w:rsidR="005B78D2">
        <w:rPr>
          <w:rFonts w:eastAsia="Times New Roman"/>
          <w:sz w:val="24"/>
          <w:szCs w:val="24"/>
          <w:lang w:val="pt-BR" w:eastAsia="pt-BR"/>
        </w:rPr>
        <w:t>tifica</w:t>
      </w:r>
      <w:proofErr w:type="gramEnd"/>
      <w:r w:rsidR="005B78D2">
        <w:rPr>
          <w:rFonts w:eastAsia="Times New Roman"/>
          <w:sz w:val="24"/>
          <w:szCs w:val="24"/>
          <w:lang w:val="pt-BR" w:eastAsia="pt-BR"/>
        </w:rPr>
        <w:t xml:space="preserve"> </w:t>
      </w:r>
      <w:r w:rsidR="005B78D2" w:rsidRPr="005B78D2">
        <w:rPr>
          <w:rFonts w:eastAsia="Times New Roman"/>
          <w:sz w:val="24"/>
          <w:szCs w:val="24"/>
          <w:lang w:val="pt-BR"/>
        </w:rPr>
        <w:t xml:space="preserve">Campos (2014, p. 27) as amplas transformações institucionais, políticas, sociais e jurídico-culturais, que gradativamente se prosseguiram a demarcação constitucional de 1988, tiveram, como um dos efeitos mais expostos, a evolução institucional do Poder Judiciário e, em particular, do Supremo Tribunal Federal. </w:t>
      </w:r>
      <w:r w:rsidR="00192D3C" w:rsidRPr="00403F9E">
        <w:rPr>
          <w:sz w:val="24"/>
          <w:szCs w:val="24"/>
          <w:lang w:val="pt-BR"/>
        </w:rPr>
        <w:t>Sem so</w:t>
      </w:r>
      <w:r w:rsidR="00403F9E" w:rsidRPr="00403F9E">
        <w:rPr>
          <w:sz w:val="24"/>
          <w:szCs w:val="24"/>
          <w:lang w:val="pt-BR"/>
        </w:rPr>
        <w:t>m</w:t>
      </w:r>
      <w:r w:rsidR="00192D3C" w:rsidRPr="00403F9E">
        <w:rPr>
          <w:sz w:val="24"/>
          <w:szCs w:val="24"/>
          <w:lang w:val="pt-BR"/>
        </w:rPr>
        <w:t>bras de dúvidas,</w:t>
      </w:r>
      <w:r w:rsidR="00192D3C" w:rsidRPr="00403F9E">
        <w:rPr>
          <w:b/>
          <w:sz w:val="24"/>
          <w:szCs w:val="24"/>
          <w:lang w:val="pt-BR"/>
        </w:rPr>
        <w:t xml:space="preserve"> </w:t>
      </w:r>
      <w:r w:rsidR="00403F9E" w:rsidRPr="00403F9E">
        <w:rPr>
          <w:rStyle w:val="Forte"/>
          <w:b w:val="0"/>
          <w:color w:val="000000"/>
          <w:sz w:val="24"/>
          <w:szCs w:val="24"/>
          <w:shd w:val="clear" w:color="auto" w:fill="FFFFFF"/>
          <w:lang w:val="pt-BR"/>
        </w:rPr>
        <w:t>parte</w:t>
      </w:r>
      <w:r w:rsidR="001B0500" w:rsidRPr="00403F9E">
        <w:rPr>
          <w:rStyle w:val="Forte"/>
          <w:b w:val="0"/>
          <w:color w:val="000000"/>
          <w:sz w:val="24"/>
          <w:szCs w:val="24"/>
          <w:shd w:val="clear" w:color="auto" w:fill="FFFFFF"/>
          <w:lang w:val="pt-BR"/>
        </w:rPr>
        <w:t xml:space="preserve"> do </w:t>
      </w:r>
      <w:r w:rsidR="00403F9E" w:rsidRPr="00403F9E">
        <w:rPr>
          <w:rStyle w:val="Forte"/>
          <w:b w:val="0"/>
          <w:color w:val="000000"/>
          <w:sz w:val="24"/>
          <w:szCs w:val="24"/>
          <w:shd w:val="clear" w:color="auto" w:fill="FFFFFF"/>
          <w:lang w:val="pt-BR"/>
        </w:rPr>
        <w:t>controle político</w:t>
      </w:r>
      <w:r w:rsidR="001B0500" w:rsidRPr="00403F9E">
        <w:rPr>
          <w:rStyle w:val="Forte"/>
          <w:b w:val="0"/>
          <w:color w:val="000000"/>
          <w:sz w:val="24"/>
          <w:szCs w:val="24"/>
          <w:shd w:val="clear" w:color="auto" w:fill="FFFFFF"/>
          <w:lang w:val="pt-BR"/>
        </w:rPr>
        <w:t xml:space="preserve"> </w:t>
      </w:r>
      <w:r w:rsidR="00403F9E" w:rsidRPr="00403F9E">
        <w:rPr>
          <w:rStyle w:val="Forte"/>
          <w:b w:val="0"/>
          <w:color w:val="000000"/>
          <w:sz w:val="24"/>
          <w:szCs w:val="24"/>
          <w:shd w:val="clear" w:color="auto" w:fill="FFFFFF"/>
          <w:lang w:val="pt-BR"/>
        </w:rPr>
        <w:t xml:space="preserve">vem </w:t>
      </w:r>
      <w:r w:rsidR="001B0500" w:rsidRPr="00403F9E">
        <w:rPr>
          <w:rStyle w:val="Forte"/>
          <w:b w:val="0"/>
          <w:color w:val="000000"/>
          <w:sz w:val="24"/>
          <w:szCs w:val="24"/>
          <w:shd w:val="clear" w:color="auto" w:fill="FFFFFF"/>
          <w:lang w:val="pt-BR"/>
        </w:rPr>
        <w:t xml:space="preserve">sendo </w:t>
      </w:r>
      <w:r w:rsidR="0007647C">
        <w:rPr>
          <w:rStyle w:val="Forte"/>
          <w:b w:val="0"/>
          <w:color w:val="000000"/>
          <w:sz w:val="24"/>
          <w:szCs w:val="24"/>
          <w:shd w:val="clear" w:color="auto" w:fill="FFFFFF"/>
          <w:lang w:val="pt-BR"/>
        </w:rPr>
        <w:t>removido</w:t>
      </w:r>
      <w:r w:rsidR="001B0500" w:rsidRPr="00403F9E">
        <w:rPr>
          <w:rStyle w:val="Forte"/>
          <w:b w:val="0"/>
          <w:color w:val="000000"/>
          <w:sz w:val="24"/>
          <w:szCs w:val="24"/>
          <w:shd w:val="clear" w:color="auto" w:fill="FFFFFF"/>
          <w:lang w:val="pt-BR"/>
        </w:rPr>
        <w:t xml:space="preserve"> das </w:t>
      </w:r>
      <w:r w:rsidR="0007647C">
        <w:rPr>
          <w:rStyle w:val="Forte"/>
          <w:b w:val="0"/>
          <w:color w:val="000000"/>
          <w:sz w:val="24"/>
          <w:szCs w:val="24"/>
          <w:shd w:val="clear" w:color="auto" w:fill="FFFFFF"/>
          <w:lang w:val="pt-BR"/>
        </w:rPr>
        <w:t>competências</w:t>
      </w:r>
      <w:r w:rsidR="00403F9E" w:rsidRPr="00403F9E">
        <w:rPr>
          <w:rStyle w:val="Forte"/>
          <w:b w:val="0"/>
          <w:color w:val="000000"/>
          <w:sz w:val="24"/>
          <w:szCs w:val="24"/>
          <w:shd w:val="clear" w:color="auto" w:fill="FFFFFF"/>
          <w:lang w:val="pt-BR"/>
        </w:rPr>
        <w:t xml:space="preserve"> políticas tradicionais para a Suprema Corte</w:t>
      </w:r>
      <w:r w:rsidR="00403F9E" w:rsidRPr="00403F9E">
        <w:rPr>
          <w:color w:val="000000"/>
          <w:sz w:val="24"/>
          <w:szCs w:val="24"/>
          <w:shd w:val="clear" w:color="auto" w:fill="FFFFFF"/>
          <w:lang w:val="pt-BR"/>
        </w:rPr>
        <w:t xml:space="preserve">. </w:t>
      </w:r>
      <w:r w:rsidR="0007647C">
        <w:rPr>
          <w:color w:val="000000"/>
          <w:sz w:val="24"/>
          <w:szCs w:val="24"/>
          <w:shd w:val="clear" w:color="auto" w:fill="FFFFFF"/>
          <w:lang w:val="pt-BR"/>
        </w:rPr>
        <w:t xml:space="preserve">Isto é, </w:t>
      </w:r>
      <w:r w:rsidR="00403F9E" w:rsidRPr="00403F9E">
        <w:rPr>
          <w:color w:val="000000"/>
          <w:sz w:val="24"/>
          <w:szCs w:val="24"/>
          <w:shd w:val="clear" w:color="auto" w:fill="FFFFFF"/>
          <w:lang w:val="pt-BR"/>
        </w:rPr>
        <w:t xml:space="preserve">a deliberação de </w:t>
      </w:r>
      <w:r w:rsidR="001B0500" w:rsidRPr="00403F9E">
        <w:rPr>
          <w:color w:val="000000"/>
          <w:sz w:val="24"/>
          <w:szCs w:val="24"/>
          <w:shd w:val="clear" w:color="auto" w:fill="FFFFFF"/>
          <w:lang w:val="pt-BR"/>
        </w:rPr>
        <w:t>questões econômicas, sociais ou morais de</w:t>
      </w:r>
      <w:r w:rsidR="0007647C">
        <w:rPr>
          <w:color w:val="000000"/>
          <w:sz w:val="24"/>
          <w:szCs w:val="24"/>
          <w:shd w:val="clear" w:color="auto" w:fill="FFFFFF"/>
          <w:lang w:val="pt-BR"/>
        </w:rPr>
        <w:t xml:space="preserve"> repercussão geral</w:t>
      </w:r>
      <w:r w:rsidR="001B0500" w:rsidRPr="00403F9E">
        <w:rPr>
          <w:color w:val="000000"/>
          <w:sz w:val="24"/>
          <w:szCs w:val="24"/>
          <w:shd w:val="clear" w:color="auto" w:fill="FFFFFF"/>
          <w:lang w:val="pt-BR"/>
        </w:rPr>
        <w:t xml:space="preserve">, estão </w:t>
      </w:r>
      <w:r w:rsidR="00403F9E" w:rsidRPr="00403F9E">
        <w:rPr>
          <w:color w:val="000000"/>
          <w:sz w:val="24"/>
          <w:szCs w:val="24"/>
          <w:shd w:val="clear" w:color="auto" w:fill="FFFFFF"/>
          <w:lang w:val="pt-BR"/>
        </w:rPr>
        <w:t>sendo sentenciadas</w:t>
      </w:r>
      <w:r w:rsidR="001B0500" w:rsidRPr="00403F9E">
        <w:rPr>
          <w:color w:val="000000"/>
          <w:sz w:val="24"/>
          <w:szCs w:val="24"/>
          <w:shd w:val="clear" w:color="auto" w:fill="FFFFFF"/>
          <w:lang w:val="pt-BR"/>
        </w:rPr>
        <w:t xml:space="preserve"> perante o Poder Judiciário.</w:t>
      </w:r>
    </w:p>
    <w:p w:rsidR="00D5298F" w:rsidRDefault="00123F87" w:rsidP="00686074">
      <w:pPr>
        <w:spacing w:line="240" w:lineRule="auto"/>
        <w:ind w:firstLine="709"/>
        <w:rPr>
          <w:sz w:val="24"/>
          <w:szCs w:val="24"/>
          <w:lang w:val="pt-BR"/>
        </w:rPr>
      </w:pPr>
      <w:r>
        <w:rPr>
          <w:sz w:val="26"/>
          <w:szCs w:val="26"/>
          <w:lang w:val="pt-BR"/>
        </w:rPr>
        <w:t>D</w:t>
      </w:r>
      <w:r w:rsidR="005B78D2" w:rsidRPr="00AA51F1">
        <w:rPr>
          <w:rFonts w:eastAsia="Times New Roman"/>
          <w:sz w:val="24"/>
          <w:szCs w:val="24"/>
          <w:lang w:val="pt-BR"/>
        </w:rPr>
        <w:t>iante desse cenário</w:t>
      </w:r>
      <w:r w:rsidR="00003B7B" w:rsidRPr="00AA51F1">
        <w:rPr>
          <w:rFonts w:eastAsia="Times New Roman"/>
          <w:sz w:val="24"/>
          <w:szCs w:val="24"/>
          <w:lang w:val="pt-BR"/>
        </w:rPr>
        <w:t xml:space="preserve">, </w:t>
      </w:r>
      <w:r w:rsidR="00D5298F" w:rsidRPr="00AA51F1">
        <w:rPr>
          <w:sz w:val="24"/>
          <w:szCs w:val="24"/>
          <w:lang w:val="pt-BR"/>
        </w:rPr>
        <w:t xml:space="preserve">faz-se necessário compreender que </w:t>
      </w:r>
      <w:r w:rsidR="00321159" w:rsidRPr="00AA51F1">
        <w:rPr>
          <w:rStyle w:val="Forte"/>
          <w:b w:val="0"/>
          <w:color w:val="000000"/>
          <w:sz w:val="24"/>
          <w:szCs w:val="24"/>
          <w:lang w:val="pt-BR"/>
        </w:rPr>
        <w:t>o ativismo judicial não é apenas uma consequência da judicialização</w:t>
      </w:r>
      <w:r w:rsidR="00AA51F1" w:rsidRPr="00AA51F1">
        <w:rPr>
          <w:color w:val="000000"/>
          <w:sz w:val="24"/>
          <w:szCs w:val="24"/>
          <w:lang w:val="pt-BR"/>
        </w:rPr>
        <w:t xml:space="preserve">, pois a </w:t>
      </w:r>
      <w:r w:rsidR="00AA51F1">
        <w:rPr>
          <w:color w:val="000000"/>
          <w:sz w:val="24"/>
          <w:szCs w:val="24"/>
          <w:lang w:val="pt-BR"/>
        </w:rPr>
        <w:t>onda</w:t>
      </w:r>
      <w:r w:rsidR="00AA51F1" w:rsidRPr="00AA51F1">
        <w:rPr>
          <w:color w:val="000000"/>
          <w:sz w:val="24"/>
          <w:szCs w:val="24"/>
          <w:lang w:val="pt-BR"/>
        </w:rPr>
        <w:t xml:space="preserve"> </w:t>
      </w:r>
      <w:r w:rsidR="00321159" w:rsidRPr="00AA51F1">
        <w:rPr>
          <w:color w:val="000000"/>
          <w:sz w:val="24"/>
          <w:szCs w:val="24"/>
          <w:lang w:val="pt-BR"/>
        </w:rPr>
        <w:t xml:space="preserve">de </w:t>
      </w:r>
      <w:r w:rsidR="00AA51F1" w:rsidRPr="00AA51F1">
        <w:rPr>
          <w:color w:val="000000"/>
          <w:sz w:val="24"/>
          <w:szCs w:val="24"/>
          <w:lang w:val="pt-BR"/>
        </w:rPr>
        <w:t>ações</w:t>
      </w:r>
      <w:r w:rsidR="00321159" w:rsidRPr="00AA51F1">
        <w:rPr>
          <w:color w:val="000000"/>
          <w:sz w:val="24"/>
          <w:szCs w:val="24"/>
          <w:lang w:val="pt-BR"/>
        </w:rPr>
        <w:t xml:space="preserve"> de </w:t>
      </w:r>
      <w:r w:rsidR="00AA51F1" w:rsidRPr="00AA51F1">
        <w:rPr>
          <w:color w:val="000000"/>
          <w:sz w:val="24"/>
          <w:szCs w:val="24"/>
          <w:lang w:val="pt-BR"/>
        </w:rPr>
        <w:t>natureza política</w:t>
      </w:r>
      <w:r w:rsidR="00321159" w:rsidRPr="00AA51F1">
        <w:rPr>
          <w:color w:val="000000"/>
          <w:sz w:val="24"/>
          <w:szCs w:val="24"/>
          <w:lang w:val="pt-BR"/>
        </w:rPr>
        <w:t xml:space="preserve"> </w:t>
      </w:r>
      <w:r w:rsidR="00AA51F1" w:rsidRPr="00AA51F1">
        <w:rPr>
          <w:color w:val="000000"/>
          <w:sz w:val="24"/>
          <w:szCs w:val="24"/>
          <w:lang w:val="pt-BR"/>
        </w:rPr>
        <w:t>transferidas</w:t>
      </w:r>
      <w:r w:rsidR="00321159" w:rsidRPr="00AA51F1">
        <w:rPr>
          <w:color w:val="000000"/>
          <w:sz w:val="24"/>
          <w:szCs w:val="24"/>
          <w:lang w:val="pt-BR"/>
        </w:rPr>
        <w:t xml:space="preserve"> </w:t>
      </w:r>
      <w:r w:rsidR="00AA51F1" w:rsidRPr="00AA51F1">
        <w:rPr>
          <w:color w:val="000000"/>
          <w:sz w:val="24"/>
          <w:szCs w:val="24"/>
          <w:lang w:val="pt-BR"/>
        </w:rPr>
        <w:t>para o Supremo</w:t>
      </w:r>
      <w:r w:rsidR="00321159" w:rsidRPr="00AA51F1">
        <w:rPr>
          <w:color w:val="000000"/>
          <w:sz w:val="24"/>
          <w:szCs w:val="24"/>
          <w:lang w:val="pt-BR"/>
        </w:rPr>
        <w:t xml:space="preserve"> é que </w:t>
      </w:r>
      <w:r w:rsidR="00AA51F1" w:rsidRPr="00AA51F1">
        <w:rPr>
          <w:color w:val="000000"/>
          <w:sz w:val="24"/>
          <w:szCs w:val="24"/>
          <w:lang w:val="pt-BR"/>
        </w:rPr>
        <w:t xml:space="preserve">concebe atuação </w:t>
      </w:r>
      <w:r w:rsidR="009D6EBC">
        <w:rPr>
          <w:color w:val="000000"/>
          <w:sz w:val="24"/>
          <w:szCs w:val="24"/>
          <w:lang w:val="pt-BR"/>
        </w:rPr>
        <w:t xml:space="preserve">de maneira </w:t>
      </w:r>
      <w:r w:rsidR="00AA51F1" w:rsidRPr="00AA51F1">
        <w:rPr>
          <w:color w:val="000000"/>
          <w:sz w:val="24"/>
          <w:szCs w:val="24"/>
          <w:lang w:val="pt-BR"/>
        </w:rPr>
        <w:t>expansiva</w:t>
      </w:r>
      <w:r w:rsidR="00321159" w:rsidRPr="00AA51F1">
        <w:rPr>
          <w:color w:val="000000"/>
          <w:sz w:val="24"/>
          <w:szCs w:val="24"/>
          <w:lang w:val="pt-BR"/>
        </w:rPr>
        <w:t xml:space="preserve"> </w:t>
      </w:r>
      <w:r w:rsidR="00BB76CC">
        <w:rPr>
          <w:color w:val="000000"/>
          <w:sz w:val="24"/>
          <w:szCs w:val="24"/>
          <w:lang w:val="pt-BR"/>
        </w:rPr>
        <w:t>a</w:t>
      </w:r>
      <w:r w:rsidR="00AA51F1" w:rsidRPr="00AA51F1">
        <w:rPr>
          <w:color w:val="000000"/>
          <w:sz w:val="24"/>
          <w:szCs w:val="24"/>
          <w:lang w:val="pt-BR"/>
        </w:rPr>
        <w:t>o Poder Judiciário</w:t>
      </w:r>
      <w:r w:rsidR="00321159" w:rsidRPr="00BB76CC">
        <w:rPr>
          <w:color w:val="000000"/>
          <w:sz w:val="24"/>
          <w:szCs w:val="24"/>
          <w:lang w:val="pt-BR"/>
        </w:rPr>
        <w:t xml:space="preserve">, </w:t>
      </w:r>
      <w:r w:rsidR="00BB76CC" w:rsidRPr="00BB76CC">
        <w:rPr>
          <w:color w:val="000000"/>
          <w:sz w:val="24"/>
          <w:szCs w:val="24"/>
          <w:lang w:val="pt-BR"/>
        </w:rPr>
        <w:t>superando</w:t>
      </w:r>
      <w:r w:rsidR="00321159" w:rsidRPr="00BB76CC">
        <w:rPr>
          <w:color w:val="000000"/>
          <w:sz w:val="24"/>
          <w:szCs w:val="24"/>
          <w:lang w:val="pt-BR"/>
        </w:rPr>
        <w:t xml:space="preserve"> </w:t>
      </w:r>
      <w:r w:rsidR="00BB76CC" w:rsidRPr="00BB76CC">
        <w:rPr>
          <w:color w:val="000000"/>
          <w:sz w:val="24"/>
          <w:szCs w:val="24"/>
          <w:lang w:val="pt-BR"/>
        </w:rPr>
        <w:t>a norma</w:t>
      </w:r>
      <w:r w:rsidR="009D2411">
        <w:rPr>
          <w:color w:val="000000"/>
          <w:sz w:val="24"/>
          <w:szCs w:val="24"/>
          <w:lang w:val="pt-BR"/>
        </w:rPr>
        <w:t xml:space="preserve"> constitucional e desenvolvendo-se </w:t>
      </w:r>
      <w:r w:rsidR="00BB76CC">
        <w:rPr>
          <w:color w:val="000000"/>
          <w:sz w:val="24"/>
          <w:szCs w:val="24"/>
          <w:lang w:val="pt-BR"/>
        </w:rPr>
        <w:t>um poder legislador</w:t>
      </w:r>
      <w:r w:rsidR="00BB76CC" w:rsidRPr="00BB76CC">
        <w:rPr>
          <w:color w:val="000000"/>
          <w:sz w:val="24"/>
          <w:szCs w:val="24"/>
          <w:lang w:val="pt-BR"/>
        </w:rPr>
        <w:t>.</w:t>
      </w:r>
      <w:r w:rsidR="00BB76CC">
        <w:rPr>
          <w:color w:val="000000"/>
          <w:sz w:val="24"/>
          <w:szCs w:val="24"/>
          <w:lang w:val="pt-BR"/>
        </w:rPr>
        <w:t xml:space="preserve"> </w:t>
      </w:r>
      <w:proofErr w:type="gramStart"/>
      <w:r w:rsidR="00D5298F" w:rsidRPr="009D6EBC">
        <w:rPr>
          <w:sz w:val="24"/>
          <w:szCs w:val="24"/>
          <w:lang w:val="pt-BR"/>
        </w:rPr>
        <w:t>Nos encontramos</w:t>
      </w:r>
      <w:proofErr w:type="gramEnd"/>
      <w:r w:rsidR="00D5298F" w:rsidRPr="009D6EBC">
        <w:rPr>
          <w:sz w:val="24"/>
          <w:szCs w:val="24"/>
          <w:lang w:val="pt-BR"/>
        </w:rPr>
        <w:t xml:space="preserve"> </w:t>
      </w:r>
      <w:r w:rsidR="009D6EBC" w:rsidRPr="009D6EBC">
        <w:rPr>
          <w:sz w:val="24"/>
          <w:szCs w:val="24"/>
          <w:lang w:val="pt-BR"/>
        </w:rPr>
        <w:t>incorporados em um</w:t>
      </w:r>
      <w:r w:rsidR="00D5298F" w:rsidRPr="009D6EBC">
        <w:rPr>
          <w:sz w:val="24"/>
          <w:szCs w:val="24"/>
          <w:lang w:val="pt-BR"/>
        </w:rPr>
        <w:t xml:space="preserve"> </w:t>
      </w:r>
      <w:r w:rsidR="009D6EBC" w:rsidRPr="009D6EBC">
        <w:rPr>
          <w:sz w:val="24"/>
          <w:szCs w:val="24"/>
          <w:lang w:val="pt-BR"/>
        </w:rPr>
        <w:t>ciclo</w:t>
      </w:r>
      <w:r w:rsidR="00D5298F" w:rsidRPr="009D6EBC">
        <w:rPr>
          <w:sz w:val="24"/>
          <w:szCs w:val="24"/>
          <w:lang w:val="pt-BR"/>
        </w:rPr>
        <w:t xml:space="preserve"> de </w:t>
      </w:r>
      <w:r w:rsidR="009D2411">
        <w:rPr>
          <w:sz w:val="24"/>
          <w:szCs w:val="24"/>
          <w:lang w:val="pt-BR"/>
        </w:rPr>
        <w:lastRenderedPageBreak/>
        <w:t>transformações</w:t>
      </w:r>
      <w:r w:rsidR="00D5298F" w:rsidRPr="009D6EBC">
        <w:rPr>
          <w:sz w:val="24"/>
          <w:szCs w:val="24"/>
          <w:lang w:val="pt-BR"/>
        </w:rPr>
        <w:t xml:space="preserve"> e, nesse aspecto, posicionam-se alguns estudiosos no sentido de que:</w:t>
      </w:r>
    </w:p>
    <w:p w:rsidR="0040784E" w:rsidRPr="0040784E" w:rsidRDefault="002A5784" w:rsidP="00686074">
      <w:pPr>
        <w:spacing w:line="240" w:lineRule="auto"/>
        <w:ind w:left="3600"/>
        <w:rPr>
          <w:rFonts w:eastAsia="Times New Roman"/>
          <w:color w:val="000000" w:themeColor="text1"/>
          <w:lang w:val="pt-BR" w:eastAsia="pt-BR"/>
        </w:rPr>
      </w:pPr>
      <w:r w:rsidRPr="0040784E">
        <w:rPr>
          <w:rFonts w:eastAsia="Times New Roman"/>
          <w:color w:val="000000" w:themeColor="text1"/>
          <w:lang w:val="pt-BR" w:eastAsia="pt-BR"/>
        </w:rPr>
        <w:t xml:space="preserve">Por ativismo judicial deve-se entender o </w:t>
      </w:r>
      <w:proofErr w:type="spellStart"/>
      <w:r w:rsidRPr="0040784E">
        <w:rPr>
          <w:rFonts w:eastAsia="Times New Roman"/>
          <w:color w:val="000000" w:themeColor="text1"/>
          <w:lang w:val="pt-BR" w:eastAsia="pt-BR"/>
        </w:rPr>
        <w:t>exercício</w:t>
      </w:r>
      <w:proofErr w:type="spellEnd"/>
      <w:r w:rsidRPr="0040784E">
        <w:rPr>
          <w:rFonts w:eastAsia="Times New Roman"/>
          <w:color w:val="000000" w:themeColor="text1"/>
          <w:lang w:val="pt-BR" w:eastAsia="pt-BR"/>
        </w:rPr>
        <w:t xml:space="preserve"> da </w:t>
      </w:r>
      <w:proofErr w:type="spellStart"/>
      <w:r w:rsidRPr="0040784E">
        <w:rPr>
          <w:rFonts w:eastAsia="Times New Roman"/>
          <w:color w:val="000000" w:themeColor="text1"/>
          <w:lang w:val="pt-BR" w:eastAsia="pt-BR"/>
        </w:rPr>
        <w:t>função</w:t>
      </w:r>
      <w:proofErr w:type="spellEnd"/>
      <w:r w:rsidRPr="0040784E">
        <w:rPr>
          <w:rFonts w:eastAsia="Times New Roman"/>
          <w:color w:val="000000" w:themeColor="text1"/>
          <w:lang w:val="pt-BR" w:eastAsia="pt-BR"/>
        </w:rPr>
        <w:t xml:space="preserve"> jurisdicional para </w:t>
      </w:r>
      <w:proofErr w:type="spellStart"/>
      <w:r w:rsidRPr="0040784E">
        <w:rPr>
          <w:rFonts w:eastAsia="Times New Roman"/>
          <w:color w:val="000000" w:themeColor="text1"/>
          <w:lang w:val="pt-BR" w:eastAsia="pt-BR"/>
        </w:rPr>
        <w:t>além</w:t>
      </w:r>
      <w:proofErr w:type="spellEnd"/>
      <w:r w:rsidRPr="0040784E">
        <w:rPr>
          <w:rFonts w:eastAsia="Times New Roman"/>
          <w:color w:val="000000" w:themeColor="text1"/>
          <w:lang w:val="pt-BR" w:eastAsia="pt-BR"/>
        </w:rPr>
        <w:t xml:space="preserve"> dos limites impostos pelo </w:t>
      </w:r>
      <w:proofErr w:type="spellStart"/>
      <w:r w:rsidRPr="0040784E">
        <w:rPr>
          <w:rFonts w:eastAsia="Times New Roman"/>
          <w:color w:val="000000" w:themeColor="text1"/>
          <w:lang w:val="pt-BR" w:eastAsia="pt-BR"/>
        </w:rPr>
        <w:t>próprio</w:t>
      </w:r>
      <w:proofErr w:type="spellEnd"/>
      <w:r w:rsidRPr="0040784E">
        <w:rPr>
          <w:rFonts w:eastAsia="Times New Roman"/>
          <w:color w:val="000000" w:themeColor="text1"/>
          <w:lang w:val="pt-BR" w:eastAsia="pt-BR"/>
        </w:rPr>
        <w:t xml:space="preserve"> ordenamento que incumbe, institucionalmente, ao Poder Judiciá- rio fazer atuar, resolvendo </w:t>
      </w:r>
      <w:proofErr w:type="spellStart"/>
      <w:r w:rsidRPr="0040784E">
        <w:rPr>
          <w:rFonts w:eastAsia="Times New Roman"/>
          <w:color w:val="000000" w:themeColor="text1"/>
          <w:lang w:val="pt-BR" w:eastAsia="pt-BR"/>
        </w:rPr>
        <w:t>litígios</w:t>
      </w:r>
      <w:proofErr w:type="spellEnd"/>
      <w:r w:rsidRPr="0040784E">
        <w:rPr>
          <w:rFonts w:eastAsia="Times New Roman"/>
          <w:color w:val="000000" w:themeColor="text1"/>
          <w:lang w:val="pt-BR" w:eastAsia="pt-BR"/>
        </w:rPr>
        <w:t xml:space="preserve"> de </w:t>
      </w:r>
      <w:proofErr w:type="spellStart"/>
      <w:r w:rsidRPr="0040784E">
        <w:rPr>
          <w:rFonts w:eastAsia="Times New Roman"/>
          <w:color w:val="000000" w:themeColor="text1"/>
          <w:lang w:val="pt-BR" w:eastAsia="pt-BR"/>
        </w:rPr>
        <w:t>feiçõ</w:t>
      </w:r>
      <w:proofErr w:type="gramStart"/>
      <w:r w:rsidRPr="0040784E">
        <w:rPr>
          <w:rFonts w:eastAsia="Times New Roman"/>
          <w:color w:val="000000" w:themeColor="text1"/>
          <w:lang w:val="pt-BR" w:eastAsia="pt-BR"/>
        </w:rPr>
        <w:t>es</w:t>
      </w:r>
      <w:proofErr w:type="spellEnd"/>
      <w:proofErr w:type="gramEnd"/>
      <w:r w:rsidRPr="0040784E">
        <w:rPr>
          <w:rFonts w:eastAsia="Times New Roman"/>
          <w:color w:val="000000" w:themeColor="text1"/>
          <w:lang w:val="pt-BR" w:eastAsia="pt-BR"/>
        </w:rPr>
        <w:t xml:space="preserve"> subjetivas (conflitos de </w:t>
      </w:r>
      <w:proofErr w:type="spellStart"/>
      <w:r w:rsidRPr="0040784E">
        <w:rPr>
          <w:rFonts w:eastAsia="Times New Roman"/>
          <w:color w:val="000000" w:themeColor="text1"/>
          <w:lang w:val="pt-BR" w:eastAsia="pt-BR"/>
        </w:rPr>
        <w:t>inte</w:t>
      </w:r>
      <w:proofErr w:type="spellEnd"/>
      <w:r w:rsidRPr="0040784E">
        <w:rPr>
          <w:rFonts w:eastAsia="Times New Roman"/>
          <w:color w:val="000000" w:themeColor="text1"/>
          <w:lang w:val="pt-BR" w:eastAsia="pt-BR"/>
        </w:rPr>
        <w:t xml:space="preserve">- </w:t>
      </w:r>
      <w:proofErr w:type="spellStart"/>
      <w:r w:rsidRPr="0040784E">
        <w:rPr>
          <w:rFonts w:eastAsia="Times New Roman"/>
          <w:color w:val="000000" w:themeColor="text1"/>
          <w:lang w:val="pt-BR" w:eastAsia="pt-BR"/>
        </w:rPr>
        <w:t>resse</w:t>
      </w:r>
      <w:proofErr w:type="spellEnd"/>
      <w:r w:rsidRPr="0040784E">
        <w:rPr>
          <w:rFonts w:eastAsia="Times New Roman"/>
          <w:color w:val="000000" w:themeColor="text1"/>
          <w:lang w:val="pt-BR" w:eastAsia="pt-BR"/>
        </w:rPr>
        <w:t xml:space="preserve">) e </w:t>
      </w:r>
      <w:proofErr w:type="spellStart"/>
      <w:r w:rsidRPr="0040784E">
        <w:rPr>
          <w:rFonts w:eastAsia="Times New Roman"/>
          <w:color w:val="000000" w:themeColor="text1"/>
          <w:lang w:val="pt-BR" w:eastAsia="pt-BR"/>
        </w:rPr>
        <w:t>controvérsias</w:t>
      </w:r>
      <w:proofErr w:type="spellEnd"/>
      <w:r w:rsidRPr="0040784E">
        <w:rPr>
          <w:rFonts w:eastAsia="Times New Roman"/>
          <w:color w:val="000000" w:themeColor="text1"/>
          <w:lang w:val="pt-BR" w:eastAsia="pt-BR"/>
        </w:rPr>
        <w:t xml:space="preserve"> </w:t>
      </w:r>
      <w:proofErr w:type="spellStart"/>
      <w:r w:rsidRPr="0040784E">
        <w:rPr>
          <w:rFonts w:eastAsia="Times New Roman"/>
          <w:color w:val="000000" w:themeColor="text1"/>
          <w:lang w:val="pt-BR" w:eastAsia="pt-BR"/>
        </w:rPr>
        <w:t>jurídicas</w:t>
      </w:r>
      <w:proofErr w:type="spellEnd"/>
      <w:r w:rsidRPr="0040784E">
        <w:rPr>
          <w:rFonts w:eastAsia="Times New Roman"/>
          <w:color w:val="000000" w:themeColor="text1"/>
          <w:lang w:val="pt-BR" w:eastAsia="pt-BR"/>
        </w:rPr>
        <w:t xml:space="preserve"> de natureza objetiva (conflitos normativos). (RAMOS,</w:t>
      </w:r>
      <w:r w:rsidR="007014D3" w:rsidRPr="0040784E">
        <w:rPr>
          <w:rFonts w:eastAsia="Times New Roman"/>
          <w:color w:val="000000" w:themeColor="text1"/>
          <w:lang w:val="pt-BR" w:eastAsia="pt-BR"/>
        </w:rPr>
        <w:t xml:space="preserve"> 2015,</w:t>
      </w:r>
      <w:r w:rsidRPr="0040784E">
        <w:rPr>
          <w:rFonts w:eastAsia="Times New Roman"/>
          <w:color w:val="000000" w:themeColor="text1"/>
          <w:lang w:val="pt-BR" w:eastAsia="pt-BR"/>
        </w:rPr>
        <w:t xml:space="preserve"> p</w:t>
      </w:r>
      <w:r w:rsidR="007014D3" w:rsidRPr="0040784E">
        <w:rPr>
          <w:rFonts w:eastAsia="Times New Roman"/>
          <w:color w:val="000000" w:themeColor="text1"/>
          <w:lang w:val="pt-BR" w:eastAsia="pt-BR"/>
        </w:rPr>
        <w:t>. 131</w:t>
      </w:r>
      <w:r w:rsidRPr="0040784E">
        <w:rPr>
          <w:rFonts w:eastAsia="Times New Roman"/>
          <w:color w:val="000000" w:themeColor="text1"/>
          <w:lang w:val="pt-BR" w:eastAsia="pt-BR"/>
        </w:rPr>
        <w:t>)</w:t>
      </w:r>
    </w:p>
    <w:p w:rsidR="009D6EBC" w:rsidRPr="004F074A" w:rsidRDefault="004931A7" w:rsidP="00686074">
      <w:pPr>
        <w:spacing w:line="240" w:lineRule="auto"/>
        <w:ind w:firstLine="709"/>
        <w:rPr>
          <w:sz w:val="24"/>
          <w:szCs w:val="24"/>
          <w:lang w:val="pt-BR"/>
        </w:rPr>
      </w:pPr>
      <w:r w:rsidRPr="004F074A">
        <w:rPr>
          <w:sz w:val="24"/>
          <w:szCs w:val="24"/>
          <w:lang w:val="pt-BR"/>
        </w:rPr>
        <w:t xml:space="preserve">Por serem instituídos como ferramentas para proteção do indivíduo frente ao poder estatal, </w:t>
      </w:r>
      <w:r w:rsidR="000277D3" w:rsidRPr="004F074A">
        <w:rPr>
          <w:sz w:val="24"/>
          <w:szCs w:val="24"/>
          <w:lang w:val="pt-BR"/>
        </w:rPr>
        <w:t xml:space="preserve">a amplitude das ações do Supremo </w:t>
      </w:r>
      <w:r w:rsidRPr="004F074A">
        <w:rPr>
          <w:sz w:val="24"/>
          <w:szCs w:val="24"/>
          <w:lang w:val="pt-BR"/>
        </w:rPr>
        <w:t xml:space="preserve">passa a ser ainda mais complexa, já que como aponta Dallari </w:t>
      </w:r>
      <w:r w:rsidRPr="004F074A">
        <w:rPr>
          <w:color w:val="000000"/>
          <w:sz w:val="24"/>
          <w:szCs w:val="24"/>
          <w:lang w:val="pt-BR"/>
        </w:rPr>
        <w:t>(p.3, 1996)</w:t>
      </w:r>
      <w:r w:rsidR="00F4019E" w:rsidRPr="004F074A">
        <w:rPr>
          <w:sz w:val="24"/>
          <w:szCs w:val="24"/>
          <w:lang w:val="pt-BR"/>
        </w:rPr>
        <w:t xml:space="preserve">, </w:t>
      </w:r>
      <w:r w:rsidRPr="004F074A">
        <w:rPr>
          <w:sz w:val="24"/>
          <w:szCs w:val="24"/>
          <w:lang w:val="pt-BR"/>
        </w:rPr>
        <w:t xml:space="preserve">tais </w:t>
      </w:r>
      <w:r w:rsidR="00F4019E" w:rsidRPr="004F074A">
        <w:rPr>
          <w:sz w:val="24"/>
          <w:szCs w:val="24"/>
          <w:lang w:val="pt-BR"/>
        </w:rPr>
        <w:t>ações prevalecem devido ao pouco apreço das autoridades públicas à legalidade. Por isso, maior parte das máculas de funcionamento de domínio público não ocorre de problemas de organização ou de meios</w:t>
      </w:r>
      <w:r w:rsidR="004F074A" w:rsidRPr="004F074A">
        <w:rPr>
          <w:sz w:val="24"/>
          <w:szCs w:val="24"/>
          <w:lang w:val="pt-BR"/>
        </w:rPr>
        <w:t xml:space="preserve">, pelo contrário, provém de hábitos comportamentais </w:t>
      </w:r>
      <w:r w:rsidR="00B74BEF">
        <w:rPr>
          <w:sz w:val="24"/>
          <w:szCs w:val="24"/>
          <w:lang w:val="pt-BR"/>
        </w:rPr>
        <w:t>oposto</w:t>
      </w:r>
      <w:r w:rsidR="004F074A" w:rsidRPr="004F074A">
        <w:rPr>
          <w:sz w:val="24"/>
          <w:szCs w:val="24"/>
          <w:lang w:val="pt-BR"/>
        </w:rPr>
        <w:t xml:space="preserve">s no tocante às leis. </w:t>
      </w:r>
      <w:r w:rsidRPr="004F074A">
        <w:rPr>
          <w:sz w:val="24"/>
          <w:szCs w:val="24"/>
          <w:lang w:val="pt-BR"/>
        </w:rPr>
        <w:t xml:space="preserve">Por tudo, resta comprovada a preocupação </w:t>
      </w:r>
      <w:r w:rsidR="004F074A" w:rsidRPr="004F074A">
        <w:rPr>
          <w:sz w:val="24"/>
          <w:szCs w:val="24"/>
          <w:lang w:val="pt-BR"/>
        </w:rPr>
        <w:t>democrática</w:t>
      </w:r>
      <w:r w:rsidRPr="004F074A">
        <w:rPr>
          <w:sz w:val="24"/>
          <w:szCs w:val="24"/>
          <w:lang w:val="pt-BR"/>
        </w:rPr>
        <w:t xml:space="preserve">, </w:t>
      </w:r>
      <w:r w:rsidR="001D225D">
        <w:rPr>
          <w:sz w:val="24"/>
          <w:szCs w:val="24"/>
          <w:lang w:val="pt-BR"/>
        </w:rPr>
        <w:t>s</w:t>
      </w:r>
      <w:r w:rsidR="004F074A" w:rsidRPr="004F074A">
        <w:rPr>
          <w:sz w:val="24"/>
          <w:szCs w:val="24"/>
          <w:lang w:val="pt-BR"/>
        </w:rPr>
        <w:t xml:space="preserve">egurança jurídica </w:t>
      </w:r>
      <w:r w:rsidRPr="004F074A">
        <w:rPr>
          <w:sz w:val="24"/>
          <w:szCs w:val="24"/>
          <w:lang w:val="pt-BR"/>
        </w:rPr>
        <w:t xml:space="preserve">e política que </w:t>
      </w:r>
      <w:r w:rsidR="004F074A" w:rsidRPr="004F074A">
        <w:rPr>
          <w:sz w:val="24"/>
          <w:szCs w:val="24"/>
          <w:lang w:val="pt-BR"/>
        </w:rPr>
        <w:t>assumiram</w:t>
      </w:r>
      <w:r w:rsidRPr="004F074A">
        <w:rPr>
          <w:sz w:val="24"/>
          <w:szCs w:val="24"/>
          <w:lang w:val="pt-BR"/>
        </w:rPr>
        <w:t xml:space="preserve"> ao longo da </w:t>
      </w:r>
      <w:r w:rsidR="004F074A" w:rsidRPr="004F074A">
        <w:rPr>
          <w:sz w:val="24"/>
          <w:szCs w:val="24"/>
          <w:lang w:val="pt-BR"/>
        </w:rPr>
        <w:t>transição</w:t>
      </w:r>
      <w:r w:rsidRPr="004F074A">
        <w:rPr>
          <w:sz w:val="24"/>
          <w:szCs w:val="24"/>
          <w:lang w:val="pt-BR"/>
        </w:rPr>
        <w:t xml:space="preserve"> </w:t>
      </w:r>
      <w:r w:rsidR="004F074A" w:rsidRPr="004F074A">
        <w:rPr>
          <w:sz w:val="24"/>
          <w:szCs w:val="24"/>
          <w:lang w:val="pt-BR"/>
        </w:rPr>
        <w:t>geral</w:t>
      </w:r>
      <w:r w:rsidRPr="004F074A">
        <w:rPr>
          <w:sz w:val="24"/>
          <w:szCs w:val="24"/>
          <w:lang w:val="pt-BR"/>
        </w:rPr>
        <w:t xml:space="preserve">, e não </w:t>
      </w:r>
      <w:r w:rsidR="004F074A" w:rsidRPr="004F074A">
        <w:rPr>
          <w:sz w:val="24"/>
          <w:szCs w:val="24"/>
          <w:lang w:val="pt-BR"/>
        </w:rPr>
        <w:t>apenas no âmbito jurídico</w:t>
      </w:r>
      <w:r w:rsidRPr="004F074A">
        <w:rPr>
          <w:sz w:val="24"/>
          <w:szCs w:val="24"/>
          <w:lang w:val="pt-BR"/>
        </w:rPr>
        <w:t>.</w:t>
      </w:r>
    </w:p>
    <w:p w:rsidR="009135F1" w:rsidRPr="00272C97" w:rsidRDefault="00D71945" w:rsidP="00686074">
      <w:pPr>
        <w:spacing w:line="240" w:lineRule="auto"/>
        <w:ind w:firstLine="709"/>
        <w:rPr>
          <w:color w:val="000000"/>
          <w:sz w:val="24"/>
          <w:szCs w:val="24"/>
          <w:lang w:val="pt-BR"/>
        </w:rPr>
      </w:pPr>
      <w:r w:rsidRPr="00FF723D">
        <w:rPr>
          <w:color w:val="000000"/>
          <w:sz w:val="24"/>
          <w:szCs w:val="24"/>
          <w:lang w:val="pt-BR"/>
        </w:rPr>
        <w:t>É oportuno assinalar que</w:t>
      </w:r>
      <w:r w:rsidRPr="009D6EBC">
        <w:rPr>
          <w:color w:val="000000"/>
          <w:sz w:val="24"/>
          <w:szCs w:val="24"/>
          <w:lang w:val="pt-BR"/>
        </w:rPr>
        <w:t>,</w:t>
      </w:r>
      <w:r w:rsidR="001D225D">
        <w:rPr>
          <w:color w:val="000000"/>
          <w:sz w:val="24"/>
          <w:szCs w:val="24"/>
          <w:lang w:val="pt-BR"/>
        </w:rPr>
        <w:t xml:space="preserve"> o avanço do ativismo judiciário da </w:t>
      </w:r>
      <w:r w:rsidR="00DE124B">
        <w:rPr>
          <w:color w:val="000000"/>
          <w:sz w:val="24"/>
          <w:szCs w:val="24"/>
          <w:lang w:val="pt-BR"/>
        </w:rPr>
        <w:t xml:space="preserve">Suprema Corte, </w:t>
      </w:r>
      <w:r w:rsidR="00DE124B" w:rsidRPr="00C0477D">
        <w:rPr>
          <w:color w:val="000000"/>
          <w:sz w:val="24"/>
          <w:szCs w:val="24"/>
          <w:lang w:val="pt-BR"/>
        </w:rPr>
        <w:t>seguramente, transformou o ramo político, social e moral do país,</w:t>
      </w:r>
      <w:r w:rsidR="008F54D8" w:rsidRPr="00C0477D">
        <w:rPr>
          <w:sz w:val="24"/>
          <w:szCs w:val="24"/>
          <w:lang w:val="pt-BR"/>
        </w:rPr>
        <w:t xml:space="preserve"> </w:t>
      </w:r>
      <w:r w:rsidR="00C0477D" w:rsidRPr="00C0477D">
        <w:rPr>
          <w:sz w:val="24"/>
          <w:szCs w:val="24"/>
          <w:lang w:val="pt-BR"/>
        </w:rPr>
        <w:t>haja vista</w:t>
      </w:r>
      <w:r w:rsidR="008F54D8" w:rsidRPr="00C0477D">
        <w:rPr>
          <w:sz w:val="24"/>
          <w:szCs w:val="24"/>
          <w:lang w:val="pt-BR"/>
        </w:rPr>
        <w:t xml:space="preserve">, </w:t>
      </w:r>
      <w:r w:rsidR="00C0477D" w:rsidRPr="00C0477D">
        <w:rPr>
          <w:sz w:val="24"/>
          <w:szCs w:val="24"/>
          <w:lang w:val="pt-BR"/>
        </w:rPr>
        <w:t>existir</w:t>
      </w:r>
      <w:r w:rsidR="008F54D8" w:rsidRPr="00C0477D">
        <w:rPr>
          <w:sz w:val="24"/>
          <w:szCs w:val="24"/>
          <w:lang w:val="pt-BR"/>
        </w:rPr>
        <w:t xml:space="preserve"> vários</w:t>
      </w:r>
      <w:r w:rsidR="00C0477D" w:rsidRPr="00C0477D">
        <w:rPr>
          <w:sz w:val="24"/>
          <w:szCs w:val="24"/>
          <w:lang w:val="pt-BR"/>
        </w:rPr>
        <w:t xml:space="preserve"> pretextos</w:t>
      </w:r>
      <w:r w:rsidR="008F54D8" w:rsidRPr="00C0477D">
        <w:rPr>
          <w:sz w:val="24"/>
          <w:szCs w:val="24"/>
          <w:lang w:val="pt-BR"/>
        </w:rPr>
        <w:t xml:space="preserve"> de</w:t>
      </w:r>
      <w:r w:rsidR="00C0477D" w:rsidRPr="00C0477D">
        <w:rPr>
          <w:sz w:val="24"/>
          <w:szCs w:val="24"/>
          <w:lang w:val="pt-BR"/>
        </w:rPr>
        <w:t xml:space="preserve"> ações</w:t>
      </w:r>
      <w:r w:rsidR="008F54D8" w:rsidRPr="00C0477D">
        <w:rPr>
          <w:sz w:val="24"/>
          <w:szCs w:val="24"/>
          <w:lang w:val="pt-BR"/>
        </w:rPr>
        <w:t xml:space="preserve"> ativista</w:t>
      </w:r>
      <w:r w:rsidR="00C0477D" w:rsidRPr="00C0477D">
        <w:rPr>
          <w:sz w:val="24"/>
          <w:szCs w:val="24"/>
          <w:lang w:val="pt-BR"/>
        </w:rPr>
        <w:t>s</w:t>
      </w:r>
      <w:r w:rsidR="008F54D8" w:rsidRPr="00C0477D">
        <w:rPr>
          <w:sz w:val="24"/>
          <w:szCs w:val="24"/>
          <w:lang w:val="pt-BR"/>
        </w:rPr>
        <w:t xml:space="preserve"> do S</w:t>
      </w:r>
      <w:r w:rsidR="00C0477D" w:rsidRPr="00C0477D">
        <w:rPr>
          <w:sz w:val="24"/>
          <w:szCs w:val="24"/>
          <w:lang w:val="pt-BR"/>
        </w:rPr>
        <w:t xml:space="preserve">upremo </w:t>
      </w:r>
      <w:r w:rsidR="008F54D8" w:rsidRPr="00C0477D">
        <w:rPr>
          <w:sz w:val="24"/>
          <w:szCs w:val="24"/>
          <w:lang w:val="pt-BR"/>
        </w:rPr>
        <w:t>T</w:t>
      </w:r>
      <w:r w:rsidR="00C0477D" w:rsidRPr="00C0477D">
        <w:rPr>
          <w:sz w:val="24"/>
          <w:szCs w:val="24"/>
          <w:lang w:val="pt-BR"/>
        </w:rPr>
        <w:t xml:space="preserve">ribunal </w:t>
      </w:r>
      <w:r w:rsidR="008F54D8" w:rsidRPr="00C0477D">
        <w:rPr>
          <w:sz w:val="24"/>
          <w:szCs w:val="24"/>
          <w:lang w:val="pt-BR"/>
        </w:rPr>
        <w:t>F</w:t>
      </w:r>
      <w:r w:rsidR="00C0477D" w:rsidRPr="00C0477D">
        <w:rPr>
          <w:sz w:val="24"/>
          <w:szCs w:val="24"/>
          <w:lang w:val="pt-BR"/>
        </w:rPr>
        <w:t>ederal</w:t>
      </w:r>
      <w:r w:rsidR="008F54D8" w:rsidRPr="00C0477D">
        <w:rPr>
          <w:sz w:val="24"/>
          <w:szCs w:val="24"/>
          <w:lang w:val="pt-BR"/>
        </w:rPr>
        <w:t xml:space="preserve">, </w:t>
      </w:r>
      <w:r w:rsidR="00C0477D" w:rsidRPr="00C0477D">
        <w:rPr>
          <w:sz w:val="24"/>
          <w:szCs w:val="24"/>
          <w:lang w:val="pt-BR"/>
        </w:rPr>
        <w:t>exteriorizada</w:t>
      </w:r>
      <w:r w:rsidR="008F54D8" w:rsidRPr="00C0477D">
        <w:rPr>
          <w:sz w:val="24"/>
          <w:szCs w:val="24"/>
          <w:lang w:val="pt-BR"/>
        </w:rPr>
        <w:t xml:space="preserve"> por </w:t>
      </w:r>
      <w:r w:rsidR="00C0477D" w:rsidRPr="00C0477D">
        <w:rPr>
          <w:sz w:val="24"/>
          <w:szCs w:val="24"/>
          <w:lang w:val="pt-BR"/>
        </w:rPr>
        <w:t xml:space="preserve">variadas deliberações </w:t>
      </w:r>
      <w:proofErr w:type="gramStart"/>
      <w:r w:rsidR="00C0477D" w:rsidRPr="00C0477D">
        <w:rPr>
          <w:sz w:val="24"/>
          <w:szCs w:val="24"/>
          <w:lang w:val="pt-BR"/>
        </w:rPr>
        <w:t>desse poder</w:t>
      </w:r>
      <w:proofErr w:type="gramEnd"/>
      <w:r w:rsidR="00C0477D" w:rsidRPr="00C0477D">
        <w:rPr>
          <w:sz w:val="24"/>
          <w:szCs w:val="24"/>
          <w:lang w:val="pt-BR"/>
        </w:rPr>
        <w:t>,</w:t>
      </w:r>
      <w:r w:rsidR="00C0477D">
        <w:rPr>
          <w:lang w:val="pt-BR"/>
        </w:rPr>
        <w:t xml:space="preserve"> </w:t>
      </w:r>
      <w:r w:rsidR="00C0477D">
        <w:rPr>
          <w:color w:val="000000"/>
          <w:sz w:val="24"/>
          <w:szCs w:val="24"/>
          <w:lang w:val="pt-BR"/>
        </w:rPr>
        <w:t>como evidencia Campos</w:t>
      </w:r>
      <w:r w:rsidR="00C502DD">
        <w:rPr>
          <w:color w:val="000000"/>
          <w:sz w:val="24"/>
          <w:szCs w:val="24"/>
          <w:lang w:val="pt-BR"/>
        </w:rPr>
        <w:t xml:space="preserve"> (2014)</w:t>
      </w:r>
      <w:r w:rsidR="00C0477D">
        <w:rPr>
          <w:color w:val="000000"/>
          <w:sz w:val="24"/>
          <w:szCs w:val="24"/>
          <w:lang w:val="pt-BR"/>
        </w:rPr>
        <w:t>:</w:t>
      </w:r>
    </w:p>
    <w:p w:rsidR="00C502DD" w:rsidRPr="00C502DD" w:rsidRDefault="00272C97" w:rsidP="00686074">
      <w:pPr>
        <w:spacing w:line="240" w:lineRule="auto"/>
        <w:ind w:left="3600"/>
        <w:rPr>
          <w:color w:val="000000"/>
          <w:lang w:val="pt-BR"/>
        </w:rPr>
      </w:pPr>
      <w:r w:rsidRPr="00C502DD">
        <w:rPr>
          <w:rFonts w:eastAsia="Times New Roman"/>
          <w:color w:val="000000" w:themeColor="text1"/>
          <w:lang w:val="pt-BR" w:eastAsia="pt-BR"/>
        </w:rPr>
        <w:t>Tem restado ao Supremo Tribunal decidir sobre questões cruciais e ele não tem recusado o encargo.</w:t>
      </w:r>
      <w:r w:rsidRPr="00C502DD">
        <w:rPr>
          <w:rFonts w:eastAsia="Times New Roman"/>
          <w:b/>
          <w:color w:val="000000" w:themeColor="text1"/>
          <w:lang w:val="pt-BR" w:eastAsia="pt-BR"/>
        </w:rPr>
        <w:t xml:space="preserve"> </w:t>
      </w:r>
      <w:r w:rsidRPr="00C502DD">
        <w:rPr>
          <w:rFonts w:eastAsia="Times New Roman"/>
          <w:color w:val="000000" w:themeColor="text1"/>
          <w:lang w:val="pt-BR" w:eastAsia="pt-BR"/>
        </w:rPr>
        <w:t>Ao contrário,</w:t>
      </w:r>
      <w:r w:rsidRPr="00C502DD">
        <w:rPr>
          <w:rFonts w:eastAsia="Times New Roman"/>
          <w:b/>
          <w:color w:val="000000" w:themeColor="text1"/>
          <w:lang w:val="pt-BR" w:eastAsia="pt-BR"/>
        </w:rPr>
        <w:t xml:space="preserve"> </w:t>
      </w:r>
      <w:r w:rsidRPr="00C502DD">
        <w:rPr>
          <w:rFonts w:eastAsia="Times New Roman"/>
          <w:color w:val="000000" w:themeColor="text1"/>
          <w:lang w:val="pt-BR" w:eastAsia="pt-BR"/>
        </w:rPr>
        <w:t xml:space="preserve">o Tribunal tem afirmado a função de definir a vontade da constituição em diversas áreas e sobre temas </w:t>
      </w:r>
      <w:proofErr w:type="gramStart"/>
      <w:r w:rsidRPr="00C502DD">
        <w:rPr>
          <w:rFonts w:eastAsia="Times New Roman"/>
          <w:color w:val="000000" w:themeColor="text1"/>
          <w:lang w:val="pt-BR" w:eastAsia="pt-BR"/>
        </w:rPr>
        <w:t>relevantes da vida política e social do Brasil contemporâneo</w:t>
      </w:r>
      <w:proofErr w:type="gramEnd"/>
      <w:r w:rsidRPr="00C502DD">
        <w:rPr>
          <w:rFonts w:eastAsia="Times New Roman"/>
          <w:color w:val="000000" w:themeColor="text1"/>
          <w:lang w:val="pt-BR" w:eastAsia="pt-BR"/>
        </w:rPr>
        <w:t>: desde a titularidade de cargos eletivos até as condições de funcionamento parlamentar dos partidos políticos; desde a criação de municípios até a demarcação de terras indígenas; desde a Reforma da Previdência até a guerra fiscal entre estados; desde a união estável homoafetiva até a licitude de aborto de fetos anencéfalos.</w:t>
      </w:r>
      <w:r w:rsidRPr="00C502DD">
        <w:rPr>
          <w:rFonts w:eastAsia="Times New Roman"/>
          <w:b/>
          <w:color w:val="000000" w:themeColor="text1"/>
          <w:lang w:val="pt-BR" w:eastAsia="pt-BR"/>
        </w:rPr>
        <w:t xml:space="preserve"> </w:t>
      </w:r>
      <w:r w:rsidRPr="00C502DD">
        <w:rPr>
          <w:rFonts w:eastAsia="Times New Roman"/>
          <w:lang w:val="pt-BR" w:eastAsia="pt-BR"/>
        </w:rPr>
        <w:t>Mas também tem decidido sobre a promoção de professores e a aplicação de multas por sociedades de economia mista.</w:t>
      </w:r>
      <w:r w:rsidR="008F54D8" w:rsidRPr="00C502DD">
        <w:rPr>
          <w:rFonts w:eastAsia="Times New Roman"/>
          <w:lang w:val="pt-BR" w:eastAsia="pt-BR"/>
        </w:rPr>
        <w:t xml:space="preserve"> </w:t>
      </w:r>
      <w:r w:rsidR="002D58C4" w:rsidRPr="00C502DD">
        <w:rPr>
          <w:color w:val="000000"/>
          <w:lang w:val="pt-BR"/>
        </w:rPr>
        <w:t>(</w:t>
      </w:r>
      <w:r w:rsidR="008F54D8" w:rsidRPr="00C502DD">
        <w:rPr>
          <w:color w:val="000000"/>
          <w:lang w:val="pt-BR"/>
        </w:rPr>
        <w:t>p.20)</w:t>
      </w:r>
    </w:p>
    <w:p w:rsidR="001339B9" w:rsidRDefault="00C44F79" w:rsidP="00686074">
      <w:pPr>
        <w:spacing w:line="240" w:lineRule="auto"/>
        <w:ind w:firstLine="709"/>
        <w:rPr>
          <w:lang w:val="pt-BR"/>
        </w:rPr>
      </w:pPr>
      <w:r>
        <w:rPr>
          <w:rFonts w:eastAsia="Times New Roman"/>
          <w:sz w:val="24"/>
          <w:szCs w:val="24"/>
          <w:lang w:val="pt-BR" w:eastAsia="pt-BR"/>
        </w:rPr>
        <w:t xml:space="preserve">Com esse novo movimento, o Supremo Tribunal Federal, vem se envolvendo </w:t>
      </w:r>
      <w:r w:rsidR="001339B9">
        <w:rPr>
          <w:rFonts w:eastAsia="Times New Roman"/>
          <w:sz w:val="24"/>
          <w:szCs w:val="24"/>
          <w:lang w:val="pt-BR" w:eastAsia="pt-BR"/>
        </w:rPr>
        <w:t xml:space="preserve">em diversas ações, recorrendo </w:t>
      </w:r>
      <w:r>
        <w:rPr>
          <w:rFonts w:eastAsia="Times New Roman"/>
          <w:sz w:val="24"/>
          <w:szCs w:val="24"/>
          <w:lang w:val="pt-BR" w:eastAsia="pt-BR"/>
        </w:rPr>
        <w:t>aos hábitos interpretativos</w:t>
      </w:r>
      <w:r w:rsidR="001339B9">
        <w:rPr>
          <w:rFonts w:eastAsia="Times New Roman"/>
          <w:sz w:val="24"/>
          <w:szCs w:val="24"/>
          <w:lang w:val="pt-BR" w:eastAsia="pt-BR"/>
        </w:rPr>
        <w:t xml:space="preserve">, de </w:t>
      </w:r>
      <w:r w:rsidR="005A7277">
        <w:rPr>
          <w:rFonts w:eastAsia="Times New Roman"/>
          <w:sz w:val="24"/>
          <w:szCs w:val="24"/>
          <w:lang w:val="pt-BR" w:eastAsia="pt-BR"/>
        </w:rPr>
        <w:t>maneira</w:t>
      </w:r>
      <w:r w:rsidR="001339B9">
        <w:rPr>
          <w:rFonts w:eastAsia="Times New Roman"/>
          <w:sz w:val="24"/>
          <w:szCs w:val="24"/>
          <w:lang w:val="pt-BR" w:eastAsia="pt-BR"/>
        </w:rPr>
        <w:t xml:space="preserve"> expansiva da Constituição Federal, e, em muitos casos, sem agir dentro da legalidade, ou seja, fora do âmbito constitucional</w:t>
      </w:r>
      <w:r w:rsidR="0009749C">
        <w:rPr>
          <w:rFonts w:eastAsia="Times New Roman"/>
          <w:sz w:val="24"/>
          <w:szCs w:val="24"/>
          <w:lang w:val="pt-BR" w:eastAsia="pt-BR"/>
        </w:rPr>
        <w:t>, posto que, o Poder em questão, em “seus entendimentos” ultrapassam as mensagens que os enunciados</w:t>
      </w:r>
      <w:r w:rsidR="005A7277">
        <w:rPr>
          <w:rFonts w:eastAsia="Times New Roman"/>
          <w:sz w:val="24"/>
          <w:szCs w:val="24"/>
          <w:lang w:val="pt-BR" w:eastAsia="pt-BR"/>
        </w:rPr>
        <w:t xml:space="preserve"> normativos</w:t>
      </w:r>
      <w:r w:rsidR="0009749C">
        <w:rPr>
          <w:rFonts w:eastAsia="Times New Roman"/>
          <w:sz w:val="24"/>
          <w:szCs w:val="24"/>
          <w:lang w:val="pt-BR" w:eastAsia="pt-BR"/>
        </w:rPr>
        <w:t xml:space="preserve"> constitucionais trazem</w:t>
      </w:r>
      <w:r w:rsidR="001339B9">
        <w:rPr>
          <w:rFonts w:eastAsia="Times New Roman"/>
          <w:sz w:val="24"/>
          <w:szCs w:val="24"/>
          <w:lang w:val="pt-BR" w:eastAsia="pt-BR"/>
        </w:rPr>
        <w:t>.</w:t>
      </w:r>
      <w:r w:rsidR="001339B9" w:rsidRPr="001339B9">
        <w:rPr>
          <w:rFonts w:eastAsia="Times New Roman"/>
          <w:sz w:val="24"/>
          <w:szCs w:val="24"/>
          <w:lang w:val="pt-BR" w:eastAsia="pt-BR"/>
        </w:rPr>
        <w:t xml:space="preserve">  </w:t>
      </w:r>
      <w:r w:rsidR="001339B9" w:rsidRPr="001339B9">
        <w:rPr>
          <w:sz w:val="24"/>
          <w:szCs w:val="24"/>
          <w:lang w:val="pt-BR"/>
        </w:rPr>
        <w:t>Tal estruturação é justificada, em muitas ocasiões, para suprir lacunas legislativas</w:t>
      </w:r>
      <w:r w:rsidR="0009749C">
        <w:rPr>
          <w:sz w:val="24"/>
          <w:szCs w:val="24"/>
          <w:lang w:val="pt-BR"/>
        </w:rPr>
        <w:t>. Mas, isso não é capaz de eliminar os impasses</w:t>
      </w:r>
      <w:r w:rsidR="005A7277">
        <w:rPr>
          <w:sz w:val="24"/>
          <w:szCs w:val="24"/>
          <w:lang w:val="pt-BR"/>
        </w:rPr>
        <w:t xml:space="preserve"> organizacionais do país</w:t>
      </w:r>
      <w:r w:rsidR="0009749C">
        <w:rPr>
          <w:sz w:val="24"/>
          <w:szCs w:val="24"/>
          <w:lang w:val="pt-BR"/>
        </w:rPr>
        <w:t xml:space="preserve"> de forma plena</w:t>
      </w:r>
      <w:r w:rsidR="005A7277">
        <w:rPr>
          <w:sz w:val="24"/>
          <w:szCs w:val="24"/>
          <w:lang w:val="pt-BR"/>
        </w:rPr>
        <w:t xml:space="preserve"> e, sucessivamente, o episódio da judicialização no aspecto político moderno.</w:t>
      </w:r>
    </w:p>
    <w:p w:rsidR="004D46C4" w:rsidRDefault="005A7277" w:rsidP="00686074">
      <w:pPr>
        <w:spacing w:line="240" w:lineRule="auto"/>
        <w:ind w:firstLine="709"/>
        <w:rPr>
          <w:rFonts w:eastAsia="Times New Roman"/>
          <w:color w:val="000000" w:themeColor="text1"/>
          <w:sz w:val="24"/>
          <w:szCs w:val="24"/>
          <w:lang w:val="pt-BR" w:eastAsia="pt-BR"/>
        </w:rPr>
      </w:pPr>
      <w:r w:rsidRPr="005A7277">
        <w:rPr>
          <w:sz w:val="24"/>
          <w:szCs w:val="24"/>
          <w:lang w:val="pt-BR"/>
        </w:rPr>
        <w:t xml:space="preserve">A partir dessas </w:t>
      </w:r>
      <w:r>
        <w:rPr>
          <w:sz w:val="24"/>
          <w:szCs w:val="24"/>
          <w:lang w:val="pt-BR"/>
        </w:rPr>
        <w:t>observações</w:t>
      </w:r>
      <w:r w:rsidRPr="005A7277">
        <w:rPr>
          <w:sz w:val="24"/>
          <w:szCs w:val="24"/>
          <w:lang w:val="pt-BR"/>
        </w:rPr>
        <w:t>,</w:t>
      </w:r>
      <w:r w:rsidR="00E23909">
        <w:rPr>
          <w:sz w:val="24"/>
          <w:szCs w:val="24"/>
          <w:lang w:val="pt-BR"/>
        </w:rPr>
        <w:t xml:space="preserve"> infere-se que</w:t>
      </w:r>
      <w:r w:rsidR="00277864">
        <w:rPr>
          <w:sz w:val="24"/>
          <w:szCs w:val="24"/>
          <w:lang w:val="pt-BR"/>
        </w:rPr>
        <w:t>,</w:t>
      </w:r>
      <w:r w:rsidR="00E23909">
        <w:rPr>
          <w:sz w:val="24"/>
          <w:szCs w:val="24"/>
          <w:lang w:val="pt-BR"/>
        </w:rPr>
        <w:t xml:space="preserve"> mesmo </w:t>
      </w:r>
      <w:r w:rsidR="00E23909" w:rsidRPr="002B5F68">
        <w:rPr>
          <w:color w:val="000000" w:themeColor="text1"/>
          <w:sz w:val="24"/>
          <w:szCs w:val="24"/>
          <w:lang w:val="pt-BR"/>
        </w:rPr>
        <w:t xml:space="preserve">havendo </w:t>
      </w:r>
      <w:r w:rsidR="002B5F68" w:rsidRPr="002B5F68">
        <w:rPr>
          <w:rFonts w:eastAsia="Times New Roman"/>
          <w:color w:val="000000" w:themeColor="text1"/>
          <w:sz w:val="24"/>
          <w:szCs w:val="24"/>
          <w:lang w:val="pt-BR" w:eastAsia="pt-BR"/>
        </w:rPr>
        <w:t>um</w:t>
      </w:r>
      <w:r w:rsidR="005F5913">
        <w:rPr>
          <w:rFonts w:eastAsia="Times New Roman"/>
          <w:color w:val="000000" w:themeColor="text1"/>
          <w:sz w:val="24"/>
          <w:szCs w:val="24"/>
          <w:lang w:val="pt-BR" w:eastAsia="pt-BR"/>
        </w:rPr>
        <w:t xml:space="preserve">a vasta possibilidade de decisões dentro da </w:t>
      </w:r>
      <w:r w:rsidR="005F5913" w:rsidRPr="005F5913">
        <w:rPr>
          <w:rFonts w:eastAsia="Times New Roman"/>
          <w:color w:val="000000" w:themeColor="text1"/>
          <w:sz w:val="24"/>
          <w:szCs w:val="24"/>
          <w:lang w:val="pt-BR" w:eastAsia="pt-BR"/>
        </w:rPr>
        <w:t>legalidade normativa constitucional</w:t>
      </w:r>
      <w:r w:rsidR="005F5913">
        <w:rPr>
          <w:rFonts w:eastAsia="Times New Roman"/>
          <w:color w:val="000000" w:themeColor="text1"/>
          <w:sz w:val="24"/>
          <w:szCs w:val="24"/>
          <w:lang w:val="pt-BR" w:eastAsia="pt-BR"/>
        </w:rPr>
        <w:t xml:space="preserve">, </w:t>
      </w:r>
      <w:proofErr w:type="gramStart"/>
      <w:r w:rsidR="005F5913">
        <w:rPr>
          <w:rFonts w:eastAsia="Times New Roman"/>
          <w:color w:val="000000" w:themeColor="text1"/>
          <w:sz w:val="24"/>
          <w:szCs w:val="24"/>
          <w:lang w:val="pt-BR" w:eastAsia="pt-BR"/>
        </w:rPr>
        <w:t>o Poder Judiciário, em diversas ocasiões, deliberam</w:t>
      </w:r>
      <w:proofErr w:type="gramEnd"/>
      <w:r w:rsidR="005F5913">
        <w:rPr>
          <w:rFonts w:eastAsia="Times New Roman"/>
          <w:color w:val="000000" w:themeColor="text1"/>
          <w:sz w:val="24"/>
          <w:szCs w:val="24"/>
          <w:lang w:val="pt-BR" w:eastAsia="pt-BR"/>
        </w:rPr>
        <w:t>, injustificadamente, instigada pelo hábito</w:t>
      </w:r>
      <w:r w:rsidR="0038638B">
        <w:rPr>
          <w:rFonts w:eastAsia="Times New Roman"/>
          <w:color w:val="000000" w:themeColor="text1"/>
          <w:sz w:val="24"/>
          <w:szCs w:val="24"/>
          <w:lang w:val="pt-BR" w:eastAsia="pt-BR"/>
        </w:rPr>
        <w:t xml:space="preserve"> de outros institutos e da</w:t>
      </w:r>
      <w:r w:rsidR="005F5913">
        <w:rPr>
          <w:rFonts w:eastAsia="Times New Roman"/>
          <w:color w:val="000000" w:themeColor="text1"/>
          <w:sz w:val="24"/>
          <w:szCs w:val="24"/>
          <w:lang w:val="pt-BR" w:eastAsia="pt-BR"/>
        </w:rPr>
        <w:t>s</w:t>
      </w:r>
      <w:r w:rsidR="0038638B">
        <w:rPr>
          <w:rFonts w:eastAsia="Times New Roman"/>
          <w:color w:val="000000" w:themeColor="text1"/>
          <w:sz w:val="24"/>
          <w:szCs w:val="24"/>
          <w:lang w:val="pt-BR" w:eastAsia="pt-BR"/>
        </w:rPr>
        <w:t xml:space="preserve"> atribuições políticas.</w:t>
      </w:r>
      <w:r w:rsidR="00277864">
        <w:rPr>
          <w:rFonts w:eastAsia="Times New Roman"/>
          <w:color w:val="000000" w:themeColor="text1"/>
          <w:sz w:val="24"/>
          <w:szCs w:val="24"/>
          <w:lang w:val="pt-BR" w:eastAsia="pt-BR"/>
        </w:rPr>
        <w:t xml:space="preserve"> Por outras palavras, </w:t>
      </w:r>
      <w:r w:rsidR="008F4F1B">
        <w:rPr>
          <w:rFonts w:eastAsia="Times New Roman"/>
          <w:color w:val="000000" w:themeColor="text1"/>
          <w:sz w:val="24"/>
          <w:szCs w:val="24"/>
          <w:lang w:val="pt-BR" w:eastAsia="pt-BR"/>
        </w:rPr>
        <w:t xml:space="preserve">um campo político desfavorável pode </w:t>
      </w:r>
      <w:r w:rsidR="008F4F1B" w:rsidRPr="008F4F1B">
        <w:rPr>
          <w:rFonts w:eastAsia="Times New Roman"/>
          <w:color w:val="000000" w:themeColor="text1"/>
          <w:sz w:val="24"/>
          <w:szCs w:val="24"/>
          <w:lang w:val="pt-BR" w:eastAsia="pt-BR"/>
        </w:rPr>
        <w:t>liderar a conduta</w:t>
      </w:r>
      <w:r w:rsidR="00C036FC">
        <w:rPr>
          <w:rFonts w:eastAsia="Times New Roman"/>
          <w:color w:val="000000" w:themeColor="text1"/>
          <w:sz w:val="24"/>
          <w:szCs w:val="24"/>
          <w:lang w:val="pt-BR" w:eastAsia="pt-BR"/>
        </w:rPr>
        <w:t xml:space="preserve"> do ativismo do Poder Judiciário.</w:t>
      </w:r>
    </w:p>
    <w:p w:rsidR="00C64515" w:rsidRDefault="00ED0D14" w:rsidP="00686074">
      <w:pPr>
        <w:spacing w:line="240" w:lineRule="auto"/>
        <w:ind w:firstLine="459"/>
        <w:rPr>
          <w:color w:val="000000"/>
          <w:sz w:val="24"/>
          <w:szCs w:val="24"/>
          <w:lang w:val="pt-BR"/>
        </w:rPr>
      </w:pPr>
      <w:proofErr w:type="spellStart"/>
      <w:r w:rsidRPr="00AF2298">
        <w:rPr>
          <w:color w:val="000000"/>
          <w:sz w:val="24"/>
          <w:szCs w:val="24"/>
          <w:lang w:val="pt-BR"/>
        </w:rPr>
        <w:t>Ran</w:t>
      </w:r>
      <w:proofErr w:type="spellEnd"/>
      <w:r w:rsidRPr="00AF2298">
        <w:rPr>
          <w:color w:val="000000"/>
          <w:sz w:val="24"/>
          <w:szCs w:val="24"/>
          <w:lang w:val="pt-BR"/>
        </w:rPr>
        <w:t xml:space="preserve"> </w:t>
      </w:r>
      <w:proofErr w:type="spellStart"/>
      <w:r w:rsidRPr="00AF2298">
        <w:rPr>
          <w:color w:val="000000"/>
          <w:sz w:val="24"/>
          <w:szCs w:val="24"/>
          <w:lang w:val="pt-BR"/>
        </w:rPr>
        <w:t>Hirschl</w:t>
      </w:r>
      <w:proofErr w:type="spellEnd"/>
      <w:r w:rsidRPr="00AF2298">
        <w:rPr>
          <w:color w:val="000000"/>
          <w:sz w:val="24"/>
          <w:szCs w:val="24"/>
          <w:lang w:val="pt-BR"/>
        </w:rPr>
        <w:t xml:space="preserve"> descreve</w:t>
      </w:r>
      <w:r w:rsidR="00AF2298" w:rsidRPr="00AF2298">
        <w:rPr>
          <w:color w:val="000000"/>
          <w:sz w:val="24"/>
          <w:szCs w:val="24"/>
          <w:lang w:val="pt-BR"/>
        </w:rPr>
        <w:t xml:space="preserve"> essa ação</w:t>
      </w:r>
      <w:r w:rsidRPr="00AF2298">
        <w:rPr>
          <w:color w:val="000000"/>
          <w:sz w:val="24"/>
          <w:szCs w:val="24"/>
          <w:lang w:val="pt-BR"/>
        </w:rPr>
        <w:t xml:space="preserve"> como “</w:t>
      </w:r>
      <w:proofErr w:type="spellStart"/>
      <w:r w:rsidRPr="009135F1">
        <w:rPr>
          <w:i/>
          <w:color w:val="000000"/>
          <w:sz w:val="24"/>
          <w:szCs w:val="24"/>
          <w:lang w:val="pt-BR"/>
        </w:rPr>
        <w:t>juristocracia</w:t>
      </w:r>
      <w:proofErr w:type="spellEnd"/>
      <w:r w:rsidRPr="00AF2298">
        <w:rPr>
          <w:color w:val="000000"/>
          <w:sz w:val="24"/>
          <w:szCs w:val="24"/>
          <w:lang w:val="pt-BR"/>
        </w:rPr>
        <w:t>” (</w:t>
      </w:r>
      <w:proofErr w:type="spellStart"/>
      <w:r w:rsidRPr="00AF2298">
        <w:rPr>
          <w:i/>
          <w:iCs/>
          <w:color w:val="000000"/>
          <w:sz w:val="24"/>
          <w:szCs w:val="24"/>
          <w:lang w:val="pt-BR"/>
        </w:rPr>
        <w:t>juristocracy</w:t>
      </w:r>
      <w:proofErr w:type="spellEnd"/>
      <w:r w:rsidRPr="00AF2298">
        <w:rPr>
          <w:color w:val="000000"/>
          <w:sz w:val="24"/>
          <w:szCs w:val="24"/>
          <w:lang w:val="pt-BR"/>
        </w:rPr>
        <w:t>),</w:t>
      </w:r>
      <w:r w:rsidR="00AF2298" w:rsidRPr="00AF2298">
        <w:rPr>
          <w:color w:val="000000"/>
          <w:sz w:val="24"/>
          <w:szCs w:val="24"/>
          <w:lang w:val="pt-BR"/>
        </w:rPr>
        <w:t xml:space="preserve"> isto é</w:t>
      </w:r>
      <w:r w:rsidRPr="00AF2298">
        <w:rPr>
          <w:color w:val="000000"/>
          <w:sz w:val="24"/>
          <w:szCs w:val="24"/>
          <w:lang w:val="pt-BR"/>
        </w:rPr>
        <w:t xml:space="preserve">, como a </w:t>
      </w:r>
      <w:r w:rsidR="00AF2298" w:rsidRPr="00AF2298">
        <w:rPr>
          <w:color w:val="000000"/>
          <w:sz w:val="24"/>
          <w:szCs w:val="24"/>
          <w:lang w:val="pt-BR"/>
        </w:rPr>
        <w:t>constante</w:t>
      </w:r>
      <w:r w:rsidRPr="00AF2298">
        <w:rPr>
          <w:color w:val="000000"/>
          <w:sz w:val="24"/>
          <w:szCs w:val="24"/>
          <w:lang w:val="pt-BR"/>
        </w:rPr>
        <w:t xml:space="preserve"> </w:t>
      </w:r>
      <w:r w:rsidR="00AF2298" w:rsidRPr="00AF2298">
        <w:rPr>
          <w:color w:val="000000"/>
          <w:sz w:val="24"/>
          <w:szCs w:val="24"/>
          <w:lang w:val="pt-BR"/>
        </w:rPr>
        <w:t>cessão</w:t>
      </w:r>
      <w:r w:rsidRPr="00AF2298">
        <w:rPr>
          <w:color w:val="000000"/>
          <w:sz w:val="24"/>
          <w:szCs w:val="24"/>
          <w:lang w:val="pt-BR"/>
        </w:rPr>
        <w:t xml:space="preserve"> de</w:t>
      </w:r>
      <w:r w:rsidR="00AF2298" w:rsidRPr="00AF2298">
        <w:rPr>
          <w:color w:val="000000"/>
          <w:sz w:val="24"/>
          <w:szCs w:val="24"/>
          <w:lang w:val="pt-BR"/>
        </w:rPr>
        <w:t xml:space="preserve"> competências decisória</w:t>
      </w:r>
      <w:r w:rsidRPr="00AF2298">
        <w:rPr>
          <w:color w:val="000000"/>
          <w:sz w:val="24"/>
          <w:szCs w:val="24"/>
          <w:lang w:val="pt-BR"/>
        </w:rPr>
        <w:t xml:space="preserve">s </w:t>
      </w:r>
      <w:r w:rsidR="00AF2298" w:rsidRPr="00AF2298">
        <w:rPr>
          <w:color w:val="000000"/>
          <w:sz w:val="24"/>
          <w:szCs w:val="24"/>
          <w:lang w:val="pt-BR"/>
        </w:rPr>
        <w:t xml:space="preserve">das típicas instituições de representação essencial da população para o Supremo </w:t>
      </w:r>
      <w:r w:rsidRPr="00AF2298">
        <w:rPr>
          <w:color w:val="000000"/>
          <w:sz w:val="24"/>
          <w:szCs w:val="24"/>
          <w:lang w:val="pt-BR"/>
        </w:rPr>
        <w:t>(HIRSCHL, 2004).</w:t>
      </w:r>
    </w:p>
    <w:p w:rsidR="00957D6E" w:rsidRDefault="0048539F" w:rsidP="00686074">
      <w:pPr>
        <w:spacing w:line="240" w:lineRule="auto"/>
        <w:ind w:firstLine="459"/>
        <w:rPr>
          <w:sz w:val="24"/>
          <w:szCs w:val="24"/>
          <w:lang w:val="pt-BR"/>
        </w:rPr>
      </w:pPr>
      <w:r>
        <w:rPr>
          <w:sz w:val="24"/>
          <w:szCs w:val="24"/>
          <w:lang w:val="pt-BR"/>
        </w:rPr>
        <w:t>A Constituição</w:t>
      </w:r>
      <w:r w:rsidR="006E6A28" w:rsidRPr="005A078B">
        <w:rPr>
          <w:sz w:val="24"/>
          <w:szCs w:val="24"/>
          <w:lang w:val="pt-BR"/>
        </w:rPr>
        <w:t xml:space="preserve"> da República Federativa do Brasil é uma das primeiras garantias dos direitos dos cidadãos, mesmo que</w:t>
      </w:r>
      <w:r>
        <w:rPr>
          <w:sz w:val="24"/>
          <w:szCs w:val="24"/>
          <w:lang w:val="pt-BR"/>
        </w:rPr>
        <w:t xml:space="preserve">, desde a ditadura militar </w:t>
      </w:r>
      <w:r w:rsidR="006E6A28" w:rsidRPr="005A078B">
        <w:rPr>
          <w:sz w:val="24"/>
          <w:szCs w:val="24"/>
          <w:lang w:val="pt-BR"/>
        </w:rPr>
        <w:t xml:space="preserve">aconteça </w:t>
      </w:r>
      <w:r w:rsidR="005A078B" w:rsidRPr="005A078B">
        <w:rPr>
          <w:sz w:val="24"/>
          <w:szCs w:val="24"/>
          <w:lang w:val="pt-BR"/>
        </w:rPr>
        <w:t xml:space="preserve">diversas </w:t>
      </w:r>
      <w:r w:rsidR="006E6A28" w:rsidRPr="005A078B">
        <w:rPr>
          <w:sz w:val="24"/>
          <w:szCs w:val="24"/>
          <w:lang w:val="pt-BR"/>
        </w:rPr>
        <w:t>intromissões</w:t>
      </w:r>
      <w:r w:rsidR="005A078B" w:rsidRPr="005A078B">
        <w:rPr>
          <w:sz w:val="24"/>
          <w:szCs w:val="24"/>
          <w:lang w:val="pt-BR"/>
        </w:rPr>
        <w:t xml:space="preserve"> no respeito desses direitos, a criação da </w:t>
      </w:r>
      <w:r w:rsidR="005A078B" w:rsidRPr="00F674A6">
        <w:rPr>
          <w:sz w:val="24"/>
          <w:szCs w:val="24"/>
          <w:lang w:val="pt-BR"/>
        </w:rPr>
        <w:t>Constituição de 1988 tem como objetivo a redemocratização brasileira.</w:t>
      </w:r>
      <w:r w:rsidR="003F4639" w:rsidRPr="00F674A6">
        <w:rPr>
          <w:sz w:val="24"/>
          <w:szCs w:val="24"/>
          <w:lang w:val="pt-BR"/>
        </w:rPr>
        <w:t xml:space="preserve"> Todavia,</w:t>
      </w:r>
      <w:r w:rsidR="00957D6E" w:rsidRPr="00F674A6">
        <w:rPr>
          <w:sz w:val="24"/>
          <w:szCs w:val="24"/>
          <w:lang w:val="pt-BR"/>
        </w:rPr>
        <w:t xml:space="preserve"> essa redemocratização </w:t>
      </w:r>
      <w:r>
        <w:rPr>
          <w:sz w:val="24"/>
          <w:szCs w:val="24"/>
          <w:lang w:val="pt-BR"/>
        </w:rPr>
        <w:t>introduziu</w:t>
      </w:r>
      <w:r w:rsidR="00957D6E" w:rsidRPr="00F674A6">
        <w:rPr>
          <w:sz w:val="24"/>
          <w:szCs w:val="24"/>
          <w:lang w:val="pt-BR"/>
        </w:rPr>
        <w:t xml:space="preserve"> uma</w:t>
      </w:r>
      <w:r w:rsidR="003F4639" w:rsidRPr="00F674A6">
        <w:rPr>
          <w:sz w:val="24"/>
          <w:szCs w:val="24"/>
          <w:lang w:val="pt-BR"/>
        </w:rPr>
        <w:t xml:space="preserve"> </w:t>
      </w:r>
      <w:r w:rsidR="00957D6E" w:rsidRPr="00F674A6">
        <w:rPr>
          <w:sz w:val="24"/>
          <w:szCs w:val="24"/>
          <w:lang w:val="pt-BR"/>
        </w:rPr>
        <w:t xml:space="preserve">organização política </w:t>
      </w:r>
      <w:r>
        <w:rPr>
          <w:sz w:val="24"/>
          <w:szCs w:val="24"/>
          <w:lang w:val="pt-BR"/>
        </w:rPr>
        <w:t>que</w:t>
      </w:r>
      <w:r w:rsidR="00F674A6" w:rsidRPr="00F674A6">
        <w:rPr>
          <w:sz w:val="24"/>
          <w:szCs w:val="24"/>
          <w:lang w:val="pt-BR"/>
        </w:rPr>
        <w:t xml:space="preserve"> não</w:t>
      </w:r>
      <w:r w:rsidR="00957D6E" w:rsidRPr="00F674A6">
        <w:rPr>
          <w:sz w:val="24"/>
          <w:szCs w:val="24"/>
          <w:lang w:val="pt-BR"/>
        </w:rPr>
        <w:t xml:space="preserve"> foi </w:t>
      </w:r>
      <w:r>
        <w:rPr>
          <w:sz w:val="24"/>
          <w:szCs w:val="24"/>
          <w:lang w:val="pt-BR"/>
        </w:rPr>
        <w:t>suficiente</w:t>
      </w:r>
      <w:r w:rsidR="00957D6E" w:rsidRPr="00F674A6">
        <w:rPr>
          <w:sz w:val="24"/>
          <w:szCs w:val="24"/>
          <w:lang w:val="pt-BR"/>
        </w:rPr>
        <w:t xml:space="preserve"> para</w:t>
      </w:r>
      <w:r w:rsidR="006E6A28" w:rsidRPr="00F674A6">
        <w:rPr>
          <w:sz w:val="24"/>
          <w:szCs w:val="24"/>
          <w:lang w:val="pt-BR"/>
        </w:rPr>
        <w:t xml:space="preserve"> </w:t>
      </w:r>
      <w:r w:rsidR="0027599C">
        <w:rPr>
          <w:sz w:val="24"/>
          <w:szCs w:val="24"/>
          <w:lang w:val="pt-BR"/>
        </w:rPr>
        <w:t xml:space="preserve">cessar </w:t>
      </w:r>
      <w:r>
        <w:rPr>
          <w:sz w:val="24"/>
          <w:szCs w:val="24"/>
          <w:lang w:val="pt-BR"/>
        </w:rPr>
        <w:t xml:space="preserve">de modo </w:t>
      </w:r>
      <w:r>
        <w:rPr>
          <w:sz w:val="24"/>
          <w:szCs w:val="24"/>
          <w:lang w:val="pt-BR"/>
        </w:rPr>
        <w:lastRenderedPageBreak/>
        <w:t xml:space="preserve">absoluto, </w:t>
      </w:r>
      <w:r w:rsidR="00F674A6" w:rsidRPr="00F674A6">
        <w:rPr>
          <w:sz w:val="24"/>
          <w:szCs w:val="24"/>
          <w:lang w:val="pt-BR"/>
        </w:rPr>
        <w:t>as crises institucionais e a sucessiva judicialização do Brasil</w:t>
      </w:r>
      <w:r>
        <w:rPr>
          <w:sz w:val="24"/>
          <w:szCs w:val="24"/>
          <w:lang w:val="pt-BR"/>
        </w:rPr>
        <w:t xml:space="preserve"> no</w:t>
      </w:r>
      <w:r w:rsidR="00F674A6" w:rsidRPr="00F674A6">
        <w:rPr>
          <w:sz w:val="24"/>
          <w:szCs w:val="24"/>
          <w:lang w:val="pt-BR"/>
        </w:rPr>
        <w:t xml:space="preserve"> cenário político atual. </w:t>
      </w:r>
      <w:r w:rsidR="00C27A3D">
        <w:rPr>
          <w:sz w:val="24"/>
          <w:szCs w:val="24"/>
          <w:lang w:val="pt-BR"/>
        </w:rPr>
        <w:t>Conforme essas observações, Miranda</w:t>
      </w:r>
      <w:r w:rsidR="00B17CF3">
        <w:rPr>
          <w:sz w:val="24"/>
          <w:szCs w:val="24"/>
          <w:lang w:val="pt-BR"/>
        </w:rPr>
        <w:t xml:space="preserve"> (2002) </w:t>
      </w:r>
      <w:r w:rsidR="00F11120">
        <w:rPr>
          <w:sz w:val="24"/>
          <w:szCs w:val="24"/>
          <w:lang w:val="pt-BR"/>
        </w:rPr>
        <w:t>confirma</w:t>
      </w:r>
      <w:r w:rsidR="00C27A3D" w:rsidRPr="00C27A3D">
        <w:rPr>
          <w:sz w:val="24"/>
          <w:szCs w:val="24"/>
          <w:lang w:val="pt-BR"/>
        </w:rPr>
        <w:t>:</w:t>
      </w:r>
    </w:p>
    <w:p w:rsidR="0041367E" w:rsidRPr="0041367E" w:rsidRDefault="005573E6" w:rsidP="00686074">
      <w:pPr>
        <w:spacing w:line="240" w:lineRule="auto"/>
        <w:ind w:left="4320"/>
        <w:rPr>
          <w:szCs w:val="20"/>
          <w:lang w:val="pt-BR"/>
        </w:rPr>
      </w:pPr>
      <w:r w:rsidRPr="00716325">
        <w:rPr>
          <w:szCs w:val="20"/>
          <w:lang w:val="pt-BR"/>
        </w:rPr>
        <w:t>O Estado constitucional é o que entrega à Constituição o prosseguir a salvaguarda da liberdade e dos direitos dos cidadãos, depositando as virtualidades de melhoramento na observância dos seus preceitos, por ela ser a primeira garantia desses direitos (grifamos)</w:t>
      </w:r>
      <w:r w:rsidR="00716325" w:rsidRPr="00716325">
        <w:rPr>
          <w:szCs w:val="20"/>
          <w:lang w:val="pt-BR"/>
        </w:rPr>
        <w:t>.</w:t>
      </w:r>
      <w:r w:rsidRPr="00716325">
        <w:rPr>
          <w:szCs w:val="20"/>
          <w:lang w:val="pt-BR"/>
        </w:rPr>
        <w:t xml:space="preserve"> (</w:t>
      </w:r>
      <w:r w:rsidR="00511B32">
        <w:rPr>
          <w:szCs w:val="20"/>
          <w:lang w:val="pt-BR"/>
        </w:rPr>
        <w:t>p. 326</w:t>
      </w:r>
      <w:r w:rsidR="00B17CF3">
        <w:rPr>
          <w:szCs w:val="20"/>
          <w:lang w:val="pt-BR"/>
        </w:rPr>
        <w:t xml:space="preserve"> apud </w:t>
      </w:r>
      <w:r w:rsidR="00B17CF3" w:rsidRPr="00B17CF3">
        <w:rPr>
          <w:lang w:val="pt-BR"/>
        </w:rPr>
        <w:t>PFAFFENSELLER,</w:t>
      </w:r>
      <w:r w:rsidR="00B17CF3" w:rsidRPr="00B17CF3">
        <w:rPr>
          <w:szCs w:val="20"/>
          <w:lang w:val="pt-BR"/>
        </w:rPr>
        <w:t xml:space="preserve"> </w:t>
      </w:r>
      <w:r w:rsidR="00B17CF3">
        <w:rPr>
          <w:szCs w:val="20"/>
          <w:lang w:val="pt-BR"/>
        </w:rPr>
        <w:t>2007, p. 102</w:t>
      </w:r>
      <w:r w:rsidR="00511B32">
        <w:rPr>
          <w:szCs w:val="20"/>
          <w:lang w:val="pt-BR"/>
        </w:rPr>
        <w:t>)</w:t>
      </w:r>
    </w:p>
    <w:p w:rsidR="002214A1" w:rsidRPr="00424D33" w:rsidRDefault="00C27A3D" w:rsidP="00686074">
      <w:pPr>
        <w:spacing w:line="240" w:lineRule="auto"/>
        <w:ind w:firstLine="459"/>
        <w:rPr>
          <w:lang w:val="pt-BR"/>
        </w:rPr>
      </w:pPr>
      <w:r w:rsidRPr="002214A1">
        <w:rPr>
          <w:color w:val="000000" w:themeColor="text1"/>
          <w:sz w:val="24"/>
          <w:szCs w:val="24"/>
          <w:lang w:val="pt-BR"/>
        </w:rPr>
        <w:t xml:space="preserve">Com isso, </w:t>
      </w:r>
      <w:r w:rsidR="00FC1A75" w:rsidRPr="002214A1">
        <w:rPr>
          <w:color w:val="000000" w:themeColor="text1"/>
          <w:sz w:val="24"/>
          <w:szCs w:val="24"/>
          <w:lang w:val="pt-BR"/>
        </w:rPr>
        <w:t>infere-se que essas constatações estão estreitamente</w:t>
      </w:r>
      <w:r w:rsidR="006E6A28" w:rsidRPr="002214A1">
        <w:rPr>
          <w:color w:val="000000" w:themeColor="text1"/>
          <w:sz w:val="24"/>
          <w:szCs w:val="24"/>
          <w:lang w:val="pt-BR"/>
        </w:rPr>
        <w:t xml:space="preserve"> </w:t>
      </w:r>
      <w:proofErr w:type="gramStart"/>
      <w:r w:rsidR="00FC1A75" w:rsidRPr="002214A1">
        <w:rPr>
          <w:color w:val="000000" w:themeColor="text1"/>
          <w:sz w:val="24"/>
          <w:szCs w:val="24"/>
          <w:lang w:val="pt-BR"/>
        </w:rPr>
        <w:t>conexa</w:t>
      </w:r>
      <w:proofErr w:type="gramEnd"/>
      <w:r w:rsidR="006E6A28" w:rsidRPr="002214A1">
        <w:rPr>
          <w:color w:val="000000" w:themeColor="text1"/>
          <w:sz w:val="24"/>
          <w:szCs w:val="24"/>
          <w:lang w:val="pt-BR"/>
        </w:rPr>
        <w:t xml:space="preserve"> </w:t>
      </w:r>
      <w:r w:rsidR="00FC1A75" w:rsidRPr="002214A1">
        <w:rPr>
          <w:color w:val="000000" w:themeColor="text1"/>
          <w:sz w:val="24"/>
          <w:szCs w:val="24"/>
          <w:lang w:val="pt-BR"/>
        </w:rPr>
        <w:t>ao Princípio</w:t>
      </w:r>
      <w:r w:rsidR="006E6A28" w:rsidRPr="002214A1">
        <w:rPr>
          <w:color w:val="000000" w:themeColor="text1"/>
          <w:sz w:val="24"/>
          <w:szCs w:val="24"/>
          <w:lang w:val="pt-BR"/>
        </w:rPr>
        <w:t xml:space="preserve"> da Tripartição dos Poderes,</w:t>
      </w:r>
      <w:r w:rsidR="00FC1A75" w:rsidRPr="002214A1">
        <w:rPr>
          <w:color w:val="000000" w:themeColor="text1"/>
          <w:sz w:val="24"/>
          <w:szCs w:val="24"/>
          <w:lang w:val="pt-BR"/>
        </w:rPr>
        <w:t xml:space="preserve"> cuja finalidade é o controle recíproco </w:t>
      </w:r>
      <w:r w:rsidR="002214A1" w:rsidRPr="002214A1">
        <w:rPr>
          <w:color w:val="000000" w:themeColor="text1"/>
          <w:sz w:val="24"/>
          <w:szCs w:val="24"/>
          <w:lang w:val="pt-BR"/>
        </w:rPr>
        <w:t>entre os poderes</w:t>
      </w:r>
      <w:r w:rsidR="002214A1">
        <w:rPr>
          <w:color w:val="000000" w:themeColor="text1"/>
          <w:sz w:val="24"/>
          <w:szCs w:val="24"/>
          <w:lang w:val="pt-BR"/>
        </w:rPr>
        <w:t xml:space="preserve"> da constituição</w:t>
      </w:r>
      <w:r w:rsidR="002214A1" w:rsidRPr="002214A1">
        <w:rPr>
          <w:color w:val="000000" w:themeColor="text1"/>
          <w:sz w:val="24"/>
          <w:szCs w:val="24"/>
          <w:lang w:val="pt-BR"/>
        </w:rPr>
        <w:t xml:space="preserve"> para</w:t>
      </w:r>
      <w:r w:rsidR="002214A1">
        <w:rPr>
          <w:color w:val="000000" w:themeColor="text1"/>
          <w:sz w:val="24"/>
          <w:szCs w:val="24"/>
          <w:lang w:val="pt-BR"/>
        </w:rPr>
        <w:t>, dessa forma,</w:t>
      </w:r>
      <w:r w:rsidR="002214A1" w:rsidRPr="002214A1">
        <w:rPr>
          <w:color w:val="000000" w:themeColor="text1"/>
          <w:sz w:val="24"/>
          <w:szCs w:val="24"/>
          <w:lang w:val="pt-BR"/>
        </w:rPr>
        <w:t xml:space="preserve"> assegurar</w:t>
      </w:r>
      <w:r w:rsidR="006E6A28" w:rsidRPr="002214A1">
        <w:rPr>
          <w:color w:val="000000" w:themeColor="text1"/>
          <w:sz w:val="24"/>
          <w:szCs w:val="24"/>
          <w:lang w:val="pt-BR"/>
        </w:rPr>
        <w:t xml:space="preserve"> </w:t>
      </w:r>
      <w:r w:rsidR="002214A1" w:rsidRPr="002214A1">
        <w:rPr>
          <w:color w:val="000000" w:themeColor="text1"/>
          <w:spacing w:val="3"/>
          <w:sz w:val="24"/>
          <w:szCs w:val="24"/>
          <w:shd w:val="clear" w:color="auto" w:fill="FFFFFF"/>
          <w:lang w:val="pt-BR"/>
        </w:rPr>
        <w:t>a perenidade</w:t>
      </w:r>
      <w:r w:rsidR="00FC1A75" w:rsidRPr="002214A1">
        <w:rPr>
          <w:color w:val="000000" w:themeColor="text1"/>
          <w:spacing w:val="3"/>
          <w:sz w:val="24"/>
          <w:szCs w:val="24"/>
          <w:shd w:val="clear" w:color="auto" w:fill="FFFFFF"/>
          <w:lang w:val="pt-BR"/>
        </w:rPr>
        <w:t xml:space="preserve"> do Estado Democrático de Direito.</w:t>
      </w:r>
      <w:r w:rsidR="002214A1">
        <w:rPr>
          <w:color w:val="000000" w:themeColor="text1"/>
          <w:spacing w:val="3"/>
          <w:sz w:val="24"/>
          <w:szCs w:val="24"/>
          <w:shd w:val="clear" w:color="auto" w:fill="FFFFFF"/>
          <w:lang w:val="pt-BR"/>
        </w:rPr>
        <w:t xml:space="preserve"> </w:t>
      </w:r>
      <w:r w:rsidR="00424D33">
        <w:rPr>
          <w:color w:val="000000" w:themeColor="text1"/>
          <w:spacing w:val="3"/>
          <w:sz w:val="24"/>
          <w:szCs w:val="24"/>
          <w:shd w:val="clear" w:color="auto" w:fill="FFFFFF"/>
          <w:lang w:val="pt-BR"/>
        </w:rPr>
        <w:t>Apesar disso, h</w:t>
      </w:r>
      <w:r w:rsidR="001917D8">
        <w:rPr>
          <w:color w:val="000000" w:themeColor="text1"/>
          <w:spacing w:val="3"/>
          <w:sz w:val="24"/>
          <w:szCs w:val="24"/>
          <w:shd w:val="clear" w:color="auto" w:fill="FFFFFF"/>
          <w:lang w:val="pt-BR"/>
        </w:rPr>
        <w:t xml:space="preserve">abitamos em uma judicialização política </w:t>
      </w:r>
      <w:r w:rsidR="001917D8" w:rsidRPr="00927F24">
        <w:rPr>
          <w:color w:val="000000" w:themeColor="text1"/>
          <w:spacing w:val="3"/>
          <w:sz w:val="24"/>
          <w:szCs w:val="24"/>
          <w:shd w:val="clear" w:color="auto" w:fill="FFFFFF"/>
          <w:lang w:val="pt-BR"/>
        </w:rPr>
        <w:t>destoante</w:t>
      </w:r>
      <w:r w:rsidR="006E6A28" w:rsidRPr="00927F24">
        <w:rPr>
          <w:sz w:val="24"/>
          <w:szCs w:val="24"/>
          <w:lang w:val="pt-BR"/>
        </w:rPr>
        <w:t>,</w:t>
      </w:r>
      <w:r w:rsidR="001917D8" w:rsidRPr="00927F24">
        <w:rPr>
          <w:sz w:val="24"/>
          <w:szCs w:val="24"/>
          <w:lang w:val="pt-BR"/>
        </w:rPr>
        <w:t xml:space="preserve"> visto que ela versa</w:t>
      </w:r>
      <w:r w:rsidR="006E6A28" w:rsidRPr="00927F24">
        <w:rPr>
          <w:sz w:val="24"/>
          <w:szCs w:val="24"/>
          <w:lang w:val="pt-BR"/>
        </w:rPr>
        <w:t xml:space="preserve"> </w:t>
      </w:r>
      <w:r w:rsidR="001917D8" w:rsidRPr="00927F24">
        <w:rPr>
          <w:sz w:val="24"/>
          <w:szCs w:val="24"/>
          <w:lang w:val="pt-BR"/>
        </w:rPr>
        <w:t>sobre procedimentos judiciais</w:t>
      </w:r>
      <w:r w:rsidR="00DB4716" w:rsidRPr="00927F24">
        <w:rPr>
          <w:sz w:val="24"/>
          <w:szCs w:val="24"/>
          <w:lang w:val="pt-BR"/>
        </w:rPr>
        <w:t xml:space="preserve"> para soluções de litígios</w:t>
      </w:r>
      <w:r w:rsidR="00F7684F">
        <w:rPr>
          <w:sz w:val="24"/>
          <w:szCs w:val="24"/>
          <w:lang w:val="pt-BR"/>
        </w:rPr>
        <w:t xml:space="preserve"> </w:t>
      </w:r>
      <w:r w:rsidR="00424D33" w:rsidRPr="00927F24">
        <w:rPr>
          <w:sz w:val="24"/>
          <w:szCs w:val="24"/>
          <w:lang w:val="pt-BR"/>
        </w:rPr>
        <w:t>de vários aspectos comuns</w:t>
      </w:r>
      <w:r w:rsidR="006E6A28" w:rsidRPr="006E6A28">
        <w:rPr>
          <w:lang w:val="pt-BR"/>
        </w:rPr>
        <w:t xml:space="preserve">, </w:t>
      </w:r>
      <w:r w:rsidR="006B17B6" w:rsidRPr="006B17B6">
        <w:rPr>
          <w:sz w:val="24"/>
          <w:szCs w:val="24"/>
          <w:lang w:val="pt-BR"/>
        </w:rPr>
        <w:t>segundo</w:t>
      </w:r>
      <w:r w:rsidR="006E6A28" w:rsidRPr="006B17B6">
        <w:rPr>
          <w:sz w:val="24"/>
          <w:szCs w:val="24"/>
          <w:lang w:val="pt-BR"/>
        </w:rPr>
        <w:t xml:space="preserve"> </w:t>
      </w:r>
      <w:r w:rsidR="006B17B6" w:rsidRPr="006B17B6">
        <w:rPr>
          <w:sz w:val="24"/>
          <w:szCs w:val="24"/>
          <w:lang w:val="pt-BR"/>
        </w:rPr>
        <w:t>argumenta</w:t>
      </w:r>
      <w:r w:rsidR="006E6A28" w:rsidRPr="006B17B6">
        <w:rPr>
          <w:sz w:val="24"/>
          <w:szCs w:val="24"/>
          <w:lang w:val="pt-BR"/>
        </w:rPr>
        <w:t xml:space="preserve"> </w:t>
      </w:r>
      <w:r w:rsidR="000F2C64">
        <w:rPr>
          <w:sz w:val="24"/>
          <w:szCs w:val="24"/>
          <w:lang w:val="pt-BR"/>
        </w:rPr>
        <w:t>o autor</w:t>
      </w:r>
      <w:r w:rsidR="006E6A28" w:rsidRPr="006B17B6">
        <w:rPr>
          <w:sz w:val="24"/>
          <w:szCs w:val="24"/>
          <w:lang w:val="pt-BR"/>
        </w:rPr>
        <w:t>:</w:t>
      </w:r>
    </w:p>
    <w:p w:rsidR="00C17AD2" w:rsidRPr="00C17AD2" w:rsidRDefault="00F7684F" w:rsidP="00686074">
      <w:pPr>
        <w:spacing w:line="240" w:lineRule="auto"/>
        <w:ind w:left="4320"/>
        <w:rPr>
          <w:color w:val="1A1A1A"/>
          <w:shd w:val="clear" w:color="auto" w:fill="FFFFFF"/>
          <w:lang w:val="pt-BR"/>
        </w:rPr>
      </w:pPr>
      <w:r w:rsidRPr="00C17AD2">
        <w:rPr>
          <w:color w:val="1A1A1A"/>
          <w:shd w:val="clear" w:color="auto" w:fill="FFFFFF"/>
          <w:lang w:val="pt-BR"/>
        </w:rPr>
        <w:t>Quanto à separação de Poderes em contraste com o ativismo judicial, o foco estará no avanço do Poder Judiciário para cima de competências expressamente asseguradas para os outros dois Poderes, alterando e rompendo a engenharia constitucional traçada pela Constituição Federal</w:t>
      </w:r>
      <w:r w:rsidR="006B17B6" w:rsidRPr="00C17AD2">
        <w:rPr>
          <w:color w:val="1A1A1A"/>
          <w:shd w:val="clear" w:color="auto" w:fill="FFFFFF"/>
          <w:lang w:val="pt-BR"/>
        </w:rPr>
        <w:t xml:space="preserve"> (CASTRO, 2019)</w:t>
      </w:r>
      <w:r w:rsidRPr="00C17AD2">
        <w:rPr>
          <w:color w:val="1A1A1A"/>
          <w:shd w:val="clear" w:color="auto" w:fill="FFFFFF"/>
          <w:lang w:val="pt-BR"/>
        </w:rPr>
        <w:t>.</w:t>
      </w:r>
    </w:p>
    <w:p w:rsidR="006B17B6" w:rsidRDefault="00F71AD7" w:rsidP="00686074">
      <w:pPr>
        <w:spacing w:line="240" w:lineRule="auto"/>
        <w:ind w:firstLine="459"/>
        <w:rPr>
          <w:color w:val="000000"/>
          <w:sz w:val="24"/>
          <w:szCs w:val="24"/>
          <w:lang w:val="pt-BR"/>
        </w:rPr>
      </w:pPr>
      <w:r w:rsidRPr="00F71AD7">
        <w:rPr>
          <w:sz w:val="24"/>
          <w:szCs w:val="24"/>
          <w:lang w:val="pt-BR"/>
        </w:rPr>
        <w:t>Consequentemente, nos dias atuais, esse</w:t>
      </w:r>
      <w:r w:rsidR="006B17B6" w:rsidRPr="00F71AD7">
        <w:rPr>
          <w:sz w:val="24"/>
          <w:szCs w:val="24"/>
          <w:lang w:val="pt-BR"/>
        </w:rPr>
        <w:t xml:space="preserve"> princípio não</w:t>
      </w:r>
      <w:r w:rsidR="000535EF">
        <w:rPr>
          <w:sz w:val="24"/>
          <w:szCs w:val="24"/>
          <w:lang w:val="pt-BR"/>
        </w:rPr>
        <w:t xml:space="preserve"> mais</w:t>
      </w:r>
      <w:r w:rsidR="006B17B6" w:rsidRPr="00F71AD7">
        <w:rPr>
          <w:sz w:val="24"/>
          <w:szCs w:val="24"/>
          <w:lang w:val="pt-BR"/>
        </w:rPr>
        <w:t xml:space="preserve"> </w:t>
      </w:r>
      <w:r w:rsidRPr="00F71AD7">
        <w:rPr>
          <w:sz w:val="24"/>
          <w:szCs w:val="24"/>
          <w:lang w:val="pt-BR"/>
        </w:rPr>
        <w:t xml:space="preserve">apresenta sua consistência </w:t>
      </w:r>
      <w:r>
        <w:rPr>
          <w:sz w:val="24"/>
          <w:szCs w:val="24"/>
          <w:lang w:val="pt-BR"/>
        </w:rPr>
        <w:t xml:space="preserve">como antes, dado que, </w:t>
      </w:r>
      <w:r w:rsidR="008D4AD6">
        <w:rPr>
          <w:sz w:val="24"/>
          <w:szCs w:val="24"/>
          <w:lang w:val="pt-BR"/>
        </w:rPr>
        <w:t xml:space="preserve">como </w:t>
      </w:r>
      <w:proofErr w:type="gramStart"/>
      <w:r w:rsidR="008D4AD6">
        <w:rPr>
          <w:sz w:val="24"/>
          <w:szCs w:val="24"/>
          <w:lang w:val="pt-BR"/>
        </w:rPr>
        <w:t>efeito do</w:t>
      </w:r>
      <w:r>
        <w:rPr>
          <w:sz w:val="24"/>
          <w:szCs w:val="24"/>
          <w:lang w:val="pt-BR"/>
        </w:rPr>
        <w:t xml:space="preserve"> alargamento </w:t>
      </w:r>
      <w:r w:rsidR="006B17B6" w:rsidRPr="00F71AD7">
        <w:rPr>
          <w:sz w:val="24"/>
          <w:szCs w:val="24"/>
          <w:lang w:val="pt-BR"/>
        </w:rPr>
        <w:t xml:space="preserve">das </w:t>
      </w:r>
      <w:r w:rsidRPr="00F71AD7">
        <w:rPr>
          <w:sz w:val="24"/>
          <w:szCs w:val="24"/>
          <w:lang w:val="pt-BR"/>
        </w:rPr>
        <w:t>funções publicas</w:t>
      </w:r>
      <w:proofErr w:type="gramEnd"/>
      <w:r w:rsidR="000535EF">
        <w:rPr>
          <w:sz w:val="24"/>
          <w:szCs w:val="24"/>
          <w:lang w:val="pt-BR"/>
        </w:rPr>
        <w:t>, resultou</w:t>
      </w:r>
      <w:r w:rsidR="006B17B6" w:rsidRPr="006B17B6">
        <w:rPr>
          <w:sz w:val="24"/>
          <w:szCs w:val="24"/>
          <w:lang w:val="pt-BR"/>
        </w:rPr>
        <w:t xml:space="preserve"> </w:t>
      </w:r>
      <w:r w:rsidR="00F1401D">
        <w:rPr>
          <w:sz w:val="24"/>
          <w:szCs w:val="24"/>
          <w:lang w:val="pt-BR"/>
        </w:rPr>
        <w:t>em uma</w:t>
      </w:r>
      <w:r w:rsidR="006B17B6" w:rsidRPr="006B17B6">
        <w:rPr>
          <w:sz w:val="24"/>
          <w:szCs w:val="24"/>
          <w:lang w:val="pt-BR"/>
        </w:rPr>
        <w:t xml:space="preserve"> </w:t>
      </w:r>
      <w:r w:rsidR="008D4AD6">
        <w:rPr>
          <w:sz w:val="24"/>
          <w:szCs w:val="24"/>
          <w:lang w:val="pt-BR"/>
        </w:rPr>
        <w:t>nova percepção da separação de poderes</w:t>
      </w:r>
      <w:r w:rsidR="00044C3F">
        <w:rPr>
          <w:sz w:val="24"/>
          <w:szCs w:val="24"/>
          <w:lang w:val="pt-BR"/>
        </w:rPr>
        <w:t xml:space="preserve"> entre a</w:t>
      </w:r>
      <w:r w:rsidR="00F1401D">
        <w:rPr>
          <w:sz w:val="24"/>
          <w:szCs w:val="24"/>
          <w:lang w:val="pt-BR"/>
        </w:rPr>
        <w:t>s</w:t>
      </w:r>
      <w:r w:rsidR="00044C3F">
        <w:rPr>
          <w:sz w:val="24"/>
          <w:szCs w:val="24"/>
          <w:lang w:val="pt-BR"/>
        </w:rPr>
        <w:t xml:space="preserve"> competência</w:t>
      </w:r>
      <w:r w:rsidR="00B5063D">
        <w:rPr>
          <w:sz w:val="24"/>
          <w:szCs w:val="24"/>
          <w:lang w:val="pt-BR"/>
        </w:rPr>
        <w:t>s</w:t>
      </w:r>
      <w:r w:rsidR="00044C3F">
        <w:rPr>
          <w:sz w:val="24"/>
          <w:szCs w:val="24"/>
          <w:lang w:val="pt-BR"/>
        </w:rPr>
        <w:t xml:space="preserve"> </w:t>
      </w:r>
      <w:r w:rsidR="00B5063D">
        <w:rPr>
          <w:sz w:val="24"/>
          <w:szCs w:val="24"/>
          <w:lang w:val="pt-BR"/>
        </w:rPr>
        <w:t>legislativa</w:t>
      </w:r>
      <w:r w:rsidR="006B17B6" w:rsidRPr="006B17B6">
        <w:rPr>
          <w:sz w:val="24"/>
          <w:szCs w:val="24"/>
          <w:lang w:val="pt-BR"/>
        </w:rPr>
        <w:t xml:space="preserve"> </w:t>
      </w:r>
      <w:r w:rsidR="00B5063D">
        <w:rPr>
          <w:sz w:val="24"/>
          <w:szCs w:val="24"/>
          <w:lang w:val="pt-BR"/>
        </w:rPr>
        <w:t>e executiva</w:t>
      </w:r>
      <w:r w:rsidR="006B17B6" w:rsidRPr="006B17B6">
        <w:rPr>
          <w:sz w:val="24"/>
          <w:szCs w:val="24"/>
          <w:lang w:val="pt-BR"/>
        </w:rPr>
        <w:t xml:space="preserve">, </w:t>
      </w:r>
      <w:r w:rsidR="006B17B6" w:rsidRPr="00475CFA">
        <w:rPr>
          <w:sz w:val="24"/>
          <w:szCs w:val="24"/>
          <w:lang w:val="pt-BR"/>
        </w:rPr>
        <w:t xml:space="preserve">e destes com o </w:t>
      </w:r>
      <w:r w:rsidR="008D4AD6" w:rsidRPr="00475CFA">
        <w:rPr>
          <w:sz w:val="24"/>
          <w:szCs w:val="24"/>
          <w:lang w:val="pt-BR"/>
        </w:rPr>
        <w:t>Poder J</w:t>
      </w:r>
      <w:r w:rsidR="006B17B6" w:rsidRPr="00475CFA">
        <w:rPr>
          <w:sz w:val="24"/>
          <w:szCs w:val="24"/>
          <w:lang w:val="pt-BR"/>
        </w:rPr>
        <w:t xml:space="preserve">udiciário, tanto que, </w:t>
      </w:r>
      <w:r w:rsidR="00475CFA" w:rsidRPr="00475CFA">
        <w:rPr>
          <w:sz w:val="24"/>
          <w:szCs w:val="24"/>
          <w:lang w:val="pt-BR"/>
        </w:rPr>
        <w:t xml:space="preserve">modernamente, não </w:t>
      </w:r>
      <w:r w:rsidR="00ED47A4">
        <w:rPr>
          <w:sz w:val="24"/>
          <w:szCs w:val="24"/>
          <w:lang w:val="pt-BR"/>
        </w:rPr>
        <w:t>se</w:t>
      </w:r>
      <w:r w:rsidR="00EE0AF8">
        <w:rPr>
          <w:sz w:val="24"/>
          <w:szCs w:val="24"/>
          <w:lang w:val="pt-BR"/>
        </w:rPr>
        <w:t xml:space="preserve"> </w:t>
      </w:r>
      <w:r w:rsidR="00ED47A4">
        <w:rPr>
          <w:sz w:val="24"/>
          <w:szCs w:val="24"/>
          <w:lang w:val="pt-BR"/>
        </w:rPr>
        <w:t xml:space="preserve">fala muito na expressão </w:t>
      </w:r>
      <w:r w:rsidR="00475CFA" w:rsidRPr="00475CFA">
        <w:rPr>
          <w:sz w:val="24"/>
          <w:szCs w:val="24"/>
          <w:lang w:val="pt-BR"/>
        </w:rPr>
        <w:t xml:space="preserve">separação de poderes, mas em </w:t>
      </w:r>
      <w:r w:rsidR="006B17B6" w:rsidRPr="00475CFA">
        <w:rPr>
          <w:sz w:val="24"/>
          <w:szCs w:val="24"/>
          <w:lang w:val="pt-BR"/>
        </w:rPr>
        <w:t>colaboração de poderes</w:t>
      </w:r>
      <w:r w:rsidR="00ED47A4">
        <w:rPr>
          <w:sz w:val="24"/>
          <w:szCs w:val="24"/>
          <w:lang w:val="pt-BR"/>
        </w:rPr>
        <w:t xml:space="preserve">, </w:t>
      </w:r>
      <w:r w:rsidR="00E24AAF">
        <w:rPr>
          <w:sz w:val="24"/>
          <w:szCs w:val="24"/>
          <w:lang w:val="pt-BR"/>
        </w:rPr>
        <w:t>visto que,</w:t>
      </w:r>
      <w:r w:rsidR="00ED47A4">
        <w:rPr>
          <w:sz w:val="24"/>
          <w:szCs w:val="24"/>
          <w:lang w:val="pt-BR"/>
        </w:rPr>
        <w:t xml:space="preserve"> segundo Dallari (1996, p. 1) </w:t>
      </w:r>
      <w:r w:rsidR="00ED47A4" w:rsidRPr="00ED47A4">
        <w:rPr>
          <w:sz w:val="24"/>
          <w:szCs w:val="24"/>
          <w:lang w:val="pt-BR"/>
        </w:rPr>
        <w:t>“</w:t>
      </w:r>
      <w:r w:rsidR="00ED47A4" w:rsidRPr="00ED47A4">
        <w:rPr>
          <w:color w:val="000000"/>
          <w:sz w:val="24"/>
          <w:szCs w:val="24"/>
          <w:lang w:val="pt-BR"/>
        </w:rPr>
        <w:t>Os três Poderes [...] estão inadequados para a realidade social e política do nosso tempo”.</w:t>
      </w:r>
    </w:p>
    <w:p w:rsidR="00C9662D" w:rsidRPr="002731EA" w:rsidRDefault="00C9662D" w:rsidP="00686074">
      <w:pPr>
        <w:spacing w:line="240" w:lineRule="auto"/>
        <w:ind w:firstLine="459"/>
        <w:rPr>
          <w:sz w:val="24"/>
          <w:szCs w:val="24"/>
          <w:lang w:val="pt-BR"/>
        </w:rPr>
      </w:pPr>
      <w:r>
        <w:rPr>
          <w:sz w:val="24"/>
          <w:szCs w:val="24"/>
          <w:lang w:val="pt-BR"/>
        </w:rPr>
        <w:t>Além do mais, para expandir as concepções acerca do tema</w:t>
      </w:r>
      <w:r w:rsidRPr="00C9662D">
        <w:rPr>
          <w:sz w:val="24"/>
          <w:szCs w:val="24"/>
          <w:lang w:val="pt-BR"/>
        </w:rPr>
        <w:t xml:space="preserve">, </w:t>
      </w:r>
      <w:r w:rsidR="002731EA">
        <w:rPr>
          <w:sz w:val="24"/>
          <w:szCs w:val="24"/>
          <w:lang w:val="pt-BR"/>
        </w:rPr>
        <w:t>se situa</w:t>
      </w:r>
      <w:r w:rsidRPr="00C9662D">
        <w:rPr>
          <w:sz w:val="24"/>
          <w:szCs w:val="24"/>
          <w:lang w:val="pt-BR"/>
        </w:rPr>
        <w:t xml:space="preserve"> </w:t>
      </w:r>
      <w:r w:rsidR="000F2C64">
        <w:rPr>
          <w:sz w:val="24"/>
          <w:szCs w:val="24"/>
          <w:lang w:val="pt-BR"/>
        </w:rPr>
        <w:t>Campos</w:t>
      </w:r>
      <w:r w:rsidR="00C17AD2">
        <w:rPr>
          <w:sz w:val="24"/>
          <w:szCs w:val="24"/>
          <w:lang w:val="pt-BR"/>
        </w:rPr>
        <w:t xml:space="preserve"> (2014)</w:t>
      </w:r>
      <w:r w:rsidRPr="00C9662D">
        <w:rPr>
          <w:sz w:val="24"/>
          <w:szCs w:val="24"/>
          <w:lang w:val="pt-BR"/>
        </w:rPr>
        <w:t>:</w:t>
      </w:r>
    </w:p>
    <w:p w:rsidR="007E686C" w:rsidRPr="00C17AD2" w:rsidRDefault="001C2389" w:rsidP="00686074">
      <w:pPr>
        <w:spacing w:line="240" w:lineRule="auto"/>
        <w:ind w:left="4320"/>
        <w:rPr>
          <w:lang w:val="pt-BR"/>
        </w:rPr>
      </w:pPr>
      <w:r w:rsidRPr="00C17AD2">
        <w:rPr>
          <w:rFonts w:eastAsia="Times New Roman"/>
          <w:color w:val="000000" w:themeColor="text1"/>
          <w:lang w:val="pt-BR" w:eastAsia="pt-BR"/>
        </w:rPr>
        <w:t>Nas democracias contemporâneas, verifica-se a progressiva transferência, por parte dos próprios poderes políticos e da sociedade, do momento decisório fundamental sobre grandes questões políticas e sociais – o espaço nobre do ativismo judicial – para a arena judicial em vez de essas decisões serem tomadas nas arenas políticas tradicionais – Executivo e Legislativo. Essa transferência de poder decisório corresponde a uma das facetas da judicialização da política; a outra se refere à extensão dos argumentos e métodos de decisão judicial aos outros centros políticos de decisão.</w:t>
      </w:r>
      <w:r w:rsidR="002731EA" w:rsidRPr="00C17AD2">
        <w:rPr>
          <w:rFonts w:eastAsia="Times New Roman"/>
          <w:color w:val="000000" w:themeColor="text1"/>
          <w:lang w:val="pt-BR" w:eastAsia="pt-BR"/>
        </w:rPr>
        <w:t xml:space="preserve"> </w:t>
      </w:r>
      <w:r w:rsidR="009237F8" w:rsidRPr="00C17AD2">
        <w:rPr>
          <w:lang w:val="pt-BR"/>
        </w:rPr>
        <w:t>(</w:t>
      </w:r>
      <w:r w:rsidR="002731EA" w:rsidRPr="00C17AD2">
        <w:rPr>
          <w:lang w:val="pt-BR"/>
        </w:rPr>
        <w:t>p.153).</w:t>
      </w:r>
    </w:p>
    <w:p w:rsidR="00797F4B" w:rsidRDefault="00797F4B" w:rsidP="00686074">
      <w:pPr>
        <w:spacing w:line="240" w:lineRule="auto"/>
        <w:ind w:firstLine="459"/>
        <w:rPr>
          <w:sz w:val="24"/>
          <w:szCs w:val="24"/>
          <w:lang w:val="pt-BR"/>
        </w:rPr>
      </w:pPr>
      <w:r>
        <w:rPr>
          <w:sz w:val="24"/>
          <w:szCs w:val="24"/>
          <w:lang w:val="pt-BR"/>
        </w:rPr>
        <w:t>Desse modo, Barroso</w:t>
      </w:r>
      <w:r w:rsidR="003930D8">
        <w:rPr>
          <w:sz w:val="24"/>
          <w:szCs w:val="24"/>
          <w:lang w:val="pt-BR"/>
        </w:rPr>
        <w:t xml:space="preserve"> (2009)</w:t>
      </w:r>
      <w:r>
        <w:rPr>
          <w:sz w:val="24"/>
          <w:szCs w:val="24"/>
          <w:lang w:val="pt-BR"/>
        </w:rPr>
        <w:t xml:space="preserve"> argumenta: </w:t>
      </w:r>
    </w:p>
    <w:p w:rsidR="00E26845" w:rsidRPr="004F363C" w:rsidRDefault="003930D8" w:rsidP="00686074">
      <w:pPr>
        <w:spacing w:line="240" w:lineRule="auto"/>
        <w:ind w:left="4320"/>
        <w:rPr>
          <w:lang w:val="pt-BR"/>
        </w:rPr>
      </w:pPr>
      <w:r>
        <w:rPr>
          <w:lang w:val="pt-BR"/>
        </w:rPr>
        <w:t>A</w:t>
      </w:r>
      <w:r w:rsidR="00E26845" w:rsidRPr="004F363C">
        <w:rPr>
          <w:lang w:val="pt-BR"/>
        </w:rPr>
        <w:t xml:space="preserve"> jurisdição constitucional e a atuação expansiva do Judiciário têm recebido, historicamente, críticas de natureza política, que questionam sua legitimidade democrática e sua suposta maior eficiência na proteção dos direitos fundamentais</w:t>
      </w:r>
      <w:r>
        <w:rPr>
          <w:lang w:val="pt-BR"/>
        </w:rPr>
        <w:t>.</w:t>
      </w:r>
      <w:r w:rsidR="008110E5" w:rsidRPr="004F363C">
        <w:rPr>
          <w:lang w:val="pt-BR"/>
        </w:rPr>
        <w:t xml:space="preserve"> </w:t>
      </w:r>
      <w:r>
        <w:rPr>
          <w:lang w:val="pt-BR"/>
        </w:rPr>
        <w:t>(</w:t>
      </w:r>
      <w:r w:rsidR="008110E5" w:rsidRPr="004F363C">
        <w:rPr>
          <w:lang w:val="pt-BR"/>
        </w:rPr>
        <w:t>p.12)</w:t>
      </w:r>
      <w:r w:rsidR="000402F0" w:rsidRPr="004F363C">
        <w:rPr>
          <w:lang w:val="pt-BR"/>
        </w:rPr>
        <w:t>.</w:t>
      </w:r>
    </w:p>
    <w:p w:rsidR="00C10D0A" w:rsidRDefault="00123F87" w:rsidP="00686074">
      <w:pPr>
        <w:spacing w:line="240" w:lineRule="auto"/>
        <w:ind w:firstLine="459"/>
        <w:rPr>
          <w:rStyle w:val="Forte"/>
          <w:b w:val="0"/>
          <w:color w:val="000000"/>
          <w:sz w:val="24"/>
          <w:szCs w:val="24"/>
          <w:shd w:val="clear" w:color="auto" w:fill="FFFFFF"/>
          <w:lang w:val="pt-BR"/>
        </w:rPr>
      </w:pPr>
      <w:r w:rsidRPr="00683CF4">
        <w:rPr>
          <w:sz w:val="24"/>
          <w:szCs w:val="24"/>
          <w:lang w:val="pt-BR"/>
        </w:rPr>
        <w:t>Traçando possíveis causas</w:t>
      </w:r>
      <w:r w:rsidRPr="00683CF4">
        <w:rPr>
          <w:b/>
          <w:sz w:val="24"/>
          <w:szCs w:val="24"/>
          <w:lang w:val="pt-BR"/>
        </w:rPr>
        <w:t xml:space="preserve"> </w:t>
      </w:r>
      <w:r w:rsidRPr="001217B0">
        <w:rPr>
          <w:sz w:val="24"/>
          <w:szCs w:val="24"/>
          <w:lang w:val="pt-BR"/>
        </w:rPr>
        <w:t>para o fenômeno do ativismo, é possível analisar que</w:t>
      </w:r>
      <w:r>
        <w:rPr>
          <w:sz w:val="26"/>
          <w:szCs w:val="26"/>
          <w:lang w:val="pt-BR"/>
        </w:rPr>
        <w:t xml:space="preserve"> </w:t>
      </w:r>
      <w:r>
        <w:rPr>
          <w:sz w:val="24"/>
          <w:szCs w:val="24"/>
          <w:lang w:val="pt-BR"/>
        </w:rPr>
        <w:t>o</w:t>
      </w:r>
      <w:r w:rsidR="00B45810" w:rsidRPr="00EA4504">
        <w:rPr>
          <w:sz w:val="24"/>
          <w:szCs w:val="24"/>
          <w:lang w:val="pt-BR"/>
        </w:rPr>
        <w:t>s membros do</w:t>
      </w:r>
      <w:r w:rsidR="000402F0" w:rsidRPr="00EA4504">
        <w:rPr>
          <w:sz w:val="24"/>
          <w:szCs w:val="24"/>
          <w:lang w:val="pt-BR"/>
        </w:rPr>
        <w:t xml:space="preserve"> </w:t>
      </w:r>
      <w:r w:rsidR="00D66282" w:rsidRPr="00EA4504">
        <w:rPr>
          <w:sz w:val="24"/>
          <w:szCs w:val="24"/>
          <w:lang w:val="pt-BR"/>
        </w:rPr>
        <w:t xml:space="preserve">Poder Judiciário brasileiro são </w:t>
      </w:r>
      <w:r w:rsidR="00B45810" w:rsidRPr="00EA4504">
        <w:rPr>
          <w:sz w:val="24"/>
          <w:szCs w:val="24"/>
          <w:lang w:val="pt-BR"/>
        </w:rPr>
        <w:t>requisitados</w:t>
      </w:r>
      <w:r w:rsidR="00D66282" w:rsidRPr="00EA4504">
        <w:rPr>
          <w:sz w:val="24"/>
          <w:szCs w:val="24"/>
          <w:lang w:val="pt-BR"/>
        </w:rPr>
        <w:t xml:space="preserve"> pelos </w:t>
      </w:r>
      <w:r w:rsidR="00EA4504">
        <w:rPr>
          <w:sz w:val="24"/>
          <w:szCs w:val="24"/>
          <w:lang w:val="pt-BR"/>
        </w:rPr>
        <w:t>agentes</w:t>
      </w:r>
      <w:r w:rsidR="00D66282" w:rsidRPr="00EA4504">
        <w:rPr>
          <w:sz w:val="24"/>
          <w:szCs w:val="24"/>
          <w:lang w:val="pt-BR"/>
        </w:rPr>
        <w:t xml:space="preserve"> políticos e sociais, </w:t>
      </w:r>
      <w:r w:rsidR="00EA4504">
        <w:rPr>
          <w:sz w:val="24"/>
          <w:szCs w:val="24"/>
          <w:lang w:val="pt-BR"/>
        </w:rPr>
        <w:t>p</w:t>
      </w:r>
      <w:r w:rsidR="00D66282" w:rsidRPr="00EA4504">
        <w:rPr>
          <w:sz w:val="24"/>
          <w:szCs w:val="24"/>
          <w:lang w:val="pt-BR"/>
        </w:rPr>
        <w:t>a</w:t>
      </w:r>
      <w:r w:rsidR="00EA4504">
        <w:rPr>
          <w:sz w:val="24"/>
          <w:szCs w:val="24"/>
          <w:lang w:val="pt-BR"/>
        </w:rPr>
        <w:t>ra</w:t>
      </w:r>
      <w:r w:rsidR="00D66282" w:rsidRPr="00EA4504">
        <w:rPr>
          <w:sz w:val="24"/>
          <w:szCs w:val="24"/>
          <w:lang w:val="pt-BR"/>
        </w:rPr>
        <w:t xml:space="preserve"> deliberação de litígios de alta relevância moderna, e isso significa que,</w:t>
      </w:r>
      <w:r w:rsidR="00714BAB" w:rsidRPr="00EA4504">
        <w:rPr>
          <w:sz w:val="24"/>
          <w:szCs w:val="24"/>
          <w:lang w:val="pt-BR"/>
        </w:rPr>
        <w:t xml:space="preserve"> a Suprema Corte, atua em larga medida, em </w:t>
      </w:r>
      <w:r w:rsidR="00B45810" w:rsidRPr="00EA4504">
        <w:rPr>
          <w:sz w:val="24"/>
          <w:szCs w:val="24"/>
          <w:lang w:val="pt-BR"/>
        </w:rPr>
        <w:t>maiores</w:t>
      </w:r>
      <w:r w:rsidR="00714BAB" w:rsidRPr="00EA4504">
        <w:rPr>
          <w:sz w:val="24"/>
          <w:szCs w:val="24"/>
          <w:lang w:val="pt-BR"/>
        </w:rPr>
        <w:t xml:space="preserve"> </w:t>
      </w:r>
      <w:r w:rsidR="00B45810" w:rsidRPr="00EA4504">
        <w:rPr>
          <w:sz w:val="24"/>
          <w:szCs w:val="24"/>
          <w:lang w:val="pt-BR"/>
        </w:rPr>
        <w:t>ações</w:t>
      </w:r>
      <w:r w:rsidR="00714BAB" w:rsidRPr="00EA4504">
        <w:rPr>
          <w:sz w:val="24"/>
          <w:szCs w:val="24"/>
          <w:lang w:val="pt-BR"/>
        </w:rPr>
        <w:t xml:space="preserve"> de judicialização da política e esse evento sucede em um avanço na prática do ativismo judicial. </w:t>
      </w:r>
      <w:r w:rsidR="00F30D8F">
        <w:rPr>
          <w:sz w:val="24"/>
          <w:szCs w:val="24"/>
          <w:lang w:val="pt-BR"/>
        </w:rPr>
        <w:t>Por outras palavras</w:t>
      </w:r>
      <w:r w:rsidR="00B45810" w:rsidRPr="00EA4504">
        <w:rPr>
          <w:sz w:val="24"/>
          <w:szCs w:val="24"/>
          <w:lang w:val="pt-BR"/>
        </w:rPr>
        <w:t xml:space="preserve">, a suprema corte tem decidido sobre matérias </w:t>
      </w:r>
      <w:r w:rsidR="00FF3413">
        <w:rPr>
          <w:sz w:val="24"/>
          <w:szCs w:val="24"/>
          <w:lang w:val="pt-BR"/>
        </w:rPr>
        <w:t xml:space="preserve">importantes </w:t>
      </w:r>
      <w:r w:rsidR="00B45810" w:rsidRPr="00EA4504">
        <w:rPr>
          <w:sz w:val="24"/>
          <w:szCs w:val="24"/>
          <w:lang w:val="pt-BR"/>
        </w:rPr>
        <w:t>com</w:t>
      </w:r>
      <w:r w:rsidR="00FF3413">
        <w:rPr>
          <w:sz w:val="24"/>
          <w:szCs w:val="24"/>
          <w:lang w:val="pt-BR"/>
        </w:rPr>
        <w:t>o</w:t>
      </w:r>
      <w:r w:rsidR="00B45810" w:rsidRPr="00EA4504">
        <w:rPr>
          <w:sz w:val="24"/>
          <w:szCs w:val="24"/>
          <w:lang w:val="pt-BR"/>
        </w:rPr>
        <w:t xml:space="preserve"> a</w:t>
      </w:r>
      <w:r w:rsidR="00C10D0A">
        <w:rPr>
          <w:lang w:val="pt-BR"/>
        </w:rPr>
        <w:t xml:space="preserve"> </w:t>
      </w:r>
      <w:r w:rsidR="00FF3413">
        <w:rPr>
          <w:rStyle w:val="Forte"/>
          <w:b w:val="0"/>
          <w:color w:val="000000"/>
          <w:sz w:val="24"/>
          <w:szCs w:val="24"/>
          <w:shd w:val="clear" w:color="auto" w:fill="FFFFFF"/>
          <w:lang w:val="pt-BR"/>
        </w:rPr>
        <w:t>d</w:t>
      </w:r>
      <w:r w:rsidR="00C10D0A" w:rsidRPr="00EA4504">
        <w:rPr>
          <w:rStyle w:val="Forte"/>
          <w:b w:val="0"/>
          <w:color w:val="000000"/>
          <w:sz w:val="24"/>
          <w:szCs w:val="24"/>
          <w:shd w:val="clear" w:color="auto" w:fill="FFFFFF"/>
          <w:lang w:val="pt-BR"/>
        </w:rPr>
        <w:t>eclaração de inconstitucionalidade da proibição de progressão dos crimes hediondos</w:t>
      </w:r>
      <w:r w:rsidR="00EA4504" w:rsidRPr="00EA4504">
        <w:rPr>
          <w:color w:val="000000"/>
          <w:sz w:val="24"/>
          <w:szCs w:val="24"/>
          <w:shd w:val="clear" w:color="auto" w:fill="FFFFFF"/>
          <w:lang w:val="pt-BR"/>
        </w:rPr>
        <w:t xml:space="preserve">, bem como a </w:t>
      </w:r>
      <w:r w:rsidR="00EA4504">
        <w:rPr>
          <w:rStyle w:val="Forte"/>
          <w:b w:val="0"/>
          <w:color w:val="000000"/>
          <w:sz w:val="24"/>
          <w:szCs w:val="24"/>
          <w:shd w:val="clear" w:color="auto" w:fill="FFFFFF"/>
          <w:lang w:val="pt-BR"/>
        </w:rPr>
        <w:t>v</w:t>
      </w:r>
      <w:r w:rsidR="00EA4504" w:rsidRPr="00EA4504">
        <w:rPr>
          <w:rStyle w:val="Forte"/>
          <w:b w:val="0"/>
          <w:color w:val="000000"/>
          <w:sz w:val="24"/>
          <w:szCs w:val="24"/>
          <w:shd w:val="clear" w:color="auto" w:fill="FFFFFF"/>
          <w:lang w:val="pt-BR"/>
        </w:rPr>
        <w:t>edação ao voto impresso nas urnas eletrônicas, e ainda</w:t>
      </w:r>
      <w:r w:rsidR="00EA4504">
        <w:rPr>
          <w:rStyle w:val="Forte"/>
          <w:b w:val="0"/>
          <w:color w:val="000000"/>
          <w:sz w:val="24"/>
          <w:szCs w:val="24"/>
          <w:shd w:val="clear" w:color="auto" w:fill="FFFFFF"/>
          <w:lang w:val="pt-BR"/>
        </w:rPr>
        <w:t>,</w:t>
      </w:r>
      <w:r w:rsidR="00EA4504" w:rsidRPr="00EA4504">
        <w:rPr>
          <w:rStyle w:val="Forte"/>
          <w:b w:val="0"/>
          <w:color w:val="000000"/>
          <w:sz w:val="24"/>
          <w:szCs w:val="24"/>
          <w:shd w:val="clear" w:color="auto" w:fill="FFFFFF"/>
          <w:lang w:val="pt-BR"/>
        </w:rPr>
        <w:t xml:space="preserve"> a criminalização de homofobia como racismo</w:t>
      </w:r>
      <w:r w:rsidR="00EA4504">
        <w:rPr>
          <w:rStyle w:val="Forte"/>
          <w:b w:val="0"/>
          <w:color w:val="000000"/>
          <w:sz w:val="24"/>
          <w:szCs w:val="24"/>
          <w:shd w:val="clear" w:color="auto" w:fill="FFFFFF"/>
          <w:lang w:val="pt-BR"/>
        </w:rPr>
        <w:t xml:space="preserve">, sucessivamente, </w:t>
      </w:r>
      <w:r w:rsidR="00EA4504" w:rsidRPr="00EA4504">
        <w:rPr>
          <w:rStyle w:val="Forte"/>
          <w:b w:val="0"/>
          <w:color w:val="000000"/>
          <w:sz w:val="24"/>
          <w:szCs w:val="24"/>
          <w:shd w:val="clear" w:color="auto" w:fill="FFFFFF"/>
          <w:lang w:val="pt-BR"/>
        </w:rPr>
        <w:t xml:space="preserve">aborto até o </w:t>
      </w:r>
      <w:r w:rsidR="00EA4504" w:rsidRPr="00EA4504">
        <w:rPr>
          <w:rStyle w:val="Forte"/>
          <w:b w:val="0"/>
          <w:color w:val="000000"/>
          <w:sz w:val="24"/>
          <w:szCs w:val="24"/>
          <w:shd w:val="clear" w:color="auto" w:fill="FFFFFF"/>
          <w:lang w:val="pt-BR"/>
        </w:rPr>
        <w:lastRenderedPageBreak/>
        <w:t>3º mês não é crime</w:t>
      </w:r>
      <w:r w:rsidR="00754EDC">
        <w:rPr>
          <w:rStyle w:val="Forte"/>
          <w:b w:val="0"/>
          <w:color w:val="000000"/>
          <w:sz w:val="24"/>
          <w:szCs w:val="24"/>
          <w:shd w:val="clear" w:color="auto" w:fill="FFFFFF"/>
          <w:lang w:val="pt-BR"/>
        </w:rPr>
        <w:t xml:space="preserve"> (MARTINS, 2019)</w:t>
      </w:r>
      <w:r w:rsidR="00FF3413">
        <w:rPr>
          <w:rStyle w:val="Forte"/>
          <w:b w:val="0"/>
          <w:color w:val="000000"/>
          <w:sz w:val="24"/>
          <w:szCs w:val="24"/>
          <w:shd w:val="clear" w:color="auto" w:fill="FFFFFF"/>
          <w:lang w:val="pt-BR"/>
        </w:rPr>
        <w:t xml:space="preserve">, entre outros julgamentos de alta relevância </w:t>
      </w:r>
      <w:r w:rsidR="00FF3413" w:rsidRPr="00F30D8F">
        <w:rPr>
          <w:rStyle w:val="Forte"/>
          <w:b w:val="0"/>
          <w:color w:val="000000"/>
          <w:sz w:val="24"/>
          <w:szCs w:val="24"/>
          <w:shd w:val="clear" w:color="auto" w:fill="FFFFFF"/>
          <w:lang w:val="pt-BR"/>
        </w:rPr>
        <w:t>sócio-política e moral</w:t>
      </w:r>
      <w:r w:rsidR="00754EDC" w:rsidRPr="00F30D8F">
        <w:rPr>
          <w:rStyle w:val="Forte"/>
          <w:b w:val="0"/>
          <w:color w:val="000000"/>
          <w:sz w:val="24"/>
          <w:szCs w:val="24"/>
          <w:shd w:val="clear" w:color="auto" w:fill="FFFFFF"/>
          <w:lang w:val="pt-BR"/>
        </w:rPr>
        <w:t>.</w:t>
      </w:r>
      <w:r w:rsidR="00F30D8F" w:rsidRPr="00F30D8F">
        <w:rPr>
          <w:rStyle w:val="Forte"/>
          <w:b w:val="0"/>
          <w:color w:val="000000"/>
          <w:sz w:val="24"/>
          <w:szCs w:val="24"/>
          <w:shd w:val="clear" w:color="auto" w:fill="FFFFFF"/>
          <w:lang w:val="pt-BR"/>
        </w:rPr>
        <w:t xml:space="preserve"> </w:t>
      </w:r>
    </w:p>
    <w:p w:rsidR="00683CF4" w:rsidRPr="00683CF4" w:rsidRDefault="00683CF4" w:rsidP="00686074">
      <w:pPr>
        <w:pStyle w:val="Corpodetexto"/>
        <w:spacing w:line="240" w:lineRule="auto"/>
        <w:ind w:left="1699" w:right="1129" w:firstLine="461"/>
        <w:rPr>
          <w:rStyle w:val="Forte"/>
          <w:rFonts w:eastAsia="Times New Roman"/>
          <w:b w:val="0"/>
          <w:bCs w:val="0"/>
          <w:lang w:val="pt-BR" w:eastAsia="pt-BR"/>
        </w:rPr>
      </w:pPr>
      <w:r w:rsidRPr="00D6101D">
        <w:rPr>
          <w:lang w:val="pt-BR"/>
        </w:rPr>
        <w:t>Cardoso (2011</w:t>
      </w:r>
      <w:r w:rsidR="002C6E06">
        <w:rPr>
          <w:lang w:val="pt-BR"/>
        </w:rPr>
        <w:t xml:space="preserve"> apud </w:t>
      </w:r>
      <w:r w:rsidR="00D77F29">
        <w:rPr>
          <w:lang w:val="pt-BR"/>
        </w:rPr>
        <w:t>COSTA</w:t>
      </w:r>
      <w:r w:rsidR="002C6E06">
        <w:rPr>
          <w:lang w:val="pt-BR"/>
        </w:rPr>
        <w:t>, 2015</w:t>
      </w:r>
      <w:r w:rsidRPr="00D6101D">
        <w:rPr>
          <w:lang w:val="pt-BR"/>
        </w:rPr>
        <w:t>)</w:t>
      </w:r>
      <w:r w:rsidR="00480E0D">
        <w:rPr>
          <w:lang w:val="pt-BR"/>
        </w:rPr>
        <w:t xml:space="preserve"> também observa</w:t>
      </w:r>
      <w:r w:rsidRPr="00D6101D">
        <w:rPr>
          <w:lang w:val="pt-BR"/>
        </w:rPr>
        <w:t xml:space="preserve"> que o Congresso Nacional não tem cumprido seu papel institucional e vem transferindo ao Judiciário a competência para decidir, principalmente quando se tratam de casos polêmicos que poderiam causar indisposição com determinados grupos sociais.</w:t>
      </w:r>
    </w:p>
    <w:p w:rsidR="00401E79" w:rsidRDefault="00F30D8F" w:rsidP="00686074">
      <w:pPr>
        <w:spacing w:line="240" w:lineRule="auto"/>
        <w:ind w:firstLine="709"/>
        <w:rPr>
          <w:sz w:val="24"/>
          <w:szCs w:val="24"/>
          <w:lang w:val="pt-BR"/>
        </w:rPr>
      </w:pPr>
      <w:r w:rsidRPr="00F30D8F">
        <w:rPr>
          <w:sz w:val="24"/>
          <w:szCs w:val="24"/>
          <w:lang w:val="pt-BR"/>
        </w:rPr>
        <w:t xml:space="preserve">Contudo, </w:t>
      </w:r>
      <w:r w:rsidR="001B77C3">
        <w:rPr>
          <w:sz w:val="24"/>
          <w:szCs w:val="24"/>
          <w:lang w:val="pt-BR"/>
        </w:rPr>
        <w:t>as interferências da suprema corte nas ações competentes aos outros poderes, em especial, o Poder Legislativo</w:t>
      </w:r>
      <w:r w:rsidR="00761502">
        <w:rPr>
          <w:sz w:val="24"/>
          <w:szCs w:val="24"/>
          <w:lang w:val="pt-BR"/>
        </w:rPr>
        <w:t xml:space="preserve"> e constituinte, acaba por tornar-se</w:t>
      </w:r>
      <w:r w:rsidR="001B77C3">
        <w:rPr>
          <w:sz w:val="24"/>
          <w:szCs w:val="24"/>
          <w:lang w:val="pt-BR"/>
        </w:rPr>
        <w:t xml:space="preserve"> desmedida</w:t>
      </w:r>
      <w:r w:rsidR="00761502">
        <w:rPr>
          <w:sz w:val="24"/>
          <w:szCs w:val="24"/>
          <w:lang w:val="pt-BR"/>
        </w:rPr>
        <w:t xml:space="preserve">, visto que a eles são assegurados </w:t>
      </w:r>
      <w:proofErr w:type="gramStart"/>
      <w:r w:rsidR="00761502">
        <w:rPr>
          <w:sz w:val="24"/>
          <w:szCs w:val="24"/>
          <w:lang w:val="pt-BR"/>
        </w:rPr>
        <w:t>a</w:t>
      </w:r>
      <w:proofErr w:type="gramEnd"/>
      <w:r w:rsidR="00761502">
        <w:rPr>
          <w:sz w:val="24"/>
          <w:szCs w:val="24"/>
          <w:lang w:val="pt-BR"/>
        </w:rPr>
        <w:t xml:space="preserve"> construção de todo o</w:t>
      </w:r>
      <w:r w:rsidR="004D7156">
        <w:rPr>
          <w:sz w:val="24"/>
          <w:szCs w:val="24"/>
          <w:lang w:val="pt-BR"/>
        </w:rPr>
        <w:t xml:space="preserve"> desígnio legislativo da República Federativa do Brasil,</w:t>
      </w:r>
      <w:r w:rsidR="00761502">
        <w:rPr>
          <w:sz w:val="24"/>
          <w:szCs w:val="24"/>
          <w:lang w:val="pt-BR"/>
        </w:rPr>
        <w:t xml:space="preserve"> </w:t>
      </w:r>
      <w:r w:rsidR="004D7156">
        <w:rPr>
          <w:sz w:val="24"/>
          <w:szCs w:val="24"/>
          <w:lang w:val="pt-BR"/>
        </w:rPr>
        <w:t>além do mais, consolidando a noção de uma reestruturação igualitária do presente contexto,</w:t>
      </w:r>
      <w:r w:rsidR="00C926A6">
        <w:rPr>
          <w:sz w:val="24"/>
          <w:szCs w:val="24"/>
          <w:lang w:val="pt-BR"/>
        </w:rPr>
        <w:t xml:space="preserve"> com o propósito de preservar a organização vertical das atribuições dos poderes. (MOREIRA, 2013</w:t>
      </w:r>
      <w:r w:rsidR="00EF114D">
        <w:rPr>
          <w:sz w:val="24"/>
          <w:szCs w:val="24"/>
          <w:lang w:val="pt-BR"/>
        </w:rPr>
        <w:t xml:space="preserve"> apud</w:t>
      </w:r>
      <w:r w:rsidR="00213857">
        <w:rPr>
          <w:sz w:val="24"/>
          <w:szCs w:val="24"/>
          <w:lang w:val="pt-BR"/>
        </w:rPr>
        <w:t xml:space="preserve"> COSTA, 2016</w:t>
      </w:r>
      <w:r w:rsidR="00C926A6">
        <w:rPr>
          <w:sz w:val="24"/>
          <w:szCs w:val="24"/>
          <w:lang w:val="pt-BR"/>
        </w:rPr>
        <w:t>)</w:t>
      </w:r>
      <w:r w:rsidR="00401E79">
        <w:rPr>
          <w:sz w:val="24"/>
          <w:szCs w:val="24"/>
          <w:lang w:val="pt-BR"/>
        </w:rPr>
        <w:t>.</w:t>
      </w:r>
    </w:p>
    <w:p w:rsidR="00401E79" w:rsidRDefault="00401E79" w:rsidP="00686074">
      <w:pPr>
        <w:spacing w:line="240" w:lineRule="auto"/>
        <w:ind w:firstLine="709"/>
        <w:rPr>
          <w:color w:val="000000"/>
          <w:sz w:val="24"/>
          <w:szCs w:val="24"/>
          <w:lang w:val="pt-BR"/>
        </w:rPr>
      </w:pPr>
      <w:r w:rsidRPr="00FF723D">
        <w:rPr>
          <w:color w:val="000000"/>
          <w:sz w:val="24"/>
          <w:szCs w:val="24"/>
          <w:lang w:val="pt-BR"/>
        </w:rPr>
        <w:t>É oportuno assinalar que</w:t>
      </w:r>
      <w:r w:rsidRPr="009D6EBC">
        <w:rPr>
          <w:color w:val="000000"/>
          <w:sz w:val="24"/>
          <w:szCs w:val="24"/>
          <w:lang w:val="pt-BR"/>
        </w:rPr>
        <w:t>,</w:t>
      </w:r>
      <w:r>
        <w:rPr>
          <w:color w:val="000000"/>
          <w:sz w:val="24"/>
          <w:szCs w:val="24"/>
          <w:lang w:val="pt-BR"/>
        </w:rPr>
        <w:t xml:space="preserve"> em um Estado democrático de direito, é essencial haver a harmonia prevista constitucionalmente entre os poderes, </w:t>
      </w:r>
      <w:r w:rsidR="00DB2B70">
        <w:rPr>
          <w:color w:val="000000"/>
          <w:sz w:val="24"/>
          <w:szCs w:val="24"/>
          <w:lang w:val="pt-BR"/>
        </w:rPr>
        <w:t>d</w:t>
      </w:r>
      <w:r>
        <w:rPr>
          <w:color w:val="000000"/>
          <w:sz w:val="24"/>
          <w:szCs w:val="24"/>
          <w:lang w:val="pt-BR"/>
        </w:rPr>
        <w:t xml:space="preserve">e modo que nenhum deles torne-se mais evidente em relação aos outros. Mas, </w:t>
      </w:r>
      <w:r w:rsidR="00DB2B70">
        <w:rPr>
          <w:color w:val="000000"/>
          <w:sz w:val="24"/>
          <w:szCs w:val="24"/>
          <w:lang w:val="pt-BR"/>
        </w:rPr>
        <w:t>a ocorrência do ativismo judiciário rompe a ordem das competências</w:t>
      </w:r>
      <w:r w:rsidR="00785541">
        <w:rPr>
          <w:color w:val="000000"/>
          <w:sz w:val="24"/>
          <w:szCs w:val="24"/>
          <w:lang w:val="pt-BR"/>
        </w:rPr>
        <w:t xml:space="preserve"> entre eles, quando</w:t>
      </w:r>
      <w:r w:rsidR="00DB2B70">
        <w:rPr>
          <w:color w:val="000000"/>
          <w:sz w:val="24"/>
          <w:szCs w:val="24"/>
          <w:lang w:val="pt-BR"/>
        </w:rPr>
        <w:t xml:space="preserve"> a Suprema Corte controla continuamente e diretamente</w:t>
      </w:r>
      <w:r w:rsidR="00785541">
        <w:rPr>
          <w:color w:val="000000"/>
          <w:sz w:val="24"/>
          <w:szCs w:val="24"/>
          <w:lang w:val="pt-BR"/>
        </w:rPr>
        <w:t>,</w:t>
      </w:r>
      <w:r w:rsidR="00DB2B70">
        <w:rPr>
          <w:color w:val="000000"/>
          <w:sz w:val="24"/>
          <w:szCs w:val="24"/>
          <w:lang w:val="pt-BR"/>
        </w:rPr>
        <w:t xml:space="preserve"> </w:t>
      </w:r>
      <w:r w:rsidR="00785541">
        <w:rPr>
          <w:color w:val="000000"/>
          <w:sz w:val="24"/>
          <w:szCs w:val="24"/>
          <w:lang w:val="pt-BR"/>
        </w:rPr>
        <w:t>ações</w:t>
      </w:r>
      <w:r w:rsidR="00332F72">
        <w:rPr>
          <w:color w:val="000000"/>
          <w:sz w:val="24"/>
          <w:szCs w:val="24"/>
          <w:lang w:val="pt-BR"/>
        </w:rPr>
        <w:t xml:space="preserve"> que convém ao Poder </w:t>
      </w:r>
      <w:proofErr w:type="gramStart"/>
      <w:r w:rsidR="00332F72">
        <w:rPr>
          <w:color w:val="000000"/>
          <w:sz w:val="24"/>
          <w:szCs w:val="24"/>
          <w:lang w:val="pt-BR"/>
        </w:rPr>
        <w:t>Legislativo uma atuação eficiente</w:t>
      </w:r>
      <w:proofErr w:type="gramEnd"/>
      <w:r w:rsidR="00332F72">
        <w:rPr>
          <w:color w:val="000000"/>
          <w:sz w:val="24"/>
          <w:szCs w:val="24"/>
          <w:lang w:val="pt-BR"/>
        </w:rPr>
        <w:t xml:space="preserve"> e, de antemão, </w:t>
      </w:r>
      <w:r w:rsidR="00785541">
        <w:rPr>
          <w:color w:val="000000"/>
          <w:sz w:val="24"/>
          <w:szCs w:val="24"/>
          <w:lang w:val="pt-BR"/>
        </w:rPr>
        <w:t>permitida</w:t>
      </w:r>
      <w:r w:rsidR="00332F72">
        <w:rPr>
          <w:color w:val="000000"/>
          <w:sz w:val="24"/>
          <w:szCs w:val="24"/>
          <w:lang w:val="pt-BR"/>
        </w:rPr>
        <w:t xml:space="preserve"> pela Constituição Federal.</w:t>
      </w:r>
    </w:p>
    <w:p w:rsidR="00D42A65" w:rsidRDefault="00D02BF6" w:rsidP="00686074">
      <w:pPr>
        <w:spacing w:line="240" w:lineRule="auto"/>
        <w:ind w:firstLine="709"/>
        <w:rPr>
          <w:sz w:val="24"/>
          <w:szCs w:val="24"/>
          <w:lang w:val="pt-BR"/>
        </w:rPr>
      </w:pPr>
      <w:r w:rsidRPr="00D42A65">
        <w:rPr>
          <w:sz w:val="24"/>
          <w:szCs w:val="24"/>
          <w:lang w:val="pt-BR"/>
        </w:rPr>
        <w:t xml:space="preserve">A respeito </w:t>
      </w:r>
      <w:r w:rsidR="00D42A65" w:rsidRPr="00D42A65">
        <w:rPr>
          <w:sz w:val="24"/>
          <w:szCs w:val="24"/>
          <w:lang w:val="pt-BR"/>
        </w:rPr>
        <w:t>do tema c</w:t>
      </w:r>
      <w:r w:rsidR="00393646" w:rsidRPr="00D42A65">
        <w:rPr>
          <w:sz w:val="24"/>
          <w:szCs w:val="24"/>
          <w:lang w:val="pt-BR"/>
        </w:rPr>
        <w:t>abe assinalar que</w:t>
      </w:r>
      <w:r w:rsidR="00D42A65" w:rsidRPr="00D42A65">
        <w:rPr>
          <w:sz w:val="24"/>
          <w:szCs w:val="24"/>
          <w:lang w:val="pt-BR"/>
        </w:rPr>
        <w:t>:</w:t>
      </w:r>
      <w:r w:rsidR="00393646" w:rsidRPr="00D42A65">
        <w:rPr>
          <w:sz w:val="24"/>
          <w:szCs w:val="24"/>
          <w:lang w:val="pt-BR"/>
        </w:rPr>
        <w:t xml:space="preserve"> </w:t>
      </w:r>
    </w:p>
    <w:p w:rsidR="00ED1FB6" w:rsidRDefault="003930D8" w:rsidP="00686074">
      <w:pPr>
        <w:spacing w:line="240" w:lineRule="auto"/>
        <w:ind w:left="3600"/>
        <w:rPr>
          <w:color w:val="000000" w:themeColor="text1"/>
          <w:spacing w:val="3"/>
          <w:shd w:val="clear" w:color="auto" w:fill="FFFFFF"/>
          <w:lang w:val="pt-BR"/>
        </w:rPr>
      </w:pPr>
      <w:r>
        <w:rPr>
          <w:color w:val="000000" w:themeColor="text1"/>
          <w:lang w:val="pt-BR"/>
        </w:rPr>
        <w:t>A</w:t>
      </w:r>
      <w:r w:rsidR="00AF6375" w:rsidRPr="003930D8">
        <w:rPr>
          <w:color w:val="000000" w:themeColor="text1"/>
          <w:spacing w:val="3"/>
          <w:shd w:val="clear" w:color="auto" w:fill="FFFFFF"/>
          <w:lang w:val="pt-BR"/>
        </w:rPr>
        <w:t> </w:t>
      </w:r>
      <w:r w:rsidR="00AF6375" w:rsidRPr="003930D8">
        <w:rPr>
          <w:rStyle w:val="Forte"/>
          <w:b w:val="0"/>
          <w:color w:val="000000" w:themeColor="text1"/>
          <w:spacing w:val="3"/>
          <w:bdr w:val="none" w:sz="0" w:space="0" w:color="auto" w:frame="1"/>
          <w:shd w:val="clear" w:color="auto" w:fill="FFFFFF"/>
          <w:lang w:val="pt-BR"/>
        </w:rPr>
        <w:t>divisão</w:t>
      </w:r>
      <w:r w:rsidR="00AF6375" w:rsidRPr="003930D8">
        <w:rPr>
          <w:color w:val="000000" w:themeColor="text1"/>
          <w:spacing w:val="3"/>
          <w:shd w:val="clear" w:color="auto" w:fill="FFFFFF"/>
          <w:lang w:val="pt-BR"/>
        </w:rPr>
        <w:t> – separação ou distinção- e a </w:t>
      </w:r>
      <w:r w:rsidR="00AF6375" w:rsidRPr="003930D8">
        <w:rPr>
          <w:rStyle w:val="Forte"/>
          <w:b w:val="0"/>
          <w:color w:val="000000" w:themeColor="text1"/>
          <w:spacing w:val="3"/>
          <w:bdr w:val="none" w:sz="0" w:space="0" w:color="auto" w:frame="1"/>
          <w:shd w:val="clear" w:color="auto" w:fill="FFFFFF"/>
          <w:lang w:val="pt-BR"/>
        </w:rPr>
        <w:t>harmonia</w:t>
      </w:r>
      <w:r w:rsidR="00AF6375" w:rsidRPr="003930D8">
        <w:rPr>
          <w:color w:val="000000" w:themeColor="text1"/>
          <w:spacing w:val="3"/>
          <w:shd w:val="clear" w:color="auto" w:fill="FFFFFF"/>
          <w:lang w:val="pt-BR"/>
        </w:rPr>
        <w:t> dos poderes Legislativo, Executivo e Judiciário –</w:t>
      </w:r>
      <w:r w:rsidR="00B22F47" w:rsidRPr="003930D8">
        <w:rPr>
          <w:color w:val="000000" w:themeColor="text1"/>
          <w:spacing w:val="3"/>
          <w:shd w:val="clear" w:color="auto" w:fill="FFFFFF"/>
          <w:lang w:val="pt-BR"/>
        </w:rPr>
        <w:t xml:space="preserve"> </w:t>
      </w:r>
      <w:r w:rsidR="00AF6375" w:rsidRPr="003930D8">
        <w:rPr>
          <w:color w:val="000000" w:themeColor="text1"/>
          <w:spacing w:val="3"/>
          <w:shd w:val="clear" w:color="auto" w:fill="FFFFFF"/>
          <w:lang w:val="pt-BR"/>
        </w:rPr>
        <w:t xml:space="preserve">asseguram o respeito aos direitos dos cidadãos, bem como a efetivação das garantias constitucionais, exatamente porque cada um desses Poderes </w:t>
      </w:r>
      <w:proofErr w:type="gramStart"/>
      <w:r w:rsidR="00AF6375" w:rsidRPr="003930D8">
        <w:rPr>
          <w:color w:val="000000" w:themeColor="text1"/>
          <w:spacing w:val="3"/>
          <w:shd w:val="clear" w:color="auto" w:fill="FFFFFF"/>
          <w:lang w:val="pt-BR"/>
        </w:rPr>
        <w:t>tem,</w:t>
      </w:r>
      <w:proofErr w:type="gramEnd"/>
      <w:r w:rsidR="00AF6375" w:rsidRPr="003930D8">
        <w:rPr>
          <w:color w:val="000000" w:themeColor="text1"/>
          <w:spacing w:val="3"/>
          <w:shd w:val="clear" w:color="auto" w:fill="FFFFFF"/>
          <w:lang w:val="pt-BR"/>
        </w:rPr>
        <w:t xml:space="preserve"> ainda segundo Montesquieu, a par de sua </w:t>
      </w:r>
      <w:r w:rsidR="00AF6375" w:rsidRPr="003930D8">
        <w:rPr>
          <w:rStyle w:val="Forte"/>
          <w:b w:val="0"/>
          <w:color w:val="000000" w:themeColor="text1"/>
          <w:spacing w:val="3"/>
          <w:bdr w:val="none" w:sz="0" w:space="0" w:color="auto" w:frame="1"/>
          <w:shd w:val="clear" w:color="auto" w:fill="FFFFFF"/>
          <w:lang w:val="pt-BR"/>
        </w:rPr>
        <w:t>faculdade de estatuir</w:t>
      </w:r>
      <w:r w:rsidR="00AF6375" w:rsidRPr="003930D8">
        <w:rPr>
          <w:b/>
          <w:color w:val="000000" w:themeColor="text1"/>
          <w:spacing w:val="3"/>
          <w:shd w:val="clear" w:color="auto" w:fill="FFFFFF"/>
          <w:lang w:val="pt-BR"/>
        </w:rPr>
        <w:t>,</w:t>
      </w:r>
      <w:r w:rsidR="00AF6375" w:rsidRPr="003930D8">
        <w:rPr>
          <w:color w:val="000000" w:themeColor="text1"/>
          <w:spacing w:val="3"/>
          <w:shd w:val="clear" w:color="auto" w:fill="FFFFFF"/>
          <w:lang w:val="pt-BR"/>
        </w:rPr>
        <w:t xml:space="preserve"> desempenhando cada qual sua missão específica, também a </w:t>
      </w:r>
      <w:r w:rsidR="00AF6375" w:rsidRPr="003930D8">
        <w:rPr>
          <w:rStyle w:val="Forte"/>
          <w:b w:val="0"/>
          <w:color w:val="000000" w:themeColor="text1"/>
          <w:spacing w:val="3"/>
          <w:bdr w:val="none" w:sz="0" w:space="0" w:color="auto" w:frame="1"/>
          <w:shd w:val="clear" w:color="auto" w:fill="FFFFFF"/>
          <w:lang w:val="pt-BR"/>
        </w:rPr>
        <w:t>faculdade de impedir</w:t>
      </w:r>
      <w:r w:rsidR="00AF6375" w:rsidRPr="003930D8">
        <w:rPr>
          <w:color w:val="000000" w:themeColor="text1"/>
          <w:spacing w:val="3"/>
          <w:shd w:val="clear" w:color="auto" w:fill="FFFFFF"/>
          <w:lang w:val="pt-BR"/>
        </w:rPr>
        <w:t>, ou seja, limitar a ação dos outros poderes, o que hoje se denomina </w:t>
      </w:r>
      <w:r w:rsidR="00AF6375" w:rsidRPr="0034136B">
        <w:rPr>
          <w:rStyle w:val="nfase"/>
          <w:i w:val="0"/>
          <w:color w:val="000000" w:themeColor="text1"/>
          <w:spacing w:val="3"/>
          <w:bdr w:val="none" w:sz="0" w:space="0" w:color="auto" w:frame="1"/>
          <w:shd w:val="clear" w:color="auto" w:fill="FFFFFF"/>
          <w:lang w:val="pt-BR"/>
        </w:rPr>
        <w:t>sistema de freios e contrapesos</w:t>
      </w:r>
      <w:r w:rsidR="00AF6375" w:rsidRPr="0034136B">
        <w:rPr>
          <w:i/>
          <w:color w:val="000000" w:themeColor="text1"/>
          <w:spacing w:val="3"/>
          <w:shd w:val="clear" w:color="auto" w:fill="FFFFFF"/>
          <w:lang w:val="pt-BR"/>
        </w:rPr>
        <w:t>.</w:t>
      </w:r>
      <w:r w:rsidR="00D42A65" w:rsidRPr="003930D8">
        <w:rPr>
          <w:color w:val="000000" w:themeColor="text1"/>
          <w:spacing w:val="3"/>
          <w:shd w:val="clear" w:color="auto" w:fill="FFFFFF"/>
          <w:lang w:val="pt-BR"/>
        </w:rPr>
        <w:t xml:space="preserve"> (GUIMARÂES, 2005).</w:t>
      </w:r>
    </w:p>
    <w:p w:rsidR="00393646" w:rsidRPr="00FA0DA2" w:rsidRDefault="001B29C1" w:rsidP="00686074">
      <w:pPr>
        <w:spacing w:line="240" w:lineRule="auto"/>
        <w:ind w:firstLine="709"/>
        <w:rPr>
          <w:sz w:val="24"/>
          <w:szCs w:val="24"/>
          <w:lang w:val="pt-BR"/>
        </w:rPr>
      </w:pPr>
      <w:r w:rsidRPr="001B29C1">
        <w:rPr>
          <w:sz w:val="24"/>
          <w:szCs w:val="24"/>
          <w:lang w:val="pt-BR"/>
        </w:rPr>
        <w:t>Um dos re</w:t>
      </w:r>
      <w:r w:rsidRPr="00515F5E">
        <w:rPr>
          <w:sz w:val="24"/>
          <w:szCs w:val="24"/>
          <w:lang w:val="pt-BR"/>
        </w:rPr>
        <w:t xml:space="preserve">flexos para a </w:t>
      </w:r>
      <w:r w:rsidR="004F1045">
        <w:rPr>
          <w:sz w:val="24"/>
          <w:szCs w:val="24"/>
          <w:lang w:val="pt-BR"/>
        </w:rPr>
        <w:t xml:space="preserve">atual </w:t>
      </w:r>
      <w:r w:rsidR="00393646" w:rsidRPr="00515F5E">
        <w:rPr>
          <w:sz w:val="24"/>
          <w:szCs w:val="24"/>
          <w:lang w:val="pt-BR"/>
        </w:rPr>
        <w:t xml:space="preserve">realidade, </w:t>
      </w:r>
      <w:r w:rsidR="00FA0DA2">
        <w:rPr>
          <w:sz w:val="24"/>
          <w:szCs w:val="24"/>
          <w:lang w:val="pt-BR"/>
        </w:rPr>
        <w:t xml:space="preserve">quando se </w:t>
      </w:r>
      <w:r w:rsidR="00515F5E">
        <w:rPr>
          <w:sz w:val="24"/>
          <w:szCs w:val="24"/>
          <w:lang w:val="pt-BR"/>
        </w:rPr>
        <w:t>falar</w:t>
      </w:r>
      <w:r w:rsidR="00515F5E" w:rsidRPr="00515F5E">
        <w:rPr>
          <w:sz w:val="24"/>
          <w:szCs w:val="24"/>
          <w:lang w:val="pt-BR"/>
        </w:rPr>
        <w:t xml:space="preserve"> sobre o ativismo ou o autocontrole judicial</w:t>
      </w:r>
      <w:r w:rsidR="00515F5E">
        <w:rPr>
          <w:sz w:val="24"/>
          <w:szCs w:val="24"/>
          <w:lang w:val="pt-BR"/>
        </w:rPr>
        <w:t xml:space="preserve">, não quer dizer que </w:t>
      </w:r>
      <w:r w:rsidR="00FF4A0C">
        <w:rPr>
          <w:sz w:val="24"/>
          <w:szCs w:val="24"/>
          <w:lang w:val="pt-BR"/>
        </w:rPr>
        <w:t>determinada decisão ativista deliberada</w:t>
      </w:r>
      <w:r w:rsidR="00FA0DA2">
        <w:rPr>
          <w:sz w:val="24"/>
          <w:szCs w:val="24"/>
          <w:lang w:val="pt-BR"/>
        </w:rPr>
        <w:t xml:space="preserve"> pela</w:t>
      </w:r>
      <w:r w:rsidR="00FF4A0C">
        <w:rPr>
          <w:sz w:val="24"/>
          <w:szCs w:val="24"/>
          <w:lang w:val="pt-BR"/>
        </w:rPr>
        <w:t xml:space="preserve"> </w:t>
      </w:r>
      <w:r w:rsidR="00FA0DA2">
        <w:rPr>
          <w:sz w:val="24"/>
          <w:szCs w:val="24"/>
          <w:lang w:val="pt-BR"/>
        </w:rPr>
        <w:t>Corte</w:t>
      </w:r>
      <w:r w:rsidR="00FF4A0C">
        <w:rPr>
          <w:sz w:val="24"/>
          <w:szCs w:val="24"/>
          <w:lang w:val="pt-BR"/>
        </w:rPr>
        <w:t xml:space="preserve"> é ou não correta, pois isso é irrelevante, mas sim importa observar o </w:t>
      </w:r>
      <w:r w:rsidR="00FF4A0C" w:rsidRPr="00FA0DA2">
        <w:rPr>
          <w:sz w:val="24"/>
          <w:szCs w:val="24"/>
          <w:lang w:val="pt-BR"/>
        </w:rPr>
        <w:t xml:space="preserve">quanto de </w:t>
      </w:r>
      <w:r w:rsidR="00942480" w:rsidRPr="00FA0DA2">
        <w:rPr>
          <w:sz w:val="24"/>
          <w:szCs w:val="24"/>
          <w:lang w:val="pt-BR"/>
        </w:rPr>
        <w:t>soberania constitucional o Supremo Tribunal Federal detém para apoderar-se dessa decisão.</w:t>
      </w:r>
    </w:p>
    <w:p w:rsidR="004F1045" w:rsidRDefault="00393646" w:rsidP="00686074">
      <w:pPr>
        <w:spacing w:line="240" w:lineRule="auto"/>
        <w:ind w:firstLine="709"/>
        <w:rPr>
          <w:sz w:val="24"/>
          <w:szCs w:val="24"/>
          <w:lang w:val="pt-BR"/>
        </w:rPr>
      </w:pPr>
      <w:r w:rsidRPr="00FA0DA2">
        <w:rPr>
          <w:sz w:val="24"/>
          <w:szCs w:val="24"/>
          <w:lang w:val="pt-BR"/>
        </w:rPr>
        <w:t>É evidente que</w:t>
      </w:r>
      <w:r w:rsidR="004F1045" w:rsidRPr="00FA0DA2">
        <w:rPr>
          <w:sz w:val="24"/>
          <w:szCs w:val="24"/>
          <w:lang w:val="pt-BR"/>
        </w:rPr>
        <w:t xml:space="preserve">, modificar ou amplificar o fundamento de leis ou de atos </w:t>
      </w:r>
      <w:bookmarkStart w:id="14" w:name="_GoBack"/>
      <w:bookmarkEnd w:id="14"/>
      <w:r w:rsidR="004F1045" w:rsidRPr="00FA0DA2">
        <w:rPr>
          <w:sz w:val="24"/>
          <w:szCs w:val="24"/>
          <w:lang w:val="pt-BR"/>
        </w:rPr>
        <w:t>normativos infraconstitucionais</w:t>
      </w:r>
      <w:r w:rsidR="00573BBF" w:rsidRPr="00FA0DA2">
        <w:rPr>
          <w:sz w:val="24"/>
          <w:szCs w:val="24"/>
          <w:lang w:val="pt-BR"/>
        </w:rPr>
        <w:t xml:space="preserve"> sob o argumento de amolda-las a Constituição federal, leva o Poder Judiciário a uma ascendência de suas próprias atribuições, envolvendo-se </w:t>
      </w:r>
      <w:r w:rsidR="006B6435" w:rsidRPr="00FA0DA2">
        <w:rPr>
          <w:sz w:val="24"/>
          <w:szCs w:val="24"/>
          <w:lang w:val="pt-BR"/>
        </w:rPr>
        <w:t>na criação e execução de políticas públicas. Isso é ativismo judiciário e, quando o supremo adere</w:t>
      </w:r>
      <w:r w:rsidR="00C65191" w:rsidRPr="00FA0DA2">
        <w:rPr>
          <w:sz w:val="24"/>
          <w:szCs w:val="24"/>
          <w:lang w:val="pt-BR"/>
        </w:rPr>
        <w:t xml:space="preserve"> tais disposições repetidamente, </w:t>
      </w:r>
      <w:r w:rsidR="00FA0DA2">
        <w:rPr>
          <w:sz w:val="24"/>
          <w:szCs w:val="24"/>
          <w:lang w:val="pt-BR"/>
        </w:rPr>
        <w:t>faz-se, descritivamente, dessas ações</w:t>
      </w:r>
      <w:r w:rsidR="00C65191" w:rsidRPr="00FA0DA2">
        <w:rPr>
          <w:sz w:val="24"/>
          <w:szCs w:val="24"/>
          <w:lang w:val="pt-BR"/>
        </w:rPr>
        <w:t>, verdade irrefutável no âmbito político-</w:t>
      </w:r>
      <w:r w:rsidR="00FA0DA2" w:rsidRPr="00FA0DA2">
        <w:rPr>
          <w:sz w:val="24"/>
          <w:szCs w:val="24"/>
          <w:lang w:val="pt-BR"/>
        </w:rPr>
        <w:t>institucional</w:t>
      </w:r>
      <w:r w:rsidR="00C65191" w:rsidRPr="00FA0DA2">
        <w:rPr>
          <w:sz w:val="24"/>
          <w:szCs w:val="24"/>
          <w:lang w:val="pt-BR"/>
        </w:rPr>
        <w:t>.</w:t>
      </w:r>
      <w:r w:rsidR="00FA0DA2">
        <w:rPr>
          <w:sz w:val="24"/>
          <w:szCs w:val="24"/>
          <w:lang w:val="pt-BR"/>
        </w:rPr>
        <w:t xml:space="preserve"> </w:t>
      </w:r>
    </w:p>
    <w:p w:rsidR="004F1045" w:rsidRDefault="007B3AFD" w:rsidP="00686074">
      <w:pPr>
        <w:spacing w:line="240" w:lineRule="auto"/>
        <w:ind w:firstLine="709"/>
        <w:rPr>
          <w:sz w:val="24"/>
          <w:szCs w:val="24"/>
          <w:lang w:val="pt-BR"/>
        </w:rPr>
      </w:pPr>
      <w:r>
        <w:rPr>
          <w:sz w:val="24"/>
          <w:szCs w:val="24"/>
          <w:lang w:val="pt-BR"/>
        </w:rPr>
        <w:t>A finalidade aqui é trazer meios de</w:t>
      </w:r>
      <w:r w:rsidR="00FA0DA2">
        <w:rPr>
          <w:sz w:val="24"/>
          <w:szCs w:val="24"/>
          <w:lang w:val="pt-BR"/>
        </w:rPr>
        <w:t xml:space="preserve"> concretizar as garantias sociais dos direitos fundamentais previstos constitucionalmente, sem, contudo, </w:t>
      </w:r>
      <w:r>
        <w:rPr>
          <w:sz w:val="24"/>
          <w:szCs w:val="24"/>
          <w:lang w:val="pt-BR"/>
        </w:rPr>
        <w:t>a necessidade de haver</w:t>
      </w:r>
      <w:r w:rsidR="00FA0DA2">
        <w:rPr>
          <w:sz w:val="24"/>
          <w:szCs w:val="24"/>
          <w:lang w:val="pt-BR"/>
        </w:rPr>
        <w:t xml:space="preserve"> a ascendência das atribuições do Poder Judiciário</w:t>
      </w:r>
      <w:r>
        <w:rPr>
          <w:sz w:val="24"/>
          <w:szCs w:val="24"/>
          <w:lang w:val="pt-BR"/>
        </w:rPr>
        <w:t xml:space="preserve">, </w:t>
      </w:r>
      <w:r w:rsidR="00E27DF6">
        <w:rPr>
          <w:sz w:val="24"/>
          <w:szCs w:val="24"/>
          <w:lang w:val="pt-BR"/>
        </w:rPr>
        <w:t>com o intuito d</w:t>
      </w:r>
      <w:r w:rsidR="008667D2">
        <w:rPr>
          <w:sz w:val="24"/>
          <w:szCs w:val="24"/>
          <w:lang w:val="pt-BR"/>
        </w:rPr>
        <w:t xml:space="preserve">e proteger a segurança jurídica brasileira, </w:t>
      </w:r>
      <w:r>
        <w:rPr>
          <w:sz w:val="24"/>
          <w:szCs w:val="24"/>
          <w:lang w:val="pt-BR"/>
        </w:rPr>
        <w:t xml:space="preserve">para isso, é </w:t>
      </w:r>
      <w:proofErr w:type="gramStart"/>
      <w:r>
        <w:rPr>
          <w:sz w:val="24"/>
          <w:szCs w:val="24"/>
          <w:lang w:val="pt-BR"/>
        </w:rPr>
        <w:t>necessário</w:t>
      </w:r>
      <w:proofErr w:type="gramEnd"/>
      <w:r>
        <w:rPr>
          <w:sz w:val="24"/>
          <w:szCs w:val="24"/>
          <w:lang w:val="pt-BR"/>
        </w:rPr>
        <w:t xml:space="preserve"> uma reformulação no modo de ingresso </w:t>
      </w:r>
      <w:r w:rsidR="00E27DF6">
        <w:rPr>
          <w:sz w:val="24"/>
          <w:szCs w:val="24"/>
          <w:lang w:val="pt-BR"/>
        </w:rPr>
        <w:t>aos</w:t>
      </w:r>
      <w:r w:rsidR="008667D2">
        <w:rPr>
          <w:sz w:val="24"/>
          <w:szCs w:val="24"/>
          <w:lang w:val="pt-BR"/>
        </w:rPr>
        <w:t xml:space="preserve"> cargos de</w:t>
      </w:r>
      <w:r>
        <w:rPr>
          <w:sz w:val="24"/>
          <w:szCs w:val="24"/>
          <w:lang w:val="pt-BR"/>
        </w:rPr>
        <w:t xml:space="preserve"> ministros do Supremo</w:t>
      </w:r>
      <w:r w:rsidR="008667D2">
        <w:rPr>
          <w:sz w:val="24"/>
          <w:szCs w:val="24"/>
          <w:lang w:val="pt-BR"/>
        </w:rPr>
        <w:t xml:space="preserve"> Tribunal Federal</w:t>
      </w:r>
      <w:r>
        <w:rPr>
          <w:sz w:val="24"/>
          <w:szCs w:val="24"/>
          <w:lang w:val="pt-BR"/>
        </w:rPr>
        <w:t>, seja</w:t>
      </w:r>
      <w:r w:rsidR="00E27DF6">
        <w:rPr>
          <w:sz w:val="24"/>
          <w:szCs w:val="24"/>
          <w:lang w:val="pt-BR"/>
        </w:rPr>
        <w:t xml:space="preserve"> este</w:t>
      </w:r>
      <w:r>
        <w:rPr>
          <w:sz w:val="24"/>
          <w:szCs w:val="24"/>
          <w:lang w:val="pt-BR"/>
        </w:rPr>
        <w:t xml:space="preserve"> </w:t>
      </w:r>
      <w:r w:rsidR="00A301CD">
        <w:rPr>
          <w:sz w:val="24"/>
          <w:szCs w:val="24"/>
          <w:lang w:val="pt-BR"/>
        </w:rPr>
        <w:t>admissão preenchida</w:t>
      </w:r>
      <w:r>
        <w:rPr>
          <w:sz w:val="24"/>
          <w:szCs w:val="24"/>
          <w:lang w:val="pt-BR"/>
        </w:rPr>
        <w:t xml:space="preserve"> </w:t>
      </w:r>
      <w:r w:rsidR="00A301CD">
        <w:rPr>
          <w:sz w:val="24"/>
          <w:szCs w:val="24"/>
          <w:lang w:val="pt-BR"/>
        </w:rPr>
        <w:t>por</w:t>
      </w:r>
      <w:r>
        <w:rPr>
          <w:sz w:val="24"/>
          <w:szCs w:val="24"/>
          <w:lang w:val="pt-BR"/>
        </w:rPr>
        <w:t xml:space="preserve"> meritocracia, </w:t>
      </w:r>
      <w:r w:rsidR="00423F54">
        <w:rPr>
          <w:sz w:val="24"/>
          <w:szCs w:val="24"/>
          <w:lang w:val="pt-BR"/>
        </w:rPr>
        <w:t>isto é, por concurso público</w:t>
      </w:r>
      <w:r w:rsidR="00A301CD">
        <w:rPr>
          <w:sz w:val="24"/>
          <w:szCs w:val="24"/>
          <w:lang w:val="pt-BR"/>
        </w:rPr>
        <w:t>,</w:t>
      </w:r>
      <w:r>
        <w:rPr>
          <w:sz w:val="24"/>
          <w:szCs w:val="24"/>
          <w:lang w:val="pt-BR"/>
        </w:rPr>
        <w:t xml:space="preserve"> </w:t>
      </w:r>
      <w:r w:rsidR="00423F54">
        <w:rPr>
          <w:sz w:val="24"/>
          <w:szCs w:val="24"/>
          <w:lang w:val="pt-BR"/>
        </w:rPr>
        <w:t xml:space="preserve">ou, </w:t>
      </w:r>
      <w:r w:rsidR="00A301CD">
        <w:rPr>
          <w:sz w:val="24"/>
          <w:szCs w:val="24"/>
          <w:lang w:val="pt-BR"/>
        </w:rPr>
        <w:t xml:space="preserve">que </w:t>
      </w:r>
      <w:r>
        <w:rPr>
          <w:sz w:val="24"/>
          <w:szCs w:val="24"/>
          <w:lang w:val="pt-BR"/>
        </w:rPr>
        <w:t xml:space="preserve">haja uma participação mais ativa do povo em geral na composição desses membros, tal como, </w:t>
      </w:r>
      <w:r w:rsidR="00A301CD">
        <w:rPr>
          <w:sz w:val="24"/>
          <w:szCs w:val="24"/>
          <w:lang w:val="pt-BR"/>
        </w:rPr>
        <w:t>o preenchimento desses cargos através de</w:t>
      </w:r>
      <w:r>
        <w:rPr>
          <w:sz w:val="24"/>
          <w:szCs w:val="24"/>
          <w:lang w:val="pt-BR"/>
        </w:rPr>
        <w:t xml:space="preserve"> voto</w:t>
      </w:r>
      <w:r w:rsidR="00A301CD">
        <w:rPr>
          <w:sz w:val="24"/>
          <w:szCs w:val="24"/>
          <w:lang w:val="pt-BR"/>
        </w:rPr>
        <w:t xml:space="preserve"> popular</w:t>
      </w:r>
      <w:r>
        <w:rPr>
          <w:sz w:val="24"/>
          <w:szCs w:val="24"/>
          <w:lang w:val="pt-BR"/>
        </w:rPr>
        <w:t>.</w:t>
      </w:r>
      <w:r w:rsidR="00423F54">
        <w:rPr>
          <w:sz w:val="24"/>
          <w:szCs w:val="24"/>
          <w:lang w:val="pt-BR"/>
        </w:rPr>
        <w:t xml:space="preserve"> Desse modo, </w:t>
      </w:r>
      <w:proofErr w:type="gramStart"/>
      <w:r w:rsidR="00423F54">
        <w:rPr>
          <w:sz w:val="24"/>
          <w:szCs w:val="24"/>
          <w:lang w:val="pt-BR"/>
        </w:rPr>
        <w:t>acredita-se</w:t>
      </w:r>
      <w:proofErr w:type="gramEnd"/>
      <w:r w:rsidR="00423F54">
        <w:rPr>
          <w:sz w:val="24"/>
          <w:szCs w:val="24"/>
          <w:lang w:val="pt-BR"/>
        </w:rPr>
        <w:t xml:space="preserve"> que as decisões ativistas do Poder Judiciário não mais ficará vinculado as supostas omissões decisórias dos outros dois poderes da Constituição.</w:t>
      </w:r>
    </w:p>
    <w:p w:rsidR="00423F54" w:rsidRPr="0042372C" w:rsidRDefault="00423F54" w:rsidP="005F6181">
      <w:pPr>
        <w:spacing w:line="240" w:lineRule="auto"/>
        <w:ind w:firstLine="709"/>
        <w:rPr>
          <w:b/>
          <w:sz w:val="24"/>
          <w:szCs w:val="24"/>
          <w:lang w:val="pt-BR"/>
        </w:rPr>
      </w:pPr>
    </w:p>
    <w:p w:rsidR="00E404F7" w:rsidRPr="002D1C83" w:rsidRDefault="0042372C" w:rsidP="002D1C83">
      <w:pPr>
        <w:pStyle w:val="PargrafodaLista"/>
        <w:numPr>
          <w:ilvl w:val="0"/>
          <w:numId w:val="3"/>
        </w:numPr>
        <w:spacing w:line="240" w:lineRule="auto"/>
        <w:jc w:val="both"/>
        <w:rPr>
          <w:b/>
          <w:color w:val="000000" w:themeColor="text1"/>
          <w:sz w:val="24"/>
          <w:szCs w:val="24"/>
          <w:lang w:val="pt-BR"/>
        </w:rPr>
      </w:pPr>
      <w:r w:rsidRPr="00330D2B">
        <w:rPr>
          <w:b/>
          <w:color w:val="000000" w:themeColor="text1"/>
          <w:sz w:val="24"/>
          <w:szCs w:val="24"/>
          <w:lang w:val="pt-BR"/>
        </w:rPr>
        <w:lastRenderedPageBreak/>
        <w:t xml:space="preserve"> </w:t>
      </w:r>
      <w:r w:rsidR="00FA2963">
        <w:rPr>
          <w:b/>
          <w:color w:val="000000" w:themeColor="text1"/>
          <w:sz w:val="24"/>
          <w:szCs w:val="24"/>
          <w:lang w:val="pt-BR"/>
        </w:rPr>
        <w:t>INTERVENÇÃO</w:t>
      </w:r>
      <w:r w:rsidR="00177645">
        <w:rPr>
          <w:b/>
          <w:color w:val="000000" w:themeColor="text1"/>
          <w:sz w:val="24"/>
          <w:szCs w:val="24"/>
          <w:lang w:val="pt-BR"/>
        </w:rPr>
        <w:t xml:space="preserve"> </w:t>
      </w:r>
      <w:r w:rsidR="00FA2963">
        <w:rPr>
          <w:b/>
          <w:color w:val="000000" w:themeColor="text1"/>
          <w:sz w:val="24"/>
          <w:szCs w:val="24"/>
          <w:lang w:val="pt-BR"/>
        </w:rPr>
        <w:t>DO</w:t>
      </w:r>
      <w:r w:rsidR="00177645">
        <w:rPr>
          <w:b/>
          <w:color w:val="000000" w:themeColor="text1"/>
          <w:sz w:val="24"/>
          <w:szCs w:val="24"/>
          <w:lang w:val="pt-BR"/>
        </w:rPr>
        <w:t xml:space="preserve"> JUDICIÁRIO</w:t>
      </w:r>
      <w:r w:rsidR="00FA2963">
        <w:rPr>
          <w:b/>
          <w:color w:val="000000" w:themeColor="text1"/>
          <w:sz w:val="24"/>
          <w:szCs w:val="24"/>
          <w:lang w:val="pt-BR"/>
        </w:rPr>
        <w:t xml:space="preserve"> NA</w:t>
      </w:r>
      <w:r w:rsidR="00177645">
        <w:rPr>
          <w:b/>
          <w:color w:val="000000" w:themeColor="text1"/>
          <w:sz w:val="24"/>
          <w:szCs w:val="24"/>
          <w:lang w:val="pt-BR"/>
        </w:rPr>
        <w:t xml:space="preserve"> </w:t>
      </w:r>
      <w:r w:rsidR="00FA2963">
        <w:rPr>
          <w:b/>
          <w:color w:val="000000" w:themeColor="text1"/>
          <w:sz w:val="24"/>
          <w:szCs w:val="24"/>
          <w:lang w:val="pt-BR"/>
        </w:rPr>
        <w:t xml:space="preserve">TRIPARTIÇÃO DOS PODERES </w:t>
      </w:r>
      <w:proofErr w:type="gramStart"/>
      <w:r w:rsidR="00FA2963">
        <w:rPr>
          <w:b/>
          <w:color w:val="000000" w:themeColor="text1"/>
          <w:sz w:val="24"/>
          <w:szCs w:val="24"/>
          <w:lang w:val="pt-BR"/>
        </w:rPr>
        <w:t xml:space="preserve">FACE </w:t>
      </w:r>
      <w:r w:rsidR="00177645">
        <w:rPr>
          <w:b/>
          <w:color w:val="000000" w:themeColor="text1"/>
          <w:sz w:val="24"/>
          <w:szCs w:val="24"/>
          <w:lang w:val="pt-BR"/>
        </w:rPr>
        <w:t>A</w:t>
      </w:r>
      <w:proofErr w:type="gramEnd"/>
      <w:r w:rsidR="00177645">
        <w:rPr>
          <w:b/>
          <w:color w:val="000000" w:themeColor="text1"/>
          <w:sz w:val="24"/>
          <w:szCs w:val="24"/>
          <w:lang w:val="pt-BR"/>
        </w:rPr>
        <w:t xml:space="preserve"> </w:t>
      </w:r>
      <w:r w:rsidRPr="00330D2B">
        <w:rPr>
          <w:b/>
          <w:color w:val="000000" w:themeColor="text1"/>
          <w:sz w:val="24"/>
          <w:szCs w:val="24"/>
          <w:lang w:val="pt-BR"/>
        </w:rPr>
        <w:t xml:space="preserve">DEMOCRACIA DO DIREITO </w:t>
      </w:r>
      <w:r w:rsidR="00330D2B">
        <w:rPr>
          <w:b/>
          <w:color w:val="000000" w:themeColor="text1"/>
          <w:sz w:val="24"/>
          <w:szCs w:val="24"/>
          <w:lang w:val="pt-BR"/>
        </w:rPr>
        <w:t>CONTEMPORÂNEO</w:t>
      </w:r>
      <w:r w:rsidR="00177645" w:rsidRPr="002D1C83">
        <w:rPr>
          <w:color w:val="000000" w:themeColor="text1"/>
          <w:sz w:val="24"/>
          <w:szCs w:val="24"/>
          <w:lang w:val="pt-BR"/>
        </w:rPr>
        <w:tab/>
      </w:r>
    </w:p>
    <w:p w:rsidR="005F6181" w:rsidRDefault="005F6181" w:rsidP="002D1C83">
      <w:pPr>
        <w:pStyle w:val="PargrafodaLista"/>
        <w:tabs>
          <w:tab w:val="left" w:pos="7590"/>
        </w:tabs>
        <w:spacing w:line="240" w:lineRule="auto"/>
        <w:ind w:left="1900" w:firstLine="0"/>
        <w:rPr>
          <w:color w:val="000000" w:themeColor="text1"/>
          <w:sz w:val="24"/>
          <w:szCs w:val="24"/>
          <w:lang w:val="pt-BR"/>
        </w:rPr>
      </w:pPr>
    </w:p>
    <w:p w:rsidR="00E404F7" w:rsidRDefault="00D90DA1" w:rsidP="00686074">
      <w:pPr>
        <w:spacing w:line="240" w:lineRule="auto"/>
        <w:ind w:firstLine="459"/>
        <w:rPr>
          <w:color w:val="000000" w:themeColor="text1"/>
          <w:sz w:val="24"/>
          <w:szCs w:val="24"/>
          <w:lang w:val="pt-BR"/>
        </w:rPr>
      </w:pPr>
      <w:r>
        <w:rPr>
          <w:color w:val="000000" w:themeColor="text1"/>
          <w:sz w:val="24"/>
          <w:szCs w:val="24"/>
          <w:lang w:val="pt-BR"/>
        </w:rPr>
        <w:t xml:space="preserve">Como visto no tópico </w:t>
      </w:r>
      <w:r w:rsidR="001149E6">
        <w:rPr>
          <w:color w:val="000000" w:themeColor="text1"/>
          <w:sz w:val="24"/>
          <w:szCs w:val="24"/>
          <w:lang w:val="pt-BR"/>
        </w:rPr>
        <w:t>anterior, a</w:t>
      </w:r>
      <w:r w:rsidR="00E404F7" w:rsidRPr="00736F92">
        <w:rPr>
          <w:color w:val="000000" w:themeColor="text1"/>
          <w:sz w:val="24"/>
          <w:szCs w:val="24"/>
          <w:lang w:val="pt-BR"/>
        </w:rPr>
        <w:t xml:space="preserve"> Constituição Federal de 1988 </w:t>
      </w:r>
      <w:r w:rsidR="001149E6">
        <w:rPr>
          <w:color w:val="000000" w:themeColor="text1"/>
          <w:sz w:val="24"/>
          <w:szCs w:val="24"/>
          <w:lang w:val="pt-BR"/>
        </w:rPr>
        <w:t>enfatiza</w:t>
      </w:r>
      <w:r w:rsidR="00E404F7" w:rsidRPr="00736F92">
        <w:rPr>
          <w:color w:val="000000" w:themeColor="text1"/>
          <w:sz w:val="24"/>
          <w:szCs w:val="24"/>
          <w:lang w:val="pt-BR"/>
        </w:rPr>
        <w:t xml:space="preserve"> no seu artigo 2º o princípio da separação de poderes</w:t>
      </w:r>
      <w:r w:rsidR="00E95EFA" w:rsidRPr="00736F92">
        <w:rPr>
          <w:color w:val="000000" w:themeColor="text1"/>
          <w:sz w:val="24"/>
          <w:szCs w:val="24"/>
          <w:lang w:val="pt-BR"/>
        </w:rPr>
        <w:t>,</w:t>
      </w:r>
      <w:r w:rsidR="00345564" w:rsidRPr="00736F92">
        <w:rPr>
          <w:color w:val="000000" w:themeColor="text1"/>
          <w:sz w:val="24"/>
          <w:szCs w:val="24"/>
          <w:lang w:val="pt-BR"/>
        </w:rPr>
        <w:t xml:space="preserve"> com base </w:t>
      </w:r>
      <w:r w:rsidR="003778A7" w:rsidRPr="00736F92">
        <w:rPr>
          <w:color w:val="000000" w:themeColor="text1"/>
          <w:sz w:val="24"/>
          <w:szCs w:val="24"/>
          <w:lang w:val="pt-BR"/>
        </w:rPr>
        <w:t>n</w:t>
      </w:r>
      <w:r w:rsidR="0027477A" w:rsidRPr="00736F92">
        <w:rPr>
          <w:sz w:val="24"/>
          <w:szCs w:val="24"/>
          <w:shd w:val="clear" w:color="auto" w:fill="FFFFFF"/>
          <w:lang w:val="pt-BR"/>
        </w:rPr>
        <w:t>esse</w:t>
      </w:r>
      <w:r w:rsidR="0027477A" w:rsidRPr="00736F92">
        <w:rPr>
          <w:sz w:val="24"/>
          <w:szCs w:val="24"/>
          <w:lang w:val="pt-BR"/>
        </w:rPr>
        <w:t xml:space="preserve"> </w:t>
      </w:r>
      <w:r w:rsidR="0027477A" w:rsidRPr="00736F92">
        <w:rPr>
          <w:color w:val="000000" w:themeColor="text1"/>
          <w:sz w:val="24"/>
          <w:szCs w:val="24"/>
          <w:lang w:val="pt-BR"/>
        </w:rPr>
        <w:t>dispositivo, extrai-se</w:t>
      </w:r>
      <w:r w:rsidR="00345564" w:rsidRPr="00736F92">
        <w:rPr>
          <w:color w:val="000000" w:themeColor="text1"/>
          <w:sz w:val="24"/>
          <w:szCs w:val="24"/>
          <w:lang w:val="pt-BR"/>
        </w:rPr>
        <w:t xml:space="preserve"> o equilíbrio entre os poderes como</w:t>
      </w:r>
      <w:r w:rsidR="009D560E">
        <w:rPr>
          <w:color w:val="000000" w:themeColor="text1"/>
          <w:sz w:val="24"/>
          <w:szCs w:val="24"/>
          <w:lang w:val="pt-BR"/>
        </w:rPr>
        <w:t xml:space="preserve"> uma das diretrizes elementares</w:t>
      </w:r>
      <w:r w:rsidR="00482BCC">
        <w:rPr>
          <w:color w:val="000000" w:themeColor="text1"/>
          <w:sz w:val="24"/>
          <w:szCs w:val="24"/>
          <w:lang w:val="pt-BR"/>
        </w:rPr>
        <w:t>, além de fixa-se</w:t>
      </w:r>
      <w:r w:rsidR="009D560E">
        <w:rPr>
          <w:color w:val="000000" w:themeColor="text1"/>
          <w:sz w:val="24"/>
          <w:szCs w:val="24"/>
          <w:lang w:val="pt-BR"/>
        </w:rPr>
        <w:t xml:space="preserve"> conjuntamente com os artigos 1°, 3° e 4°</w:t>
      </w:r>
      <w:r w:rsidR="00482BCC">
        <w:rPr>
          <w:color w:val="000000" w:themeColor="text1"/>
          <w:sz w:val="24"/>
          <w:szCs w:val="24"/>
          <w:lang w:val="pt-BR"/>
        </w:rPr>
        <w:t xml:space="preserve"> o que é essencial para construir o Estado Democrático do Direito e enseja</w:t>
      </w:r>
      <w:r>
        <w:rPr>
          <w:color w:val="000000" w:themeColor="text1"/>
          <w:sz w:val="24"/>
          <w:szCs w:val="24"/>
          <w:lang w:val="pt-BR"/>
        </w:rPr>
        <w:t>r</w:t>
      </w:r>
      <w:r w:rsidR="00482BCC">
        <w:rPr>
          <w:color w:val="000000" w:themeColor="text1"/>
          <w:sz w:val="24"/>
          <w:szCs w:val="24"/>
          <w:lang w:val="pt-BR"/>
        </w:rPr>
        <w:t xml:space="preserve"> a defesa dos direitos da população estabelecidos na norma constitucional</w:t>
      </w:r>
      <w:r w:rsidR="009D560E">
        <w:rPr>
          <w:color w:val="000000" w:themeColor="text1"/>
          <w:sz w:val="24"/>
          <w:szCs w:val="24"/>
          <w:lang w:val="pt-BR"/>
        </w:rPr>
        <w:t>.</w:t>
      </w:r>
      <w:r w:rsidR="00345564" w:rsidRPr="00736F92">
        <w:rPr>
          <w:color w:val="000000" w:themeColor="text1"/>
          <w:sz w:val="24"/>
          <w:szCs w:val="24"/>
          <w:lang w:val="pt-BR"/>
        </w:rPr>
        <w:t xml:space="preserve"> </w:t>
      </w:r>
      <w:r w:rsidR="009D560E">
        <w:rPr>
          <w:color w:val="000000" w:themeColor="text1"/>
          <w:sz w:val="24"/>
          <w:szCs w:val="24"/>
          <w:lang w:val="pt-BR"/>
        </w:rPr>
        <w:t>E</w:t>
      </w:r>
      <w:r w:rsidR="003C4570" w:rsidRPr="00736F92">
        <w:rPr>
          <w:color w:val="000000" w:themeColor="text1"/>
          <w:sz w:val="24"/>
          <w:szCs w:val="24"/>
          <w:lang w:val="pt-BR"/>
        </w:rPr>
        <w:t xml:space="preserve">m vista disso, </w:t>
      </w:r>
      <w:r w:rsidR="00345564" w:rsidRPr="00736F92">
        <w:rPr>
          <w:color w:val="000000" w:themeColor="text1"/>
          <w:sz w:val="24"/>
          <w:szCs w:val="24"/>
          <w:lang w:val="pt-BR"/>
        </w:rPr>
        <w:t>não se consente com a intervenção de um poder sobre o outro</w:t>
      </w:r>
      <w:r w:rsidR="003778A7" w:rsidRPr="00736F92">
        <w:rPr>
          <w:color w:val="000000" w:themeColor="text1"/>
          <w:sz w:val="24"/>
          <w:szCs w:val="24"/>
          <w:lang w:val="pt-BR"/>
        </w:rPr>
        <w:t xml:space="preserve">, nem ao menos, </w:t>
      </w:r>
      <w:r w:rsidR="00A4149B" w:rsidRPr="00736F92">
        <w:rPr>
          <w:color w:val="000000" w:themeColor="text1"/>
          <w:sz w:val="24"/>
          <w:szCs w:val="24"/>
          <w:lang w:val="pt-BR"/>
        </w:rPr>
        <w:t xml:space="preserve"> que um Poder exerça a função do outro, tampouco a insubordinação de um Poder ao que foi estabelecido ou efetivado por outro Poder incorporado </w:t>
      </w:r>
      <w:r w:rsidR="00993F67" w:rsidRPr="00736F92">
        <w:rPr>
          <w:color w:val="000000" w:themeColor="text1"/>
          <w:sz w:val="24"/>
          <w:szCs w:val="24"/>
          <w:lang w:val="pt-BR"/>
        </w:rPr>
        <w:t>em suas atribuições constitucionais</w:t>
      </w:r>
      <w:r w:rsidR="003C4570" w:rsidRPr="00736F92">
        <w:rPr>
          <w:color w:val="000000" w:themeColor="text1"/>
          <w:sz w:val="24"/>
          <w:szCs w:val="24"/>
          <w:lang w:val="pt-BR"/>
        </w:rPr>
        <w:t>.</w:t>
      </w:r>
    </w:p>
    <w:p w:rsidR="00AB54A6" w:rsidRDefault="00993F67" w:rsidP="00686074">
      <w:pPr>
        <w:pStyle w:val="Corpodetexto"/>
        <w:spacing w:line="240" w:lineRule="auto"/>
        <w:ind w:firstLine="459"/>
        <w:rPr>
          <w:lang w:val="pt-BR"/>
        </w:rPr>
      </w:pPr>
      <w:r>
        <w:rPr>
          <w:color w:val="000000" w:themeColor="text1"/>
          <w:lang w:val="pt-BR"/>
        </w:rPr>
        <w:t>Em uma visão manifestamente contrária,</w:t>
      </w:r>
      <w:r w:rsidR="00A61AB6">
        <w:rPr>
          <w:color w:val="000000" w:themeColor="text1"/>
          <w:lang w:val="pt-BR"/>
        </w:rPr>
        <w:t xml:space="preserve"> </w:t>
      </w:r>
      <w:r w:rsidR="00047283">
        <w:rPr>
          <w:color w:val="000000" w:themeColor="text1"/>
          <w:lang w:val="pt-BR"/>
        </w:rPr>
        <w:t>Dallari (1996</w:t>
      </w:r>
      <w:r w:rsidR="00A61AB6">
        <w:rPr>
          <w:color w:val="000000" w:themeColor="text1"/>
          <w:lang w:val="pt-BR"/>
        </w:rPr>
        <w:t>, p</w:t>
      </w:r>
      <w:r w:rsidR="00047283">
        <w:rPr>
          <w:color w:val="000000" w:themeColor="text1"/>
          <w:lang w:val="pt-BR"/>
        </w:rPr>
        <w:t>. 2</w:t>
      </w:r>
      <w:r w:rsidR="00A61AB6">
        <w:rPr>
          <w:color w:val="000000" w:themeColor="text1"/>
          <w:lang w:val="pt-BR"/>
        </w:rPr>
        <w:t>)</w:t>
      </w:r>
      <w:r w:rsidR="00047283">
        <w:rPr>
          <w:color w:val="000000" w:themeColor="text1"/>
          <w:lang w:val="pt-BR"/>
        </w:rPr>
        <w:t xml:space="preserve">, avalia que a tripartição de </w:t>
      </w:r>
      <w:r w:rsidR="00047283" w:rsidRPr="00AA0284">
        <w:rPr>
          <w:lang w:val="pt-BR"/>
        </w:rPr>
        <w:t>Poderes</w:t>
      </w:r>
      <w:r w:rsidR="00AA0284" w:rsidRPr="00AA0284">
        <w:rPr>
          <w:lang w:val="pt-BR"/>
        </w:rPr>
        <w:t xml:space="preserve"> </w:t>
      </w:r>
      <w:r w:rsidR="00A61AB6" w:rsidRPr="00AA0284">
        <w:rPr>
          <w:lang w:val="pt-BR"/>
        </w:rPr>
        <w:t xml:space="preserve">estão </w:t>
      </w:r>
      <w:proofErr w:type="gramStart"/>
      <w:r w:rsidR="00C767FE">
        <w:rPr>
          <w:lang w:val="pt-BR"/>
        </w:rPr>
        <w:t>desajustada</w:t>
      </w:r>
      <w:r w:rsidR="00047283" w:rsidRPr="00AA0284">
        <w:rPr>
          <w:lang w:val="pt-BR"/>
        </w:rPr>
        <w:t>s</w:t>
      </w:r>
      <w:proofErr w:type="gramEnd"/>
      <w:r w:rsidR="00047283" w:rsidRPr="00AA0284">
        <w:rPr>
          <w:lang w:val="pt-BR"/>
        </w:rPr>
        <w:t xml:space="preserve"> </w:t>
      </w:r>
      <w:r w:rsidR="00AA0284">
        <w:rPr>
          <w:lang w:val="pt-BR"/>
        </w:rPr>
        <w:t>à</w:t>
      </w:r>
      <w:r w:rsidR="00A61AB6" w:rsidRPr="00AA0284">
        <w:rPr>
          <w:lang w:val="pt-BR"/>
        </w:rPr>
        <w:t xml:space="preserve"> realidade social e política</w:t>
      </w:r>
      <w:r w:rsidR="00AA0284" w:rsidRPr="00AA0284">
        <w:rPr>
          <w:lang w:val="pt-BR"/>
        </w:rPr>
        <w:t xml:space="preserve"> contemporânea</w:t>
      </w:r>
      <w:r w:rsidR="00A61AB6" w:rsidRPr="00AA0284">
        <w:rPr>
          <w:lang w:val="pt-BR"/>
        </w:rPr>
        <w:t xml:space="preserve">. </w:t>
      </w:r>
      <w:r w:rsidR="00AA0284">
        <w:rPr>
          <w:lang w:val="pt-BR"/>
        </w:rPr>
        <w:t xml:space="preserve">Para o autor, em relação ao </w:t>
      </w:r>
      <w:r w:rsidR="00AA0284" w:rsidRPr="00AA0284">
        <w:rPr>
          <w:lang w:val="pt-BR"/>
        </w:rPr>
        <w:t xml:space="preserve">Estado brasileiro, essa inadequação </w:t>
      </w:r>
      <w:r w:rsidR="00A61AB6" w:rsidRPr="00AA0284">
        <w:rPr>
          <w:lang w:val="pt-BR"/>
        </w:rPr>
        <w:t xml:space="preserve">tem ficado </w:t>
      </w:r>
      <w:r w:rsidR="00AA0284" w:rsidRPr="00AA0284">
        <w:rPr>
          <w:lang w:val="pt-BR"/>
        </w:rPr>
        <w:t xml:space="preserve">gradativamente </w:t>
      </w:r>
      <w:r w:rsidR="00A61AB6" w:rsidRPr="00AA0284">
        <w:rPr>
          <w:lang w:val="pt-BR"/>
        </w:rPr>
        <w:t xml:space="preserve">mais </w:t>
      </w:r>
      <w:r w:rsidR="00AA0284" w:rsidRPr="00AA0284">
        <w:rPr>
          <w:lang w:val="pt-BR"/>
        </w:rPr>
        <w:t>notória</w:t>
      </w:r>
      <w:r w:rsidR="00A61AB6" w:rsidRPr="00AA0284">
        <w:rPr>
          <w:lang w:val="pt-BR"/>
        </w:rPr>
        <w:t xml:space="preserve">, </w:t>
      </w:r>
      <w:r w:rsidR="00AA0284">
        <w:rPr>
          <w:lang w:val="pt-BR"/>
        </w:rPr>
        <w:t>devido ao crescente dinamismo social.</w:t>
      </w:r>
      <w:r w:rsidR="00936F88">
        <w:rPr>
          <w:lang w:val="pt-BR"/>
        </w:rPr>
        <w:t xml:space="preserve"> </w:t>
      </w:r>
      <w:r w:rsidR="00736F92">
        <w:rPr>
          <w:lang w:val="pt-BR"/>
        </w:rPr>
        <w:t>Ele</w:t>
      </w:r>
      <w:r w:rsidR="008573B8">
        <w:rPr>
          <w:lang w:val="pt-BR"/>
        </w:rPr>
        <w:t xml:space="preserve"> defende, portanto, que há necessidade de</w:t>
      </w:r>
      <w:r w:rsidR="00936F88">
        <w:rPr>
          <w:lang w:val="pt-BR"/>
        </w:rPr>
        <w:t xml:space="preserve"> reformas em relação ao</w:t>
      </w:r>
      <w:r w:rsidR="005134B6">
        <w:rPr>
          <w:lang w:val="pt-BR"/>
        </w:rPr>
        <w:t>s poderes da constituição, para</w:t>
      </w:r>
      <w:r w:rsidR="00936F88">
        <w:rPr>
          <w:lang w:val="pt-BR"/>
        </w:rPr>
        <w:t xml:space="preserve"> </w:t>
      </w:r>
      <w:r w:rsidR="00AB54A6">
        <w:rPr>
          <w:lang w:val="pt-BR"/>
        </w:rPr>
        <w:t xml:space="preserve">que atuem com o dinamismo imposto pelas condições da vida social moderna e assim, </w:t>
      </w:r>
      <w:r w:rsidR="008573B8">
        <w:rPr>
          <w:lang w:val="pt-BR"/>
        </w:rPr>
        <w:t>atinjam</w:t>
      </w:r>
      <w:r w:rsidR="00AB54A6">
        <w:rPr>
          <w:lang w:val="pt-BR"/>
        </w:rPr>
        <w:t xml:space="preserve"> eficiência e democratização.</w:t>
      </w:r>
    </w:p>
    <w:p w:rsidR="00DA0260" w:rsidRPr="0034136B" w:rsidRDefault="00736F92" w:rsidP="00686074">
      <w:pPr>
        <w:pStyle w:val="Corpodetexto"/>
        <w:spacing w:line="240" w:lineRule="auto"/>
        <w:ind w:left="3600"/>
        <w:rPr>
          <w:sz w:val="22"/>
          <w:szCs w:val="22"/>
          <w:lang w:val="pt-BR"/>
        </w:rPr>
      </w:pPr>
      <w:r w:rsidRPr="0034136B">
        <w:rPr>
          <w:sz w:val="22"/>
          <w:szCs w:val="22"/>
          <w:lang w:val="pt-BR"/>
        </w:rPr>
        <w:t>Os três Poderes que compõem o aparato governamental dos Estados contemporâneo, sejam ou não definidos como poderes, estão inadequados para a realidade social e política do nosso tempo. Isso pode ser facilmente explicado pelo fato de que eles foram concebidos no século dezoito, para realidades diferentes, quando, entre outras coisas, imaginava-se o "Estado mínimo", pouco solicitado, mesmo porque só uma pequena parte das populações tinha a garantia de seus direitos e a possibilidade de exigir que eles fossem respeitados.</w:t>
      </w:r>
      <w:r w:rsidR="00286884" w:rsidRPr="0034136B">
        <w:rPr>
          <w:sz w:val="22"/>
          <w:szCs w:val="22"/>
          <w:lang w:val="pt-BR"/>
        </w:rPr>
        <w:t xml:space="preserve"> </w:t>
      </w:r>
      <w:r w:rsidR="00286884" w:rsidRPr="0034136B">
        <w:rPr>
          <w:color w:val="000000" w:themeColor="text1"/>
          <w:sz w:val="22"/>
          <w:szCs w:val="22"/>
          <w:lang w:val="pt-BR"/>
        </w:rPr>
        <w:t>(DALLARI, 1996, p. 2).</w:t>
      </w:r>
    </w:p>
    <w:p w:rsidR="00483924" w:rsidRPr="00483924" w:rsidRDefault="003B6763" w:rsidP="00686074">
      <w:pPr>
        <w:spacing w:line="240" w:lineRule="auto"/>
        <w:ind w:firstLine="720"/>
        <w:rPr>
          <w:sz w:val="24"/>
          <w:szCs w:val="24"/>
          <w:u w:val="single"/>
          <w:lang w:val="pt-BR"/>
        </w:rPr>
      </w:pPr>
      <w:r w:rsidRPr="003B6763">
        <w:rPr>
          <w:sz w:val="24"/>
          <w:szCs w:val="24"/>
          <w:lang w:val="pt-BR"/>
        </w:rPr>
        <w:t>A tripartição de Poderes pode até precisar de reforma, mas isso não justifica que o</w:t>
      </w:r>
      <w:r w:rsidR="003C4570" w:rsidRPr="003B6763">
        <w:rPr>
          <w:sz w:val="24"/>
          <w:szCs w:val="24"/>
          <w:lang w:val="pt-BR"/>
        </w:rPr>
        <w:t xml:space="preserve"> Poder Judiciário </w:t>
      </w:r>
      <w:r>
        <w:rPr>
          <w:sz w:val="24"/>
          <w:szCs w:val="24"/>
          <w:lang w:val="pt-BR"/>
        </w:rPr>
        <w:t xml:space="preserve">seja utilizado gradativamente </w:t>
      </w:r>
      <w:r w:rsidR="00D92E7C">
        <w:rPr>
          <w:sz w:val="24"/>
          <w:szCs w:val="24"/>
          <w:lang w:val="pt-BR"/>
        </w:rPr>
        <w:t xml:space="preserve">por grupos de interesse </w:t>
      </w:r>
      <w:r>
        <w:rPr>
          <w:sz w:val="24"/>
          <w:szCs w:val="24"/>
          <w:lang w:val="pt-BR"/>
        </w:rPr>
        <w:t>como mais</w:t>
      </w:r>
      <w:r w:rsidR="00AA5C38">
        <w:rPr>
          <w:sz w:val="24"/>
          <w:szCs w:val="24"/>
          <w:lang w:val="pt-BR"/>
        </w:rPr>
        <w:t xml:space="preserve"> uma</w:t>
      </w:r>
      <w:r w:rsidR="00D92E7C">
        <w:rPr>
          <w:sz w:val="24"/>
          <w:szCs w:val="24"/>
          <w:lang w:val="pt-BR"/>
        </w:rPr>
        <w:t xml:space="preserve"> alternativa à</w:t>
      </w:r>
      <w:r w:rsidR="00483924">
        <w:rPr>
          <w:sz w:val="24"/>
          <w:szCs w:val="24"/>
          <w:lang w:val="pt-BR"/>
        </w:rPr>
        <w:t>s objeções</w:t>
      </w:r>
      <w:r w:rsidR="00D92E7C">
        <w:rPr>
          <w:sz w:val="24"/>
          <w:szCs w:val="24"/>
          <w:lang w:val="pt-BR"/>
        </w:rPr>
        <w:t xml:space="preserve"> das políticas sociais, ou</w:t>
      </w:r>
      <w:r w:rsidR="00483924">
        <w:rPr>
          <w:sz w:val="24"/>
          <w:szCs w:val="24"/>
          <w:lang w:val="pt-BR"/>
        </w:rPr>
        <w:t>,</w:t>
      </w:r>
      <w:r w:rsidR="00D92E7C">
        <w:rPr>
          <w:sz w:val="24"/>
          <w:szCs w:val="24"/>
          <w:lang w:val="pt-BR"/>
        </w:rPr>
        <w:t xml:space="preserve"> até mesmo da oposição,</w:t>
      </w:r>
      <w:proofErr w:type="gramStart"/>
      <w:r w:rsidR="00D92E7C">
        <w:rPr>
          <w:sz w:val="24"/>
          <w:szCs w:val="24"/>
          <w:lang w:val="pt-BR"/>
        </w:rPr>
        <w:t xml:space="preserve">  </w:t>
      </w:r>
      <w:proofErr w:type="gramEnd"/>
      <w:r w:rsidR="00D92E7C">
        <w:rPr>
          <w:sz w:val="24"/>
          <w:szCs w:val="24"/>
          <w:lang w:val="pt-BR"/>
        </w:rPr>
        <w:t xml:space="preserve">constantemente </w:t>
      </w:r>
      <w:r w:rsidR="00140F58">
        <w:rPr>
          <w:sz w:val="24"/>
          <w:szCs w:val="24"/>
          <w:lang w:val="pt-BR"/>
        </w:rPr>
        <w:t xml:space="preserve">fundamentados na Constituição Federal e no direito infraconstitucional, para dispor </w:t>
      </w:r>
      <w:r w:rsidR="00483924">
        <w:rPr>
          <w:sz w:val="24"/>
          <w:szCs w:val="24"/>
          <w:lang w:val="pt-BR"/>
        </w:rPr>
        <w:t>acerca de políticas pú</w:t>
      </w:r>
      <w:r w:rsidR="00140F58">
        <w:rPr>
          <w:sz w:val="24"/>
          <w:szCs w:val="24"/>
          <w:lang w:val="pt-BR"/>
        </w:rPr>
        <w:t xml:space="preserve">blicas supostamente </w:t>
      </w:r>
      <w:r w:rsidR="00483924">
        <w:rPr>
          <w:sz w:val="24"/>
          <w:szCs w:val="24"/>
          <w:lang w:val="pt-BR"/>
        </w:rPr>
        <w:t>defeituosas</w:t>
      </w:r>
      <w:r w:rsidR="00140F58">
        <w:rPr>
          <w:sz w:val="24"/>
          <w:szCs w:val="24"/>
          <w:lang w:val="pt-BR"/>
        </w:rPr>
        <w:t>.</w:t>
      </w:r>
      <w:r w:rsidR="00483924">
        <w:rPr>
          <w:sz w:val="24"/>
          <w:szCs w:val="24"/>
          <w:lang w:val="pt-BR"/>
        </w:rPr>
        <w:t xml:space="preserve"> </w:t>
      </w:r>
      <w:r w:rsidR="00984191">
        <w:rPr>
          <w:sz w:val="24"/>
          <w:szCs w:val="24"/>
          <w:lang w:val="pt-BR"/>
        </w:rPr>
        <w:t>A reforma deve</w:t>
      </w:r>
      <w:r w:rsidR="005917DD">
        <w:rPr>
          <w:sz w:val="24"/>
          <w:szCs w:val="24"/>
          <w:lang w:val="pt-BR"/>
        </w:rPr>
        <w:t xml:space="preserve"> </w:t>
      </w:r>
      <w:proofErr w:type="gramStart"/>
      <w:r w:rsidR="005917DD">
        <w:rPr>
          <w:sz w:val="24"/>
          <w:szCs w:val="24"/>
          <w:lang w:val="pt-BR"/>
        </w:rPr>
        <w:t>ocorrer</w:t>
      </w:r>
      <w:r w:rsidR="00C767FE">
        <w:rPr>
          <w:sz w:val="24"/>
          <w:szCs w:val="24"/>
          <w:lang w:val="pt-BR"/>
        </w:rPr>
        <w:t>,</w:t>
      </w:r>
      <w:proofErr w:type="gramEnd"/>
      <w:r w:rsidR="00C767FE">
        <w:rPr>
          <w:sz w:val="24"/>
          <w:szCs w:val="24"/>
          <w:lang w:val="pt-BR"/>
        </w:rPr>
        <w:t xml:space="preserve"> no que diz respeito à fundamentação de decisões judiciais, </w:t>
      </w:r>
      <w:r w:rsidR="00483924" w:rsidRPr="00984191">
        <w:rPr>
          <w:sz w:val="24"/>
          <w:szCs w:val="24"/>
          <w:lang w:val="pt-BR"/>
        </w:rPr>
        <w:t xml:space="preserve">e nesse </w:t>
      </w:r>
      <w:r w:rsidR="00984191" w:rsidRPr="00984191">
        <w:rPr>
          <w:sz w:val="24"/>
          <w:szCs w:val="24"/>
          <w:lang w:val="pt-BR"/>
        </w:rPr>
        <w:t>sentido</w:t>
      </w:r>
      <w:r w:rsidR="00483924" w:rsidRPr="00984191">
        <w:rPr>
          <w:sz w:val="24"/>
          <w:szCs w:val="24"/>
          <w:lang w:val="pt-BR"/>
        </w:rPr>
        <w:t xml:space="preserve"> </w:t>
      </w:r>
      <w:r w:rsidR="00984191" w:rsidRPr="00984191">
        <w:rPr>
          <w:sz w:val="24"/>
          <w:szCs w:val="24"/>
          <w:lang w:val="pt-BR"/>
        </w:rPr>
        <w:t xml:space="preserve">Rui </w:t>
      </w:r>
      <w:proofErr w:type="spellStart"/>
      <w:r w:rsidR="00984191" w:rsidRPr="00984191">
        <w:rPr>
          <w:sz w:val="24"/>
          <w:szCs w:val="24"/>
          <w:lang w:val="pt-BR"/>
        </w:rPr>
        <w:t>Portanova</w:t>
      </w:r>
      <w:proofErr w:type="spellEnd"/>
      <w:r w:rsidR="001C2524">
        <w:rPr>
          <w:sz w:val="24"/>
          <w:szCs w:val="24"/>
          <w:lang w:val="pt-BR"/>
        </w:rPr>
        <w:t xml:space="preserve"> (</w:t>
      </w:r>
      <w:r w:rsidR="001C2524" w:rsidRPr="00E300BA">
        <w:rPr>
          <w:lang w:val="pt-BR"/>
        </w:rPr>
        <w:t>1994, p. 35 e 36 apud MARIQUITO</w:t>
      </w:r>
      <w:r w:rsidR="001C2524">
        <w:rPr>
          <w:lang w:val="pt-BR"/>
        </w:rPr>
        <w:t xml:space="preserve">, </w:t>
      </w:r>
      <w:r w:rsidR="001C2524" w:rsidRPr="00E300BA">
        <w:rPr>
          <w:lang w:val="pt-BR"/>
        </w:rPr>
        <w:t>2012</w:t>
      </w:r>
      <w:r w:rsidR="001C2524">
        <w:rPr>
          <w:lang w:val="pt-BR"/>
        </w:rPr>
        <w:t xml:space="preserve">) </w:t>
      </w:r>
      <w:r w:rsidR="00984191" w:rsidRPr="00984191">
        <w:rPr>
          <w:sz w:val="24"/>
          <w:szCs w:val="24"/>
          <w:lang w:val="pt-BR"/>
        </w:rPr>
        <w:t>destacou que:</w:t>
      </w:r>
    </w:p>
    <w:p w:rsidR="00984191" w:rsidRPr="00E300BA" w:rsidRDefault="00E300BA" w:rsidP="00686074">
      <w:pPr>
        <w:pStyle w:val="Corpodetexto"/>
        <w:spacing w:line="240" w:lineRule="auto"/>
        <w:ind w:left="3600" w:right="1129"/>
        <w:rPr>
          <w:sz w:val="22"/>
          <w:szCs w:val="22"/>
          <w:lang w:val="pt-BR"/>
        </w:rPr>
      </w:pPr>
      <w:proofErr w:type="gramStart"/>
      <w:r w:rsidRPr="00E300BA">
        <w:rPr>
          <w:sz w:val="22"/>
          <w:szCs w:val="22"/>
          <w:lang w:val="pt-BR"/>
        </w:rPr>
        <w:t>A</w:t>
      </w:r>
      <w:r w:rsidR="00984191" w:rsidRPr="00E300BA">
        <w:rPr>
          <w:sz w:val="22"/>
          <w:szCs w:val="22"/>
          <w:lang w:val="pt-BR"/>
        </w:rPr>
        <w:t xml:space="preserve"> vinculação do juiz e da sentença à lei são</w:t>
      </w:r>
      <w:proofErr w:type="gramEnd"/>
      <w:r w:rsidR="00984191" w:rsidRPr="00E300BA">
        <w:rPr>
          <w:sz w:val="22"/>
          <w:szCs w:val="22"/>
          <w:lang w:val="pt-BR"/>
        </w:rPr>
        <w:t xml:space="preserve"> o objetivo final do processo, concretizando a atuação da vontade da lei, a segurança jurídica e a manutenção da ordem pública quando ofendidas pelo conflito. </w:t>
      </w:r>
      <w:proofErr w:type="gramStart"/>
      <w:r w:rsidR="00984191" w:rsidRPr="00E300BA">
        <w:rPr>
          <w:sz w:val="22"/>
          <w:szCs w:val="22"/>
          <w:lang w:val="pt-BR"/>
        </w:rPr>
        <w:t>O fim da sentença e sua fundamentação é</w:t>
      </w:r>
      <w:proofErr w:type="gramEnd"/>
      <w:r w:rsidR="00984191" w:rsidRPr="00E300BA">
        <w:rPr>
          <w:sz w:val="22"/>
          <w:szCs w:val="22"/>
          <w:lang w:val="pt-BR"/>
        </w:rPr>
        <w:t xml:space="preserve"> ‘restaurar o impér</w:t>
      </w:r>
      <w:r w:rsidR="00C51BB6" w:rsidRPr="00E300BA">
        <w:rPr>
          <w:sz w:val="22"/>
          <w:szCs w:val="22"/>
          <w:lang w:val="pt-BR"/>
        </w:rPr>
        <w:t xml:space="preserve">io </w:t>
      </w:r>
      <w:r w:rsidR="001C2524">
        <w:rPr>
          <w:sz w:val="22"/>
          <w:szCs w:val="22"/>
          <w:lang w:val="pt-BR"/>
        </w:rPr>
        <w:t>da lei e do Direito objetivo’.</w:t>
      </w:r>
    </w:p>
    <w:p w:rsidR="00933145" w:rsidRDefault="00485353" w:rsidP="00686074">
      <w:pPr>
        <w:pStyle w:val="Corpodetexto"/>
        <w:spacing w:line="240" w:lineRule="auto"/>
        <w:ind w:firstLine="459"/>
        <w:rPr>
          <w:lang w:val="pt-BR"/>
        </w:rPr>
      </w:pPr>
      <w:r>
        <w:rPr>
          <w:lang w:val="pt-BR"/>
        </w:rPr>
        <w:t>Em virtude</w:t>
      </w:r>
      <w:r w:rsidR="009E2E55">
        <w:rPr>
          <w:lang w:val="pt-BR"/>
        </w:rPr>
        <w:t xml:space="preserve"> da democracia brasileira, não é admissível que as decisões judiciais sofram transmutação, pois</w:t>
      </w:r>
      <w:r w:rsidR="00A5192E" w:rsidRPr="00A5192E">
        <w:rPr>
          <w:lang w:val="pt-BR"/>
        </w:rPr>
        <w:t xml:space="preserve"> </w:t>
      </w:r>
      <w:r w:rsidR="00F962B6">
        <w:rPr>
          <w:lang w:val="pt-BR"/>
        </w:rPr>
        <w:t>suas fundamentações são</w:t>
      </w:r>
      <w:r w:rsidR="00A5192E" w:rsidRPr="00A5192E">
        <w:rPr>
          <w:lang w:val="pt-BR"/>
        </w:rPr>
        <w:t xml:space="preserve"> uma </w:t>
      </w:r>
      <w:r w:rsidR="009E2E55">
        <w:rPr>
          <w:lang w:val="pt-BR"/>
        </w:rPr>
        <w:t>proteção</w:t>
      </w:r>
      <w:r w:rsidR="00A5192E" w:rsidRPr="00A5192E">
        <w:rPr>
          <w:lang w:val="pt-BR"/>
        </w:rPr>
        <w:t xml:space="preserve"> </w:t>
      </w:r>
      <w:r w:rsidR="009E2E55">
        <w:rPr>
          <w:lang w:val="pt-BR"/>
        </w:rPr>
        <w:t xml:space="preserve">irrefutável de um direito digno, </w:t>
      </w:r>
      <w:r>
        <w:rPr>
          <w:lang w:val="pt-BR"/>
        </w:rPr>
        <w:t xml:space="preserve">além disso, </w:t>
      </w:r>
      <w:r w:rsidR="006F011E">
        <w:rPr>
          <w:lang w:val="pt-BR"/>
        </w:rPr>
        <w:t>uma funda</w:t>
      </w:r>
      <w:r w:rsidR="005134B6">
        <w:rPr>
          <w:lang w:val="pt-BR"/>
        </w:rPr>
        <w:t>mentação baseada sobre tudo na Constituição F</w:t>
      </w:r>
      <w:r w:rsidR="006F011E">
        <w:rPr>
          <w:lang w:val="pt-BR"/>
        </w:rPr>
        <w:t xml:space="preserve">ederal </w:t>
      </w:r>
      <w:r>
        <w:rPr>
          <w:lang w:val="pt-BR"/>
        </w:rPr>
        <w:t xml:space="preserve">protege as prerrogativas dos advogados, </w:t>
      </w:r>
      <w:r w:rsidR="009E2E55">
        <w:rPr>
          <w:lang w:val="pt-BR"/>
        </w:rPr>
        <w:t xml:space="preserve">por esta razão </w:t>
      </w:r>
      <w:r w:rsidR="0041029D">
        <w:rPr>
          <w:lang w:val="pt-BR"/>
        </w:rPr>
        <w:t>devem-se</w:t>
      </w:r>
      <w:r w:rsidR="009E2E55">
        <w:rPr>
          <w:lang w:val="pt-BR"/>
        </w:rPr>
        <w:t xml:space="preserve"> </w:t>
      </w:r>
      <w:r>
        <w:rPr>
          <w:lang w:val="pt-BR"/>
        </w:rPr>
        <w:t>bloquear as decisões judiciais que sejam discricionárias. Melhor dizendo, as decisões judiciais devem trazer soluções eficazes para cada litígio, sem, contudo, fugir do estabelecido na norma constitucional</w:t>
      </w:r>
      <w:r w:rsidR="00621C6A">
        <w:rPr>
          <w:lang w:val="pt-BR"/>
        </w:rPr>
        <w:t xml:space="preserve">, e sem que nenhum </w:t>
      </w:r>
      <w:proofErr w:type="gramStart"/>
      <w:r w:rsidR="00621C6A">
        <w:rPr>
          <w:lang w:val="pt-BR"/>
        </w:rPr>
        <w:t>poder</w:t>
      </w:r>
      <w:proofErr w:type="gramEnd"/>
      <w:r w:rsidR="00621C6A">
        <w:rPr>
          <w:lang w:val="pt-BR"/>
        </w:rPr>
        <w:t xml:space="preserve"> se sobreponha ao outro</w:t>
      </w:r>
      <w:r w:rsidR="001E0FD6">
        <w:rPr>
          <w:lang w:val="pt-BR"/>
        </w:rPr>
        <w:t xml:space="preserve">, </w:t>
      </w:r>
      <w:r w:rsidR="00364F80">
        <w:rPr>
          <w:lang w:val="pt-BR"/>
        </w:rPr>
        <w:t>mantendo</w:t>
      </w:r>
      <w:r w:rsidR="001E0FD6">
        <w:rPr>
          <w:lang w:val="pt-BR"/>
        </w:rPr>
        <w:t xml:space="preserve"> o respeito ao princípio da separação de poderes</w:t>
      </w:r>
      <w:r w:rsidR="00621C6A">
        <w:rPr>
          <w:lang w:val="pt-BR"/>
        </w:rPr>
        <w:t xml:space="preserve">. </w:t>
      </w:r>
    </w:p>
    <w:p w:rsidR="00A5192E" w:rsidRDefault="00815E5D" w:rsidP="00686074">
      <w:pPr>
        <w:pStyle w:val="Corpodetexto"/>
        <w:spacing w:line="240" w:lineRule="auto"/>
        <w:ind w:firstLine="459"/>
        <w:rPr>
          <w:sz w:val="20"/>
          <w:szCs w:val="20"/>
          <w:lang w:val="pt-BR"/>
        </w:rPr>
      </w:pPr>
      <w:r w:rsidRPr="00364F80">
        <w:rPr>
          <w:lang w:val="pt-BR"/>
        </w:rPr>
        <w:t>Conforme Ramos</w:t>
      </w:r>
      <w:r w:rsidR="00364F80" w:rsidRPr="00364F80">
        <w:rPr>
          <w:lang w:val="pt-BR"/>
        </w:rPr>
        <w:t xml:space="preserve"> (2015</w:t>
      </w:r>
      <w:r w:rsidRPr="00364F80">
        <w:rPr>
          <w:lang w:val="pt-BR"/>
        </w:rPr>
        <w:t>, p. 119)</w:t>
      </w:r>
      <w:r w:rsidR="00933145">
        <w:rPr>
          <w:lang w:val="pt-BR"/>
        </w:rPr>
        <w:t>,</w:t>
      </w:r>
      <w:r w:rsidR="00A5192E" w:rsidRPr="00364F80">
        <w:rPr>
          <w:lang w:val="pt-BR"/>
        </w:rPr>
        <w:t xml:space="preserve"> “</w:t>
      </w:r>
      <w:r w:rsidRPr="00364F80">
        <w:rPr>
          <w:lang w:val="pt-BR"/>
        </w:rPr>
        <w:t>A</w:t>
      </w:r>
      <w:r w:rsidRPr="00815E5D">
        <w:rPr>
          <w:lang w:val="pt-BR"/>
        </w:rPr>
        <w:t xml:space="preserve"> </w:t>
      </w:r>
      <w:r w:rsidR="00364F80" w:rsidRPr="00815E5D">
        <w:rPr>
          <w:lang w:val="pt-BR"/>
        </w:rPr>
        <w:t>observância</w:t>
      </w:r>
      <w:r w:rsidRPr="00815E5D">
        <w:rPr>
          <w:lang w:val="pt-BR"/>
        </w:rPr>
        <w:t xml:space="preserve"> da </w:t>
      </w:r>
      <w:r w:rsidR="00364F80" w:rsidRPr="00815E5D">
        <w:rPr>
          <w:lang w:val="pt-BR"/>
        </w:rPr>
        <w:t>separação</w:t>
      </w:r>
      <w:r w:rsidRPr="00815E5D">
        <w:rPr>
          <w:lang w:val="pt-BR"/>
        </w:rPr>
        <w:t xml:space="preserve"> dos Poderes importa, </w:t>
      </w:r>
      <w:r w:rsidR="00364F80">
        <w:rPr>
          <w:lang w:val="pt-BR"/>
        </w:rPr>
        <w:t xml:space="preserve">[...] </w:t>
      </w:r>
      <w:r w:rsidRPr="00815E5D">
        <w:rPr>
          <w:lang w:val="pt-BR"/>
        </w:rPr>
        <w:t xml:space="preserve">na </w:t>
      </w:r>
      <w:r w:rsidR="00364F80" w:rsidRPr="00815E5D">
        <w:rPr>
          <w:lang w:val="pt-BR"/>
        </w:rPr>
        <w:t>manutenção</w:t>
      </w:r>
      <w:r w:rsidRPr="00815E5D">
        <w:rPr>
          <w:lang w:val="pt-BR"/>
        </w:rPr>
        <w:t xml:space="preserve"> dos </w:t>
      </w:r>
      <w:r w:rsidR="00364F80" w:rsidRPr="00815E5D">
        <w:rPr>
          <w:lang w:val="pt-BR"/>
        </w:rPr>
        <w:t>órgãos</w:t>
      </w:r>
      <w:r w:rsidRPr="00815E5D">
        <w:rPr>
          <w:lang w:val="pt-BR"/>
        </w:rPr>
        <w:t xml:space="preserve"> do </w:t>
      </w:r>
      <w:r w:rsidR="00364F80" w:rsidRPr="00815E5D">
        <w:rPr>
          <w:lang w:val="pt-BR"/>
        </w:rPr>
        <w:t>Judiciário</w:t>
      </w:r>
      <w:r w:rsidRPr="00815E5D">
        <w:rPr>
          <w:lang w:val="pt-BR"/>
        </w:rPr>
        <w:t xml:space="preserve"> nos limites da função jurisdicional que lhes é confiada e para cujo </w:t>
      </w:r>
      <w:r w:rsidR="00364F80" w:rsidRPr="00815E5D">
        <w:rPr>
          <w:lang w:val="pt-BR"/>
        </w:rPr>
        <w:t>exercício</w:t>
      </w:r>
      <w:r w:rsidRPr="00815E5D">
        <w:rPr>
          <w:lang w:val="pt-BR"/>
        </w:rPr>
        <w:t xml:space="preserve"> foram </w:t>
      </w:r>
      <w:proofErr w:type="gramStart"/>
      <w:r w:rsidRPr="00815E5D">
        <w:rPr>
          <w:lang w:val="pt-BR"/>
        </w:rPr>
        <w:t>estruturados”</w:t>
      </w:r>
      <w:proofErr w:type="gramEnd"/>
      <w:r w:rsidRPr="00815E5D">
        <w:rPr>
          <w:lang w:val="pt-BR"/>
        </w:rPr>
        <w:t xml:space="preserve">. </w:t>
      </w:r>
      <w:r w:rsidR="006F0C7E">
        <w:rPr>
          <w:lang w:val="pt-BR"/>
        </w:rPr>
        <w:t>Dess</w:t>
      </w:r>
      <w:r w:rsidR="00706E3E">
        <w:rPr>
          <w:lang w:val="pt-BR"/>
        </w:rPr>
        <w:t xml:space="preserve">e </w:t>
      </w:r>
      <w:r w:rsidR="00706E3E">
        <w:rPr>
          <w:lang w:val="pt-BR"/>
        </w:rPr>
        <w:lastRenderedPageBreak/>
        <w:t xml:space="preserve">modo, na ocasião em que o juiz julga de forma arbitrária, fora dos limites da Constituição Federal, essa atitude </w:t>
      </w:r>
      <w:r w:rsidR="00706E3E" w:rsidRPr="00706E3E">
        <w:rPr>
          <w:lang w:val="pt-BR"/>
        </w:rPr>
        <w:t xml:space="preserve">dá ensejo </w:t>
      </w:r>
      <w:proofErr w:type="gramStart"/>
      <w:r w:rsidR="00706E3E" w:rsidRPr="00706E3E">
        <w:rPr>
          <w:lang w:val="pt-BR"/>
        </w:rPr>
        <w:t>a</w:t>
      </w:r>
      <w:proofErr w:type="gramEnd"/>
      <w:r w:rsidR="00706E3E" w:rsidRPr="00706E3E">
        <w:rPr>
          <w:lang w:val="pt-BR"/>
        </w:rPr>
        <w:t xml:space="preserve"> manifestação do ativismo judiciário</w:t>
      </w:r>
      <w:r w:rsidR="00A5192E" w:rsidRPr="00706E3E">
        <w:rPr>
          <w:lang w:val="pt-BR"/>
        </w:rPr>
        <w:t>,</w:t>
      </w:r>
      <w:r w:rsidR="006F0C7E">
        <w:rPr>
          <w:lang w:val="pt-BR"/>
        </w:rPr>
        <w:t xml:space="preserve"> tratando-se, portanto, de uma tese perpassada, portanto</w:t>
      </w:r>
      <w:r w:rsidR="006F0C7E" w:rsidRPr="006F0C7E">
        <w:rPr>
          <w:lang w:val="pt-BR"/>
        </w:rPr>
        <w:t xml:space="preserve">, pelo problema </w:t>
      </w:r>
      <w:r w:rsidR="00A5192E" w:rsidRPr="006F0C7E">
        <w:rPr>
          <w:lang w:val="pt-BR"/>
        </w:rPr>
        <w:t>de</w:t>
      </w:r>
      <w:r w:rsidR="006F0C7E" w:rsidRPr="006F0C7E">
        <w:rPr>
          <w:lang w:val="pt-BR"/>
        </w:rPr>
        <w:t xml:space="preserve"> exegese </w:t>
      </w:r>
      <w:r w:rsidR="00A5192E" w:rsidRPr="006F0C7E">
        <w:rPr>
          <w:lang w:val="pt-BR"/>
        </w:rPr>
        <w:t xml:space="preserve">da </w:t>
      </w:r>
      <w:r w:rsidR="00863D1D">
        <w:rPr>
          <w:lang w:val="pt-BR"/>
        </w:rPr>
        <w:t>lei constitucional</w:t>
      </w:r>
      <w:r w:rsidR="006F0C7E">
        <w:rPr>
          <w:lang w:val="pt-BR"/>
        </w:rPr>
        <w:t>.</w:t>
      </w:r>
    </w:p>
    <w:p w:rsidR="00063494" w:rsidRDefault="00063494" w:rsidP="00686074">
      <w:pPr>
        <w:pStyle w:val="Corpodetexto"/>
        <w:spacing w:line="240" w:lineRule="auto"/>
        <w:ind w:firstLine="459"/>
        <w:rPr>
          <w:sz w:val="20"/>
          <w:szCs w:val="20"/>
          <w:lang w:val="pt-BR"/>
        </w:rPr>
      </w:pPr>
      <w:r>
        <w:rPr>
          <w:lang w:val="pt-BR"/>
        </w:rPr>
        <w:t xml:space="preserve">É evidente que a atuação do Poder Judiciário, quando provocado, deve garantir os direitos fundamentais, contudo, seu comportamento não observa ao princípio da separação de poderes </w:t>
      </w:r>
      <w:r w:rsidR="00E64F49">
        <w:rPr>
          <w:lang w:val="pt-BR"/>
        </w:rPr>
        <w:t>estabelecido</w:t>
      </w:r>
      <w:r>
        <w:rPr>
          <w:lang w:val="pt-BR"/>
        </w:rPr>
        <w:t xml:space="preserve"> pela Constituição Federal, sendo isso, um dos motivos relevantes que levam as criticas das ações do Supremo</w:t>
      </w:r>
      <w:r w:rsidR="00E64F49">
        <w:rPr>
          <w:lang w:val="pt-BR"/>
        </w:rPr>
        <w:t xml:space="preserve">. A </w:t>
      </w:r>
      <w:r w:rsidR="00831BD1">
        <w:rPr>
          <w:lang w:val="pt-BR"/>
        </w:rPr>
        <w:t>esse respeito</w:t>
      </w:r>
      <w:r w:rsidR="00E64F49">
        <w:rPr>
          <w:lang w:val="pt-BR"/>
        </w:rPr>
        <w:t xml:space="preserve">, </w:t>
      </w:r>
      <w:r w:rsidR="00831BD1">
        <w:rPr>
          <w:lang w:val="pt-BR"/>
        </w:rPr>
        <w:t>Nunes</w:t>
      </w:r>
      <w:r w:rsidR="00524273">
        <w:rPr>
          <w:lang w:val="pt-BR"/>
        </w:rPr>
        <w:t xml:space="preserve"> </w:t>
      </w:r>
      <w:r w:rsidR="00716839">
        <w:rPr>
          <w:lang w:val="pt-BR"/>
        </w:rPr>
        <w:t xml:space="preserve">(2017) </w:t>
      </w:r>
      <w:r w:rsidR="00E64F49">
        <w:rPr>
          <w:lang w:val="pt-BR"/>
        </w:rPr>
        <w:t>aduz que:</w:t>
      </w:r>
    </w:p>
    <w:p w:rsidR="001731B8" w:rsidRDefault="00831BD1" w:rsidP="00686074">
      <w:pPr>
        <w:pStyle w:val="Corpodetexto"/>
        <w:spacing w:line="240" w:lineRule="auto"/>
        <w:ind w:left="4320"/>
        <w:rPr>
          <w:sz w:val="22"/>
          <w:szCs w:val="22"/>
          <w:lang w:val="pt-BR"/>
        </w:rPr>
      </w:pPr>
      <w:r w:rsidRPr="00E300BA">
        <w:rPr>
          <w:sz w:val="22"/>
          <w:szCs w:val="22"/>
          <w:lang w:val="pt-BR"/>
        </w:rPr>
        <w:t xml:space="preserve">Se a carta política assevera que </w:t>
      </w:r>
      <w:proofErr w:type="gramStart"/>
      <w:r w:rsidRPr="00E300BA">
        <w:rPr>
          <w:sz w:val="22"/>
          <w:szCs w:val="22"/>
          <w:lang w:val="pt-BR"/>
        </w:rPr>
        <w:t>os Poderes Legislativo</w:t>
      </w:r>
      <w:proofErr w:type="gramEnd"/>
      <w:r w:rsidRPr="00E300BA">
        <w:rPr>
          <w:sz w:val="22"/>
          <w:szCs w:val="22"/>
          <w:lang w:val="pt-BR"/>
        </w:rPr>
        <w:t>, Executivo e Judiciário são independentes e harmônicos entre si, toda a compreensão e aplicação do texto constitucional somente pode conduzir ao atendimento do preceito, o que implica, de forma inescapável, a necessidade de rejeição de qualquer forma de aplicação da carta que privilegie um dos poderes em detrimento dos demais. Assim, expressões cheias de graça no sentido de que o Supremo é infalível porque erra por último, ou de que a Constituição é o que a Corte disser que ela é (Charles Hughes), podem soar como chiste, facécia, mas não servem para justificar a pretensão de fazer com que os outros Poderes do Estado fiquem subordinados ao decidido pelo J</w:t>
      </w:r>
      <w:r w:rsidR="00716839" w:rsidRPr="00E300BA">
        <w:rPr>
          <w:sz w:val="22"/>
          <w:szCs w:val="22"/>
          <w:lang w:val="pt-BR"/>
        </w:rPr>
        <w:t>udiciário.</w:t>
      </w:r>
    </w:p>
    <w:p w:rsidR="00C9624D" w:rsidRDefault="00C9624D" w:rsidP="00686074">
      <w:pPr>
        <w:pStyle w:val="Corpodetexto"/>
        <w:spacing w:line="240" w:lineRule="auto"/>
        <w:ind w:firstLine="459"/>
        <w:rPr>
          <w:lang w:val="pt-BR"/>
        </w:rPr>
      </w:pPr>
      <w:r>
        <w:rPr>
          <w:lang w:val="pt-BR"/>
        </w:rPr>
        <w:t>Rebatendo essa temática</w:t>
      </w:r>
      <w:r w:rsidR="001731B8" w:rsidRPr="001731B8">
        <w:rPr>
          <w:lang w:val="pt-BR"/>
        </w:rPr>
        <w:t>,</w:t>
      </w:r>
      <w:r>
        <w:rPr>
          <w:lang w:val="pt-BR"/>
        </w:rPr>
        <w:t xml:space="preserve"> Brito (2019)</w:t>
      </w:r>
      <w:r w:rsidR="00E85EAE">
        <w:rPr>
          <w:lang w:val="pt-BR"/>
        </w:rPr>
        <w:t xml:space="preserve">, afirma que, </w:t>
      </w:r>
      <w:r w:rsidRPr="00C9624D">
        <w:rPr>
          <w:lang w:val="pt-BR"/>
        </w:rPr>
        <w:t xml:space="preserve">a </w:t>
      </w:r>
      <w:hyperlink r:id="rId11" w:tooltip="CONSTITUIÇÃO DA REPÚBLICA FEDERATIVA DO BRASIL DE 1988" w:history="1">
        <w:r w:rsidRPr="00E85EAE">
          <w:rPr>
            <w:rStyle w:val="Hyperlink"/>
            <w:color w:val="auto"/>
            <w:u w:val="none"/>
            <w:lang w:val="pt-BR"/>
          </w:rPr>
          <w:t>Constituição Federal</w:t>
        </w:r>
      </w:hyperlink>
      <w:r w:rsidRPr="00E85EAE">
        <w:rPr>
          <w:lang w:val="pt-BR"/>
        </w:rPr>
        <w:t xml:space="preserve"> </w:t>
      </w:r>
      <w:r w:rsidRPr="00C9624D">
        <w:rPr>
          <w:lang w:val="pt-BR"/>
        </w:rPr>
        <w:t>de 1988, atribui aos Poderes do Estado total independência no seu</w:t>
      </w:r>
      <w:r w:rsidR="00E85EAE">
        <w:rPr>
          <w:lang w:val="pt-BR"/>
        </w:rPr>
        <w:t xml:space="preserve"> processo de criação e atuação. A partir dessa constatação, a autora argumenta que </w:t>
      </w:r>
      <w:r w:rsidRPr="00C9624D">
        <w:rPr>
          <w:lang w:val="pt-BR"/>
        </w:rPr>
        <w:t>essa independência deve respeitar alguns requisitos para ser efetiva e que é sim, necessário que os poderes de forma atípica usurpem algumas funções quando o poder que deveria fazer não o fez por omissão ou morosidade, ou ainda por ineficiência</w:t>
      </w:r>
      <w:r w:rsidR="00A83EB3">
        <w:rPr>
          <w:lang w:val="pt-BR"/>
        </w:rPr>
        <w:t xml:space="preserve">. Essa prática que já é muito </w:t>
      </w:r>
      <w:r w:rsidR="004532C4">
        <w:rPr>
          <w:lang w:val="pt-BR"/>
        </w:rPr>
        <w:t>corriqueira</w:t>
      </w:r>
      <w:r w:rsidR="00A83EB3">
        <w:rPr>
          <w:lang w:val="pt-BR"/>
        </w:rPr>
        <w:t xml:space="preserve"> no país.</w:t>
      </w:r>
    </w:p>
    <w:p w:rsidR="00C9624D" w:rsidRPr="00C9624D" w:rsidRDefault="00A83EB3" w:rsidP="00686074">
      <w:pPr>
        <w:pStyle w:val="Corpodetexto"/>
        <w:spacing w:line="240" w:lineRule="auto"/>
        <w:ind w:firstLine="459"/>
        <w:rPr>
          <w:lang w:val="pt-BR"/>
        </w:rPr>
      </w:pPr>
      <w:r>
        <w:rPr>
          <w:lang w:val="pt-BR"/>
        </w:rPr>
        <w:t xml:space="preserve">Mas, o objetivo aqui não é conferir ao Supremo Tribunal Federal o domínio sobre as políticas públicas, no entanto, requer sua incumbência em </w:t>
      </w:r>
      <w:r w:rsidR="0002755C">
        <w:rPr>
          <w:lang w:val="pt-BR"/>
        </w:rPr>
        <w:t>assegurar a aplicação das leis constitucionais ou infraconstitucionais de forma que respeite o Estado Democrático do Direito e não viole as prerrogativas dos profissionais de advocacia. Requer que suas decisões sejam realmente dirigidas pela presente Const</w:t>
      </w:r>
      <w:r w:rsidR="00F60BB6">
        <w:rPr>
          <w:lang w:val="pt-BR"/>
        </w:rPr>
        <w:t>ituição, pois, por sua força normativa, não se pode haver decisões judiciais arbitrárias.</w:t>
      </w:r>
    </w:p>
    <w:p w:rsidR="00063007" w:rsidRPr="00424BBE" w:rsidRDefault="00F60BB6" w:rsidP="00686074">
      <w:pPr>
        <w:pStyle w:val="Corpodetexto"/>
        <w:spacing w:line="240" w:lineRule="auto"/>
        <w:ind w:firstLine="459"/>
        <w:rPr>
          <w:lang w:val="pt-BR"/>
        </w:rPr>
      </w:pPr>
      <w:r w:rsidRPr="00424BBE">
        <w:rPr>
          <w:lang w:val="pt-BR"/>
        </w:rPr>
        <w:t xml:space="preserve">É </w:t>
      </w:r>
      <w:proofErr w:type="gramStart"/>
      <w:r w:rsidRPr="00424BBE">
        <w:rPr>
          <w:lang w:val="pt-BR"/>
        </w:rPr>
        <w:t>mister</w:t>
      </w:r>
      <w:proofErr w:type="gramEnd"/>
      <w:r w:rsidRPr="00424BBE">
        <w:rPr>
          <w:lang w:val="pt-BR"/>
        </w:rPr>
        <w:t xml:space="preserve"> observar que </w:t>
      </w:r>
      <w:r w:rsidR="00063007" w:rsidRPr="00424BBE">
        <w:rPr>
          <w:lang w:val="pt-BR"/>
        </w:rPr>
        <w:t xml:space="preserve">o direito é um método normativo que contribui para uma boa convivência social, além de </w:t>
      </w:r>
      <w:r w:rsidR="00424BBE" w:rsidRPr="00424BBE">
        <w:rPr>
          <w:lang w:val="pt-BR"/>
        </w:rPr>
        <w:t>disponibilizar</w:t>
      </w:r>
      <w:r w:rsidR="00063007" w:rsidRPr="00424BBE">
        <w:rPr>
          <w:lang w:val="pt-BR"/>
        </w:rPr>
        <w:t xml:space="preserve"> meios </w:t>
      </w:r>
      <w:r w:rsidR="00424BBE">
        <w:rPr>
          <w:lang w:val="pt-BR"/>
        </w:rPr>
        <w:t>para solução de litígios. Com base nisso, Dallari (1998, p. 93) argumenta que muitas vezes há dúvidas sobre qual o direito ou qual o real sentido da norma jurídica. Isso abre espaço para alguns se beneficiarem</w:t>
      </w:r>
      <w:r w:rsidR="001A534B">
        <w:rPr>
          <w:lang w:val="pt-BR"/>
        </w:rPr>
        <w:t xml:space="preserve"> de vantagens que o direito não reconhece, muito menos assegura, além de causar prejuízo em relação aos direitos dos demais. Esse pode ser um dos fatores</w:t>
      </w:r>
      <w:r w:rsidR="00042AD8">
        <w:rPr>
          <w:lang w:val="pt-BR"/>
        </w:rPr>
        <w:t xml:space="preserve"> que pode atingir negativamente a democracia, causando a abertura de uma</w:t>
      </w:r>
      <w:r w:rsidR="001A534B">
        <w:rPr>
          <w:lang w:val="pt-BR"/>
        </w:rPr>
        <w:t xml:space="preserve"> grande margem de atuação do Supremo Tribunal Federal, </w:t>
      </w:r>
      <w:r w:rsidR="00042AD8">
        <w:rPr>
          <w:lang w:val="pt-BR"/>
        </w:rPr>
        <w:t>proferindo decisões sem que esteja delimitada na Constituição Federal</w:t>
      </w:r>
      <w:r w:rsidR="004D1F5A">
        <w:rPr>
          <w:lang w:val="pt-BR"/>
        </w:rPr>
        <w:t>, as quais, algumas dessas ações serão listadas logo adiante</w:t>
      </w:r>
      <w:r w:rsidR="00DF0B2C">
        <w:rPr>
          <w:lang w:val="pt-BR"/>
        </w:rPr>
        <w:t xml:space="preserve">. A respeito </w:t>
      </w:r>
      <w:r w:rsidR="00042AD8">
        <w:rPr>
          <w:lang w:val="pt-BR"/>
        </w:rPr>
        <w:t>dessa atuação</w:t>
      </w:r>
      <w:r w:rsidR="009F2F66">
        <w:rPr>
          <w:lang w:val="pt-BR"/>
        </w:rPr>
        <w:t xml:space="preserve">, o autor </w:t>
      </w:r>
      <w:r w:rsidR="000273F6">
        <w:rPr>
          <w:lang w:val="pt-BR"/>
        </w:rPr>
        <w:t xml:space="preserve">traz a seguinte proposta: </w:t>
      </w:r>
    </w:p>
    <w:p w:rsidR="00A53541" w:rsidRPr="005B710B" w:rsidRDefault="00DF0B2C" w:rsidP="00686074">
      <w:pPr>
        <w:pStyle w:val="Corpodetexto"/>
        <w:spacing w:line="240" w:lineRule="auto"/>
        <w:ind w:left="4320" w:right="1129"/>
        <w:rPr>
          <w:color w:val="000000"/>
          <w:sz w:val="22"/>
          <w:szCs w:val="22"/>
          <w:lang w:val="pt-BR"/>
        </w:rPr>
      </w:pPr>
      <w:r w:rsidRPr="005B710B">
        <w:rPr>
          <w:color w:val="000000"/>
          <w:sz w:val="22"/>
          <w:szCs w:val="22"/>
          <w:lang w:val="pt-BR"/>
        </w:rPr>
        <w:t xml:space="preserve">A primeira grande reforma que deve ocorrer no Judiciário, e sem dúvida a mais importante de todas, é a mudança de mentalidade. Embora se tenha tornado habitual, na linguagem comum do povo, a referência ao Judiciário como sendo "a Justiça", o fato é que na grande maioria das decisões judiciais, sobretudo dos tribunais superiores dos Estados e do país, fica evidente que existe </w:t>
      </w:r>
      <w:r w:rsidRPr="005B710B">
        <w:rPr>
          <w:color w:val="000000"/>
          <w:sz w:val="22"/>
          <w:szCs w:val="22"/>
          <w:lang w:val="pt-BR"/>
        </w:rPr>
        <w:lastRenderedPageBreak/>
        <w:t>preocupação bem maior com a legalidade do que com a justiça. (</w:t>
      </w:r>
      <w:r w:rsidR="000273F6" w:rsidRPr="005B710B">
        <w:rPr>
          <w:color w:val="000000"/>
          <w:sz w:val="22"/>
          <w:szCs w:val="22"/>
          <w:lang w:val="pt-BR"/>
        </w:rPr>
        <w:t>DALLARI</w:t>
      </w:r>
      <w:r w:rsidRPr="005B710B">
        <w:rPr>
          <w:color w:val="000000"/>
          <w:sz w:val="22"/>
          <w:szCs w:val="22"/>
          <w:lang w:val="pt-BR"/>
        </w:rPr>
        <w:t xml:space="preserve">, </w:t>
      </w:r>
      <w:r w:rsidR="000273F6" w:rsidRPr="005B710B">
        <w:rPr>
          <w:color w:val="000000"/>
          <w:sz w:val="22"/>
          <w:szCs w:val="22"/>
          <w:lang w:val="pt-BR"/>
        </w:rPr>
        <w:t xml:space="preserve">1988, </w:t>
      </w:r>
      <w:r w:rsidRPr="005B710B">
        <w:rPr>
          <w:color w:val="000000"/>
          <w:sz w:val="22"/>
          <w:szCs w:val="22"/>
          <w:lang w:val="pt-BR"/>
        </w:rPr>
        <w:t>p.80)</w:t>
      </w:r>
    </w:p>
    <w:p w:rsidR="00C16065" w:rsidRPr="007C40FA" w:rsidRDefault="00A53541" w:rsidP="00686074">
      <w:pPr>
        <w:pStyle w:val="Corpodetexto"/>
        <w:spacing w:line="240" w:lineRule="auto"/>
        <w:ind w:firstLine="459"/>
        <w:rPr>
          <w:lang w:val="pt-BR"/>
        </w:rPr>
      </w:pPr>
      <w:r w:rsidRPr="00A53541">
        <w:rPr>
          <w:lang w:val="pt-BR"/>
        </w:rPr>
        <w:t xml:space="preserve">Como </w:t>
      </w:r>
      <w:r>
        <w:rPr>
          <w:lang w:val="pt-BR"/>
        </w:rPr>
        <w:t>efeito</w:t>
      </w:r>
      <w:r w:rsidRPr="00A53541">
        <w:rPr>
          <w:lang w:val="pt-BR"/>
        </w:rPr>
        <w:t>, quase todas as questões de relevância política, social ou moral foram discutidas ou já estão postas em sede judicial, especialmente perante o</w:t>
      </w:r>
      <w:r w:rsidR="000825E6">
        <w:rPr>
          <w:lang w:val="pt-BR"/>
        </w:rPr>
        <w:t xml:space="preserve"> Poder Judiciário, o então,</w:t>
      </w:r>
      <w:r w:rsidRPr="00A53541">
        <w:rPr>
          <w:lang w:val="pt-BR"/>
        </w:rPr>
        <w:t xml:space="preserve"> Supremo Tribunal Federal.</w:t>
      </w:r>
      <w:r>
        <w:rPr>
          <w:lang w:val="pt-BR"/>
        </w:rPr>
        <w:t xml:space="preserve"> </w:t>
      </w:r>
      <w:r w:rsidRPr="00A53541">
        <w:rPr>
          <w:lang w:val="pt-BR"/>
        </w:rPr>
        <w:t xml:space="preserve">A </w:t>
      </w:r>
      <w:r w:rsidR="000825E6">
        <w:rPr>
          <w:lang w:val="pt-BR"/>
        </w:rPr>
        <w:t>exposição que se segue é unicamente</w:t>
      </w:r>
      <w:r w:rsidRPr="00A53541">
        <w:rPr>
          <w:lang w:val="pt-BR"/>
        </w:rPr>
        <w:t xml:space="preserve"> exemplificativa, </w:t>
      </w:r>
      <w:r w:rsidR="000825E6">
        <w:rPr>
          <w:lang w:val="pt-BR"/>
        </w:rPr>
        <w:t xml:space="preserve">e </w:t>
      </w:r>
      <w:r w:rsidRPr="00A53541">
        <w:rPr>
          <w:lang w:val="pt-BR"/>
        </w:rPr>
        <w:t xml:space="preserve">serve como boa </w:t>
      </w:r>
      <w:r w:rsidR="000825E6">
        <w:rPr>
          <w:lang w:val="pt-BR"/>
        </w:rPr>
        <w:t xml:space="preserve">representação das matérias já postas </w:t>
      </w:r>
      <w:r w:rsidR="000825E6" w:rsidRPr="000825E6">
        <w:rPr>
          <w:lang w:val="pt-BR"/>
        </w:rPr>
        <w:t>pela Corte</w:t>
      </w:r>
      <w:r w:rsidR="004D1F5A">
        <w:rPr>
          <w:lang w:val="pt-BR"/>
        </w:rPr>
        <w:t xml:space="preserve">, então, </w:t>
      </w:r>
      <w:r w:rsidR="005018D7">
        <w:rPr>
          <w:lang w:val="pt-BR"/>
        </w:rPr>
        <w:t>observem-se</w:t>
      </w:r>
      <w:r w:rsidRPr="000825E6">
        <w:rPr>
          <w:lang w:val="pt-BR"/>
        </w:rPr>
        <w:t xml:space="preserve">: </w:t>
      </w:r>
    </w:p>
    <w:p w:rsidR="00C16065" w:rsidRDefault="00C16065" w:rsidP="00686074">
      <w:pPr>
        <w:pStyle w:val="Corpodetexto"/>
        <w:numPr>
          <w:ilvl w:val="0"/>
          <w:numId w:val="6"/>
        </w:numPr>
        <w:spacing w:line="240" w:lineRule="auto"/>
        <w:rPr>
          <w:lang w:val="pt-BR"/>
        </w:rPr>
      </w:pPr>
      <w:r>
        <w:rPr>
          <w:lang w:val="pt-BR"/>
        </w:rPr>
        <w:t>D</w:t>
      </w:r>
      <w:r w:rsidR="00AC55DB" w:rsidRPr="00AC55DB">
        <w:rPr>
          <w:lang w:val="pt-BR"/>
        </w:rPr>
        <w:t xml:space="preserve">ecisão que equiparou as </w:t>
      </w:r>
      <w:r w:rsidR="00AC55DB" w:rsidRPr="00AC55DB">
        <w:rPr>
          <w:bCs/>
          <w:lang w:val="pt-BR"/>
        </w:rPr>
        <w:t xml:space="preserve">uniões </w:t>
      </w:r>
      <w:proofErr w:type="spellStart"/>
      <w:r w:rsidR="00AC55DB" w:rsidRPr="00AC55DB">
        <w:rPr>
          <w:bCs/>
          <w:lang w:val="pt-BR"/>
        </w:rPr>
        <w:t>homoafetivas</w:t>
      </w:r>
      <w:proofErr w:type="spellEnd"/>
      <w:r w:rsidR="00AC55DB" w:rsidRPr="00AC55DB">
        <w:rPr>
          <w:lang w:val="pt-BR"/>
        </w:rPr>
        <w:t xml:space="preserve"> às uniões estáveis </w:t>
      </w:r>
      <w:r w:rsidR="00AC55DB" w:rsidRPr="00AB0FEB">
        <w:rPr>
          <w:lang w:val="pt-BR"/>
        </w:rPr>
        <w:t>convencionais e abriu caminho para o casamento de pessoa do mesmo sexo (</w:t>
      </w:r>
      <w:r w:rsidR="00AB0FEB" w:rsidRPr="00AB0FEB">
        <w:rPr>
          <w:lang w:val="pt-BR"/>
        </w:rPr>
        <w:t xml:space="preserve">ADPF 132 e </w:t>
      </w:r>
      <w:r w:rsidR="00C640AF">
        <w:rPr>
          <w:lang w:val="pt-BR"/>
        </w:rPr>
        <w:t>ADI</w:t>
      </w:r>
      <w:r w:rsidR="00AC55DB" w:rsidRPr="00AB0FEB">
        <w:rPr>
          <w:lang w:val="pt-BR"/>
        </w:rPr>
        <w:t xml:space="preserve"> 4277).</w:t>
      </w:r>
      <w:r w:rsidR="00AB0FEB" w:rsidRPr="00AB0FEB">
        <w:rPr>
          <w:lang w:val="pt-BR"/>
        </w:rPr>
        <w:t xml:space="preserve"> </w:t>
      </w:r>
      <w:r w:rsidR="00C640AF">
        <w:rPr>
          <w:lang w:val="pt-BR"/>
        </w:rPr>
        <w:t>Ess</w:t>
      </w:r>
      <w:r w:rsidR="00AB0FEB">
        <w:rPr>
          <w:lang w:val="pt-BR"/>
        </w:rPr>
        <w:t>a decisão</w:t>
      </w:r>
      <w:r w:rsidR="00AB0FEB" w:rsidRPr="00AB0FEB">
        <w:rPr>
          <w:lang w:val="pt-BR"/>
        </w:rPr>
        <w:t xml:space="preserve"> </w:t>
      </w:r>
      <w:r w:rsidR="000825E6" w:rsidRPr="00AB0FEB">
        <w:rPr>
          <w:lang w:val="pt-BR"/>
        </w:rPr>
        <w:t xml:space="preserve">levou a Constituição a </w:t>
      </w:r>
      <w:r w:rsidR="00AB0FEB" w:rsidRPr="00AB0FEB">
        <w:rPr>
          <w:lang w:val="pt-BR"/>
        </w:rPr>
        <w:t>a</w:t>
      </w:r>
      <w:r w:rsidR="000825E6" w:rsidRPr="00AB0FEB">
        <w:rPr>
          <w:lang w:val="pt-BR"/>
        </w:rPr>
        <w:t>colher uma situação que não havia sido prevista expressamente nem pelo constituinte nem pelo legislador</w:t>
      </w:r>
      <w:r w:rsidR="00AB0FEB" w:rsidRPr="00AB0FEB">
        <w:rPr>
          <w:lang w:val="pt-BR"/>
        </w:rPr>
        <w:t>;</w:t>
      </w:r>
      <w:r w:rsidR="001D65BB">
        <w:rPr>
          <w:lang w:val="pt-BR"/>
        </w:rPr>
        <w:t xml:space="preserve"> </w:t>
      </w:r>
    </w:p>
    <w:p w:rsidR="00C16065" w:rsidRDefault="00C16065" w:rsidP="00686074">
      <w:pPr>
        <w:pStyle w:val="Corpodetexto"/>
        <w:numPr>
          <w:ilvl w:val="0"/>
          <w:numId w:val="6"/>
        </w:numPr>
        <w:spacing w:line="240" w:lineRule="auto"/>
        <w:rPr>
          <w:lang w:val="pt-BR"/>
        </w:rPr>
      </w:pPr>
      <w:r>
        <w:rPr>
          <w:lang w:val="pt-BR"/>
        </w:rPr>
        <w:t>D</w:t>
      </w:r>
      <w:r w:rsidR="00AB0FEB" w:rsidRPr="00AB0FEB">
        <w:rPr>
          <w:rStyle w:val="Forte"/>
          <w:b w:val="0"/>
          <w:lang w:val="pt-BR"/>
        </w:rPr>
        <w:t>eclaração de inconstitucionalidade da proibição de progressão dos crimes hediondos</w:t>
      </w:r>
      <w:r w:rsidR="00AB0FEB">
        <w:rPr>
          <w:rStyle w:val="Forte"/>
          <w:b w:val="0"/>
          <w:lang w:val="pt-BR"/>
        </w:rPr>
        <w:t xml:space="preserve"> (</w:t>
      </w:r>
      <w:r w:rsidR="00AB0FEB" w:rsidRPr="00AB0FEB">
        <w:rPr>
          <w:rStyle w:val="Forte"/>
          <w:b w:val="0"/>
          <w:lang w:val="pt-BR"/>
        </w:rPr>
        <w:t>lei 11.464/2007</w:t>
      </w:r>
      <w:r w:rsidR="00AB0FEB">
        <w:rPr>
          <w:rStyle w:val="Forte"/>
          <w:b w:val="0"/>
          <w:lang w:val="pt-BR"/>
        </w:rPr>
        <w:t>)</w:t>
      </w:r>
      <w:r w:rsidR="001D65BB">
        <w:rPr>
          <w:rStyle w:val="Forte"/>
          <w:b w:val="0"/>
          <w:lang w:val="pt-BR"/>
        </w:rPr>
        <w:t xml:space="preserve">. Nesse aspecto, </w:t>
      </w:r>
      <w:r w:rsidR="004B2B84">
        <w:rPr>
          <w:lang w:val="pt-BR"/>
        </w:rPr>
        <w:t>a Suprema Corte</w:t>
      </w:r>
      <w:r w:rsidR="00AB0FEB" w:rsidRPr="001D65BB">
        <w:rPr>
          <w:color w:val="1F497D" w:themeColor="text2"/>
          <w:sz w:val="20"/>
          <w:szCs w:val="20"/>
          <w:lang w:val="pt-BR"/>
        </w:rPr>
        <w:t xml:space="preserve"> </w:t>
      </w:r>
      <w:r w:rsidR="004B2B84">
        <w:rPr>
          <w:lang w:val="pt-BR"/>
        </w:rPr>
        <w:t>deliberou sua decisão</w:t>
      </w:r>
      <w:r w:rsidR="00AB0FEB" w:rsidRPr="00AB0FEB">
        <w:rPr>
          <w:lang w:val="pt-BR"/>
        </w:rPr>
        <w:t>, mesmo diante de um pro</w:t>
      </w:r>
      <w:r w:rsidR="001D65BB">
        <w:rPr>
          <w:lang w:val="pt-BR"/>
        </w:rPr>
        <w:t xml:space="preserve">cedimento </w:t>
      </w:r>
      <w:r w:rsidR="006D370E">
        <w:rPr>
          <w:lang w:val="pt-BR"/>
        </w:rPr>
        <w:t>legítimo do Poder L</w:t>
      </w:r>
      <w:r w:rsidR="001D65BB">
        <w:rPr>
          <w:lang w:val="pt-BR"/>
        </w:rPr>
        <w:t xml:space="preserve">egislativo; </w:t>
      </w:r>
    </w:p>
    <w:p w:rsidR="00C16065" w:rsidRDefault="00C16065" w:rsidP="00686074">
      <w:pPr>
        <w:pStyle w:val="Corpodetexto"/>
        <w:numPr>
          <w:ilvl w:val="0"/>
          <w:numId w:val="6"/>
        </w:numPr>
        <w:spacing w:line="240" w:lineRule="auto"/>
        <w:rPr>
          <w:lang w:val="pt-BR"/>
        </w:rPr>
      </w:pPr>
      <w:r>
        <w:rPr>
          <w:lang w:val="pt-BR"/>
        </w:rPr>
        <w:t>I</w:t>
      </w:r>
      <w:r w:rsidR="001D65BB" w:rsidRPr="001D65BB">
        <w:rPr>
          <w:lang w:val="pt-BR"/>
        </w:rPr>
        <w:t>nterrupção da gestação de fetos anencefálicos (ADPF 54/DF)</w:t>
      </w:r>
      <w:r>
        <w:rPr>
          <w:lang w:val="pt-BR"/>
        </w:rPr>
        <w:t xml:space="preserve">. </w:t>
      </w:r>
      <w:r w:rsidR="00B959ED">
        <w:rPr>
          <w:lang w:val="pt-BR"/>
        </w:rPr>
        <w:t>Nessa decisão</w:t>
      </w:r>
      <w:r w:rsidR="00752A9A">
        <w:rPr>
          <w:lang w:val="pt-BR"/>
        </w:rPr>
        <w:t xml:space="preserve"> </w:t>
      </w:r>
      <w:r w:rsidRPr="00C16065">
        <w:rPr>
          <w:lang w:val="pt-BR"/>
        </w:rPr>
        <w:t>o Supremo descriminalizou o aborto até o 3º mês de gestação.</w:t>
      </w:r>
      <w:r w:rsidR="00752A9A">
        <w:rPr>
          <w:lang w:val="pt-BR"/>
        </w:rPr>
        <w:t xml:space="preserve"> D</w:t>
      </w:r>
      <w:r w:rsidRPr="00C16065">
        <w:rPr>
          <w:lang w:val="pt-BR"/>
        </w:rPr>
        <w:t xml:space="preserve">iante do caso concreto, essa </w:t>
      </w:r>
      <w:r w:rsidR="00B959ED">
        <w:rPr>
          <w:lang w:val="pt-BR"/>
        </w:rPr>
        <w:t>ação</w:t>
      </w:r>
      <w:r w:rsidRPr="00C16065">
        <w:rPr>
          <w:lang w:val="pt-BR"/>
        </w:rPr>
        <w:t xml:space="preserve"> põe</w:t>
      </w:r>
      <w:r w:rsidR="00B959ED">
        <w:rPr>
          <w:lang w:val="pt-BR"/>
        </w:rPr>
        <w:t xml:space="preserve">-se a refletir sobre </w:t>
      </w:r>
      <w:r w:rsidRPr="00C16065">
        <w:rPr>
          <w:lang w:val="pt-BR"/>
        </w:rPr>
        <w:t xml:space="preserve">a </w:t>
      </w:r>
      <w:hyperlink r:id="rId12" w:history="1">
        <w:r w:rsidRPr="00752A9A">
          <w:rPr>
            <w:rStyle w:val="Hyperlink"/>
            <w:color w:val="auto"/>
            <w:u w:val="none"/>
            <w:lang w:val="pt-BR"/>
          </w:rPr>
          <w:t>segurança jurídic</w:t>
        </w:r>
      </w:hyperlink>
      <w:r w:rsidRPr="00752A9A">
        <w:rPr>
          <w:lang w:val="pt-BR"/>
        </w:rPr>
        <w:t xml:space="preserve">a, </w:t>
      </w:r>
      <w:r w:rsidR="00B959ED">
        <w:rPr>
          <w:lang w:val="pt-BR"/>
        </w:rPr>
        <w:t xml:space="preserve">uma vez que, o aborto é crime </w:t>
      </w:r>
      <w:r w:rsidRPr="00C16065">
        <w:rPr>
          <w:lang w:val="pt-BR"/>
        </w:rPr>
        <w:t xml:space="preserve">e as exceções </w:t>
      </w:r>
      <w:proofErr w:type="gramStart"/>
      <w:r w:rsidRPr="00C16065">
        <w:rPr>
          <w:lang w:val="pt-BR"/>
        </w:rPr>
        <w:t xml:space="preserve">legais </w:t>
      </w:r>
      <w:r w:rsidR="00752A9A">
        <w:rPr>
          <w:lang w:val="pt-BR"/>
        </w:rPr>
        <w:t>referente</w:t>
      </w:r>
      <w:proofErr w:type="gramEnd"/>
      <w:r w:rsidR="00752A9A">
        <w:rPr>
          <w:lang w:val="pt-BR"/>
        </w:rPr>
        <w:t xml:space="preserve"> ao aborto </w:t>
      </w:r>
      <w:r w:rsidRPr="00C16065">
        <w:rPr>
          <w:lang w:val="pt-BR"/>
        </w:rPr>
        <w:t xml:space="preserve">já estão previstas </w:t>
      </w:r>
      <w:r w:rsidR="00B959ED">
        <w:rPr>
          <w:lang w:val="pt-BR"/>
        </w:rPr>
        <w:t>nos artigos 124 e seguintes do</w:t>
      </w:r>
      <w:r w:rsidRPr="00C16065">
        <w:rPr>
          <w:lang w:val="pt-BR"/>
        </w:rPr>
        <w:t xml:space="preserve"> </w:t>
      </w:r>
      <w:hyperlink r:id="rId13" w:history="1">
        <w:r w:rsidRPr="00752A9A">
          <w:rPr>
            <w:rStyle w:val="Hyperlink"/>
            <w:color w:val="auto"/>
            <w:u w:val="none"/>
            <w:lang w:val="pt-BR"/>
          </w:rPr>
          <w:t>Código Penal Brasileiro</w:t>
        </w:r>
      </w:hyperlink>
      <w:r w:rsidR="003266A8">
        <w:rPr>
          <w:rStyle w:val="Hyperlink"/>
          <w:color w:val="auto"/>
          <w:u w:val="none"/>
          <w:lang w:val="pt-BR"/>
        </w:rPr>
        <w:t>, além de ser</w:t>
      </w:r>
      <w:r w:rsidR="003266A8">
        <w:rPr>
          <w:color w:val="000000" w:themeColor="text1"/>
          <w:shd w:val="clear" w:color="auto" w:fill="FFFFFF"/>
          <w:lang w:val="pt-BR"/>
        </w:rPr>
        <w:t xml:space="preserve"> um tema não previsto constitucionalmente, uma vez que, a norma proíbe pena de morte, e protege a vida humana desde a vida intrauterina</w:t>
      </w:r>
      <w:r w:rsidR="00FB55F2">
        <w:rPr>
          <w:rStyle w:val="Hyperlink"/>
          <w:color w:val="auto"/>
          <w:u w:val="none"/>
          <w:lang w:val="pt-BR"/>
        </w:rPr>
        <w:t>;</w:t>
      </w:r>
      <w:r w:rsidR="001D65BB" w:rsidRPr="00752A9A">
        <w:rPr>
          <w:lang w:val="pt-BR"/>
        </w:rPr>
        <w:t xml:space="preserve"> </w:t>
      </w:r>
    </w:p>
    <w:p w:rsidR="00C16065" w:rsidRDefault="00C16065" w:rsidP="00686074">
      <w:pPr>
        <w:pStyle w:val="Corpodetexto"/>
        <w:numPr>
          <w:ilvl w:val="0"/>
          <w:numId w:val="6"/>
        </w:numPr>
        <w:spacing w:line="240" w:lineRule="auto"/>
        <w:rPr>
          <w:lang w:val="pt-BR"/>
        </w:rPr>
      </w:pPr>
      <w:r>
        <w:rPr>
          <w:lang w:val="pt-BR"/>
        </w:rPr>
        <w:t>R</w:t>
      </w:r>
      <w:r w:rsidR="001D65BB" w:rsidRPr="001D65BB">
        <w:rPr>
          <w:lang w:val="pt-BR"/>
        </w:rPr>
        <w:t>estrição ao uso de algemas (HC 91952/SP e Súmula Vinculante nº 11);</w:t>
      </w:r>
      <w:r w:rsidR="00CD1F43" w:rsidRPr="00CD1F43">
        <w:rPr>
          <w:lang w:val="pt-BR"/>
        </w:rPr>
        <w:t xml:space="preserve"> </w:t>
      </w:r>
    </w:p>
    <w:p w:rsidR="00DF61C3" w:rsidRDefault="00CD1F43" w:rsidP="00686074">
      <w:pPr>
        <w:pStyle w:val="Corpodetexto"/>
        <w:numPr>
          <w:ilvl w:val="0"/>
          <w:numId w:val="6"/>
        </w:numPr>
        <w:spacing w:line="240" w:lineRule="auto"/>
        <w:rPr>
          <w:lang w:val="pt-BR"/>
        </w:rPr>
      </w:pPr>
      <w:r w:rsidRPr="00CD1F43">
        <w:rPr>
          <w:rStyle w:val="Forte"/>
          <w:b w:val="0"/>
          <w:lang w:val="pt-BR"/>
        </w:rPr>
        <w:t>Criminalização</w:t>
      </w:r>
      <w:r w:rsidRPr="00CD1F43">
        <w:rPr>
          <w:rStyle w:val="Forte"/>
          <w:lang w:val="pt-BR"/>
        </w:rPr>
        <w:t xml:space="preserve"> </w:t>
      </w:r>
      <w:r w:rsidRPr="00CD1F43">
        <w:rPr>
          <w:rStyle w:val="Forte"/>
          <w:b w:val="0"/>
          <w:lang w:val="pt-BR"/>
        </w:rPr>
        <w:t>de homofobia como racismo</w:t>
      </w:r>
      <w:r w:rsidRPr="00CD1F43">
        <w:rPr>
          <w:lang w:val="pt-BR"/>
        </w:rPr>
        <w:t xml:space="preserve"> </w:t>
      </w:r>
      <w:r>
        <w:rPr>
          <w:lang w:val="pt-BR"/>
        </w:rPr>
        <w:t>(</w:t>
      </w:r>
      <w:hyperlink r:id="rId14" w:tgtFrame="_blank" w:history="1">
        <w:r w:rsidRPr="00CD1F43">
          <w:rPr>
            <w:rStyle w:val="Hyperlink"/>
            <w:color w:val="auto"/>
            <w:u w:val="none"/>
            <w:lang w:val="pt-BR"/>
          </w:rPr>
          <w:t>ADO 26</w:t>
        </w:r>
      </w:hyperlink>
      <w:r>
        <w:rPr>
          <w:lang w:val="pt-BR"/>
        </w:rPr>
        <w:t xml:space="preserve"> e</w:t>
      </w:r>
      <w:r w:rsidRPr="00CD1F43">
        <w:rPr>
          <w:lang w:val="pt-BR"/>
        </w:rPr>
        <w:t xml:space="preserve"> </w:t>
      </w:r>
      <w:hyperlink r:id="rId15" w:tgtFrame="_blank" w:history="1">
        <w:r w:rsidRPr="00CD1F43">
          <w:rPr>
            <w:rStyle w:val="Hyperlink"/>
            <w:color w:val="auto"/>
            <w:u w:val="none"/>
            <w:lang w:val="pt-BR"/>
          </w:rPr>
          <w:t>MI 4.733</w:t>
        </w:r>
      </w:hyperlink>
      <w:r w:rsidRPr="00CD1F43">
        <w:rPr>
          <w:lang w:val="pt-BR"/>
        </w:rPr>
        <w:t>)</w:t>
      </w:r>
      <w:r w:rsidR="002A023E">
        <w:rPr>
          <w:lang w:val="pt-BR"/>
        </w:rPr>
        <w:t>. Essa é uma questão</w:t>
      </w:r>
      <w:r w:rsidR="002A023E" w:rsidRPr="002A023E">
        <w:rPr>
          <w:lang w:val="pt-BR"/>
        </w:rPr>
        <w:t xml:space="preserve"> </w:t>
      </w:r>
      <w:r w:rsidR="002A023E">
        <w:rPr>
          <w:lang w:val="pt-BR"/>
        </w:rPr>
        <w:t>delicada</w:t>
      </w:r>
      <w:r w:rsidR="002A023E" w:rsidRPr="002A023E">
        <w:rPr>
          <w:lang w:val="pt-BR"/>
        </w:rPr>
        <w:t xml:space="preserve"> para o Estado Constitucional Democrático e o equilíbrio dos Poderes. Isso porque tão somente por lei pode ser c</w:t>
      </w:r>
      <w:r w:rsidR="002A023E">
        <w:rPr>
          <w:lang w:val="pt-BR"/>
        </w:rPr>
        <w:t>riado um crime</w:t>
      </w:r>
      <w:r w:rsidR="002918A8">
        <w:rPr>
          <w:lang w:val="pt-BR"/>
        </w:rPr>
        <w:t>, é o que estabelece o artigo 5°, inciso XXXIX da Constituição Federal, em respeito ao princípio da legalidade</w:t>
      </w:r>
      <w:r w:rsidR="002A023E">
        <w:rPr>
          <w:lang w:val="pt-BR"/>
        </w:rPr>
        <w:t xml:space="preserve">. </w:t>
      </w:r>
      <w:r w:rsidR="002918A8">
        <w:rPr>
          <w:lang w:val="pt-BR"/>
        </w:rPr>
        <w:t xml:space="preserve"> Mas, </w:t>
      </w:r>
      <w:r w:rsidR="002A023E">
        <w:rPr>
          <w:lang w:val="pt-BR"/>
        </w:rPr>
        <w:t xml:space="preserve">nesse caso, não foi </w:t>
      </w:r>
      <w:proofErr w:type="gramStart"/>
      <w:r w:rsidR="002A023E">
        <w:rPr>
          <w:lang w:val="pt-BR"/>
        </w:rPr>
        <w:t>a</w:t>
      </w:r>
      <w:proofErr w:type="gramEnd"/>
      <w:r w:rsidR="002A023E">
        <w:rPr>
          <w:lang w:val="pt-BR"/>
        </w:rPr>
        <w:t xml:space="preserve"> lei que criou o crime e sim o</w:t>
      </w:r>
      <w:r w:rsidR="00752A9A">
        <w:rPr>
          <w:lang w:val="pt-BR"/>
        </w:rPr>
        <w:t xml:space="preserve"> Supremo</w:t>
      </w:r>
      <w:r w:rsidR="00FB55F2">
        <w:rPr>
          <w:lang w:val="pt-BR"/>
        </w:rPr>
        <w:t>.</w:t>
      </w:r>
    </w:p>
    <w:p w:rsidR="002F05E6" w:rsidRDefault="002F05E6" w:rsidP="00686074">
      <w:pPr>
        <w:pStyle w:val="Corpodetexto"/>
        <w:spacing w:line="240" w:lineRule="auto"/>
        <w:ind w:firstLine="459"/>
        <w:rPr>
          <w:u w:val="single"/>
          <w:lang w:val="pt-BR"/>
        </w:rPr>
      </w:pPr>
      <w:r w:rsidRPr="00ED7BC6">
        <w:rPr>
          <w:lang w:val="pt-BR"/>
        </w:rPr>
        <w:t xml:space="preserve">Outro exemplo </w:t>
      </w:r>
      <w:r w:rsidR="00FF7257">
        <w:rPr>
          <w:lang w:val="pt-BR"/>
        </w:rPr>
        <w:t xml:space="preserve">importante </w:t>
      </w:r>
      <w:r w:rsidRPr="00ED7BC6">
        <w:rPr>
          <w:lang w:val="pt-BR"/>
        </w:rPr>
        <w:t xml:space="preserve">de atuação </w:t>
      </w:r>
      <w:r w:rsidR="00DF61C3" w:rsidRPr="00ED7BC6">
        <w:rPr>
          <w:lang w:val="pt-BR"/>
        </w:rPr>
        <w:t xml:space="preserve">proativa da Suprema Corte, </w:t>
      </w:r>
      <w:r w:rsidRPr="00ED7BC6">
        <w:rPr>
          <w:lang w:val="pt-BR"/>
        </w:rPr>
        <w:t xml:space="preserve">são as resoluções do Tribunal Superior Eleitoral, que </w:t>
      </w:r>
      <w:r w:rsidR="00ED7BC6" w:rsidRPr="00ED7BC6">
        <w:rPr>
          <w:lang w:val="pt-BR"/>
        </w:rPr>
        <w:t>nascem</w:t>
      </w:r>
      <w:r w:rsidRPr="00ED7BC6">
        <w:rPr>
          <w:lang w:val="pt-BR"/>
        </w:rPr>
        <w:t xml:space="preserve"> </w:t>
      </w:r>
      <w:r w:rsidR="00ED7BC6" w:rsidRPr="00ED7BC6">
        <w:rPr>
          <w:lang w:val="pt-BR"/>
        </w:rPr>
        <w:t xml:space="preserve">repletas de força </w:t>
      </w:r>
      <w:r w:rsidRPr="00ED7BC6">
        <w:rPr>
          <w:lang w:val="pt-BR"/>
        </w:rPr>
        <w:t xml:space="preserve">normativa, </w:t>
      </w:r>
      <w:r w:rsidR="00ED7BC6" w:rsidRPr="00ED7BC6">
        <w:rPr>
          <w:lang w:val="pt-BR"/>
        </w:rPr>
        <w:t>e em alguns casos, tem até</w:t>
      </w:r>
      <w:r w:rsidRPr="00ED7BC6">
        <w:rPr>
          <w:lang w:val="pt-BR"/>
        </w:rPr>
        <w:t xml:space="preserve"> força de lei. </w:t>
      </w:r>
      <w:r w:rsidR="00A74B25">
        <w:rPr>
          <w:lang w:val="pt-BR"/>
        </w:rPr>
        <w:t>Isso acontece, m</w:t>
      </w:r>
      <w:r w:rsidR="00ED7BC6" w:rsidRPr="00ED7BC6">
        <w:rPr>
          <w:lang w:val="pt-BR"/>
        </w:rPr>
        <w:t>esmo que a Constituição Federal de 1988 traga expressamente em seu artigo 22</w:t>
      </w:r>
      <w:r w:rsidR="00A74B25">
        <w:rPr>
          <w:lang w:val="pt-BR"/>
        </w:rPr>
        <w:t>,</w:t>
      </w:r>
      <w:r w:rsidR="00ED7BC6" w:rsidRPr="00ED7BC6">
        <w:rPr>
          <w:lang w:val="pt-BR"/>
        </w:rPr>
        <w:t xml:space="preserve"> que legislar acerca de direito eleitoral é competência privativa da União. </w:t>
      </w:r>
      <w:r w:rsidR="00A74B25">
        <w:rPr>
          <w:lang w:val="pt-BR"/>
        </w:rPr>
        <w:t xml:space="preserve">O que se </w:t>
      </w:r>
      <w:r w:rsidR="00C37585">
        <w:rPr>
          <w:lang w:val="pt-BR"/>
        </w:rPr>
        <w:t>pretende</w:t>
      </w:r>
      <w:r w:rsidR="00A74B25" w:rsidRPr="00A74B25">
        <w:rPr>
          <w:lang w:val="pt-BR"/>
        </w:rPr>
        <w:t xml:space="preserve"> aqui</w:t>
      </w:r>
      <w:r w:rsidR="00FF1437">
        <w:rPr>
          <w:lang w:val="pt-BR"/>
        </w:rPr>
        <w:t xml:space="preserve"> </w:t>
      </w:r>
      <w:r w:rsidR="00A74B25" w:rsidRPr="00A74B25">
        <w:rPr>
          <w:lang w:val="pt-BR"/>
        </w:rPr>
        <w:t>é</w:t>
      </w:r>
      <w:r w:rsidR="00FF1437">
        <w:rPr>
          <w:lang w:val="pt-BR"/>
        </w:rPr>
        <w:t>,</w:t>
      </w:r>
      <w:r w:rsidR="00A74B25" w:rsidRPr="00A74B25">
        <w:rPr>
          <w:lang w:val="pt-BR"/>
        </w:rPr>
        <w:t xml:space="preserve"> unicamente</w:t>
      </w:r>
      <w:r w:rsidR="00FF1437">
        <w:rPr>
          <w:lang w:val="pt-BR"/>
        </w:rPr>
        <w:t>,</w:t>
      </w:r>
      <w:r w:rsidR="00A74B25" w:rsidRPr="00A74B25">
        <w:rPr>
          <w:lang w:val="pt-BR"/>
        </w:rPr>
        <w:t xml:space="preserve"> elucidar </w:t>
      </w:r>
      <w:r w:rsidR="00A74B25">
        <w:rPr>
          <w:lang w:val="pt-BR"/>
        </w:rPr>
        <w:t xml:space="preserve">sobre </w:t>
      </w:r>
      <w:r w:rsidR="00A74B25" w:rsidRPr="00A74B25">
        <w:rPr>
          <w:lang w:val="pt-BR"/>
        </w:rPr>
        <w:t xml:space="preserve">a possibilidade de </w:t>
      </w:r>
      <w:r w:rsidR="00A74B25">
        <w:rPr>
          <w:lang w:val="pt-BR"/>
        </w:rPr>
        <w:t>atuação</w:t>
      </w:r>
      <w:r w:rsidR="00C37585">
        <w:rPr>
          <w:lang w:val="pt-BR"/>
        </w:rPr>
        <w:t xml:space="preserve"> proeminente</w:t>
      </w:r>
      <w:r w:rsidR="00A74B25">
        <w:rPr>
          <w:lang w:val="pt-BR"/>
        </w:rPr>
        <w:t xml:space="preserve"> do Judiciário</w:t>
      </w:r>
      <w:r w:rsidRPr="00C37585">
        <w:rPr>
          <w:lang w:val="pt-BR"/>
        </w:rPr>
        <w:t xml:space="preserve">, pois tal </w:t>
      </w:r>
      <w:r w:rsidR="00C37585" w:rsidRPr="00C37585">
        <w:rPr>
          <w:lang w:val="pt-BR"/>
        </w:rPr>
        <w:t>comportamento pode acarretar</w:t>
      </w:r>
      <w:r w:rsidRPr="00C37585">
        <w:rPr>
          <w:lang w:val="pt-BR"/>
        </w:rPr>
        <w:t xml:space="preserve"> por diminuir consideravelmente outros possíveis entendimentos e condiciona </w:t>
      </w:r>
      <w:r w:rsidR="00C37585">
        <w:rPr>
          <w:lang w:val="pt-BR"/>
        </w:rPr>
        <w:t>futuro</w:t>
      </w:r>
      <w:r w:rsidRPr="00C37585">
        <w:rPr>
          <w:lang w:val="pt-BR"/>
        </w:rPr>
        <w:t>s</w:t>
      </w:r>
      <w:r w:rsidR="00C37585">
        <w:rPr>
          <w:lang w:val="pt-BR"/>
        </w:rPr>
        <w:t xml:space="preserve"> incidentes</w:t>
      </w:r>
      <w:r w:rsidRPr="00C37585">
        <w:rPr>
          <w:lang w:val="pt-BR"/>
        </w:rPr>
        <w:t>.</w:t>
      </w:r>
    </w:p>
    <w:p w:rsidR="00DF61C3" w:rsidRDefault="00DF61C3" w:rsidP="00686074">
      <w:pPr>
        <w:pStyle w:val="Corpodetexto"/>
        <w:spacing w:line="240" w:lineRule="auto"/>
        <w:ind w:firstLine="459"/>
        <w:rPr>
          <w:lang w:val="pt-BR"/>
        </w:rPr>
      </w:pPr>
      <w:r>
        <w:rPr>
          <w:lang w:val="pt-BR"/>
        </w:rPr>
        <w:t>Portanto, e</w:t>
      </w:r>
      <w:r w:rsidR="009B149C">
        <w:rPr>
          <w:lang w:val="pt-BR"/>
        </w:rPr>
        <w:t>sse</w:t>
      </w:r>
      <w:r>
        <w:rPr>
          <w:lang w:val="pt-BR"/>
        </w:rPr>
        <w:t xml:space="preserve">s são alguns dos exemplos das decisões </w:t>
      </w:r>
      <w:r w:rsidR="002918A8">
        <w:rPr>
          <w:lang w:val="pt-BR"/>
        </w:rPr>
        <w:t xml:space="preserve">ativistas </w:t>
      </w:r>
      <w:r>
        <w:rPr>
          <w:lang w:val="pt-BR"/>
        </w:rPr>
        <w:t>realizadas pela</w:t>
      </w:r>
      <w:r w:rsidR="002918A8">
        <w:rPr>
          <w:lang w:val="pt-BR"/>
        </w:rPr>
        <w:t xml:space="preserve"> Suprema </w:t>
      </w:r>
      <w:proofErr w:type="gramStart"/>
      <w:r w:rsidR="002918A8">
        <w:rPr>
          <w:lang w:val="pt-BR"/>
        </w:rPr>
        <w:t>Corte,</w:t>
      </w:r>
      <w:proofErr w:type="gramEnd"/>
      <w:r w:rsidR="002918A8">
        <w:rPr>
          <w:lang w:val="pt-BR"/>
        </w:rPr>
        <w:t xml:space="preserve"> que evidencia sua eminente influência</w:t>
      </w:r>
      <w:r w:rsidRPr="00DF61C3">
        <w:rPr>
          <w:lang w:val="pt-BR"/>
        </w:rPr>
        <w:t xml:space="preserve"> no modelo de separação entre os poderes</w:t>
      </w:r>
      <w:r w:rsidR="00E55F68">
        <w:rPr>
          <w:lang w:val="pt-BR"/>
        </w:rPr>
        <w:t xml:space="preserve"> da Constituição</w:t>
      </w:r>
      <w:r w:rsidRPr="00DF61C3">
        <w:rPr>
          <w:lang w:val="pt-BR"/>
        </w:rPr>
        <w:t>, já que rompe o limite das funções atípicas.</w:t>
      </w:r>
    </w:p>
    <w:p w:rsidR="007B37CD" w:rsidRDefault="00FF1437" w:rsidP="00686074">
      <w:pPr>
        <w:pStyle w:val="Corpodetexto"/>
        <w:spacing w:line="240" w:lineRule="auto"/>
        <w:ind w:firstLine="459"/>
        <w:rPr>
          <w:lang w:val="pt-BR"/>
        </w:rPr>
      </w:pPr>
      <w:r w:rsidRPr="00FF1437">
        <w:rPr>
          <w:lang w:val="pt-BR"/>
        </w:rPr>
        <w:t xml:space="preserve">É </w:t>
      </w:r>
      <w:r w:rsidR="00E55F68">
        <w:rPr>
          <w:lang w:val="pt-BR"/>
        </w:rPr>
        <w:t>certo</w:t>
      </w:r>
      <w:r w:rsidRPr="00FF1437">
        <w:rPr>
          <w:lang w:val="pt-BR"/>
        </w:rPr>
        <w:t xml:space="preserve"> que cabe à Constituição</w:t>
      </w:r>
      <w:r w:rsidR="00AE63BC">
        <w:rPr>
          <w:lang w:val="pt-BR"/>
        </w:rPr>
        <w:t xml:space="preserve"> Federal de 1988</w:t>
      </w:r>
      <w:r w:rsidRPr="00FF1437">
        <w:rPr>
          <w:lang w:val="pt-BR"/>
        </w:rPr>
        <w:t xml:space="preserve"> </w:t>
      </w:r>
      <w:proofErr w:type="gramStart"/>
      <w:r w:rsidR="00AE63BC">
        <w:rPr>
          <w:lang w:val="pt-BR"/>
        </w:rPr>
        <w:t>determinar</w:t>
      </w:r>
      <w:proofErr w:type="gramEnd"/>
      <w:r w:rsidRPr="00FF1437">
        <w:rPr>
          <w:lang w:val="pt-BR"/>
        </w:rPr>
        <w:t xml:space="preserve"> </w:t>
      </w:r>
      <w:r w:rsidR="00AE63BC">
        <w:rPr>
          <w:lang w:val="pt-BR"/>
        </w:rPr>
        <w:t>normas</w:t>
      </w:r>
      <w:r w:rsidRPr="00FF1437">
        <w:rPr>
          <w:lang w:val="pt-BR"/>
        </w:rPr>
        <w:t xml:space="preserve"> e </w:t>
      </w:r>
      <w:r w:rsidR="00AE63BC">
        <w:rPr>
          <w:lang w:val="pt-BR"/>
        </w:rPr>
        <w:t>orientações</w:t>
      </w:r>
      <w:r w:rsidRPr="00FF1437">
        <w:rPr>
          <w:lang w:val="pt-BR"/>
        </w:rPr>
        <w:t xml:space="preserve"> </w:t>
      </w:r>
      <w:r w:rsidR="00AE63BC">
        <w:rPr>
          <w:lang w:val="pt-BR"/>
        </w:rPr>
        <w:t>necessárias</w:t>
      </w:r>
      <w:r w:rsidRPr="00FF1437">
        <w:rPr>
          <w:lang w:val="pt-BR"/>
        </w:rPr>
        <w:t xml:space="preserve"> para </w:t>
      </w:r>
      <w:r w:rsidR="00AE63BC">
        <w:rPr>
          <w:lang w:val="pt-BR"/>
        </w:rPr>
        <w:t>direção</w:t>
      </w:r>
      <w:r w:rsidRPr="00FF1437">
        <w:rPr>
          <w:lang w:val="pt-BR"/>
        </w:rPr>
        <w:t xml:space="preserve"> </w:t>
      </w:r>
      <w:r w:rsidR="00AE63BC">
        <w:rPr>
          <w:lang w:val="pt-BR"/>
        </w:rPr>
        <w:t>governamental do país e ao Supremo Tribunal Federal</w:t>
      </w:r>
      <w:r w:rsidRPr="00FF1437">
        <w:rPr>
          <w:lang w:val="pt-BR"/>
        </w:rPr>
        <w:t xml:space="preserve"> </w:t>
      </w:r>
      <w:r w:rsidR="00AE63BC">
        <w:rPr>
          <w:lang w:val="pt-BR"/>
        </w:rPr>
        <w:t xml:space="preserve">zelar por </w:t>
      </w:r>
      <w:r w:rsidRPr="00FF1437">
        <w:rPr>
          <w:lang w:val="pt-BR"/>
        </w:rPr>
        <w:t xml:space="preserve">essas </w:t>
      </w:r>
      <w:r w:rsidR="00AE63BC">
        <w:rPr>
          <w:lang w:val="pt-BR"/>
        </w:rPr>
        <w:t>normas</w:t>
      </w:r>
      <w:r w:rsidRPr="00FF1437">
        <w:rPr>
          <w:lang w:val="pt-BR"/>
        </w:rPr>
        <w:t xml:space="preserve">, </w:t>
      </w:r>
      <w:r w:rsidR="00AE63BC">
        <w:rPr>
          <w:lang w:val="pt-BR"/>
        </w:rPr>
        <w:t xml:space="preserve">dado que a esse Poder </w:t>
      </w:r>
      <w:r w:rsidRPr="00FF1437">
        <w:rPr>
          <w:lang w:val="pt-BR"/>
        </w:rPr>
        <w:t xml:space="preserve">foi </w:t>
      </w:r>
      <w:r w:rsidR="00AE63BC">
        <w:rPr>
          <w:lang w:val="pt-BR"/>
        </w:rPr>
        <w:t xml:space="preserve">imputado o encargo </w:t>
      </w:r>
      <w:r w:rsidRPr="00FF1437">
        <w:rPr>
          <w:lang w:val="pt-BR"/>
        </w:rPr>
        <w:t xml:space="preserve">de </w:t>
      </w:r>
      <w:r w:rsidR="00AE63BC">
        <w:rPr>
          <w:lang w:val="pt-BR"/>
        </w:rPr>
        <w:t>tradutor</w:t>
      </w:r>
      <w:r w:rsidRPr="00FF1437">
        <w:rPr>
          <w:lang w:val="pt-BR"/>
        </w:rPr>
        <w:t xml:space="preserve"> final. </w:t>
      </w:r>
      <w:r w:rsidR="00CB4C75" w:rsidRPr="00CB4C75">
        <w:rPr>
          <w:lang w:val="pt-BR"/>
        </w:rPr>
        <w:t xml:space="preserve">Não cabe ao Judiciário deliberar sozinho </w:t>
      </w:r>
      <w:r w:rsidRPr="00CB4C75">
        <w:rPr>
          <w:lang w:val="pt-BR"/>
        </w:rPr>
        <w:t>um fórum</w:t>
      </w:r>
      <w:r w:rsidR="00CB4C75" w:rsidRPr="00CB4C75">
        <w:rPr>
          <w:lang w:val="pt-BR"/>
        </w:rPr>
        <w:t xml:space="preserve"> político</w:t>
      </w:r>
      <w:r w:rsidRPr="00CB4C75">
        <w:rPr>
          <w:lang w:val="pt-BR"/>
        </w:rPr>
        <w:t>,</w:t>
      </w:r>
      <w:r w:rsidR="00CB4C75" w:rsidRPr="00CB4C75">
        <w:rPr>
          <w:lang w:val="pt-BR"/>
        </w:rPr>
        <w:t xml:space="preserve"> pois,</w:t>
      </w:r>
      <w:r w:rsidRPr="00CB4C75">
        <w:rPr>
          <w:lang w:val="pt-BR"/>
        </w:rPr>
        <w:t xml:space="preserve"> o Legislativo </w:t>
      </w:r>
      <w:r w:rsidR="00CB4C75" w:rsidRPr="00CB4C75">
        <w:rPr>
          <w:lang w:val="pt-BR"/>
        </w:rPr>
        <w:t xml:space="preserve">já </w:t>
      </w:r>
      <w:r w:rsidRPr="00CB4C75">
        <w:rPr>
          <w:lang w:val="pt-BR"/>
        </w:rPr>
        <w:t>é o</w:t>
      </w:r>
      <w:r w:rsidR="00CB4C75" w:rsidRPr="00CB4C75">
        <w:rPr>
          <w:lang w:val="pt-BR"/>
        </w:rPr>
        <w:t xml:space="preserve"> Poder</w:t>
      </w:r>
      <w:r w:rsidRPr="00CB4C75">
        <w:rPr>
          <w:lang w:val="pt-BR"/>
        </w:rPr>
        <w:t xml:space="preserve"> legitimado diretamente para </w:t>
      </w:r>
      <w:r w:rsidR="00CB4C75" w:rsidRPr="00CB4C75">
        <w:rPr>
          <w:lang w:val="pt-BR"/>
        </w:rPr>
        <w:t>essa</w:t>
      </w:r>
      <w:r w:rsidRPr="00CB4C75">
        <w:rPr>
          <w:lang w:val="pt-BR"/>
        </w:rPr>
        <w:t xml:space="preserve"> função. </w:t>
      </w:r>
      <w:r w:rsidRPr="00284F4A">
        <w:rPr>
          <w:lang w:val="pt-BR"/>
        </w:rPr>
        <w:t xml:space="preserve">O Brasil </w:t>
      </w:r>
      <w:r w:rsidR="00CB4C75" w:rsidRPr="00284F4A">
        <w:rPr>
          <w:lang w:val="pt-BR"/>
        </w:rPr>
        <w:t xml:space="preserve">se situa </w:t>
      </w:r>
      <w:r w:rsidRPr="00284F4A">
        <w:rPr>
          <w:lang w:val="pt-BR"/>
        </w:rPr>
        <w:t xml:space="preserve">numa </w:t>
      </w:r>
      <w:r w:rsidR="00CB4C75" w:rsidRPr="00284F4A">
        <w:rPr>
          <w:lang w:val="pt-BR"/>
        </w:rPr>
        <w:t>geração</w:t>
      </w:r>
      <w:r w:rsidRPr="00284F4A">
        <w:rPr>
          <w:lang w:val="pt-BR"/>
        </w:rPr>
        <w:t xml:space="preserve"> pós-positivista onde o direito se </w:t>
      </w:r>
      <w:r w:rsidR="00CB4C75" w:rsidRPr="00284F4A">
        <w:rPr>
          <w:lang w:val="pt-BR"/>
        </w:rPr>
        <w:t xml:space="preserve">une </w:t>
      </w:r>
      <w:proofErr w:type="gramStart"/>
      <w:r w:rsidR="00CB4C75" w:rsidRPr="00284F4A">
        <w:rPr>
          <w:lang w:val="pt-BR"/>
        </w:rPr>
        <w:t>a</w:t>
      </w:r>
      <w:proofErr w:type="gramEnd"/>
      <w:r w:rsidR="00CB4C75" w:rsidRPr="00284F4A">
        <w:rPr>
          <w:lang w:val="pt-BR"/>
        </w:rPr>
        <w:t xml:space="preserve"> </w:t>
      </w:r>
      <w:r w:rsidRPr="00284F4A">
        <w:rPr>
          <w:lang w:val="pt-BR"/>
        </w:rPr>
        <w:t xml:space="preserve">ética, </w:t>
      </w:r>
      <w:r w:rsidR="00CB4C75" w:rsidRPr="00284F4A">
        <w:rPr>
          <w:lang w:val="pt-BR"/>
        </w:rPr>
        <w:t>convertendo-se</w:t>
      </w:r>
      <w:r w:rsidRPr="00284F4A">
        <w:rPr>
          <w:lang w:val="pt-BR"/>
        </w:rPr>
        <w:t xml:space="preserve"> </w:t>
      </w:r>
      <w:r w:rsidR="00CB4C75" w:rsidRPr="00284F4A">
        <w:rPr>
          <w:lang w:val="pt-BR"/>
        </w:rPr>
        <w:t>n</w:t>
      </w:r>
      <w:r w:rsidRPr="00284F4A">
        <w:rPr>
          <w:lang w:val="pt-BR"/>
        </w:rPr>
        <w:t xml:space="preserve">um </w:t>
      </w:r>
      <w:r w:rsidR="00284F4A" w:rsidRPr="00284F4A">
        <w:rPr>
          <w:lang w:val="pt-BR"/>
        </w:rPr>
        <w:t>instrumento normativo</w:t>
      </w:r>
      <w:r w:rsidRPr="00284F4A">
        <w:rPr>
          <w:lang w:val="pt-BR"/>
        </w:rPr>
        <w:t xml:space="preserve"> legítimo para atuação de todos os poderes</w:t>
      </w:r>
      <w:r w:rsidR="00284F4A">
        <w:rPr>
          <w:lang w:val="pt-BR"/>
        </w:rPr>
        <w:t xml:space="preserve"> da Constituição</w:t>
      </w:r>
      <w:r w:rsidR="007B37CD">
        <w:rPr>
          <w:lang w:val="pt-BR"/>
        </w:rPr>
        <w:t>.</w:t>
      </w:r>
    </w:p>
    <w:p w:rsidR="007B37CD" w:rsidRDefault="00284F4A" w:rsidP="00686074">
      <w:pPr>
        <w:pStyle w:val="Corpodetexto"/>
        <w:spacing w:line="240" w:lineRule="auto"/>
        <w:ind w:firstLine="459"/>
        <w:rPr>
          <w:lang w:val="pt-BR"/>
        </w:rPr>
      </w:pPr>
      <w:r>
        <w:rPr>
          <w:lang w:val="pt-BR"/>
        </w:rPr>
        <w:t>Nesse sentido, Montesquieu</w:t>
      </w:r>
      <w:r w:rsidR="00D509E5">
        <w:rPr>
          <w:lang w:val="pt-BR"/>
        </w:rPr>
        <w:t xml:space="preserve"> (2000</w:t>
      </w:r>
      <w:r w:rsidR="00427CB9">
        <w:rPr>
          <w:lang w:val="pt-BR"/>
        </w:rPr>
        <w:t xml:space="preserve"> apud BRITO, 2019</w:t>
      </w:r>
      <w:r w:rsidR="00D509E5">
        <w:rPr>
          <w:lang w:val="pt-BR"/>
        </w:rPr>
        <w:t>)</w:t>
      </w:r>
      <w:r>
        <w:rPr>
          <w:lang w:val="pt-BR"/>
        </w:rPr>
        <w:t xml:space="preserve"> </w:t>
      </w:r>
      <w:r w:rsidR="007B37CD">
        <w:rPr>
          <w:lang w:val="pt-BR"/>
        </w:rPr>
        <w:t>explica</w:t>
      </w:r>
      <w:r>
        <w:rPr>
          <w:lang w:val="pt-BR"/>
        </w:rPr>
        <w:t>:</w:t>
      </w:r>
    </w:p>
    <w:p w:rsidR="00284F4A" w:rsidRPr="004B321E" w:rsidRDefault="00284F4A" w:rsidP="00686074">
      <w:pPr>
        <w:pStyle w:val="Corpodetexto"/>
        <w:spacing w:line="240" w:lineRule="auto"/>
        <w:ind w:left="4320"/>
        <w:rPr>
          <w:sz w:val="22"/>
          <w:szCs w:val="22"/>
          <w:lang w:val="pt-BR"/>
        </w:rPr>
      </w:pPr>
      <w:r w:rsidRPr="004B321E">
        <w:rPr>
          <w:sz w:val="22"/>
          <w:szCs w:val="22"/>
          <w:lang w:val="pt-BR"/>
        </w:rPr>
        <w:t xml:space="preserve">Quando em uma só pessoa, ou em um mesmo corpo de magistratura, o poder legislativo está reunido ao poder executivo não pode existir liberdade, pois se poderá temer que o mesmo </w:t>
      </w:r>
      <w:r w:rsidRPr="004B321E">
        <w:rPr>
          <w:sz w:val="22"/>
          <w:szCs w:val="22"/>
          <w:lang w:val="pt-BR"/>
        </w:rPr>
        <w:lastRenderedPageBreak/>
        <w:t>monarca ou o mesmo senado criem leis tirânicas para executá-las tiranicamente. Também não haverá liberdade se o poder de julgar não estiver separado do poder legislativo e do poder executivo. Se o</w:t>
      </w:r>
      <w:r w:rsidR="007B37CD" w:rsidRPr="004B321E">
        <w:rPr>
          <w:sz w:val="22"/>
          <w:szCs w:val="22"/>
          <w:lang w:val="pt-BR"/>
        </w:rPr>
        <w:t xml:space="preserve"> </w:t>
      </w:r>
      <w:r w:rsidRPr="004B321E">
        <w:rPr>
          <w:sz w:val="22"/>
          <w:szCs w:val="22"/>
          <w:lang w:val="pt-BR"/>
        </w:rPr>
        <w:t>poder executivo estiver unido ao poder legislativo, o poder sobre a vida e a liberdade dos cidadãos seria arbitrário, pois o juiz seria o legislador. E se estiver ligado ao poder executivo, o juiz poderia ter a força de um opressor. Tudo então estaria perdido se o mesmo homem, ou o mesmo corpo de principais, ou o dos nobres, ou o do povo, exercesse estes três poderes: o de criar as leis, o de executar as resoluções públicas e o de julgar os crimes e as querelas dos particulares.</w:t>
      </w:r>
    </w:p>
    <w:p w:rsidR="00713089" w:rsidRDefault="00E006BC" w:rsidP="00686074">
      <w:pPr>
        <w:pStyle w:val="Corpodetexto"/>
        <w:spacing w:line="240" w:lineRule="auto"/>
        <w:ind w:firstLine="459"/>
        <w:rPr>
          <w:lang w:val="pt-BR"/>
        </w:rPr>
      </w:pPr>
      <w:r>
        <w:rPr>
          <w:lang w:val="pt-BR"/>
        </w:rPr>
        <w:t xml:space="preserve">A definição </w:t>
      </w:r>
      <w:r w:rsidR="00284F4A" w:rsidRPr="00284F4A">
        <w:rPr>
          <w:lang w:val="pt-BR"/>
        </w:rPr>
        <w:t xml:space="preserve">e </w:t>
      </w:r>
      <w:r>
        <w:rPr>
          <w:lang w:val="pt-BR"/>
        </w:rPr>
        <w:t>avaliação realizada</w:t>
      </w:r>
      <w:r w:rsidR="00284F4A" w:rsidRPr="00284F4A">
        <w:rPr>
          <w:lang w:val="pt-BR"/>
        </w:rPr>
        <w:t xml:space="preserve"> por Montesquieu </w:t>
      </w:r>
      <w:r>
        <w:rPr>
          <w:lang w:val="pt-BR"/>
        </w:rPr>
        <w:t>teve um importante significado, visto que</w:t>
      </w:r>
      <w:r w:rsidR="00284F4A" w:rsidRPr="00284F4A">
        <w:rPr>
          <w:lang w:val="pt-BR"/>
        </w:rPr>
        <w:t xml:space="preserve"> contribui para </w:t>
      </w:r>
      <w:r>
        <w:rPr>
          <w:lang w:val="pt-BR"/>
        </w:rPr>
        <w:t>a organização</w:t>
      </w:r>
      <w:r w:rsidR="00284F4A" w:rsidRPr="00284F4A">
        <w:rPr>
          <w:lang w:val="pt-BR"/>
        </w:rPr>
        <w:t xml:space="preserve"> dos Estados </w:t>
      </w:r>
      <w:r>
        <w:rPr>
          <w:lang w:val="pt-BR"/>
        </w:rPr>
        <w:t>contemporâneos</w:t>
      </w:r>
      <w:r w:rsidR="00284F4A" w:rsidRPr="00284F4A">
        <w:rPr>
          <w:lang w:val="pt-BR"/>
        </w:rPr>
        <w:t xml:space="preserve">, </w:t>
      </w:r>
      <w:r>
        <w:rPr>
          <w:lang w:val="pt-BR"/>
        </w:rPr>
        <w:t>predominado</w:t>
      </w:r>
      <w:r w:rsidR="00284F4A" w:rsidRPr="00284F4A">
        <w:rPr>
          <w:lang w:val="pt-BR"/>
        </w:rPr>
        <w:t xml:space="preserve"> pela </w:t>
      </w:r>
      <w:r>
        <w:rPr>
          <w:lang w:val="pt-BR"/>
        </w:rPr>
        <w:t>essência da Tripartição</w:t>
      </w:r>
      <w:r w:rsidR="00284F4A" w:rsidRPr="00284F4A">
        <w:rPr>
          <w:lang w:val="pt-BR"/>
        </w:rPr>
        <w:t xml:space="preserve"> dos </w:t>
      </w:r>
      <w:r>
        <w:rPr>
          <w:lang w:val="pt-BR"/>
        </w:rPr>
        <w:t>P</w:t>
      </w:r>
      <w:r w:rsidR="00284F4A" w:rsidRPr="00284F4A">
        <w:rPr>
          <w:lang w:val="pt-BR"/>
        </w:rPr>
        <w:t xml:space="preserve">oderes, </w:t>
      </w:r>
      <w:r w:rsidR="00DC4361">
        <w:rPr>
          <w:lang w:val="pt-BR"/>
        </w:rPr>
        <w:t>cada um</w:t>
      </w:r>
      <w:r w:rsidR="00284F4A" w:rsidRPr="00284F4A">
        <w:rPr>
          <w:lang w:val="pt-BR"/>
        </w:rPr>
        <w:t xml:space="preserve"> com funções </w:t>
      </w:r>
      <w:r w:rsidR="00DC4361">
        <w:rPr>
          <w:lang w:val="pt-BR"/>
        </w:rPr>
        <w:t>peculiares</w:t>
      </w:r>
      <w:r w:rsidR="00284F4A" w:rsidRPr="00284F4A">
        <w:rPr>
          <w:lang w:val="pt-BR"/>
        </w:rPr>
        <w:t>, independentes e harmônicos entre si</w:t>
      </w:r>
      <w:r w:rsidR="00DC4361">
        <w:rPr>
          <w:lang w:val="pt-BR"/>
        </w:rPr>
        <w:t xml:space="preserve">. Para, dessa maneira, proporcionar </w:t>
      </w:r>
      <w:r w:rsidR="00284F4A" w:rsidRPr="00284F4A">
        <w:rPr>
          <w:lang w:val="pt-BR"/>
        </w:rPr>
        <w:t>as garantias</w:t>
      </w:r>
      <w:r w:rsidR="00DC4361">
        <w:rPr>
          <w:lang w:val="pt-BR"/>
        </w:rPr>
        <w:t xml:space="preserve"> sociais</w:t>
      </w:r>
      <w:r w:rsidR="00D40644">
        <w:rPr>
          <w:lang w:val="pt-BR"/>
        </w:rPr>
        <w:t>, a segurança jurí</w:t>
      </w:r>
      <w:r w:rsidR="009866D7">
        <w:rPr>
          <w:lang w:val="pt-BR"/>
        </w:rPr>
        <w:t>d</w:t>
      </w:r>
      <w:r w:rsidR="00D40644">
        <w:rPr>
          <w:lang w:val="pt-BR"/>
        </w:rPr>
        <w:t>i</w:t>
      </w:r>
      <w:r w:rsidR="009866D7">
        <w:rPr>
          <w:lang w:val="pt-BR"/>
        </w:rPr>
        <w:t>ca</w:t>
      </w:r>
      <w:r w:rsidR="00DC4361">
        <w:rPr>
          <w:lang w:val="pt-BR"/>
        </w:rPr>
        <w:t xml:space="preserve"> e a liberdade política, sem a necessidade da presença do ativismo judiciário que atualmente </w:t>
      </w:r>
      <w:r w:rsidR="00D40644">
        <w:rPr>
          <w:lang w:val="pt-BR"/>
        </w:rPr>
        <w:t>resiste</w:t>
      </w:r>
      <w:r w:rsidR="00DC4361" w:rsidRPr="00284F4A">
        <w:rPr>
          <w:lang w:val="pt-BR"/>
        </w:rPr>
        <w:t>.</w:t>
      </w:r>
    </w:p>
    <w:p w:rsidR="00DC4361" w:rsidRDefault="004C3228" w:rsidP="00686074">
      <w:pPr>
        <w:pStyle w:val="Corpodetexto"/>
        <w:spacing w:line="240" w:lineRule="auto"/>
        <w:ind w:firstLine="459"/>
        <w:rPr>
          <w:lang w:val="pt-BR"/>
        </w:rPr>
      </w:pPr>
      <w:r w:rsidRPr="004C3228">
        <w:rPr>
          <w:lang w:val="pt-BR"/>
        </w:rPr>
        <w:t>Após serem lev</w:t>
      </w:r>
      <w:r w:rsidR="00FB4BEA">
        <w:rPr>
          <w:lang w:val="pt-BR"/>
        </w:rPr>
        <w:t>antadas várias teses acerca do ativismo judiciário presente na</w:t>
      </w:r>
      <w:r w:rsidRPr="004C3228">
        <w:rPr>
          <w:lang w:val="pt-BR"/>
        </w:rPr>
        <w:t xml:space="preserve"> </w:t>
      </w:r>
      <w:r>
        <w:rPr>
          <w:lang w:val="pt-BR"/>
        </w:rPr>
        <w:t>Tripartição dos Poderes, a matéria possibilita</w:t>
      </w:r>
      <w:r w:rsidRPr="004C3228">
        <w:rPr>
          <w:lang w:val="pt-BR"/>
        </w:rPr>
        <w:t xml:space="preserve"> uma </w:t>
      </w:r>
      <w:r w:rsidR="00FB4BEA">
        <w:rPr>
          <w:lang w:val="pt-BR"/>
        </w:rPr>
        <w:t xml:space="preserve">observação do perfil </w:t>
      </w:r>
      <w:r w:rsidRPr="004C3228">
        <w:rPr>
          <w:lang w:val="pt-BR"/>
        </w:rPr>
        <w:t xml:space="preserve">de </w:t>
      </w:r>
      <w:r w:rsidR="00C83BD1">
        <w:rPr>
          <w:lang w:val="pt-BR"/>
        </w:rPr>
        <w:t>gestores</w:t>
      </w:r>
      <w:r w:rsidRPr="004C3228">
        <w:rPr>
          <w:lang w:val="pt-BR"/>
        </w:rPr>
        <w:t xml:space="preserve"> e legisladores no </w:t>
      </w:r>
      <w:r w:rsidR="00FB4BEA">
        <w:rPr>
          <w:lang w:val="pt-BR"/>
        </w:rPr>
        <w:t>cenário</w:t>
      </w:r>
      <w:r w:rsidRPr="004C3228">
        <w:rPr>
          <w:lang w:val="pt-BR"/>
        </w:rPr>
        <w:t xml:space="preserve"> em </w:t>
      </w:r>
      <w:r w:rsidR="00C83BD1">
        <w:rPr>
          <w:lang w:val="pt-BR"/>
        </w:rPr>
        <w:t>estudo</w:t>
      </w:r>
      <w:r w:rsidRPr="004C3228">
        <w:rPr>
          <w:lang w:val="pt-BR"/>
        </w:rPr>
        <w:t xml:space="preserve">, </w:t>
      </w:r>
      <w:r w:rsidR="00C83BD1">
        <w:rPr>
          <w:lang w:val="pt-BR"/>
        </w:rPr>
        <w:t>demarcando</w:t>
      </w:r>
      <w:r w:rsidRPr="004C3228">
        <w:rPr>
          <w:lang w:val="pt-BR"/>
        </w:rPr>
        <w:t xml:space="preserve"> </w:t>
      </w:r>
      <w:r w:rsidR="00C83BD1">
        <w:rPr>
          <w:lang w:val="pt-BR"/>
        </w:rPr>
        <w:t>prováveis</w:t>
      </w:r>
      <w:r w:rsidRPr="004C3228">
        <w:rPr>
          <w:lang w:val="pt-BR"/>
        </w:rPr>
        <w:t xml:space="preserve"> </w:t>
      </w:r>
      <w:r w:rsidR="00C83BD1">
        <w:rPr>
          <w:lang w:val="pt-BR"/>
        </w:rPr>
        <w:t>motivos</w:t>
      </w:r>
      <w:r w:rsidRPr="004C3228">
        <w:rPr>
          <w:lang w:val="pt-BR"/>
        </w:rPr>
        <w:t xml:space="preserve">, uma </w:t>
      </w:r>
      <w:r w:rsidR="00FB4BEA">
        <w:rPr>
          <w:lang w:val="pt-BR"/>
        </w:rPr>
        <w:t>ligação</w:t>
      </w:r>
      <w:r w:rsidRPr="004C3228">
        <w:rPr>
          <w:lang w:val="pt-BR"/>
        </w:rPr>
        <w:t xml:space="preserve"> de </w:t>
      </w:r>
      <w:r w:rsidR="00FB4BEA">
        <w:rPr>
          <w:lang w:val="pt-BR"/>
        </w:rPr>
        <w:t>causas que</w:t>
      </w:r>
      <w:r w:rsidRPr="004C3228">
        <w:rPr>
          <w:lang w:val="pt-BR"/>
        </w:rPr>
        <w:t xml:space="preserve"> </w:t>
      </w:r>
      <w:r w:rsidR="00FB4BEA">
        <w:rPr>
          <w:lang w:val="pt-BR"/>
        </w:rPr>
        <w:t>vem contribuindo</w:t>
      </w:r>
      <w:r w:rsidRPr="004C3228">
        <w:rPr>
          <w:lang w:val="pt-BR"/>
        </w:rPr>
        <w:t xml:space="preserve"> para o </w:t>
      </w:r>
      <w:r w:rsidR="00FB4BEA">
        <w:rPr>
          <w:lang w:val="pt-BR"/>
        </w:rPr>
        <w:t>intenso avanço</w:t>
      </w:r>
      <w:r w:rsidRPr="004C3228">
        <w:rPr>
          <w:lang w:val="pt-BR"/>
        </w:rPr>
        <w:t xml:space="preserve"> </w:t>
      </w:r>
      <w:r w:rsidR="00FB4BEA">
        <w:rPr>
          <w:lang w:val="pt-BR"/>
        </w:rPr>
        <w:t>do ativismo judiciário</w:t>
      </w:r>
      <w:r w:rsidRPr="004C3228">
        <w:rPr>
          <w:lang w:val="pt-BR"/>
        </w:rPr>
        <w:t xml:space="preserve">. Como </w:t>
      </w:r>
      <w:r w:rsidR="00516E5C">
        <w:rPr>
          <w:lang w:val="pt-BR"/>
        </w:rPr>
        <w:t>resultado</w:t>
      </w:r>
      <w:r w:rsidRPr="004C3228">
        <w:rPr>
          <w:lang w:val="pt-BR"/>
        </w:rPr>
        <w:t xml:space="preserve">, é </w:t>
      </w:r>
      <w:r w:rsidR="00516E5C">
        <w:rPr>
          <w:lang w:val="pt-BR"/>
        </w:rPr>
        <w:t>atraída</w:t>
      </w:r>
      <w:r w:rsidRPr="004C3228">
        <w:rPr>
          <w:lang w:val="pt-BR"/>
        </w:rPr>
        <w:t xml:space="preserve"> uma </w:t>
      </w:r>
      <w:r w:rsidR="00516E5C">
        <w:rPr>
          <w:lang w:val="pt-BR"/>
        </w:rPr>
        <w:t>série de problemas</w:t>
      </w:r>
      <w:r w:rsidRPr="004C3228">
        <w:rPr>
          <w:lang w:val="pt-BR"/>
        </w:rPr>
        <w:t xml:space="preserve"> ainda maior</w:t>
      </w:r>
      <w:r w:rsidR="00516E5C">
        <w:rPr>
          <w:lang w:val="pt-BR"/>
        </w:rPr>
        <w:t>es</w:t>
      </w:r>
      <w:r w:rsidRPr="004C3228">
        <w:rPr>
          <w:lang w:val="pt-BR"/>
        </w:rPr>
        <w:t xml:space="preserve"> na </w:t>
      </w:r>
      <w:r w:rsidR="00516E5C">
        <w:rPr>
          <w:lang w:val="pt-BR"/>
        </w:rPr>
        <w:t>autenticação</w:t>
      </w:r>
      <w:r w:rsidRPr="004C3228">
        <w:rPr>
          <w:lang w:val="pt-BR"/>
        </w:rPr>
        <w:t xml:space="preserve"> e </w:t>
      </w:r>
      <w:r w:rsidR="00516E5C">
        <w:rPr>
          <w:lang w:val="pt-BR"/>
        </w:rPr>
        <w:t>concretização</w:t>
      </w:r>
      <w:r w:rsidRPr="004C3228">
        <w:rPr>
          <w:lang w:val="pt-BR"/>
        </w:rPr>
        <w:t xml:space="preserve"> de direitos fundamentais</w:t>
      </w:r>
      <w:r w:rsidR="00516E5C">
        <w:rPr>
          <w:lang w:val="pt-BR"/>
        </w:rPr>
        <w:t xml:space="preserve"> e na democracia</w:t>
      </w:r>
      <w:r w:rsidRPr="004C3228">
        <w:rPr>
          <w:lang w:val="pt-BR"/>
        </w:rPr>
        <w:t>.</w:t>
      </w:r>
    </w:p>
    <w:p w:rsidR="00516E5C" w:rsidRDefault="00516E5C" w:rsidP="00686074">
      <w:pPr>
        <w:pStyle w:val="Corpodetexto"/>
        <w:ind w:firstLine="459"/>
        <w:rPr>
          <w:lang w:val="pt-BR"/>
        </w:rPr>
      </w:pPr>
    </w:p>
    <w:p w:rsidR="00686074" w:rsidRPr="00686074" w:rsidRDefault="002A00C1" w:rsidP="00686074">
      <w:pPr>
        <w:pStyle w:val="Corpodetexto"/>
        <w:numPr>
          <w:ilvl w:val="0"/>
          <w:numId w:val="3"/>
        </w:numPr>
        <w:spacing w:after="40"/>
        <w:rPr>
          <w:b/>
          <w:lang w:val="pt-BR"/>
        </w:rPr>
      </w:pPr>
      <w:r>
        <w:rPr>
          <w:b/>
          <w:lang w:val="pt-BR"/>
        </w:rPr>
        <w:t xml:space="preserve"> LIMITES E</w:t>
      </w:r>
      <w:r w:rsidR="00516E5C" w:rsidRPr="00516E5C">
        <w:rPr>
          <w:b/>
          <w:lang w:val="pt-BR"/>
        </w:rPr>
        <w:t xml:space="preserve"> </w:t>
      </w:r>
      <w:r w:rsidR="005F64AA">
        <w:rPr>
          <w:b/>
          <w:lang w:val="pt-BR"/>
        </w:rPr>
        <w:t>LEGITIMIDADE DAS DECIS</w:t>
      </w:r>
      <w:r>
        <w:rPr>
          <w:b/>
          <w:lang w:val="pt-BR"/>
        </w:rPr>
        <w:t>ÕES DO PODER JUDICIÁRIO</w:t>
      </w:r>
    </w:p>
    <w:p w:rsidR="00614085" w:rsidRPr="00614085" w:rsidRDefault="00614085" w:rsidP="00686074">
      <w:pPr>
        <w:spacing w:line="240" w:lineRule="auto"/>
        <w:ind w:firstLine="459"/>
        <w:rPr>
          <w:rFonts w:eastAsia="Times New Roman"/>
          <w:sz w:val="24"/>
          <w:szCs w:val="24"/>
          <w:lang w:val="pt-BR"/>
        </w:rPr>
      </w:pPr>
      <w:r>
        <w:rPr>
          <w:rFonts w:eastAsia="Times New Roman"/>
          <w:sz w:val="24"/>
          <w:szCs w:val="24"/>
          <w:lang w:val="pt-BR"/>
        </w:rPr>
        <w:t>O</w:t>
      </w:r>
      <w:r w:rsidRPr="00614085">
        <w:rPr>
          <w:rFonts w:eastAsia="Times New Roman"/>
          <w:sz w:val="24"/>
          <w:szCs w:val="24"/>
          <w:lang w:val="pt-BR"/>
        </w:rPr>
        <w:t xml:space="preserve"> Direito Constitucional é o âmbito indispensável de um governo, no qual nasce e desemboca todo regimento arraigado no ordenamento jurídico de uma coletividade sistematizada. Este ordenamento tem solidez determinante, a qual dispõe autoridade de remover a aplicação de qualquer outra lei infraconstitucional, e fundamenta a criação e a exegesse das regulamentações que fazem parte de toda ordem jurídica.  </w:t>
      </w:r>
    </w:p>
    <w:p w:rsidR="00614085" w:rsidRDefault="00614085" w:rsidP="00686074">
      <w:pPr>
        <w:spacing w:line="240" w:lineRule="auto"/>
        <w:ind w:firstLine="459"/>
        <w:rPr>
          <w:rFonts w:eastAsia="Times New Roman"/>
          <w:sz w:val="24"/>
          <w:szCs w:val="24"/>
          <w:lang w:val="pt-BR"/>
        </w:rPr>
      </w:pPr>
      <w:r w:rsidRPr="00614085">
        <w:rPr>
          <w:rFonts w:eastAsia="Times New Roman"/>
          <w:sz w:val="24"/>
          <w:szCs w:val="24"/>
          <w:lang w:val="pt-BR"/>
        </w:rPr>
        <w:t>A s</w:t>
      </w:r>
      <w:r w:rsidR="008F2DD9">
        <w:rPr>
          <w:rFonts w:eastAsia="Times New Roman"/>
          <w:sz w:val="24"/>
          <w:szCs w:val="24"/>
          <w:lang w:val="pt-BR"/>
        </w:rPr>
        <w:t xml:space="preserve">olidez da Constituição Federal </w:t>
      </w:r>
      <w:r w:rsidRPr="00614085">
        <w:rPr>
          <w:rFonts w:eastAsia="Times New Roman"/>
          <w:sz w:val="24"/>
          <w:szCs w:val="24"/>
          <w:lang w:val="pt-BR"/>
        </w:rPr>
        <w:t>traz o entendimento de q</w:t>
      </w:r>
      <w:r w:rsidR="00C6006B">
        <w:rPr>
          <w:rFonts w:eastAsia="Times New Roman"/>
          <w:sz w:val="24"/>
          <w:szCs w:val="24"/>
          <w:lang w:val="pt-BR"/>
        </w:rPr>
        <w:t xml:space="preserve">ue é mais trabalhoso alterá-la </w:t>
      </w:r>
      <w:r w:rsidR="003E784D">
        <w:rPr>
          <w:rFonts w:eastAsia="Times New Roman"/>
          <w:sz w:val="24"/>
          <w:szCs w:val="24"/>
          <w:lang w:val="pt-BR"/>
        </w:rPr>
        <w:t xml:space="preserve">em </w:t>
      </w:r>
      <w:r w:rsidRPr="00614085">
        <w:rPr>
          <w:rFonts w:eastAsia="Times New Roman"/>
          <w:sz w:val="24"/>
          <w:szCs w:val="24"/>
          <w:lang w:val="pt-BR"/>
        </w:rPr>
        <w:t>relação às demais leis da ordem jurídica.</w:t>
      </w:r>
      <w:r w:rsidR="00A76CB5">
        <w:rPr>
          <w:rFonts w:eastAsia="Times New Roman"/>
          <w:sz w:val="24"/>
          <w:szCs w:val="24"/>
          <w:lang w:val="pt-BR"/>
        </w:rPr>
        <w:t xml:space="preserve"> Seu objetivo maior é defender o Estado </w:t>
      </w:r>
      <w:r w:rsidR="00A60542">
        <w:rPr>
          <w:rFonts w:eastAsia="Times New Roman"/>
          <w:sz w:val="24"/>
          <w:szCs w:val="24"/>
          <w:lang w:val="pt-BR"/>
        </w:rPr>
        <w:t xml:space="preserve">democrático </w:t>
      </w:r>
      <w:r w:rsidR="00A76CB5">
        <w:rPr>
          <w:rFonts w:eastAsia="Times New Roman"/>
          <w:sz w:val="24"/>
          <w:szCs w:val="24"/>
          <w:lang w:val="pt-BR"/>
        </w:rPr>
        <w:t xml:space="preserve">e a sociedade </w:t>
      </w:r>
      <w:r w:rsidR="00A60542">
        <w:rPr>
          <w:rFonts w:eastAsia="Times New Roman"/>
          <w:sz w:val="24"/>
          <w:szCs w:val="24"/>
          <w:lang w:val="pt-BR"/>
        </w:rPr>
        <w:t>em face d</w:t>
      </w:r>
      <w:r w:rsidR="00A76CB5">
        <w:rPr>
          <w:rFonts w:eastAsia="Times New Roman"/>
          <w:sz w:val="24"/>
          <w:szCs w:val="24"/>
          <w:lang w:val="pt-BR"/>
        </w:rPr>
        <w:t xml:space="preserve">os episódios </w:t>
      </w:r>
      <w:r w:rsidR="00A60542">
        <w:rPr>
          <w:rFonts w:eastAsia="Times New Roman"/>
          <w:sz w:val="24"/>
          <w:szCs w:val="24"/>
          <w:lang w:val="pt-BR"/>
        </w:rPr>
        <w:t>de manifestações instantâneas</w:t>
      </w:r>
      <w:r w:rsidR="00F8799F">
        <w:rPr>
          <w:rFonts w:eastAsia="Times New Roman"/>
          <w:sz w:val="24"/>
          <w:szCs w:val="24"/>
          <w:lang w:val="pt-BR"/>
        </w:rPr>
        <w:t>, vindos da maior parte dos parlamentares ou monocratas.</w:t>
      </w:r>
      <w:r w:rsidR="00561759">
        <w:rPr>
          <w:rFonts w:eastAsia="Times New Roman"/>
          <w:sz w:val="24"/>
          <w:szCs w:val="24"/>
          <w:lang w:val="pt-BR"/>
        </w:rPr>
        <w:t xml:space="preserve"> </w:t>
      </w:r>
    </w:p>
    <w:p w:rsidR="00C92CBD" w:rsidRPr="004B5D66" w:rsidRDefault="00C92CBD" w:rsidP="00686074">
      <w:pPr>
        <w:spacing w:line="240" w:lineRule="auto"/>
        <w:ind w:firstLine="459"/>
        <w:rPr>
          <w:rFonts w:eastAsia="Times New Roman"/>
          <w:sz w:val="24"/>
          <w:szCs w:val="24"/>
          <w:lang w:val="pt-BR"/>
        </w:rPr>
      </w:pPr>
      <w:r>
        <w:rPr>
          <w:rFonts w:eastAsia="Times New Roman"/>
          <w:sz w:val="24"/>
          <w:szCs w:val="24"/>
          <w:lang w:val="pt-BR"/>
        </w:rPr>
        <w:t xml:space="preserve">Contudo, </w:t>
      </w:r>
      <w:r w:rsidR="00CD61B2">
        <w:rPr>
          <w:rFonts w:eastAsia="Times New Roman"/>
          <w:sz w:val="24"/>
          <w:szCs w:val="24"/>
          <w:lang w:val="pt-BR"/>
        </w:rPr>
        <w:t xml:space="preserve">os </w:t>
      </w:r>
      <w:r>
        <w:rPr>
          <w:rFonts w:eastAsia="Times New Roman"/>
          <w:sz w:val="24"/>
          <w:szCs w:val="24"/>
          <w:lang w:val="pt-BR"/>
        </w:rPr>
        <w:t>novos modelos der</w:t>
      </w:r>
      <w:r w:rsidR="00CD61B2">
        <w:rPr>
          <w:rFonts w:eastAsia="Times New Roman"/>
          <w:sz w:val="24"/>
          <w:szCs w:val="24"/>
          <w:lang w:val="pt-BR"/>
        </w:rPr>
        <w:t>ivados do</w:t>
      </w:r>
      <w:r w:rsidR="004B5D66">
        <w:rPr>
          <w:rFonts w:eastAsia="Times New Roman"/>
          <w:sz w:val="24"/>
          <w:szCs w:val="24"/>
          <w:lang w:val="pt-BR"/>
        </w:rPr>
        <w:t xml:space="preserve"> </w:t>
      </w:r>
      <w:r w:rsidR="004B5D66" w:rsidRPr="004B5D66">
        <w:rPr>
          <w:rFonts w:eastAsia="Times New Roman"/>
          <w:sz w:val="24"/>
          <w:szCs w:val="24"/>
          <w:lang w:val="pt-BR"/>
        </w:rPr>
        <w:t>neo</w:t>
      </w:r>
      <w:r w:rsidR="004B5D66" w:rsidRPr="004B5D66">
        <w:rPr>
          <w:sz w:val="24"/>
          <w:szCs w:val="24"/>
          <w:lang w:val="pt-BR"/>
        </w:rPr>
        <w:t>constitucionalismo</w:t>
      </w:r>
      <w:r w:rsidR="0068730C" w:rsidRPr="004B5D66">
        <w:rPr>
          <w:rFonts w:eastAsia="Times New Roman"/>
          <w:sz w:val="24"/>
          <w:szCs w:val="24"/>
          <w:lang w:val="pt-BR"/>
        </w:rPr>
        <w:t xml:space="preserve">, </w:t>
      </w:r>
      <w:r w:rsidR="0068730C">
        <w:rPr>
          <w:rFonts w:eastAsia="Times New Roman"/>
          <w:sz w:val="24"/>
          <w:szCs w:val="24"/>
          <w:lang w:val="pt-BR"/>
        </w:rPr>
        <w:t>segundo Benjamim</w:t>
      </w:r>
      <w:r w:rsidR="00140E4B">
        <w:rPr>
          <w:rFonts w:eastAsia="Times New Roman"/>
          <w:sz w:val="24"/>
          <w:szCs w:val="24"/>
          <w:lang w:val="pt-BR"/>
        </w:rPr>
        <w:t xml:space="preserve"> (2014)</w:t>
      </w:r>
      <w:r w:rsidR="00CD61B2">
        <w:rPr>
          <w:rFonts w:eastAsia="Times New Roman"/>
          <w:sz w:val="24"/>
          <w:szCs w:val="24"/>
          <w:lang w:val="pt-BR"/>
        </w:rPr>
        <w:t>:</w:t>
      </w:r>
      <w:r w:rsidR="004B5D66">
        <w:rPr>
          <w:rFonts w:eastAsia="Times New Roman"/>
          <w:sz w:val="24"/>
          <w:szCs w:val="24"/>
          <w:lang w:val="pt-BR"/>
        </w:rPr>
        <w:t xml:space="preserve"> </w:t>
      </w:r>
    </w:p>
    <w:p w:rsidR="00C92CBD" w:rsidRDefault="006A224C" w:rsidP="00686074">
      <w:pPr>
        <w:spacing w:line="240" w:lineRule="auto"/>
        <w:ind w:left="4320"/>
        <w:rPr>
          <w:rFonts w:eastAsia="Times New Roman"/>
          <w:sz w:val="20"/>
          <w:szCs w:val="20"/>
          <w:lang w:val="pt-BR" w:eastAsia="pt-BR" w:bidi="ar-SA"/>
        </w:rPr>
      </w:pPr>
      <w:r>
        <w:rPr>
          <w:rFonts w:eastAsia="Times New Roman"/>
          <w:sz w:val="20"/>
          <w:szCs w:val="20"/>
          <w:lang w:val="pt-BR" w:eastAsia="pt-BR" w:bidi="ar-SA"/>
        </w:rPr>
        <w:t>I</w:t>
      </w:r>
      <w:r w:rsidR="00C92CBD" w:rsidRPr="006A224C">
        <w:rPr>
          <w:rFonts w:eastAsia="Times New Roman"/>
          <w:lang w:val="pt-BR" w:eastAsia="pt-BR" w:bidi="ar-SA"/>
        </w:rPr>
        <w:t>mpõem uma conduta proativa ao Poder Judiciário, direcionada ao cumprimento efetivo dos objetivos projetados para a República. Com efeito, a aplicação da norma não tem  mais o condão automatizado que em tempos idos se lhe atribuía, envolvendo, como envolve, operações valorativas e opções políticas por parte do aplicador.</w:t>
      </w:r>
    </w:p>
    <w:p w:rsidR="00C92CBD" w:rsidRDefault="00CD61B2" w:rsidP="00686074">
      <w:pPr>
        <w:spacing w:line="240" w:lineRule="auto"/>
        <w:ind w:firstLine="459"/>
        <w:rPr>
          <w:rFonts w:ascii="Times New Roman" w:eastAsia="Times New Roman" w:hAnsi="Times New Roman" w:cs="Times New Roman"/>
          <w:sz w:val="24"/>
          <w:szCs w:val="24"/>
          <w:lang w:val="pt-BR" w:eastAsia="pt-BR" w:bidi="ar-SA"/>
        </w:rPr>
      </w:pPr>
      <w:r w:rsidRPr="007F3DCF">
        <w:rPr>
          <w:rFonts w:eastAsia="Times New Roman"/>
          <w:sz w:val="24"/>
          <w:szCs w:val="24"/>
          <w:lang w:val="pt-BR" w:eastAsia="pt-BR" w:bidi="ar-SA"/>
        </w:rPr>
        <w:t xml:space="preserve">Para ele, </w:t>
      </w:r>
      <w:r w:rsidR="007F3DCF" w:rsidRPr="007F3DCF">
        <w:rPr>
          <w:rFonts w:eastAsia="Times New Roman"/>
          <w:sz w:val="24"/>
          <w:szCs w:val="24"/>
          <w:lang w:val="pt-BR" w:eastAsia="pt-BR" w:bidi="ar-SA"/>
        </w:rPr>
        <w:t>o julgador trabalha com a norma e o fato</w:t>
      </w:r>
      <w:r w:rsidR="007F3DCF">
        <w:rPr>
          <w:rFonts w:eastAsia="Times New Roman"/>
          <w:sz w:val="24"/>
          <w:szCs w:val="24"/>
          <w:lang w:val="pt-BR" w:eastAsia="pt-BR" w:bidi="ar-SA"/>
        </w:rPr>
        <w:t xml:space="preserve"> como elementos essenciais</w:t>
      </w:r>
      <w:r w:rsidR="007F3DCF" w:rsidRPr="007F3DCF">
        <w:rPr>
          <w:rFonts w:eastAsia="Times New Roman"/>
          <w:sz w:val="24"/>
          <w:szCs w:val="24"/>
          <w:lang w:val="pt-BR" w:eastAsia="pt-BR" w:bidi="ar-SA"/>
        </w:rPr>
        <w:t xml:space="preserve">, ou seja, um depende </w:t>
      </w:r>
      <w:r w:rsidR="007F3DCF">
        <w:rPr>
          <w:rFonts w:eastAsia="Times New Roman"/>
          <w:sz w:val="24"/>
          <w:szCs w:val="24"/>
          <w:lang w:val="pt-BR" w:eastAsia="pt-BR" w:bidi="ar-SA"/>
        </w:rPr>
        <w:t>do outro, assim, se o fato deve</w:t>
      </w:r>
      <w:r w:rsidR="007F3DCF" w:rsidRPr="007F3DCF">
        <w:rPr>
          <w:rFonts w:eastAsia="Times New Roman"/>
          <w:sz w:val="24"/>
          <w:szCs w:val="24"/>
          <w:lang w:val="pt-BR" w:eastAsia="pt-BR" w:bidi="ar-SA"/>
        </w:rPr>
        <w:t xml:space="preserve"> ser reconh</w:t>
      </w:r>
      <w:r w:rsidR="00FB2BFE">
        <w:rPr>
          <w:rFonts w:eastAsia="Times New Roman"/>
          <w:sz w:val="24"/>
          <w:szCs w:val="24"/>
          <w:lang w:val="pt-BR" w:eastAsia="pt-BR" w:bidi="ar-SA"/>
        </w:rPr>
        <w:t xml:space="preserve">ecido, então existe norma </w:t>
      </w:r>
      <w:r w:rsidR="007F3DCF">
        <w:rPr>
          <w:rFonts w:eastAsia="Times New Roman"/>
          <w:sz w:val="24"/>
          <w:szCs w:val="24"/>
          <w:lang w:val="pt-BR" w:eastAsia="pt-BR" w:bidi="ar-SA"/>
        </w:rPr>
        <w:t>que</w:t>
      </w:r>
      <w:r w:rsidR="007F3DCF" w:rsidRPr="007F3DCF">
        <w:rPr>
          <w:rFonts w:eastAsia="Times New Roman"/>
          <w:sz w:val="24"/>
          <w:szCs w:val="24"/>
          <w:lang w:val="pt-BR" w:eastAsia="pt-BR" w:bidi="ar-SA"/>
        </w:rPr>
        <w:t xml:space="preserve"> atribui ao fato fadado de tais características, e, ainda, é por que </w:t>
      </w:r>
      <w:proofErr w:type="gramStart"/>
      <w:r w:rsidR="007F3DCF" w:rsidRPr="007F3DCF">
        <w:rPr>
          <w:rFonts w:eastAsia="Times New Roman"/>
          <w:sz w:val="24"/>
          <w:szCs w:val="24"/>
          <w:lang w:val="pt-BR" w:eastAsia="pt-BR" w:bidi="ar-SA"/>
        </w:rPr>
        <w:t>aconteceu</w:t>
      </w:r>
      <w:proofErr w:type="gramEnd"/>
      <w:r w:rsidR="007F3DCF" w:rsidRPr="007F3DCF">
        <w:rPr>
          <w:rFonts w:eastAsia="Times New Roman"/>
          <w:sz w:val="24"/>
          <w:szCs w:val="24"/>
          <w:lang w:val="pt-BR" w:eastAsia="pt-BR" w:bidi="ar-SA"/>
        </w:rPr>
        <w:t xml:space="preserve"> fatos </w:t>
      </w:r>
      <w:r w:rsidR="00C92CBD" w:rsidRPr="00C92CBD">
        <w:rPr>
          <w:rFonts w:eastAsia="Times New Roman"/>
          <w:sz w:val="24"/>
          <w:szCs w:val="24"/>
          <w:lang w:val="pt-BR" w:eastAsia="pt-BR" w:bidi="ar-SA"/>
        </w:rPr>
        <w:t>cujas características coincidem com as do modelo normativo</w:t>
      </w:r>
      <w:r w:rsidR="007F3DCF" w:rsidRPr="007F3DCF">
        <w:rPr>
          <w:rFonts w:eastAsia="Times New Roman"/>
          <w:sz w:val="24"/>
          <w:szCs w:val="24"/>
          <w:lang w:val="pt-BR" w:eastAsia="pt-BR" w:bidi="ar-SA"/>
        </w:rPr>
        <w:t>.</w:t>
      </w:r>
      <w:r w:rsidR="007F3DCF" w:rsidRPr="007F3DCF">
        <w:rPr>
          <w:rFonts w:ascii="Times New Roman" w:eastAsia="Times New Roman" w:hAnsi="Times New Roman" w:cs="Times New Roman"/>
          <w:sz w:val="24"/>
          <w:szCs w:val="24"/>
          <w:lang w:val="pt-BR" w:eastAsia="pt-BR" w:bidi="ar-SA"/>
        </w:rPr>
        <w:t xml:space="preserve"> </w:t>
      </w:r>
    </w:p>
    <w:p w:rsidR="00C92CBD" w:rsidRDefault="007F3DCF" w:rsidP="00686074">
      <w:pPr>
        <w:spacing w:line="240" w:lineRule="auto"/>
        <w:ind w:firstLine="459"/>
        <w:rPr>
          <w:rFonts w:eastAsia="Times New Roman"/>
          <w:sz w:val="24"/>
          <w:szCs w:val="24"/>
          <w:lang w:val="pt-BR" w:eastAsia="pt-BR" w:bidi="ar-SA"/>
        </w:rPr>
      </w:pPr>
      <w:r w:rsidRPr="00FB2BFE">
        <w:rPr>
          <w:rFonts w:eastAsia="Times New Roman"/>
          <w:sz w:val="24"/>
          <w:szCs w:val="24"/>
          <w:lang w:val="pt-BR" w:eastAsia="pt-BR" w:bidi="ar-SA"/>
        </w:rPr>
        <w:t>Em razão disso, compete ao juiz discernir a adaptação da lei</w:t>
      </w:r>
      <w:r w:rsidR="00FB2BFE" w:rsidRPr="00FB2BFE">
        <w:rPr>
          <w:rFonts w:eastAsia="Times New Roman"/>
          <w:sz w:val="24"/>
          <w:szCs w:val="24"/>
          <w:lang w:val="pt-BR" w:eastAsia="pt-BR" w:bidi="ar-SA"/>
        </w:rPr>
        <w:t>, certificar sua constitucionalidade, compreendê-la e adotá-la. Desse modo, para legitimação das decisões do Supremo Tribunal Federal, deve seguir os requisitos de ordem objetiva e também, o cumprimento das normas constitucionais, sendo esta, a primeira a ser apreciada como primeiro critério de legitimidade das decisões do Poder Judiciário.</w:t>
      </w:r>
    </w:p>
    <w:p w:rsidR="00896FC8" w:rsidRPr="00896FC8" w:rsidRDefault="009C2EE3" w:rsidP="00686074">
      <w:pPr>
        <w:spacing w:line="240" w:lineRule="auto"/>
        <w:ind w:firstLine="459"/>
        <w:rPr>
          <w:sz w:val="24"/>
          <w:szCs w:val="24"/>
          <w:lang w:val="pt-BR"/>
        </w:rPr>
      </w:pPr>
      <w:r w:rsidRPr="009C2EE3">
        <w:rPr>
          <w:sz w:val="24"/>
          <w:szCs w:val="24"/>
          <w:lang w:val="pt-BR"/>
        </w:rPr>
        <w:lastRenderedPageBreak/>
        <w:t>Com efeito, ainda segundo Benjamim (2014)</w:t>
      </w:r>
      <w:r>
        <w:rPr>
          <w:sz w:val="24"/>
          <w:szCs w:val="24"/>
          <w:lang w:val="pt-BR"/>
        </w:rPr>
        <w:t>, ao tratar-se de um caso concreto</w:t>
      </w:r>
      <w:r w:rsidRPr="009C2EE3">
        <w:rPr>
          <w:sz w:val="24"/>
          <w:szCs w:val="24"/>
          <w:lang w:val="pt-BR"/>
        </w:rPr>
        <w:t xml:space="preserve"> </w:t>
      </w:r>
      <w:r w:rsidR="008E502A">
        <w:rPr>
          <w:sz w:val="24"/>
          <w:szCs w:val="24"/>
          <w:lang w:val="pt-BR"/>
        </w:rPr>
        <w:t>em relação à</w:t>
      </w:r>
      <w:r w:rsidRPr="009C2EE3">
        <w:rPr>
          <w:sz w:val="24"/>
          <w:szCs w:val="24"/>
          <w:lang w:val="pt-BR"/>
        </w:rPr>
        <w:t xml:space="preserve"> norma juríd</w:t>
      </w:r>
      <w:r w:rsidR="008E502A">
        <w:rPr>
          <w:sz w:val="24"/>
          <w:szCs w:val="24"/>
          <w:lang w:val="pt-BR"/>
        </w:rPr>
        <w:t>ica materializada na Lei, sem indicação constitucional, desprecia</w:t>
      </w:r>
      <w:r w:rsidRPr="009C2EE3">
        <w:rPr>
          <w:sz w:val="24"/>
          <w:szCs w:val="24"/>
          <w:lang w:val="pt-BR"/>
        </w:rPr>
        <w:t xml:space="preserve"> o </w:t>
      </w:r>
      <w:r w:rsidR="008E502A">
        <w:rPr>
          <w:sz w:val="24"/>
          <w:szCs w:val="24"/>
          <w:lang w:val="pt-BR"/>
        </w:rPr>
        <w:t>teor</w:t>
      </w:r>
      <w:r w:rsidRPr="009C2EE3">
        <w:rPr>
          <w:sz w:val="24"/>
          <w:szCs w:val="24"/>
          <w:lang w:val="pt-BR"/>
        </w:rPr>
        <w:t xml:space="preserve"> da própria decisão, dando </w:t>
      </w:r>
      <w:r w:rsidR="008E502A">
        <w:rPr>
          <w:sz w:val="24"/>
          <w:szCs w:val="24"/>
          <w:lang w:val="pt-BR"/>
        </w:rPr>
        <w:t>destaque</w:t>
      </w:r>
      <w:r w:rsidRPr="009C2EE3">
        <w:rPr>
          <w:sz w:val="24"/>
          <w:szCs w:val="24"/>
          <w:lang w:val="pt-BR"/>
        </w:rPr>
        <w:t xml:space="preserve"> </w:t>
      </w:r>
      <w:r w:rsidR="008E502A">
        <w:rPr>
          <w:sz w:val="24"/>
          <w:szCs w:val="24"/>
          <w:lang w:val="pt-BR"/>
        </w:rPr>
        <w:t>somente</w:t>
      </w:r>
      <w:r w:rsidRPr="009C2EE3">
        <w:rPr>
          <w:sz w:val="24"/>
          <w:szCs w:val="24"/>
          <w:lang w:val="pt-BR"/>
        </w:rPr>
        <w:t xml:space="preserve"> às normas procedimentais, e </w:t>
      </w:r>
      <w:r w:rsidR="008E502A">
        <w:rPr>
          <w:sz w:val="24"/>
          <w:szCs w:val="24"/>
          <w:lang w:val="pt-BR"/>
        </w:rPr>
        <w:t>declara</w:t>
      </w:r>
      <w:r w:rsidRPr="009C2EE3">
        <w:rPr>
          <w:sz w:val="24"/>
          <w:szCs w:val="24"/>
          <w:lang w:val="pt-BR"/>
        </w:rPr>
        <w:t xml:space="preserve"> a Lei como fruto perfeito e acabado aplicável às relações sociais, </w:t>
      </w:r>
      <w:r w:rsidR="00F17371">
        <w:rPr>
          <w:sz w:val="24"/>
          <w:szCs w:val="24"/>
          <w:lang w:val="pt-BR"/>
        </w:rPr>
        <w:t xml:space="preserve">ignorando os impasses </w:t>
      </w:r>
      <w:r w:rsidRPr="009C2EE3">
        <w:rPr>
          <w:sz w:val="24"/>
          <w:szCs w:val="24"/>
          <w:lang w:val="pt-BR"/>
        </w:rPr>
        <w:t xml:space="preserve">de cada caso, com nítida </w:t>
      </w:r>
      <w:r w:rsidR="00F17371">
        <w:rPr>
          <w:sz w:val="24"/>
          <w:szCs w:val="24"/>
          <w:lang w:val="pt-BR"/>
        </w:rPr>
        <w:t>hostilidade</w:t>
      </w:r>
      <w:r w:rsidRPr="009C2EE3">
        <w:rPr>
          <w:sz w:val="24"/>
          <w:szCs w:val="24"/>
          <w:lang w:val="pt-BR"/>
        </w:rPr>
        <w:t xml:space="preserve"> a</w:t>
      </w:r>
      <w:r w:rsidR="00F17371">
        <w:rPr>
          <w:sz w:val="24"/>
          <w:szCs w:val="24"/>
          <w:lang w:val="pt-BR"/>
        </w:rPr>
        <w:t>os</w:t>
      </w:r>
      <w:r w:rsidRPr="009C2EE3">
        <w:rPr>
          <w:sz w:val="24"/>
          <w:szCs w:val="24"/>
          <w:lang w:val="pt-BR"/>
        </w:rPr>
        <w:t xml:space="preserve"> direitos fundamentais processuais e materiais.</w:t>
      </w:r>
    </w:p>
    <w:p w:rsidR="00C5190E" w:rsidRPr="00C5190E" w:rsidRDefault="009A7BE2" w:rsidP="00686074">
      <w:pPr>
        <w:spacing w:line="240" w:lineRule="auto"/>
        <w:ind w:firstLine="459"/>
        <w:rPr>
          <w:sz w:val="24"/>
          <w:szCs w:val="24"/>
          <w:lang w:val="pt-BR"/>
        </w:rPr>
      </w:pPr>
      <w:r>
        <w:rPr>
          <w:sz w:val="24"/>
          <w:szCs w:val="24"/>
          <w:lang w:val="pt-BR"/>
        </w:rPr>
        <w:t>Ainda,</w:t>
      </w:r>
      <w:r w:rsidR="00561759" w:rsidRPr="00561759">
        <w:rPr>
          <w:sz w:val="24"/>
          <w:szCs w:val="24"/>
          <w:lang w:val="pt-BR"/>
        </w:rPr>
        <w:t xml:space="preserve"> </w:t>
      </w:r>
      <w:r w:rsidR="009C2EE3">
        <w:rPr>
          <w:sz w:val="24"/>
          <w:szCs w:val="24"/>
          <w:lang w:val="pt-BR"/>
        </w:rPr>
        <w:t xml:space="preserve">sobre </w:t>
      </w:r>
      <w:r w:rsidR="00561759" w:rsidRPr="00561759">
        <w:rPr>
          <w:sz w:val="24"/>
          <w:szCs w:val="24"/>
          <w:lang w:val="pt-BR"/>
        </w:rPr>
        <w:t>o fundamento de legitimação dos poderes</w:t>
      </w:r>
      <w:r w:rsidR="00D411AC">
        <w:rPr>
          <w:sz w:val="24"/>
          <w:szCs w:val="24"/>
          <w:lang w:val="pt-BR"/>
        </w:rPr>
        <w:t xml:space="preserve"> constitucionais</w:t>
      </w:r>
      <w:r w:rsidR="00AD471E">
        <w:rPr>
          <w:sz w:val="24"/>
          <w:szCs w:val="24"/>
          <w:lang w:val="pt-BR"/>
        </w:rPr>
        <w:t xml:space="preserve">, </w:t>
      </w:r>
      <w:proofErr w:type="spellStart"/>
      <w:r w:rsidR="00AD471E">
        <w:rPr>
          <w:sz w:val="24"/>
          <w:szCs w:val="24"/>
          <w:lang w:val="pt-BR"/>
        </w:rPr>
        <w:t>Denz</w:t>
      </w:r>
      <w:proofErr w:type="spellEnd"/>
      <w:r w:rsidR="009C2EE3">
        <w:rPr>
          <w:sz w:val="24"/>
          <w:szCs w:val="24"/>
          <w:lang w:val="pt-BR"/>
        </w:rPr>
        <w:t xml:space="preserve"> (2008)</w:t>
      </w:r>
      <w:r w:rsidR="009C2EE3">
        <w:rPr>
          <w:sz w:val="20"/>
          <w:szCs w:val="20"/>
          <w:lang w:val="pt-BR"/>
        </w:rPr>
        <w:t xml:space="preserve"> </w:t>
      </w:r>
      <w:r w:rsidR="003B3538" w:rsidRPr="001067B6">
        <w:rPr>
          <w:sz w:val="24"/>
          <w:szCs w:val="24"/>
          <w:lang w:val="pt-BR"/>
        </w:rPr>
        <w:t>ao informar sobre a legitimidade dos poderes da constituição reporta-se</w:t>
      </w:r>
      <w:r w:rsidR="00561759" w:rsidRPr="001067B6">
        <w:rPr>
          <w:sz w:val="24"/>
          <w:szCs w:val="24"/>
          <w:lang w:val="pt-BR"/>
        </w:rPr>
        <w:t xml:space="preserve"> à adequação da norma elaborada pelos representantes c</w:t>
      </w:r>
      <w:r w:rsidR="003B3538" w:rsidRPr="001067B6">
        <w:rPr>
          <w:sz w:val="24"/>
          <w:szCs w:val="24"/>
          <w:lang w:val="pt-BR"/>
        </w:rPr>
        <w:t>om a vontade dos representados:</w:t>
      </w:r>
    </w:p>
    <w:p w:rsidR="00027D56" w:rsidRPr="00540AA8" w:rsidRDefault="00027D56" w:rsidP="00686074">
      <w:pPr>
        <w:spacing w:line="240" w:lineRule="auto"/>
        <w:ind w:left="4320"/>
        <w:rPr>
          <w:lang w:val="pt-BR"/>
        </w:rPr>
      </w:pPr>
      <w:r w:rsidRPr="00540AA8">
        <w:rPr>
          <w:lang w:val="pt-BR"/>
        </w:rPr>
        <w:t>A legitimidade, por sua vez, não se refere à adequação a preceitos legais, e, sim, ao fundamento de existência da norma ou de alguma instituição. Comumente, um ato jurídico é legítimo se a sua fonte de elaboração dispunha de poderes para sua edição ou se constitui manifestação inequívoca da vontade daqueles que o geraram. O que importa para a configuração da legitimidade é saber se a norma produzida condiz efetivamente com a vontade daqueles que</w:t>
      </w:r>
      <w:r w:rsidR="001067B6" w:rsidRPr="00540AA8">
        <w:rPr>
          <w:lang w:val="pt-BR"/>
        </w:rPr>
        <w:t xml:space="preserve"> poderiam elaborá-la. (DENZ, 2008</w:t>
      </w:r>
      <w:r w:rsidRPr="00540AA8">
        <w:rPr>
          <w:lang w:val="pt-BR"/>
        </w:rPr>
        <w:t>)</w:t>
      </w:r>
    </w:p>
    <w:p w:rsidR="00AD471E" w:rsidRPr="009A7BE2" w:rsidRDefault="00DC0D7E" w:rsidP="00686074">
      <w:pPr>
        <w:spacing w:line="240" w:lineRule="auto"/>
        <w:ind w:firstLine="459"/>
        <w:rPr>
          <w:sz w:val="24"/>
          <w:szCs w:val="24"/>
          <w:lang w:val="pt-BR"/>
        </w:rPr>
      </w:pPr>
      <w:r>
        <w:rPr>
          <w:sz w:val="24"/>
          <w:szCs w:val="24"/>
          <w:lang w:val="pt-BR"/>
        </w:rPr>
        <w:t>Por sua vez</w:t>
      </w:r>
      <w:r w:rsidR="00AD471E" w:rsidRPr="009A7BE2">
        <w:rPr>
          <w:sz w:val="24"/>
          <w:szCs w:val="24"/>
          <w:lang w:val="pt-BR"/>
        </w:rPr>
        <w:t>:</w:t>
      </w:r>
    </w:p>
    <w:p w:rsidR="00C5190E" w:rsidRPr="00540AA8" w:rsidRDefault="009A7BE2" w:rsidP="00686074">
      <w:pPr>
        <w:spacing w:line="240" w:lineRule="auto"/>
        <w:ind w:left="4320"/>
        <w:rPr>
          <w:lang w:val="pt-BR"/>
        </w:rPr>
      </w:pPr>
      <w:r w:rsidRPr="00540AA8">
        <w:rPr>
          <w:lang w:val="pt-BR"/>
        </w:rPr>
        <w:t>O</w:t>
      </w:r>
      <w:r w:rsidR="00AD471E" w:rsidRPr="00540AA8">
        <w:rPr>
          <w:lang w:val="pt-BR"/>
        </w:rPr>
        <w:t xml:space="preserve"> Judiciário é instituição cuja legitimidade não se reduz a mera interpretação concreta da lei, pois busca fundamento não em momento antecedente à atividade jurisdicional, mas no grau de adequação do comportamento judicial à hermenêutica constitucional, atitude que pressupõe o império do direito – e por consequência, da justiça – sobre a atuação jurisdicional.</w:t>
      </w:r>
      <w:r w:rsidR="00D91E40" w:rsidRPr="00540AA8">
        <w:rPr>
          <w:lang w:val="pt-BR"/>
        </w:rPr>
        <w:t xml:space="preserve"> </w:t>
      </w:r>
      <w:r w:rsidRPr="00540AA8">
        <w:rPr>
          <w:lang w:val="pt-BR"/>
        </w:rPr>
        <w:t>(PINTO, 2009)</w:t>
      </w:r>
    </w:p>
    <w:p w:rsidR="00E47C7B" w:rsidRDefault="000F384F" w:rsidP="00686074">
      <w:pPr>
        <w:spacing w:line="240" w:lineRule="auto"/>
        <w:ind w:firstLine="459"/>
        <w:rPr>
          <w:sz w:val="20"/>
          <w:szCs w:val="20"/>
          <w:lang w:val="pt-BR"/>
        </w:rPr>
      </w:pPr>
      <w:r>
        <w:rPr>
          <w:rFonts w:eastAsia="Times New Roman"/>
          <w:sz w:val="24"/>
          <w:szCs w:val="24"/>
          <w:lang w:val="pt-BR" w:eastAsia="pt-BR" w:bidi="ar-SA"/>
        </w:rPr>
        <w:t xml:space="preserve">A elucidação </w:t>
      </w:r>
      <w:r w:rsidRPr="000F384F">
        <w:rPr>
          <w:rFonts w:eastAsia="Times New Roman"/>
          <w:sz w:val="24"/>
          <w:szCs w:val="24"/>
          <w:lang w:val="pt-BR" w:eastAsia="pt-BR" w:bidi="ar-SA"/>
        </w:rPr>
        <w:t xml:space="preserve">dessa legitimidade, assim, possuirá </w:t>
      </w:r>
      <w:r>
        <w:rPr>
          <w:rFonts w:eastAsia="Times New Roman"/>
          <w:sz w:val="24"/>
          <w:szCs w:val="24"/>
          <w:lang w:val="pt-BR" w:eastAsia="pt-BR" w:bidi="ar-SA"/>
        </w:rPr>
        <w:t>variados sentidos</w:t>
      </w:r>
      <w:r w:rsidRPr="000F384F">
        <w:rPr>
          <w:rFonts w:eastAsia="Times New Roman"/>
          <w:sz w:val="24"/>
          <w:szCs w:val="24"/>
          <w:lang w:val="pt-BR" w:eastAsia="pt-BR" w:bidi="ar-SA"/>
        </w:rPr>
        <w:t xml:space="preserve"> a depender do Poder Constituído a que se refira, pois, as relações sociais </w:t>
      </w:r>
      <w:r w:rsidR="004B5677">
        <w:rPr>
          <w:rFonts w:eastAsia="Times New Roman"/>
          <w:sz w:val="24"/>
          <w:szCs w:val="24"/>
          <w:lang w:val="pt-BR" w:eastAsia="pt-BR" w:bidi="ar-SA"/>
        </w:rPr>
        <w:t>imporão</w:t>
      </w:r>
      <w:r w:rsidRPr="000F384F">
        <w:rPr>
          <w:rFonts w:eastAsia="Times New Roman"/>
          <w:sz w:val="24"/>
          <w:szCs w:val="24"/>
          <w:lang w:val="pt-BR" w:eastAsia="pt-BR" w:bidi="ar-SA"/>
        </w:rPr>
        <w:t xml:space="preserve"> seus membros à </w:t>
      </w:r>
      <w:r w:rsidR="004B5677">
        <w:rPr>
          <w:rFonts w:eastAsia="Times New Roman"/>
          <w:sz w:val="24"/>
          <w:szCs w:val="24"/>
          <w:lang w:val="pt-BR" w:eastAsia="pt-BR" w:bidi="ar-SA"/>
        </w:rPr>
        <w:t>adaptação</w:t>
      </w:r>
      <w:r w:rsidRPr="000F384F">
        <w:rPr>
          <w:rFonts w:eastAsia="Times New Roman"/>
          <w:sz w:val="24"/>
          <w:szCs w:val="24"/>
          <w:lang w:val="pt-BR" w:eastAsia="pt-BR" w:bidi="ar-SA"/>
        </w:rPr>
        <w:t xml:space="preserve"> retórica da sua funcionalidade social e democrático-constitucional.</w:t>
      </w:r>
      <w:r w:rsidR="004B5677">
        <w:rPr>
          <w:rFonts w:eastAsia="Times New Roman"/>
          <w:sz w:val="24"/>
          <w:szCs w:val="24"/>
          <w:lang w:val="pt-BR" w:eastAsia="pt-BR" w:bidi="ar-SA"/>
        </w:rPr>
        <w:t xml:space="preserve"> </w:t>
      </w:r>
      <w:r w:rsidR="00F3314E">
        <w:rPr>
          <w:rFonts w:eastAsia="Times New Roman"/>
          <w:sz w:val="24"/>
          <w:szCs w:val="24"/>
          <w:lang w:val="pt-BR" w:eastAsia="pt-BR" w:bidi="ar-SA"/>
        </w:rPr>
        <w:t>Não obstante</w:t>
      </w:r>
      <w:r w:rsidR="004B5677">
        <w:rPr>
          <w:rFonts w:eastAsia="Times New Roman"/>
          <w:sz w:val="24"/>
          <w:szCs w:val="24"/>
          <w:lang w:val="pt-BR" w:eastAsia="pt-BR" w:bidi="ar-SA"/>
        </w:rPr>
        <w:t xml:space="preserve">, </w:t>
      </w:r>
      <w:r w:rsidR="00F302B6" w:rsidRPr="00F302B6">
        <w:rPr>
          <w:sz w:val="24"/>
          <w:szCs w:val="24"/>
          <w:lang w:val="pt-BR"/>
        </w:rPr>
        <w:t xml:space="preserve">o </w:t>
      </w:r>
      <w:r w:rsidR="009A7BE2" w:rsidRPr="00F302B6">
        <w:rPr>
          <w:sz w:val="24"/>
          <w:szCs w:val="24"/>
          <w:lang w:val="pt-BR"/>
        </w:rPr>
        <w:t xml:space="preserve">Estado moderno, que </w:t>
      </w:r>
      <w:r w:rsidR="00F302B6" w:rsidRPr="00F302B6">
        <w:rPr>
          <w:sz w:val="24"/>
          <w:szCs w:val="24"/>
          <w:lang w:val="pt-BR"/>
        </w:rPr>
        <w:t>ordena</w:t>
      </w:r>
      <w:r w:rsidR="009A7BE2" w:rsidRPr="00F302B6">
        <w:rPr>
          <w:sz w:val="24"/>
          <w:szCs w:val="24"/>
          <w:lang w:val="pt-BR"/>
        </w:rPr>
        <w:t xml:space="preserve"> uma interação, harmonia e</w:t>
      </w:r>
      <w:r w:rsidR="00F302B6" w:rsidRPr="00F302B6">
        <w:rPr>
          <w:sz w:val="24"/>
          <w:szCs w:val="24"/>
          <w:lang w:val="pt-BR"/>
        </w:rPr>
        <w:t xml:space="preserve"> independência entre os Poderes, </w:t>
      </w:r>
      <w:r w:rsidR="00D91E40">
        <w:rPr>
          <w:sz w:val="24"/>
          <w:szCs w:val="24"/>
          <w:lang w:val="pt-BR"/>
        </w:rPr>
        <w:t>não significa</w:t>
      </w:r>
      <w:r w:rsidR="00F302B6" w:rsidRPr="00D91E40">
        <w:rPr>
          <w:sz w:val="24"/>
          <w:szCs w:val="24"/>
          <w:lang w:val="pt-BR"/>
        </w:rPr>
        <w:t xml:space="preserve"> que o reconhecimento </w:t>
      </w:r>
      <w:r w:rsidR="009A7BE2" w:rsidRPr="00D91E40">
        <w:rPr>
          <w:sz w:val="24"/>
          <w:szCs w:val="24"/>
          <w:lang w:val="pt-BR"/>
        </w:rPr>
        <w:t xml:space="preserve">da </w:t>
      </w:r>
      <w:r w:rsidR="00F302B6" w:rsidRPr="00D91E40">
        <w:rPr>
          <w:sz w:val="24"/>
          <w:szCs w:val="24"/>
          <w:lang w:val="pt-BR"/>
        </w:rPr>
        <w:t>carência da norma</w:t>
      </w:r>
      <w:r w:rsidR="009A7BE2" w:rsidRPr="00D91E40">
        <w:rPr>
          <w:sz w:val="24"/>
          <w:szCs w:val="24"/>
          <w:lang w:val="pt-BR"/>
        </w:rPr>
        <w:t xml:space="preserve"> e a </w:t>
      </w:r>
      <w:r w:rsidR="00D91E40" w:rsidRPr="00D91E40">
        <w:rPr>
          <w:sz w:val="24"/>
          <w:szCs w:val="24"/>
          <w:lang w:val="pt-BR"/>
        </w:rPr>
        <w:t>concessão</w:t>
      </w:r>
      <w:r w:rsidR="009A7BE2" w:rsidRPr="00D91E40">
        <w:rPr>
          <w:sz w:val="24"/>
          <w:szCs w:val="24"/>
          <w:lang w:val="pt-BR"/>
        </w:rPr>
        <w:t xml:space="preserve"> de poder ao juiz para </w:t>
      </w:r>
      <w:r w:rsidR="00D91E40" w:rsidRPr="00D91E40">
        <w:rPr>
          <w:sz w:val="24"/>
          <w:szCs w:val="24"/>
          <w:lang w:val="pt-BR"/>
        </w:rPr>
        <w:t>proferir</w:t>
      </w:r>
      <w:r w:rsidR="009A7BE2" w:rsidRPr="00D91E40">
        <w:rPr>
          <w:sz w:val="24"/>
          <w:szCs w:val="24"/>
          <w:lang w:val="pt-BR"/>
        </w:rPr>
        <w:t xml:space="preserve"> a norma capaz de </w:t>
      </w:r>
      <w:r w:rsidR="00D91E40" w:rsidRPr="00D91E40">
        <w:rPr>
          <w:sz w:val="24"/>
          <w:szCs w:val="24"/>
          <w:lang w:val="pt-BR"/>
        </w:rPr>
        <w:t>legitimar</w:t>
      </w:r>
      <w:r w:rsidR="009A7BE2" w:rsidRPr="00D91E40">
        <w:rPr>
          <w:sz w:val="24"/>
          <w:szCs w:val="24"/>
          <w:lang w:val="pt-BR"/>
        </w:rPr>
        <w:t xml:space="preserve"> o caso concr</w:t>
      </w:r>
      <w:r w:rsidR="009A7BE2" w:rsidRPr="000F384F">
        <w:rPr>
          <w:sz w:val="24"/>
          <w:szCs w:val="24"/>
          <w:lang w:val="pt-BR"/>
        </w:rPr>
        <w:t xml:space="preserve">eto tenham </w:t>
      </w:r>
      <w:r w:rsidR="00D91E40" w:rsidRPr="000F384F">
        <w:rPr>
          <w:sz w:val="24"/>
          <w:szCs w:val="24"/>
          <w:lang w:val="pt-BR"/>
        </w:rPr>
        <w:t>concebido</w:t>
      </w:r>
      <w:r w:rsidR="009A7BE2" w:rsidRPr="000F384F">
        <w:rPr>
          <w:sz w:val="24"/>
          <w:szCs w:val="24"/>
          <w:lang w:val="pt-BR"/>
        </w:rPr>
        <w:t xml:space="preserve"> um sistema em que o magistrado é livre para criar o direito. </w:t>
      </w:r>
    </w:p>
    <w:p w:rsidR="00F20BD7" w:rsidRPr="00E47C7B" w:rsidRDefault="00F20BD7" w:rsidP="00686074">
      <w:pPr>
        <w:spacing w:line="240" w:lineRule="auto"/>
        <w:ind w:firstLine="459"/>
        <w:rPr>
          <w:sz w:val="20"/>
          <w:szCs w:val="20"/>
          <w:lang w:val="pt-BR"/>
        </w:rPr>
      </w:pPr>
      <w:r>
        <w:rPr>
          <w:sz w:val="24"/>
          <w:szCs w:val="24"/>
          <w:lang w:val="pt-BR"/>
        </w:rPr>
        <w:t xml:space="preserve">Para reforçar, Barroso </w:t>
      </w:r>
      <w:r w:rsidR="003372FD">
        <w:rPr>
          <w:sz w:val="24"/>
          <w:szCs w:val="24"/>
          <w:lang w:val="pt-BR"/>
        </w:rPr>
        <w:t xml:space="preserve">(2010) </w:t>
      </w:r>
      <w:r>
        <w:rPr>
          <w:sz w:val="24"/>
          <w:szCs w:val="24"/>
          <w:lang w:val="pt-BR"/>
        </w:rPr>
        <w:t xml:space="preserve">destaca: </w:t>
      </w:r>
    </w:p>
    <w:p w:rsidR="00F20BD7" w:rsidRPr="00C53730" w:rsidRDefault="00F20BD7" w:rsidP="00686074">
      <w:pPr>
        <w:pStyle w:val="TableParagraph"/>
        <w:spacing w:before="0" w:line="240" w:lineRule="auto"/>
        <w:ind w:left="4320"/>
        <w:jc w:val="both"/>
        <w:rPr>
          <w:lang w:val="pt-BR"/>
        </w:rPr>
      </w:pPr>
      <w:r w:rsidRPr="00C53730">
        <w:rPr>
          <w:lang w:val="pt-BR"/>
        </w:rPr>
        <w:t>Os membros do Judiciário não devem presumir demais de si próprios – como ninguém deve, aliás, nessa vida –, supondo-se experts em todas as matérias. Por fim, o fato de a última palavra acerca da interpretação da Constituição ser do Judiciário não o transforma no único – nem no principal – foro de debate e de reconhecimento da vontade constitucional a cada tempo. A jurisdição constitucional não deve suprimir nem oprimir a voz das ruas, o movimento social, os canais de expressão da sociedade. Nunca é demais lembrar que o poder emana do povo, não dos juízes.</w:t>
      </w:r>
      <w:r w:rsidR="003372FD">
        <w:rPr>
          <w:lang w:val="pt-BR"/>
        </w:rPr>
        <w:t xml:space="preserve"> (p.15)</w:t>
      </w:r>
    </w:p>
    <w:p w:rsidR="00130E1B" w:rsidRDefault="000F27EA" w:rsidP="00686074">
      <w:pPr>
        <w:spacing w:line="240" w:lineRule="auto"/>
        <w:ind w:firstLine="459"/>
        <w:rPr>
          <w:rFonts w:eastAsia="Times New Roman"/>
          <w:sz w:val="24"/>
          <w:szCs w:val="24"/>
          <w:lang w:val="pt-BR" w:eastAsia="pt-BR" w:bidi="ar-SA"/>
        </w:rPr>
      </w:pPr>
      <w:r>
        <w:rPr>
          <w:rFonts w:eastAsia="Times New Roman"/>
          <w:sz w:val="24"/>
          <w:szCs w:val="24"/>
          <w:lang w:val="pt-BR" w:eastAsia="pt-BR" w:bidi="ar-SA"/>
        </w:rPr>
        <w:t xml:space="preserve">Nesse contexto, </w:t>
      </w:r>
      <w:r w:rsidR="0018798D">
        <w:rPr>
          <w:rFonts w:eastAsia="Times New Roman"/>
          <w:sz w:val="24"/>
          <w:szCs w:val="24"/>
          <w:lang w:val="pt-BR" w:eastAsia="pt-BR" w:bidi="ar-SA"/>
        </w:rPr>
        <w:t>“</w:t>
      </w:r>
      <w:r w:rsidR="00F3314E" w:rsidRPr="00F3314E">
        <w:rPr>
          <w:rFonts w:eastAsia="Times New Roman"/>
          <w:sz w:val="24"/>
          <w:szCs w:val="24"/>
          <w:lang w:val="pt-BR" w:eastAsia="pt-BR" w:bidi="ar-SA"/>
        </w:rPr>
        <w:t>juízes e tribunais não podem presumir demais de si próprios, impondo suas escolhas, suas preferências, suas vontades</w:t>
      </w:r>
      <w:r w:rsidR="00FA7FA5">
        <w:rPr>
          <w:rFonts w:eastAsia="Times New Roman"/>
          <w:sz w:val="24"/>
          <w:szCs w:val="24"/>
          <w:lang w:val="pt-BR" w:eastAsia="pt-BR" w:bidi="ar-SA"/>
        </w:rPr>
        <w:t xml:space="preserve">”. </w:t>
      </w:r>
      <w:r w:rsidR="0018798D">
        <w:rPr>
          <w:rFonts w:eastAsia="Times New Roman"/>
          <w:sz w:val="24"/>
          <w:szCs w:val="24"/>
          <w:lang w:val="pt-BR" w:eastAsia="pt-BR" w:bidi="ar-SA"/>
        </w:rPr>
        <w:t>(BENJAMIM, 2014)</w:t>
      </w:r>
      <w:r w:rsidR="00F3314E" w:rsidRPr="00F3314E">
        <w:rPr>
          <w:rFonts w:eastAsia="Times New Roman"/>
          <w:sz w:val="24"/>
          <w:szCs w:val="24"/>
          <w:lang w:val="pt-BR" w:eastAsia="pt-BR" w:bidi="ar-SA"/>
        </w:rPr>
        <w:t xml:space="preserve">. </w:t>
      </w:r>
      <w:r>
        <w:rPr>
          <w:rFonts w:eastAsia="Times New Roman"/>
          <w:sz w:val="24"/>
          <w:szCs w:val="24"/>
          <w:lang w:val="pt-BR" w:eastAsia="pt-BR" w:bidi="ar-SA"/>
        </w:rPr>
        <w:t xml:space="preserve">Por essa razão, </w:t>
      </w:r>
      <w:r w:rsidR="0018798D">
        <w:rPr>
          <w:rFonts w:eastAsia="Times New Roman"/>
          <w:sz w:val="24"/>
          <w:szCs w:val="24"/>
          <w:lang w:val="pt-BR" w:eastAsia="pt-BR" w:bidi="ar-SA"/>
        </w:rPr>
        <w:t xml:space="preserve">o Supremo Tribunal Federal </w:t>
      </w:r>
      <w:r>
        <w:rPr>
          <w:rFonts w:eastAsia="Times New Roman"/>
          <w:sz w:val="24"/>
          <w:szCs w:val="24"/>
          <w:lang w:val="pt-BR" w:eastAsia="pt-BR" w:bidi="ar-SA"/>
        </w:rPr>
        <w:t xml:space="preserve">apenas devem atuar de forma legítima </w:t>
      </w:r>
      <w:r w:rsidR="00F3314E" w:rsidRPr="00F3314E">
        <w:rPr>
          <w:rFonts w:eastAsia="Times New Roman"/>
          <w:sz w:val="24"/>
          <w:szCs w:val="24"/>
          <w:lang w:val="pt-BR" w:eastAsia="pt-BR" w:bidi="ar-SA"/>
        </w:rPr>
        <w:t xml:space="preserve">quando </w:t>
      </w:r>
      <w:r w:rsidR="0018798D">
        <w:rPr>
          <w:rFonts w:eastAsia="Times New Roman"/>
          <w:sz w:val="24"/>
          <w:szCs w:val="24"/>
          <w:lang w:val="pt-BR" w:eastAsia="pt-BR" w:bidi="ar-SA"/>
        </w:rPr>
        <w:t>for capaz</w:t>
      </w:r>
      <w:r w:rsidR="00F3314E" w:rsidRPr="00F3314E">
        <w:rPr>
          <w:rFonts w:eastAsia="Times New Roman"/>
          <w:sz w:val="24"/>
          <w:szCs w:val="24"/>
          <w:lang w:val="pt-BR" w:eastAsia="pt-BR" w:bidi="ar-SA"/>
        </w:rPr>
        <w:t xml:space="preserve"> de fundamentar </w:t>
      </w:r>
      <w:r w:rsidR="0018798D">
        <w:rPr>
          <w:rFonts w:eastAsia="Times New Roman"/>
          <w:sz w:val="24"/>
          <w:szCs w:val="24"/>
          <w:lang w:val="pt-BR" w:eastAsia="pt-BR" w:bidi="ar-SA"/>
        </w:rPr>
        <w:t>coerentemente</w:t>
      </w:r>
      <w:r w:rsidR="00F3314E" w:rsidRPr="00F3314E">
        <w:rPr>
          <w:rFonts w:eastAsia="Times New Roman"/>
          <w:sz w:val="24"/>
          <w:szCs w:val="24"/>
          <w:lang w:val="pt-BR" w:eastAsia="pt-BR" w:bidi="ar-SA"/>
        </w:rPr>
        <w:t xml:space="preserve"> suas decisões, </w:t>
      </w:r>
      <w:r w:rsidR="0018798D">
        <w:rPr>
          <w:rFonts w:eastAsia="Times New Roman"/>
          <w:sz w:val="24"/>
          <w:szCs w:val="24"/>
          <w:lang w:val="pt-BR" w:eastAsia="pt-BR" w:bidi="ar-SA"/>
        </w:rPr>
        <w:t>fundamentado</w:t>
      </w:r>
      <w:r w:rsidR="00F3314E" w:rsidRPr="00F3314E">
        <w:rPr>
          <w:rFonts w:eastAsia="Times New Roman"/>
          <w:sz w:val="24"/>
          <w:szCs w:val="24"/>
          <w:lang w:val="pt-BR" w:eastAsia="pt-BR" w:bidi="ar-SA"/>
        </w:rPr>
        <w:t xml:space="preserve"> na Constituição</w:t>
      </w:r>
      <w:r>
        <w:rPr>
          <w:rFonts w:eastAsia="Times New Roman"/>
          <w:sz w:val="24"/>
          <w:szCs w:val="24"/>
          <w:lang w:val="pt-BR" w:eastAsia="pt-BR" w:bidi="ar-SA"/>
        </w:rPr>
        <w:t xml:space="preserve"> </w:t>
      </w:r>
      <w:r w:rsidR="0018798D">
        <w:rPr>
          <w:rFonts w:eastAsia="Times New Roman"/>
          <w:sz w:val="24"/>
          <w:szCs w:val="24"/>
          <w:lang w:val="pt-BR" w:eastAsia="pt-BR" w:bidi="ar-SA"/>
        </w:rPr>
        <w:t>Federal de 1988.</w:t>
      </w:r>
    </w:p>
    <w:p w:rsidR="00CE4DAF" w:rsidRPr="00CE4DAF" w:rsidRDefault="00CE4DAF" w:rsidP="003C0034">
      <w:pPr>
        <w:ind w:left="0"/>
        <w:rPr>
          <w:rFonts w:eastAsia="Times New Roman"/>
          <w:sz w:val="24"/>
          <w:szCs w:val="24"/>
          <w:lang w:val="pt-BR" w:eastAsia="pt-BR" w:bidi="ar-SA"/>
        </w:rPr>
      </w:pPr>
    </w:p>
    <w:p w:rsidR="00130E1B" w:rsidRDefault="002E5AD0" w:rsidP="00CE4DAF">
      <w:pPr>
        <w:pStyle w:val="PargrafodaLista"/>
        <w:numPr>
          <w:ilvl w:val="0"/>
          <w:numId w:val="3"/>
        </w:numPr>
        <w:spacing w:line="240" w:lineRule="auto"/>
        <w:rPr>
          <w:rFonts w:eastAsia="Times New Roman"/>
          <w:b/>
          <w:sz w:val="24"/>
          <w:szCs w:val="24"/>
          <w:lang w:val="pt-BR" w:eastAsia="pt-BR" w:bidi="ar-SA"/>
        </w:rPr>
      </w:pPr>
      <w:r w:rsidRPr="002E5AD0">
        <w:rPr>
          <w:rFonts w:eastAsia="Times New Roman"/>
          <w:b/>
          <w:sz w:val="24"/>
          <w:szCs w:val="24"/>
          <w:lang w:val="pt-BR" w:eastAsia="pt-BR" w:bidi="ar-SA"/>
        </w:rPr>
        <w:t xml:space="preserve"> </w:t>
      </w:r>
      <w:r w:rsidR="00130E1B" w:rsidRPr="002E5AD0">
        <w:rPr>
          <w:rFonts w:eastAsia="Times New Roman"/>
          <w:b/>
          <w:sz w:val="24"/>
          <w:szCs w:val="24"/>
          <w:lang w:val="pt-BR" w:eastAsia="pt-BR" w:bidi="ar-SA"/>
        </w:rPr>
        <w:t>CONSIDERAÇÕES FINAIS</w:t>
      </w:r>
    </w:p>
    <w:p w:rsidR="00760AF8" w:rsidRDefault="00760AF8" w:rsidP="003C0034">
      <w:pPr>
        <w:pStyle w:val="PargrafodaLista"/>
        <w:spacing w:line="240" w:lineRule="auto"/>
        <w:ind w:left="1900" w:firstLine="0"/>
        <w:jc w:val="left"/>
        <w:rPr>
          <w:rFonts w:eastAsia="Times New Roman"/>
          <w:b/>
          <w:sz w:val="24"/>
          <w:szCs w:val="24"/>
          <w:lang w:val="pt-BR" w:eastAsia="pt-BR" w:bidi="ar-SA"/>
        </w:rPr>
      </w:pPr>
    </w:p>
    <w:p w:rsidR="00760AF8" w:rsidRDefault="00760AF8" w:rsidP="00760AF8">
      <w:pPr>
        <w:pStyle w:val="PargrafodaLista"/>
        <w:spacing w:line="240" w:lineRule="auto"/>
        <w:ind w:left="1900" w:firstLine="0"/>
        <w:jc w:val="left"/>
        <w:rPr>
          <w:rFonts w:eastAsia="Times New Roman"/>
          <w:b/>
          <w:sz w:val="24"/>
          <w:szCs w:val="24"/>
          <w:lang w:val="pt-BR" w:eastAsia="pt-BR" w:bidi="ar-SA"/>
        </w:rPr>
      </w:pPr>
    </w:p>
    <w:p w:rsidR="000454AC" w:rsidRDefault="00DB5B1E" w:rsidP="00686074">
      <w:pPr>
        <w:spacing w:line="240" w:lineRule="auto"/>
        <w:ind w:firstLine="459"/>
        <w:rPr>
          <w:sz w:val="24"/>
          <w:szCs w:val="24"/>
          <w:lang w:val="pt-BR"/>
        </w:rPr>
      </w:pPr>
      <w:r>
        <w:rPr>
          <w:sz w:val="24"/>
          <w:szCs w:val="24"/>
          <w:lang w:val="pt-BR"/>
        </w:rPr>
        <w:t xml:space="preserve">Ao longo desse </w:t>
      </w:r>
      <w:r w:rsidR="00760AF8" w:rsidRPr="00760AF8">
        <w:rPr>
          <w:sz w:val="24"/>
          <w:szCs w:val="24"/>
          <w:lang w:val="pt-BR"/>
        </w:rPr>
        <w:t xml:space="preserve">estudo </w:t>
      </w:r>
      <w:r>
        <w:rPr>
          <w:sz w:val="24"/>
          <w:szCs w:val="24"/>
          <w:lang w:val="pt-BR"/>
        </w:rPr>
        <w:t>atentou-se na</w:t>
      </w:r>
      <w:r w:rsidR="00760AF8" w:rsidRPr="00760AF8">
        <w:rPr>
          <w:sz w:val="24"/>
          <w:szCs w:val="24"/>
          <w:lang w:val="pt-BR"/>
        </w:rPr>
        <w:t xml:space="preserve"> discussão acerca do ativismo </w:t>
      </w:r>
      <w:r w:rsidR="00470E48">
        <w:rPr>
          <w:sz w:val="24"/>
          <w:szCs w:val="24"/>
          <w:lang w:val="pt-BR"/>
        </w:rPr>
        <w:t>judiciário</w:t>
      </w:r>
      <w:r w:rsidR="00B17AB1">
        <w:rPr>
          <w:sz w:val="24"/>
          <w:szCs w:val="24"/>
          <w:lang w:val="pt-BR"/>
        </w:rPr>
        <w:t xml:space="preserve"> </w:t>
      </w:r>
      <w:r>
        <w:rPr>
          <w:sz w:val="24"/>
          <w:szCs w:val="24"/>
          <w:lang w:val="pt-BR"/>
        </w:rPr>
        <w:t>na</w:t>
      </w:r>
      <w:r w:rsidR="00B17AB1">
        <w:rPr>
          <w:sz w:val="24"/>
          <w:szCs w:val="24"/>
          <w:lang w:val="pt-BR"/>
        </w:rPr>
        <w:t xml:space="preserve"> relação entre os três poderes constitucionais</w:t>
      </w:r>
      <w:r w:rsidR="00B866CB" w:rsidRPr="00DB5B1E">
        <w:rPr>
          <w:sz w:val="24"/>
          <w:szCs w:val="24"/>
          <w:lang w:val="pt-BR"/>
        </w:rPr>
        <w:t xml:space="preserve">. </w:t>
      </w:r>
      <w:r>
        <w:rPr>
          <w:sz w:val="24"/>
          <w:szCs w:val="24"/>
          <w:lang w:val="pt-BR"/>
        </w:rPr>
        <w:t>Como visto, a</w:t>
      </w:r>
      <w:r w:rsidR="00470E48" w:rsidRPr="00DB5B1E">
        <w:rPr>
          <w:sz w:val="24"/>
          <w:szCs w:val="24"/>
          <w:lang w:val="pt-BR"/>
        </w:rPr>
        <w:t xml:space="preserve"> crescente judicialização das demandas </w:t>
      </w:r>
      <w:r w:rsidR="004B2B84" w:rsidRPr="00DB5B1E">
        <w:rPr>
          <w:sz w:val="24"/>
          <w:szCs w:val="24"/>
          <w:lang w:val="pt-BR"/>
        </w:rPr>
        <w:t>judiciais</w:t>
      </w:r>
      <w:r w:rsidR="00470E48" w:rsidRPr="00DB5B1E">
        <w:rPr>
          <w:sz w:val="24"/>
          <w:szCs w:val="24"/>
          <w:lang w:val="pt-BR"/>
        </w:rPr>
        <w:t xml:space="preserve"> foi </w:t>
      </w:r>
      <w:r w:rsidRPr="00DB5B1E">
        <w:rPr>
          <w:sz w:val="24"/>
          <w:szCs w:val="24"/>
          <w:lang w:val="pt-BR"/>
        </w:rPr>
        <w:t xml:space="preserve">um dos principais </w:t>
      </w:r>
      <w:r w:rsidR="00470E48" w:rsidRPr="00DB5B1E">
        <w:rPr>
          <w:sz w:val="24"/>
          <w:szCs w:val="24"/>
          <w:lang w:val="pt-BR"/>
        </w:rPr>
        <w:t>enfoque</w:t>
      </w:r>
      <w:r w:rsidRPr="00DB5B1E">
        <w:rPr>
          <w:sz w:val="24"/>
          <w:szCs w:val="24"/>
          <w:lang w:val="pt-BR"/>
        </w:rPr>
        <w:t>s para a existência do ativismo no país</w:t>
      </w:r>
      <w:r w:rsidR="00470E48" w:rsidRPr="00DB5B1E">
        <w:rPr>
          <w:sz w:val="24"/>
          <w:szCs w:val="24"/>
          <w:lang w:val="pt-BR"/>
        </w:rPr>
        <w:t>.</w:t>
      </w:r>
      <w:r>
        <w:rPr>
          <w:sz w:val="24"/>
          <w:szCs w:val="24"/>
          <w:lang w:val="pt-BR"/>
        </w:rPr>
        <w:t xml:space="preserve"> </w:t>
      </w:r>
    </w:p>
    <w:p w:rsidR="00D678E3" w:rsidRDefault="000454AC" w:rsidP="00686074">
      <w:pPr>
        <w:spacing w:line="240" w:lineRule="auto"/>
        <w:ind w:firstLine="459"/>
        <w:rPr>
          <w:sz w:val="24"/>
          <w:szCs w:val="24"/>
          <w:lang w:val="pt-BR"/>
        </w:rPr>
      </w:pPr>
      <w:r>
        <w:rPr>
          <w:sz w:val="24"/>
          <w:szCs w:val="24"/>
          <w:lang w:val="pt-BR"/>
        </w:rPr>
        <w:t>É</w:t>
      </w:r>
      <w:r w:rsidR="00DB5B1E">
        <w:rPr>
          <w:sz w:val="24"/>
          <w:szCs w:val="24"/>
          <w:lang w:val="pt-BR"/>
        </w:rPr>
        <w:t xml:space="preserve"> evidente que o Poder Judiciário desempenha um dever primordial</w:t>
      </w:r>
      <w:r w:rsidR="001A688C">
        <w:rPr>
          <w:sz w:val="24"/>
          <w:szCs w:val="24"/>
          <w:lang w:val="pt-BR"/>
        </w:rPr>
        <w:t xml:space="preserve"> para a</w:t>
      </w:r>
      <w:r w:rsidR="001427DA">
        <w:rPr>
          <w:sz w:val="24"/>
          <w:szCs w:val="24"/>
          <w:lang w:val="pt-BR"/>
        </w:rPr>
        <w:t xml:space="preserve"> desenvoltura da</w:t>
      </w:r>
      <w:r w:rsidR="001A688C">
        <w:rPr>
          <w:sz w:val="24"/>
          <w:szCs w:val="24"/>
          <w:lang w:val="pt-BR"/>
        </w:rPr>
        <w:t xml:space="preserve"> democracia do Brasil</w:t>
      </w:r>
      <w:r w:rsidR="004C6FE5">
        <w:rPr>
          <w:sz w:val="24"/>
          <w:szCs w:val="24"/>
          <w:lang w:val="pt-BR"/>
        </w:rPr>
        <w:t xml:space="preserve"> </w:t>
      </w:r>
      <w:r w:rsidR="00CF120A">
        <w:rPr>
          <w:sz w:val="24"/>
          <w:szCs w:val="24"/>
          <w:lang w:val="pt-BR"/>
        </w:rPr>
        <w:t xml:space="preserve">e, </w:t>
      </w:r>
      <w:r w:rsidR="004C6FE5">
        <w:rPr>
          <w:sz w:val="24"/>
          <w:szCs w:val="24"/>
          <w:lang w:val="pt-BR"/>
        </w:rPr>
        <w:t>juntamente com os poderes Legislativo e Executivo</w:t>
      </w:r>
      <w:r w:rsidR="00CF120A">
        <w:rPr>
          <w:sz w:val="24"/>
          <w:szCs w:val="24"/>
          <w:lang w:val="pt-BR"/>
        </w:rPr>
        <w:t xml:space="preserve">, </w:t>
      </w:r>
      <w:r w:rsidR="00797F4B">
        <w:rPr>
          <w:sz w:val="24"/>
          <w:szCs w:val="24"/>
          <w:lang w:val="pt-BR"/>
        </w:rPr>
        <w:t>impulsiona a defesa dos direitos fundament</w:t>
      </w:r>
      <w:r w:rsidR="00B915BB">
        <w:rPr>
          <w:sz w:val="24"/>
          <w:szCs w:val="24"/>
          <w:lang w:val="pt-BR"/>
        </w:rPr>
        <w:t xml:space="preserve">ais da nação previstos </w:t>
      </w:r>
      <w:r w:rsidR="00797F4B">
        <w:rPr>
          <w:sz w:val="24"/>
          <w:szCs w:val="24"/>
          <w:lang w:val="pt-BR"/>
        </w:rPr>
        <w:t>constitucional</w:t>
      </w:r>
      <w:r w:rsidR="00B915BB">
        <w:rPr>
          <w:sz w:val="24"/>
          <w:szCs w:val="24"/>
          <w:lang w:val="pt-BR"/>
        </w:rPr>
        <w:t>mente</w:t>
      </w:r>
      <w:r w:rsidR="00797F4B">
        <w:rPr>
          <w:sz w:val="24"/>
          <w:szCs w:val="24"/>
          <w:lang w:val="pt-BR"/>
        </w:rPr>
        <w:t>.</w:t>
      </w:r>
      <w:r>
        <w:rPr>
          <w:sz w:val="24"/>
          <w:szCs w:val="24"/>
          <w:lang w:val="pt-BR"/>
        </w:rPr>
        <w:t xml:space="preserve"> O Supremo Tribunal Federal deve atuar no âmbito da</w:t>
      </w:r>
      <w:r w:rsidR="001427DA">
        <w:rPr>
          <w:sz w:val="24"/>
          <w:szCs w:val="24"/>
          <w:lang w:val="pt-BR"/>
        </w:rPr>
        <w:t xml:space="preserve"> sua</w:t>
      </w:r>
      <w:r>
        <w:rPr>
          <w:sz w:val="24"/>
          <w:szCs w:val="24"/>
          <w:lang w:val="pt-BR"/>
        </w:rPr>
        <w:t xml:space="preserve"> competência, cujas decisões devem trazer soluções eficazes para a nação. Contudo, </w:t>
      </w:r>
      <w:r w:rsidR="001427DA">
        <w:rPr>
          <w:sz w:val="24"/>
          <w:szCs w:val="24"/>
          <w:lang w:val="pt-BR"/>
        </w:rPr>
        <w:t>como visto, há algumas exceções em suas atuações</w:t>
      </w:r>
      <w:r>
        <w:rPr>
          <w:sz w:val="24"/>
          <w:szCs w:val="24"/>
          <w:lang w:val="pt-BR"/>
        </w:rPr>
        <w:t>,</w:t>
      </w:r>
      <w:r w:rsidR="001427DA">
        <w:rPr>
          <w:sz w:val="24"/>
          <w:szCs w:val="24"/>
          <w:lang w:val="pt-BR"/>
        </w:rPr>
        <w:t xml:space="preserve"> </w:t>
      </w:r>
      <w:r w:rsidR="00905336">
        <w:rPr>
          <w:sz w:val="24"/>
          <w:szCs w:val="24"/>
          <w:lang w:val="pt-BR"/>
        </w:rPr>
        <w:t xml:space="preserve">pois em um Estado democrático de direito, é importante manter o equilíbrio entre os Poderes constitucionais, de modo que, as </w:t>
      </w:r>
      <w:r w:rsidR="001427DA">
        <w:rPr>
          <w:sz w:val="24"/>
          <w:szCs w:val="24"/>
          <w:lang w:val="pt-BR"/>
        </w:rPr>
        <w:t xml:space="preserve">ações </w:t>
      </w:r>
      <w:r w:rsidR="00B20D7E">
        <w:rPr>
          <w:sz w:val="24"/>
          <w:szCs w:val="24"/>
          <w:lang w:val="pt-BR"/>
        </w:rPr>
        <w:t>não enseje sobreposição de um poder sobre outro, mantendo</w:t>
      </w:r>
      <w:r w:rsidR="001427DA">
        <w:rPr>
          <w:sz w:val="24"/>
          <w:szCs w:val="24"/>
          <w:lang w:val="pt-BR"/>
        </w:rPr>
        <w:t>, portanto,</w:t>
      </w:r>
      <w:r w:rsidR="00B20D7E">
        <w:rPr>
          <w:sz w:val="24"/>
          <w:szCs w:val="24"/>
          <w:lang w:val="pt-BR"/>
        </w:rPr>
        <w:t xml:space="preserve"> o respeito ao Princípio da Separação de Poderes.</w:t>
      </w:r>
    </w:p>
    <w:p w:rsidR="00905336" w:rsidRDefault="00905336" w:rsidP="00686074">
      <w:pPr>
        <w:spacing w:line="240" w:lineRule="auto"/>
        <w:ind w:firstLine="459"/>
        <w:rPr>
          <w:sz w:val="24"/>
          <w:szCs w:val="24"/>
          <w:lang w:val="pt-BR"/>
        </w:rPr>
      </w:pPr>
      <w:r w:rsidRPr="00D678E3">
        <w:rPr>
          <w:sz w:val="24"/>
          <w:szCs w:val="24"/>
          <w:lang w:val="pt-BR"/>
        </w:rPr>
        <w:t xml:space="preserve">Além disso, no </w:t>
      </w:r>
      <w:r w:rsidR="00D678E3">
        <w:rPr>
          <w:sz w:val="24"/>
          <w:szCs w:val="24"/>
          <w:lang w:val="pt-BR"/>
        </w:rPr>
        <w:t>plano</w:t>
      </w:r>
      <w:r w:rsidRPr="00D678E3">
        <w:rPr>
          <w:sz w:val="24"/>
          <w:szCs w:val="24"/>
          <w:lang w:val="pt-BR"/>
        </w:rPr>
        <w:t xml:space="preserve"> da </w:t>
      </w:r>
      <w:r w:rsidR="00D678E3">
        <w:rPr>
          <w:sz w:val="24"/>
          <w:szCs w:val="24"/>
          <w:lang w:val="pt-BR"/>
        </w:rPr>
        <w:t xml:space="preserve">execução </w:t>
      </w:r>
      <w:r w:rsidRPr="00D678E3">
        <w:rPr>
          <w:sz w:val="24"/>
          <w:szCs w:val="24"/>
          <w:lang w:val="pt-BR"/>
        </w:rPr>
        <w:t xml:space="preserve">do direito, é </w:t>
      </w:r>
      <w:r w:rsidR="00D678E3">
        <w:rPr>
          <w:sz w:val="24"/>
          <w:szCs w:val="24"/>
          <w:lang w:val="pt-BR"/>
        </w:rPr>
        <w:t>necessário</w:t>
      </w:r>
      <w:r w:rsidRPr="00D678E3">
        <w:rPr>
          <w:sz w:val="24"/>
          <w:szCs w:val="24"/>
          <w:lang w:val="pt-BR"/>
        </w:rPr>
        <w:t xml:space="preserve"> que </w:t>
      </w:r>
      <w:r w:rsidR="00D678E3">
        <w:rPr>
          <w:sz w:val="24"/>
          <w:szCs w:val="24"/>
          <w:lang w:val="pt-BR"/>
        </w:rPr>
        <w:t>o Supremo Tribunal Federal</w:t>
      </w:r>
      <w:r w:rsidRPr="00D678E3">
        <w:rPr>
          <w:sz w:val="24"/>
          <w:szCs w:val="24"/>
          <w:lang w:val="pt-BR"/>
        </w:rPr>
        <w:t xml:space="preserve"> se afaste da política, a fim de não </w:t>
      </w:r>
      <w:r w:rsidR="00D678E3">
        <w:rPr>
          <w:sz w:val="24"/>
          <w:szCs w:val="24"/>
          <w:lang w:val="pt-BR"/>
        </w:rPr>
        <w:t>tolerar</w:t>
      </w:r>
      <w:r w:rsidRPr="00D678E3">
        <w:rPr>
          <w:sz w:val="24"/>
          <w:szCs w:val="24"/>
          <w:lang w:val="pt-BR"/>
        </w:rPr>
        <w:t xml:space="preserve"> </w:t>
      </w:r>
      <w:r w:rsidR="00D678E3">
        <w:rPr>
          <w:sz w:val="24"/>
          <w:szCs w:val="24"/>
          <w:lang w:val="pt-BR"/>
        </w:rPr>
        <w:t>interferências</w:t>
      </w:r>
      <w:r w:rsidRPr="00D678E3">
        <w:rPr>
          <w:sz w:val="24"/>
          <w:szCs w:val="24"/>
          <w:lang w:val="pt-BR"/>
        </w:rPr>
        <w:t>.</w:t>
      </w:r>
    </w:p>
    <w:p w:rsidR="00863D1D" w:rsidRDefault="00903B4B" w:rsidP="00686074">
      <w:pPr>
        <w:spacing w:line="240" w:lineRule="auto"/>
        <w:ind w:firstLine="459"/>
        <w:rPr>
          <w:sz w:val="24"/>
          <w:szCs w:val="24"/>
          <w:lang w:val="pt-BR"/>
        </w:rPr>
      </w:pPr>
      <w:r w:rsidRPr="0061269F">
        <w:rPr>
          <w:sz w:val="24"/>
          <w:szCs w:val="24"/>
          <w:lang w:val="pt-BR"/>
        </w:rPr>
        <w:t>Conforme</w:t>
      </w:r>
      <w:r w:rsidR="00497F98" w:rsidRPr="0061269F">
        <w:rPr>
          <w:sz w:val="24"/>
          <w:szCs w:val="24"/>
          <w:lang w:val="pt-BR"/>
        </w:rPr>
        <w:t xml:space="preserve"> o contexto </w:t>
      </w:r>
      <w:r w:rsidR="002979FA" w:rsidRPr="0061269F">
        <w:rPr>
          <w:sz w:val="24"/>
          <w:szCs w:val="24"/>
          <w:lang w:val="pt-BR"/>
        </w:rPr>
        <w:t xml:space="preserve">histórico </w:t>
      </w:r>
      <w:r w:rsidR="00E53F7A" w:rsidRPr="0061269F">
        <w:rPr>
          <w:sz w:val="24"/>
          <w:szCs w:val="24"/>
          <w:lang w:val="pt-BR"/>
        </w:rPr>
        <w:t xml:space="preserve">delimitado no decorrer do estudo </w:t>
      </w:r>
      <w:r w:rsidR="00905336">
        <w:rPr>
          <w:sz w:val="24"/>
          <w:szCs w:val="24"/>
          <w:lang w:val="pt-BR"/>
        </w:rPr>
        <w:t>ao</w:t>
      </w:r>
      <w:r w:rsidR="00E53F7A" w:rsidRPr="0061269F">
        <w:rPr>
          <w:sz w:val="24"/>
          <w:szCs w:val="24"/>
          <w:lang w:val="pt-BR"/>
        </w:rPr>
        <w:t xml:space="preserve"> tema,</w:t>
      </w:r>
      <w:r w:rsidR="00874F3F" w:rsidRPr="0061269F">
        <w:rPr>
          <w:sz w:val="24"/>
          <w:szCs w:val="24"/>
          <w:lang w:val="pt-BR"/>
        </w:rPr>
        <w:t xml:space="preserve"> e sob a </w:t>
      </w:r>
      <w:r w:rsidR="00905336">
        <w:rPr>
          <w:sz w:val="24"/>
          <w:szCs w:val="24"/>
          <w:lang w:val="pt-BR"/>
        </w:rPr>
        <w:t>ótica</w:t>
      </w:r>
      <w:r w:rsidR="00874F3F" w:rsidRPr="0061269F">
        <w:rPr>
          <w:sz w:val="24"/>
          <w:szCs w:val="24"/>
          <w:lang w:val="pt-BR"/>
        </w:rPr>
        <w:t xml:space="preserve"> da época </w:t>
      </w:r>
      <w:r w:rsidR="00905336">
        <w:rPr>
          <w:sz w:val="24"/>
          <w:szCs w:val="24"/>
          <w:lang w:val="pt-BR"/>
        </w:rPr>
        <w:t>atual</w:t>
      </w:r>
      <w:r w:rsidR="001427DA">
        <w:rPr>
          <w:sz w:val="24"/>
          <w:szCs w:val="24"/>
          <w:lang w:val="pt-BR"/>
        </w:rPr>
        <w:t xml:space="preserve">, </w:t>
      </w:r>
      <w:proofErr w:type="gramStart"/>
      <w:r w:rsidR="001427DA">
        <w:rPr>
          <w:sz w:val="24"/>
          <w:szCs w:val="24"/>
          <w:lang w:val="pt-BR"/>
        </w:rPr>
        <w:t>nota</w:t>
      </w:r>
      <w:proofErr w:type="gramEnd"/>
      <w:r w:rsidR="001427DA" w:rsidRPr="0061269F">
        <w:rPr>
          <w:sz w:val="24"/>
          <w:szCs w:val="24"/>
          <w:lang w:val="pt-BR"/>
        </w:rPr>
        <w:t>-se</w:t>
      </w:r>
      <w:r w:rsidR="00874F3F" w:rsidRPr="0061269F">
        <w:rPr>
          <w:sz w:val="24"/>
          <w:szCs w:val="24"/>
          <w:lang w:val="pt-BR"/>
        </w:rPr>
        <w:t xml:space="preserve"> </w:t>
      </w:r>
      <w:r w:rsidR="0061269F">
        <w:rPr>
          <w:sz w:val="24"/>
          <w:szCs w:val="24"/>
          <w:lang w:val="pt-BR"/>
        </w:rPr>
        <w:t xml:space="preserve">umas das prováveis causas </w:t>
      </w:r>
      <w:r w:rsidR="00863D1D">
        <w:rPr>
          <w:sz w:val="24"/>
          <w:szCs w:val="24"/>
          <w:lang w:val="pt-BR"/>
        </w:rPr>
        <w:t xml:space="preserve">para o crescente ativismo judiciário e a dificuldade na </w:t>
      </w:r>
      <w:r w:rsidR="00EE2FF0">
        <w:rPr>
          <w:sz w:val="24"/>
          <w:szCs w:val="24"/>
          <w:lang w:val="pt-BR"/>
        </w:rPr>
        <w:t xml:space="preserve">manutenção da ordem democrática </w:t>
      </w:r>
      <w:r w:rsidR="00C831BA">
        <w:rPr>
          <w:sz w:val="24"/>
          <w:szCs w:val="24"/>
          <w:lang w:val="pt-BR"/>
        </w:rPr>
        <w:t>para</w:t>
      </w:r>
      <w:r w:rsidR="00EE2FF0">
        <w:rPr>
          <w:sz w:val="24"/>
          <w:szCs w:val="24"/>
          <w:lang w:val="pt-BR"/>
        </w:rPr>
        <w:t xml:space="preserve"> </w:t>
      </w:r>
      <w:r w:rsidR="00863D1D">
        <w:rPr>
          <w:sz w:val="24"/>
          <w:szCs w:val="24"/>
          <w:lang w:val="pt-BR"/>
        </w:rPr>
        <w:t>gar</w:t>
      </w:r>
      <w:r w:rsidR="00C831BA">
        <w:rPr>
          <w:sz w:val="24"/>
          <w:szCs w:val="24"/>
          <w:lang w:val="pt-BR"/>
        </w:rPr>
        <w:t>ant</w:t>
      </w:r>
      <w:r w:rsidR="001C4CC8">
        <w:rPr>
          <w:sz w:val="24"/>
          <w:szCs w:val="24"/>
          <w:lang w:val="pt-BR"/>
        </w:rPr>
        <w:t xml:space="preserve">ia dos direitos fundamentais, se dá pelas </w:t>
      </w:r>
      <w:r w:rsidR="00EE2FF0">
        <w:rPr>
          <w:sz w:val="24"/>
          <w:szCs w:val="24"/>
          <w:lang w:val="pt-BR"/>
        </w:rPr>
        <w:t>demandas frequentemente postas nas mãos do Supremo e o vácuo deixado pelo legislativo</w:t>
      </w:r>
      <w:r w:rsidR="00713089">
        <w:rPr>
          <w:sz w:val="24"/>
          <w:szCs w:val="24"/>
          <w:lang w:val="pt-BR"/>
        </w:rPr>
        <w:t xml:space="preserve"> e</w:t>
      </w:r>
      <w:r w:rsidR="00EE2FF0">
        <w:rPr>
          <w:sz w:val="24"/>
          <w:szCs w:val="24"/>
          <w:lang w:val="pt-BR"/>
        </w:rPr>
        <w:t xml:space="preserve"> executivo</w:t>
      </w:r>
      <w:r w:rsidR="00C831BA">
        <w:rPr>
          <w:sz w:val="24"/>
          <w:szCs w:val="24"/>
          <w:lang w:val="pt-BR"/>
        </w:rPr>
        <w:t>, manifesta-se a imagem do ativismo judiciário.</w:t>
      </w:r>
    </w:p>
    <w:p w:rsidR="00713089" w:rsidRDefault="00D21314" w:rsidP="00686074">
      <w:pPr>
        <w:spacing w:line="240" w:lineRule="auto"/>
        <w:ind w:firstLine="459"/>
        <w:rPr>
          <w:sz w:val="24"/>
          <w:szCs w:val="24"/>
          <w:lang w:val="pt-BR"/>
        </w:rPr>
      </w:pPr>
      <w:r w:rsidRPr="00683CF4">
        <w:rPr>
          <w:sz w:val="24"/>
          <w:szCs w:val="24"/>
          <w:lang w:val="pt-BR"/>
        </w:rPr>
        <w:t xml:space="preserve">O </w:t>
      </w:r>
      <w:r w:rsidR="003266A8">
        <w:rPr>
          <w:sz w:val="24"/>
          <w:szCs w:val="24"/>
          <w:lang w:val="pt-BR"/>
        </w:rPr>
        <w:t>que se observa no Estado moderno</w:t>
      </w:r>
      <w:r w:rsidRPr="00683CF4">
        <w:rPr>
          <w:sz w:val="24"/>
          <w:szCs w:val="24"/>
          <w:lang w:val="pt-BR"/>
        </w:rPr>
        <w:t xml:space="preserve"> é que e as câmaras legislativas se tornaram um lugar de embate na defesa de di</w:t>
      </w:r>
      <w:r w:rsidR="00683CF4" w:rsidRPr="00683CF4">
        <w:rPr>
          <w:sz w:val="24"/>
          <w:szCs w:val="24"/>
          <w:lang w:val="pt-BR"/>
        </w:rPr>
        <w:t>reitos partidários e pessoais. O desinteresse</w:t>
      </w:r>
      <w:r w:rsidRPr="00683CF4">
        <w:rPr>
          <w:sz w:val="24"/>
          <w:szCs w:val="24"/>
          <w:lang w:val="pt-BR"/>
        </w:rPr>
        <w:t xml:space="preserve"> </w:t>
      </w:r>
      <w:r w:rsidR="00683CF4" w:rsidRPr="00683CF4">
        <w:rPr>
          <w:sz w:val="24"/>
          <w:szCs w:val="24"/>
          <w:lang w:val="pt-BR"/>
        </w:rPr>
        <w:t>deixado pelo legislativo</w:t>
      </w:r>
      <w:r w:rsidR="009B6D10">
        <w:rPr>
          <w:sz w:val="24"/>
          <w:szCs w:val="24"/>
          <w:lang w:val="pt-BR"/>
        </w:rPr>
        <w:t>, despreocupado</w:t>
      </w:r>
      <w:r w:rsidR="00683CF4" w:rsidRPr="00683CF4">
        <w:rPr>
          <w:sz w:val="24"/>
          <w:szCs w:val="24"/>
          <w:lang w:val="pt-BR"/>
        </w:rPr>
        <w:t xml:space="preserve"> em</w:t>
      </w:r>
      <w:r w:rsidRPr="00683CF4">
        <w:rPr>
          <w:sz w:val="24"/>
          <w:szCs w:val="24"/>
          <w:lang w:val="pt-BR"/>
        </w:rPr>
        <w:t xml:space="preserve"> </w:t>
      </w:r>
      <w:proofErr w:type="gramStart"/>
      <w:r w:rsidRPr="00683CF4">
        <w:rPr>
          <w:sz w:val="24"/>
          <w:szCs w:val="24"/>
          <w:lang w:val="pt-BR"/>
        </w:rPr>
        <w:t>disciplinar normas</w:t>
      </w:r>
      <w:proofErr w:type="gramEnd"/>
      <w:r w:rsidR="00D85664">
        <w:rPr>
          <w:sz w:val="24"/>
          <w:szCs w:val="24"/>
          <w:lang w:val="pt-BR"/>
        </w:rPr>
        <w:t xml:space="preserve">, </w:t>
      </w:r>
      <w:r w:rsidR="00683CF4" w:rsidRPr="00683CF4">
        <w:rPr>
          <w:sz w:val="24"/>
          <w:szCs w:val="24"/>
          <w:lang w:val="pt-BR"/>
        </w:rPr>
        <w:t>complica</w:t>
      </w:r>
      <w:r w:rsidRPr="00683CF4">
        <w:rPr>
          <w:sz w:val="24"/>
          <w:szCs w:val="24"/>
          <w:lang w:val="pt-BR"/>
        </w:rPr>
        <w:t xml:space="preserve"> a </w:t>
      </w:r>
      <w:r w:rsidRPr="00480E0D">
        <w:rPr>
          <w:sz w:val="24"/>
          <w:szCs w:val="24"/>
          <w:lang w:val="pt-BR"/>
        </w:rPr>
        <w:t>aplicação material desses direitos,</w:t>
      </w:r>
      <w:r w:rsidR="00D85664">
        <w:rPr>
          <w:sz w:val="24"/>
          <w:szCs w:val="24"/>
          <w:lang w:val="pt-BR"/>
        </w:rPr>
        <w:t xml:space="preserve"> e</w:t>
      </w:r>
      <w:r w:rsidRPr="00480E0D">
        <w:rPr>
          <w:sz w:val="24"/>
          <w:szCs w:val="24"/>
          <w:lang w:val="pt-BR"/>
        </w:rPr>
        <w:t xml:space="preserve"> aliada à sua baixa produtividade acaba transformando o Judiciário em protagonista </w:t>
      </w:r>
      <w:r w:rsidR="00683CF4" w:rsidRPr="00480E0D">
        <w:rPr>
          <w:sz w:val="24"/>
          <w:szCs w:val="24"/>
          <w:lang w:val="pt-BR"/>
        </w:rPr>
        <w:t>das decisões mais polêmicas</w:t>
      </w:r>
      <w:r w:rsidR="00480E0D" w:rsidRPr="00480E0D">
        <w:rPr>
          <w:sz w:val="24"/>
          <w:szCs w:val="24"/>
          <w:lang w:val="pt-BR"/>
        </w:rPr>
        <w:t xml:space="preserve"> que </w:t>
      </w:r>
      <w:r w:rsidR="00D85664">
        <w:rPr>
          <w:sz w:val="24"/>
          <w:szCs w:val="24"/>
          <w:lang w:val="pt-BR"/>
        </w:rPr>
        <w:t>provavelmente causam</w:t>
      </w:r>
      <w:r w:rsidR="00480E0D" w:rsidRPr="00480E0D">
        <w:rPr>
          <w:sz w:val="24"/>
          <w:szCs w:val="24"/>
          <w:lang w:val="pt-BR"/>
        </w:rPr>
        <w:t xml:space="preserve"> divisão entre determinados grupos sociais.</w:t>
      </w:r>
    </w:p>
    <w:p w:rsidR="00B92D40" w:rsidRDefault="003266A8" w:rsidP="00686074">
      <w:pPr>
        <w:pStyle w:val="Corpodetexto"/>
        <w:spacing w:before="97" w:line="240" w:lineRule="auto"/>
        <w:ind w:right="1128" w:firstLine="459"/>
        <w:rPr>
          <w:color w:val="000000" w:themeColor="text1"/>
          <w:shd w:val="clear" w:color="auto" w:fill="FFFFFF"/>
          <w:lang w:val="pt-BR"/>
        </w:rPr>
      </w:pPr>
      <w:r>
        <w:rPr>
          <w:lang w:val="pt-BR"/>
        </w:rPr>
        <w:t>Com isso, é</w:t>
      </w:r>
      <w:r w:rsidR="00EA5F4B">
        <w:rPr>
          <w:lang w:val="pt-BR"/>
        </w:rPr>
        <w:t xml:space="preserve"> possível destacar d</w:t>
      </w:r>
      <w:r w:rsidR="00713089">
        <w:rPr>
          <w:lang w:val="pt-BR"/>
        </w:rPr>
        <w:t>o</w:t>
      </w:r>
      <w:r w:rsidR="00274973">
        <w:rPr>
          <w:lang w:val="pt-BR"/>
        </w:rPr>
        <w:t xml:space="preserve"> quanto visto linhas acima, </w:t>
      </w:r>
      <w:r>
        <w:rPr>
          <w:lang w:val="pt-BR"/>
        </w:rPr>
        <w:t xml:space="preserve">que </w:t>
      </w:r>
      <w:r>
        <w:rPr>
          <w:color w:val="000000" w:themeColor="text1"/>
          <w:shd w:val="clear" w:color="auto" w:fill="FFFFFF"/>
          <w:lang w:val="pt-BR"/>
        </w:rPr>
        <w:t>as ações do Poder Judiciário são decisões que tratam de eventos importantes, n</w:t>
      </w:r>
      <w:r w:rsidR="00B92D40">
        <w:rPr>
          <w:color w:val="000000" w:themeColor="text1"/>
          <w:shd w:val="clear" w:color="auto" w:fill="FFFFFF"/>
          <w:lang w:val="pt-BR"/>
        </w:rPr>
        <w:t>o qual a sociedade diverge</w:t>
      </w:r>
      <w:r>
        <w:rPr>
          <w:color w:val="000000" w:themeColor="text1"/>
          <w:shd w:val="clear" w:color="auto" w:fill="FFFFFF"/>
          <w:lang w:val="pt-BR"/>
        </w:rPr>
        <w:t xml:space="preserve"> entre si, podendo acarretar em parte, pontos negativos para determinados membros do legislativo, caso estes decidam os pontos relevantes que lhes convém, como, por exemplo, </w:t>
      </w:r>
      <w:r w:rsidR="00C2338F">
        <w:rPr>
          <w:color w:val="000000" w:themeColor="text1"/>
          <w:shd w:val="clear" w:color="auto" w:fill="FFFFFF"/>
          <w:lang w:val="pt-BR"/>
        </w:rPr>
        <w:t>a autorização de aborto de feto anencéfalo</w:t>
      </w:r>
      <w:r w:rsidR="00B92D40">
        <w:rPr>
          <w:lang w:val="pt-BR"/>
        </w:rPr>
        <w:t xml:space="preserve">, quando a Constituição </w:t>
      </w:r>
      <w:r>
        <w:rPr>
          <w:color w:val="000000" w:themeColor="text1"/>
          <w:shd w:val="clear" w:color="auto" w:fill="FFFFFF"/>
          <w:lang w:val="pt-BR"/>
        </w:rPr>
        <w:t>protege a vida humana desde a vida intrauterina</w:t>
      </w:r>
      <w:r w:rsidR="00B92D40">
        <w:rPr>
          <w:color w:val="000000" w:themeColor="text1"/>
          <w:shd w:val="clear" w:color="auto" w:fill="FFFFFF"/>
          <w:lang w:val="pt-BR"/>
        </w:rPr>
        <w:t xml:space="preserve"> e proíbe a pena de morte</w:t>
      </w:r>
      <w:r>
        <w:rPr>
          <w:color w:val="000000" w:themeColor="text1"/>
          <w:shd w:val="clear" w:color="auto" w:fill="FFFFFF"/>
          <w:lang w:val="pt-BR"/>
        </w:rPr>
        <w:t xml:space="preserve">. </w:t>
      </w:r>
      <w:proofErr w:type="gramStart"/>
      <w:r>
        <w:rPr>
          <w:color w:val="000000" w:themeColor="text1"/>
          <w:shd w:val="clear" w:color="auto" w:fill="FFFFFF"/>
          <w:lang w:val="pt-BR"/>
        </w:rPr>
        <w:t xml:space="preserve">Outro </w:t>
      </w:r>
      <w:r w:rsidR="00C2338F">
        <w:rPr>
          <w:color w:val="000000" w:themeColor="text1"/>
          <w:shd w:val="clear" w:color="auto" w:fill="FFFFFF"/>
          <w:lang w:val="pt-BR"/>
        </w:rPr>
        <w:t>decisão</w:t>
      </w:r>
      <w:proofErr w:type="gramEnd"/>
      <w:r>
        <w:rPr>
          <w:color w:val="000000" w:themeColor="text1"/>
          <w:shd w:val="clear" w:color="auto" w:fill="FFFFFF"/>
          <w:lang w:val="pt-BR"/>
        </w:rPr>
        <w:t xml:space="preserve"> de alta relevância, foi a regulamentação de casamentos de pessoas homoafetiva, quando o poder constituinte claramente e expressamente trata do casamento entre homem e mulher, caso contrário, deveria expressar o “casamento entre homens”. Estes são pontos em que a sociedade </w:t>
      </w:r>
      <w:r w:rsidR="007B5BBD">
        <w:rPr>
          <w:color w:val="000000" w:themeColor="text1"/>
          <w:shd w:val="clear" w:color="auto" w:fill="FFFFFF"/>
          <w:lang w:val="pt-BR"/>
        </w:rPr>
        <w:t xml:space="preserve">tem pensamentos opostos entre si, pois boa parte da população tem opiniões contrárias </w:t>
      </w:r>
      <w:r>
        <w:rPr>
          <w:color w:val="000000" w:themeColor="text1"/>
          <w:shd w:val="clear" w:color="auto" w:fill="FFFFFF"/>
          <w:lang w:val="pt-BR"/>
        </w:rPr>
        <w:t>e outra pode ser a favor de tal decisão.</w:t>
      </w:r>
    </w:p>
    <w:p w:rsidR="00B92D40" w:rsidRDefault="00B92D40" w:rsidP="00686074">
      <w:pPr>
        <w:pStyle w:val="Corpodetexto"/>
        <w:spacing w:before="97" w:line="240" w:lineRule="auto"/>
        <w:ind w:right="1128" w:firstLine="459"/>
        <w:rPr>
          <w:color w:val="000000" w:themeColor="text1"/>
          <w:shd w:val="clear" w:color="auto" w:fill="FFFFFF"/>
          <w:lang w:val="pt-BR"/>
        </w:rPr>
      </w:pPr>
      <w:r>
        <w:rPr>
          <w:color w:val="000000" w:themeColor="text1"/>
          <w:shd w:val="clear" w:color="auto" w:fill="FFFFFF"/>
          <w:lang w:val="pt-BR"/>
        </w:rPr>
        <w:t>Pretende-se esclarecer com esses exemplos que o Poder Judiciário, o então, Supremo Tribunal Federal, devido a indicação política para composição de seus membros, as omissões do Poder Legislativo são formas de (in</w:t>
      </w:r>
      <w:proofErr w:type="gramStart"/>
      <w:r>
        <w:rPr>
          <w:color w:val="000000" w:themeColor="text1"/>
          <w:shd w:val="clear" w:color="auto" w:fill="FFFFFF"/>
          <w:lang w:val="pt-BR"/>
        </w:rPr>
        <w:t>)justificar</w:t>
      </w:r>
      <w:proofErr w:type="gramEnd"/>
      <w:r>
        <w:rPr>
          <w:color w:val="000000" w:themeColor="text1"/>
          <w:shd w:val="clear" w:color="auto" w:fill="FFFFFF"/>
          <w:lang w:val="pt-BR"/>
        </w:rPr>
        <w:t xml:space="preserve"> as ações </w:t>
      </w:r>
      <w:r w:rsidR="00C2338F">
        <w:rPr>
          <w:color w:val="000000" w:themeColor="text1"/>
          <w:shd w:val="clear" w:color="auto" w:fill="FFFFFF"/>
          <w:lang w:val="pt-BR"/>
        </w:rPr>
        <w:t>proativas</w:t>
      </w:r>
      <w:r>
        <w:rPr>
          <w:color w:val="000000" w:themeColor="text1"/>
          <w:shd w:val="clear" w:color="auto" w:fill="FFFFFF"/>
          <w:lang w:val="pt-BR"/>
        </w:rPr>
        <w:t xml:space="preserve"> do Supremo, para que este possa decidir em seu lugar, </w:t>
      </w:r>
      <w:r w:rsidR="00C2338F">
        <w:rPr>
          <w:color w:val="000000" w:themeColor="text1"/>
          <w:shd w:val="clear" w:color="auto" w:fill="FFFFFF"/>
          <w:lang w:val="pt-BR"/>
        </w:rPr>
        <w:t>especialmente quando se trata de questões polêmicas, pois, como os membros da C</w:t>
      </w:r>
      <w:r>
        <w:rPr>
          <w:color w:val="000000" w:themeColor="text1"/>
          <w:shd w:val="clear" w:color="auto" w:fill="FFFFFF"/>
          <w:lang w:val="pt-BR"/>
        </w:rPr>
        <w:t xml:space="preserve">orte não são indicados </w:t>
      </w:r>
      <w:r w:rsidR="00C2338F">
        <w:rPr>
          <w:color w:val="000000" w:themeColor="text1"/>
          <w:shd w:val="clear" w:color="auto" w:fill="FFFFFF"/>
          <w:lang w:val="pt-BR"/>
        </w:rPr>
        <w:t xml:space="preserve">constitucionalmente </w:t>
      </w:r>
      <w:r>
        <w:rPr>
          <w:color w:val="000000" w:themeColor="text1"/>
          <w:shd w:val="clear" w:color="auto" w:fill="FFFFFF"/>
          <w:lang w:val="pt-BR"/>
        </w:rPr>
        <w:t xml:space="preserve">pelo povo, então, não há </w:t>
      </w:r>
      <w:r w:rsidR="007B5BBD">
        <w:rPr>
          <w:color w:val="000000" w:themeColor="text1"/>
          <w:shd w:val="clear" w:color="auto" w:fill="FFFFFF"/>
          <w:lang w:val="pt-BR"/>
        </w:rPr>
        <w:t>vinculação</w:t>
      </w:r>
      <w:r w:rsidR="00C2338F">
        <w:rPr>
          <w:color w:val="000000" w:themeColor="text1"/>
          <w:shd w:val="clear" w:color="auto" w:fill="FFFFFF"/>
          <w:lang w:val="pt-BR"/>
        </w:rPr>
        <w:t xml:space="preserve"> para o referido P</w:t>
      </w:r>
      <w:r>
        <w:rPr>
          <w:color w:val="000000" w:themeColor="text1"/>
          <w:shd w:val="clear" w:color="auto" w:fill="FFFFFF"/>
          <w:lang w:val="pt-BR"/>
        </w:rPr>
        <w:t>oder em decidir questões importantes</w:t>
      </w:r>
      <w:r w:rsidR="00C2338F">
        <w:rPr>
          <w:color w:val="000000" w:themeColor="text1"/>
          <w:shd w:val="clear" w:color="auto" w:fill="FFFFFF"/>
          <w:lang w:val="pt-BR"/>
        </w:rPr>
        <w:t xml:space="preserve">, </w:t>
      </w:r>
      <w:r w:rsidR="007B5BBD">
        <w:rPr>
          <w:color w:val="000000" w:themeColor="text1"/>
          <w:shd w:val="clear" w:color="auto" w:fill="FFFFFF"/>
          <w:lang w:val="pt-BR"/>
        </w:rPr>
        <w:t xml:space="preserve">cujas decisões não atinge a sociedade como um todo, mas sim </w:t>
      </w:r>
      <w:r>
        <w:rPr>
          <w:color w:val="000000" w:themeColor="text1"/>
          <w:shd w:val="clear" w:color="auto" w:fill="FFFFFF"/>
          <w:lang w:val="pt-BR"/>
        </w:rPr>
        <w:t>determinado grupo social</w:t>
      </w:r>
      <w:r w:rsidR="007B5BBD">
        <w:rPr>
          <w:color w:val="000000" w:themeColor="text1"/>
          <w:shd w:val="clear" w:color="auto" w:fill="FFFFFF"/>
          <w:lang w:val="pt-BR"/>
        </w:rPr>
        <w:t>.</w:t>
      </w:r>
      <w:r>
        <w:rPr>
          <w:color w:val="000000" w:themeColor="text1"/>
          <w:shd w:val="clear" w:color="auto" w:fill="FFFFFF"/>
          <w:lang w:val="pt-BR"/>
        </w:rPr>
        <w:t xml:space="preserve"> </w:t>
      </w:r>
    </w:p>
    <w:p w:rsidR="00B92D40" w:rsidRDefault="002D4C82" w:rsidP="00686074">
      <w:pPr>
        <w:pStyle w:val="Corpodetexto"/>
        <w:spacing w:before="97" w:line="240" w:lineRule="auto"/>
        <w:ind w:right="1128" w:firstLine="459"/>
        <w:rPr>
          <w:color w:val="000000" w:themeColor="text1"/>
          <w:shd w:val="clear" w:color="auto" w:fill="FFFFFF"/>
          <w:lang w:val="pt-BR"/>
        </w:rPr>
      </w:pPr>
      <w:r>
        <w:rPr>
          <w:color w:val="000000" w:themeColor="text1"/>
          <w:shd w:val="clear" w:color="auto" w:fill="FFFFFF"/>
          <w:lang w:val="pt-BR"/>
        </w:rPr>
        <w:lastRenderedPageBreak/>
        <w:t>Por esse motivo,</w:t>
      </w:r>
      <w:r w:rsidRPr="002A31A1">
        <w:rPr>
          <w:color w:val="000000" w:themeColor="text1"/>
          <w:shd w:val="clear" w:color="auto" w:fill="FFFFFF"/>
          <w:lang w:val="pt-BR"/>
        </w:rPr>
        <w:t xml:space="preserve"> há que se apel</w:t>
      </w:r>
      <w:r>
        <w:rPr>
          <w:color w:val="000000" w:themeColor="text1"/>
          <w:shd w:val="clear" w:color="auto" w:fill="FFFFFF"/>
          <w:lang w:val="pt-BR"/>
        </w:rPr>
        <w:t xml:space="preserve">ar para a sensatez dos Poderes, ou, talvez pressionar o Poder </w:t>
      </w:r>
      <w:r w:rsidRPr="001C00C2">
        <w:rPr>
          <w:color w:val="000000" w:themeColor="text1"/>
          <w:shd w:val="clear" w:color="auto" w:fill="FFFFFF"/>
          <w:lang w:val="pt-BR"/>
        </w:rPr>
        <w:t xml:space="preserve">Legislativo, para </w:t>
      </w:r>
      <w:r>
        <w:rPr>
          <w:color w:val="000000" w:themeColor="text1"/>
          <w:shd w:val="clear" w:color="auto" w:fill="FFFFFF"/>
          <w:lang w:val="pt-BR"/>
        </w:rPr>
        <w:t>que possa fazer o seu dever de “casa”, uma vez que, sua omissão não justifica que outro poder deva tomar para si suas atribuições como plano de escape.</w:t>
      </w:r>
    </w:p>
    <w:p w:rsidR="00F63278" w:rsidRPr="00F63278" w:rsidRDefault="00F63278" w:rsidP="00686074">
      <w:pPr>
        <w:spacing w:line="240" w:lineRule="auto"/>
        <w:ind w:firstLine="459"/>
        <w:rPr>
          <w:sz w:val="24"/>
          <w:szCs w:val="24"/>
          <w:lang w:val="pt-BR"/>
        </w:rPr>
      </w:pPr>
      <w:r w:rsidRPr="00D85664">
        <w:rPr>
          <w:sz w:val="24"/>
          <w:szCs w:val="24"/>
          <w:lang w:val="pt-BR"/>
        </w:rPr>
        <w:t xml:space="preserve">Nesse ínterim, o caráter atual dos membros do Congresso Nacional e sua atividade administrativa causam uma crise de representação do Poder Legislativo, mesmo que </w:t>
      </w:r>
      <w:r>
        <w:rPr>
          <w:sz w:val="24"/>
          <w:szCs w:val="24"/>
          <w:lang w:val="pt-BR"/>
        </w:rPr>
        <w:t>se sucedam</w:t>
      </w:r>
      <w:r w:rsidRPr="00D85664">
        <w:rPr>
          <w:sz w:val="24"/>
          <w:szCs w:val="24"/>
          <w:lang w:val="pt-BR"/>
        </w:rPr>
        <w:t xml:space="preserve"> diversas críticas à judicialização do país, pode-se ter um ponto positivo através de uma mudança na atitude dos próprios legitimados para a atuação, </w:t>
      </w:r>
      <w:r>
        <w:rPr>
          <w:sz w:val="24"/>
          <w:szCs w:val="24"/>
          <w:lang w:val="pt-BR"/>
        </w:rPr>
        <w:t>mas isso</w:t>
      </w:r>
      <w:r w:rsidRPr="00D85664">
        <w:rPr>
          <w:sz w:val="24"/>
          <w:szCs w:val="24"/>
          <w:lang w:val="pt-BR"/>
        </w:rPr>
        <w:t xml:space="preserve"> não se pode alcançar com uma reforma política.</w:t>
      </w:r>
    </w:p>
    <w:p w:rsidR="00F63278" w:rsidRPr="00F63278" w:rsidRDefault="006A01CB" w:rsidP="00686074">
      <w:pPr>
        <w:pStyle w:val="Corpodetexto"/>
        <w:spacing w:before="97" w:line="240" w:lineRule="auto"/>
        <w:ind w:right="1128" w:firstLine="459"/>
        <w:rPr>
          <w:color w:val="000000" w:themeColor="text1"/>
          <w:shd w:val="clear" w:color="auto" w:fill="FFFFFF"/>
          <w:lang w:val="pt-BR"/>
        </w:rPr>
      </w:pPr>
      <w:r>
        <w:rPr>
          <w:color w:val="000000" w:themeColor="text1"/>
          <w:shd w:val="clear" w:color="auto" w:fill="FFFFFF"/>
          <w:lang w:val="pt-BR"/>
        </w:rPr>
        <w:t>Por isso, e</w:t>
      </w:r>
      <w:r w:rsidR="00F63278">
        <w:rPr>
          <w:color w:val="000000" w:themeColor="text1"/>
          <w:shd w:val="clear" w:color="auto" w:fill="FFFFFF"/>
          <w:lang w:val="pt-BR"/>
        </w:rPr>
        <w:t xml:space="preserve">sse estudo traz como proposta para </w:t>
      </w:r>
      <w:r>
        <w:rPr>
          <w:color w:val="000000" w:themeColor="text1"/>
          <w:shd w:val="clear" w:color="auto" w:fill="FFFFFF"/>
          <w:lang w:val="pt-BR"/>
        </w:rPr>
        <w:t>garantia</w:t>
      </w:r>
      <w:r w:rsidR="00F63278">
        <w:rPr>
          <w:color w:val="000000" w:themeColor="text1"/>
          <w:shd w:val="clear" w:color="auto" w:fill="FFFFFF"/>
          <w:lang w:val="pt-BR"/>
        </w:rPr>
        <w:t xml:space="preserve"> </w:t>
      </w:r>
      <w:r>
        <w:rPr>
          <w:color w:val="000000" w:themeColor="text1"/>
          <w:shd w:val="clear" w:color="auto" w:fill="FFFFFF"/>
          <w:lang w:val="pt-BR"/>
        </w:rPr>
        <w:t>d</w:t>
      </w:r>
      <w:r w:rsidR="00F63278">
        <w:rPr>
          <w:color w:val="000000" w:themeColor="text1"/>
          <w:shd w:val="clear" w:color="auto" w:fill="FFFFFF"/>
          <w:lang w:val="pt-BR"/>
        </w:rPr>
        <w:t xml:space="preserve">os direitos fundamentais, a necessidade de </w:t>
      </w:r>
      <w:r w:rsidR="00F63278">
        <w:rPr>
          <w:lang w:val="pt-BR"/>
        </w:rPr>
        <w:t>uma reformulação no modo de ingresso aos cargos de ministros do Supremo Tribunal Federal, seja este admissão preenchida por meritocracia, isto é,</w:t>
      </w:r>
      <w:r>
        <w:rPr>
          <w:lang w:val="pt-BR"/>
        </w:rPr>
        <w:t xml:space="preserve"> através de</w:t>
      </w:r>
      <w:r w:rsidR="00F63278">
        <w:rPr>
          <w:lang w:val="pt-BR"/>
        </w:rPr>
        <w:t xml:space="preserve"> concurso público, ou, que haja uma participação mais ativa do povo em geral na composição desses membros, tal como, o preenchimento desses cargos através de voto popular</w:t>
      </w:r>
      <w:r>
        <w:rPr>
          <w:lang w:val="pt-BR"/>
        </w:rPr>
        <w:t>, assim como nos ocorre para o ingresso nos outros poderes</w:t>
      </w:r>
      <w:r w:rsidR="00F63278">
        <w:rPr>
          <w:lang w:val="pt-BR"/>
        </w:rPr>
        <w:t xml:space="preserve">. Desse modo, </w:t>
      </w:r>
      <w:proofErr w:type="gramStart"/>
      <w:r w:rsidR="00F63278">
        <w:rPr>
          <w:lang w:val="pt-BR"/>
        </w:rPr>
        <w:t>acredita-se</w:t>
      </w:r>
      <w:proofErr w:type="gramEnd"/>
      <w:r w:rsidR="00F63278">
        <w:rPr>
          <w:lang w:val="pt-BR"/>
        </w:rPr>
        <w:t xml:space="preserve"> que as decisões ativistas do Poder Judiciário não mais ficará vinculado as supostas omissões decisórias dos outros dois poderes da Constituição.</w:t>
      </w:r>
    </w:p>
    <w:p w:rsidR="00EB2193" w:rsidRPr="00EB2193" w:rsidRDefault="00EB2193" w:rsidP="00F63278">
      <w:pPr>
        <w:ind w:left="0"/>
        <w:rPr>
          <w:lang w:val="pt-BR"/>
        </w:rPr>
      </w:pPr>
    </w:p>
    <w:p w:rsidR="00FF723D" w:rsidRDefault="002E5AD0" w:rsidP="00EB2193">
      <w:pPr>
        <w:pStyle w:val="Corpodetexto"/>
        <w:spacing w:line="240" w:lineRule="auto"/>
        <w:jc w:val="center"/>
        <w:rPr>
          <w:b/>
          <w:color w:val="000000"/>
          <w:lang w:val="pt-BR"/>
        </w:rPr>
      </w:pPr>
      <w:r>
        <w:rPr>
          <w:b/>
          <w:color w:val="000000"/>
          <w:lang w:val="pt-BR"/>
        </w:rPr>
        <w:t>REFERÊNCIAS</w:t>
      </w:r>
    </w:p>
    <w:p w:rsidR="00643323" w:rsidRDefault="00643323" w:rsidP="00686074">
      <w:pPr>
        <w:pStyle w:val="Corpodetexto"/>
        <w:spacing w:line="240" w:lineRule="auto"/>
        <w:rPr>
          <w:b/>
          <w:color w:val="000000"/>
          <w:lang w:val="pt-BR"/>
        </w:rPr>
      </w:pPr>
    </w:p>
    <w:p w:rsidR="002E5AD0" w:rsidRPr="00DA0260" w:rsidRDefault="002E5AD0" w:rsidP="002E5AD0">
      <w:pPr>
        <w:pStyle w:val="Corpodetexto"/>
        <w:spacing w:line="240" w:lineRule="auto"/>
        <w:rPr>
          <w:b/>
          <w:color w:val="000000"/>
          <w:lang w:val="pt-BR"/>
        </w:rPr>
      </w:pPr>
    </w:p>
    <w:p w:rsidR="00D33C60" w:rsidRDefault="00036EA6" w:rsidP="002E5AD0">
      <w:pPr>
        <w:spacing w:line="240" w:lineRule="auto"/>
        <w:rPr>
          <w:sz w:val="24"/>
          <w:szCs w:val="24"/>
          <w:lang w:val="pt-BR"/>
        </w:rPr>
      </w:pPr>
      <w:r>
        <w:rPr>
          <w:sz w:val="24"/>
          <w:szCs w:val="24"/>
          <w:lang w:val="pt-BR"/>
        </w:rPr>
        <w:t>BRASIL</w:t>
      </w:r>
      <w:r w:rsidR="00D33C60" w:rsidRPr="00D33C60">
        <w:rPr>
          <w:sz w:val="24"/>
          <w:szCs w:val="24"/>
          <w:lang w:val="pt-BR"/>
        </w:rPr>
        <w:t xml:space="preserve">. </w:t>
      </w:r>
      <w:r w:rsidR="00D33C60" w:rsidRPr="00D33C60">
        <w:rPr>
          <w:b/>
          <w:sz w:val="24"/>
          <w:szCs w:val="24"/>
          <w:lang w:val="pt-BR"/>
        </w:rPr>
        <w:t>Constituição da República Federativa do Brasil.</w:t>
      </w:r>
      <w:r w:rsidR="00D33C60" w:rsidRPr="00D33C60">
        <w:rPr>
          <w:sz w:val="24"/>
          <w:szCs w:val="24"/>
          <w:lang w:val="pt-BR"/>
        </w:rPr>
        <w:t xml:space="preserve"> Brasília, DF:</w:t>
      </w:r>
      <w:r w:rsidR="009D3D5B">
        <w:rPr>
          <w:sz w:val="24"/>
          <w:szCs w:val="24"/>
          <w:lang w:val="pt-BR"/>
        </w:rPr>
        <w:t xml:space="preserve"> Senado Fede</w:t>
      </w:r>
      <w:r w:rsidR="00AF2FF9">
        <w:rPr>
          <w:sz w:val="24"/>
          <w:szCs w:val="24"/>
          <w:lang w:val="pt-BR"/>
        </w:rPr>
        <w:t>ral,</w:t>
      </w:r>
      <w:r w:rsidR="009D3D5B">
        <w:rPr>
          <w:sz w:val="24"/>
          <w:szCs w:val="24"/>
          <w:lang w:val="pt-BR"/>
        </w:rPr>
        <w:t xml:space="preserve"> 1988</w:t>
      </w:r>
      <w:r w:rsidR="00D33C60" w:rsidRPr="00D33C60">
        <w:rPr>
          <w:sz w:val="24"/>
          <w:szCs w:val="24"/>
          <w:lang w:val="pt-BR"/>
        </w:rPr>
        <w:t>.</w:t>
      </w:r>
    </w:p>
    <w:p w:rsidR="00D33C60" w:rsidRPr="00D33C60" w:rsidRDefault="00D33C60" w:rsidP="002E5AD0">
      <w:pPr>
        <w:spacing w:line="240" w:lineRule="auto"/>
        <w:rPr>
          <w:sz w:val="24"/>
          <w:szCs w:val="24"/>
          <w:lang w:val="pt-BR"/>
        </w:rPr>
      </w:pPr>
    </w:p>
    <w:p w:rsidR="00D33C60" w:rsidRPr="00036EA6" w:rsidRDefault="00872D92" w:rsidP="002E5AD0">
      <w:pPr>
        <w:spacing w:line="240" w:lineRule="auto"/>
        <w:rPr>
          <w:rFonts w:eastAsia="Times New Roman"/>
          <w:sz w:val="24"/>
          <w:szCs w:val="24"/>
          <w:lang w:val="pt-BR"/>
        </w:rPr>
      </w:pPr>
      <w:r>
        <w:rPr>
          <w:rFonts w:eastAsia="Times New Roman"/>
          <w:sz w:val="24"/>
          <w:szCs w:val="24"/>
          <w:lang w:val="pt-BR"/>
        </w:rPr>
        <w:t>CAMPOS, C.</w:t>
      </w:r>
      <w:r w:rsidR="00D33C60" w:rsidRPr="00D33C60">
        <w:rPr>
          <w:rFonts w:eastAsia="Times New Roman"/>
          <w:sz w:val="24"/>
          <w:szCs w:val="24"/>
          <w:lang w:val="pt-BR"/>
        </w:rPr>
        <w:t xml:space="preserve"> </w:t>
      </w:r>
      <w:r w:rsidR="00036EA6">
        <w:rPr>
          <w:rFonts w:eastAsia="Times New Roman"/>
          <w:sz w:val="24"/>
          <w:szCs w:val="24"/>
          <w:lang w:val="pt-BR"/>
        </w:rPr>
        <w:t>A.</w:t>
      </w:r>
      <w:r w:rsidR="00D33C60" w:rsidRPr="00D33C60">
        <w:rPr>
          <w:rFonts w:eastAsia="Times New Roman"/>
          <w:sz w:val="24"/>
          <w:szCs w:val="24"/>
          <w:lang w:val="pt-BR"/>
        </w:rPr>
        <w:t xml:space="preserve"> A. </w:t>
      </w:r>
      <w:r w:rsidR="00D33C60" w:rsidRPr="00D33C60">
        <w:rPr>
          <w:rFonts w:eastAsia="Times New Roman"/>
          <w:b/>
          <w:sz w:val="24"/>
          <w:szCs w:val="24"/>
          <w:lang w:val="pt-BR"/>
        </w:rPr>
        <w:t>Dimensões do ativismo judicial do Supremo Tribunal Federal</w:t>
      </w:r>
      <w:r w:rsidR="00D33C60" w:rsidRPr="00D33C60">
        <w:rPr>
          <w:rFonts w:eastAsia="Times New Roman"/>
          <w:sz w:val="24"/>
          <w:szCs w:val="24"/>
          <w:lang w:val="pt-BR"/>
        </w:rPr>
        <w:t xml:space="preserve">. </w:t>
      </w:r>
      <w:r w:rsidR="00D33C60" w:rsidRPr="00036EA6">
        <w:rPr>
          <w:rFonts w:eastAsia="Times New Roman"/>
          <w:sz w:val="24"/>
          <w:szCs w:val="24"/>
          <w:lang w:val="pt-BR"/>
        </w:rPr>
        <w:t>Rio de Janeiro: Forense, 2014.</w:t>
      </w:r>
    </w:p>
    <w:p w:rsidR="002F2783" w:rsidRDefault="002F2783" w:rsidP="002E5AD0">
      <w:pPr>
        <w:pStyle w:val="Ttulo1"/>
        <w:shd w:val="clear" w:color="auto" w:fill="FFFFFF"/>
        <w:spacing w:line="240" w:lineRule="auto"/>
        <w:ind w:left="0"/>
        <w:textAlignment w:val="baseline"/>
        <w:rPr>
          <w:b w:val="0"/>
          <w:lang w:val="pt-BR"/>
        </w:rPr>
      </w:pPr>
    </w:p>
    <w:p w:rsidR="002F2783" w:rsidRDefault="002F2783" w:rsidP="002E5AD0">
      <w:pPr>
        <w:spacing w:line="240" w:lineRule="auto"/>
        <w:rPr>
          <w:rFonts w:eastAsia="Times New Roman"/>
          <w:sz w:val="24"/>
          <w:szCs w:val="24"/>
          <w:lang w:val="pt-BR"/>
        </w:rPr>
      </w:pPr>
      <w:r>
        <w:rPr>
          <w:rFonts w:eastAsia="Times New Roman"/>
          <w:sz w:val="24"/>
          <w:szCs w:val="24"/>
          <w:lang w:val="pt-BR"/>
        </w:rPr>
        <w:t>DALLARI</w:t>
      </w:r>
      <w:r w:rsidRPr="00D33C60">
        <w:rPr>
          <w:rFonts w:eastAsia="Times New Roman"/>
          <w:sz w:val="24"/>
          <w:szCs w:val="24"/>
          <w:lang w:val="pt-BR"/>
        </w:rPr>
        <w:t xml:space="preserve">, </w:t>
      </w:r>
      <w:r w:rsidR="003B6429">
        <w:rPr>
          <w:rFonts w:eastAsia="Times New Roman"/>
          <w:sz w:val="24"/>
          <w:szCs w:val="24"/>
          <w:lang w:val="pt-BR"/>
        </w:rPr>
        <w:t>D.</w:t>
      </w:r>
      <w:r w:rsidR="00036EA6">
        <w:rPr>
          <w:rFonts w:eastAsia="Times New Roman"/>
          <w:sz w:val="24"/>
          <w:szCs w:val="24"/>
          <w:lang w:val="pt-BR"/>
        </w:rPr>
        <w:t xml:space="preserve"> A</w:t>
      </w:r>
      <w:r>
        <w:rPr>
          <w:rFonts w:eastAsia="Times New Roman"/>
          <w:sz w:val="24"/>
          <w:szCs w:val="24"/>
          <w:lang w:val="pt-BR"/>
        </w:rPr>
        <w:t xml:space="preserve">. </w:t>
      </w:r>
      <w:r w:rsidRPr="002F2783">
        <w:rPr>
          <w:rFonts w:eastAsia="Times New Roman"/>
          <w:b/>
          <w:sz w:val="24"/>
          <w:szCs w:val="24"/>
          <w:lang w:val="pt-BR"/>
        </w:rPr>
        <w:t>O Poder dos Juízes.</w:t>
      </w:r>
      <w:r w:rsidRPr="00D33C60">
        <w:rPr>
          <w:rFonts w:eastAsia="Times New Roman"/>
          <w:sz w:val="24"/>
          <w:szCs w:val="24"/>
          <w:lang w:val="pt-BR"/>
        </w:rPr>
        <w:t xml:space="preserve"> </w:t>
      </w:r>
      <w:r w:rsidR="0001464F">
        <w:rPr>
          <w:rFonts w:eastAsia="Times New Roman"/>
          <w:sz w:val="24"/>
          <w:szCs w:val="24"/>
          <w:lang w:val="pt-BR"/>
        </w:rPr>
        <w:t>São Paulo</w:t>
      </w:r>
      <w:r w:rsidRPr="002F2783">
        <w:rPr>
          <w:rFonts w:eastAsia="Times New Roman"/>
          <w:sz w:val="24"/>
          <w:szCs w:val="24"/>
          <w:lang w:val="pt-BR"/>
        </w:rPr>
        <w:t xml:space="preserve">: </w:t>
      </w:r>
      <w:proofErr w:type="gramStart"/>
      <w:r w:rsidR="0001464F">
        <w:rPr>
          <w:rFonts w:eastAsia="Times New Roman"/>
          <w:sz w:val="24"/>
          <w:szCs w:val="24"/>
          <w:lang w:val="pt-BR"/>
        </w:rPr>
        <w:t>Saraiva</w:t>
      </w:r>
      <w:r w:rsidRPr="002F2783">
        <w:rPr>
          <w:rFonts w:eastAsia="Times New Roman"/>
          <w:sz w:val="24"/>
          <w:szCs w:val="24"/>
          <w:lang w:val="pt-BR"/>
        </w:rPr>
        <w:t>,</w:t>
      </w:r>
      <w:proofErr w:type="gramEnd"/>
      <w:r w:rsidRPr="002F2783">
        <w:rPr>
          <w:rFonts w:eastAsia="Times New Roman"/>
          <w:sz w:val="24"/>
          <w:szCs w:val="24"/>
          <w:lang w:val="pt-BR"/>
        </w:rPr>
        <w:t xml:space="preserve"> </w:t>
      </w:r>
      <w:r w:rsidR="0001464F">
        <w:rPr>
          <w:rFonts w:eastAsia="Times New Roman"/>
          <w:sz w:val="24"/>
          <w:szCs w:val="24"/>
          <w:lang w:val="pt-BR"/>
        </w:rPr>
        <w:t>1996.</w:t>
      </w:r>
    </w:p>
    <w:p w:rsidR="00780092" w:rsidRDefault="00780092" w:rsidP="002E5AD0">
      <w:pPr>
        <w:spacing w:line="240" w:lineRule="auto"/>
        <w:rPr>
          <w:rFonts w:eastAsia="Times New Roman"/>
          <w:sz w:val="24"/>
          <w:szCs w:val="24"/>
          <w:lang w:val="pt-BR"/>
        </w:rPr>
      </w:pPr>
    </w:p>
    <w:p w:rsidR="00780092" w:rsidRPr="00780092" w:rsidRDefault="00036EA6" w:rsidP="002E5AD0">
      <w:pPr>
        <w:spacing w:line="240" w:lineRule="auto"/>
        <w:rPr>
          <w:rFonts w:eastAsia="Times New Roman"/>
          <w:sz w:val="24"/>
          <w:szCs w:val="24"/>
          <w:lang w:val="pt-BR"/>
        </w:rPr>
      </w:pPr>
      <w:r>
        <w:rPr>
          <w:color w:val="222222"/>
          <w:sz w:val="24"/>
          <w:szCs w:val="24"/>
          <w:shd w:val="clear" w:color="auto" w:fill="FFFFFF"/>
          <w:lang w:val="pt-BR"/>
        </w:rPr>
        <w:t>BARROSO, L</w:t>
      </w:r>
      <w:r w:rsidR="003B6429">
        <w:rPr>
          <w:color w:val="222222"/>
          <w:sz w:val="24"/>
          <w:szCs w:val="24"/>
          <w:shd w:val="clear" w:color="auto" w:fill="FFFFFF"/>
          <w:lang w:val="pt-BR"/>
        </w:rPr>
        <w:t>.</w:t>
      </w:r>
      <w:r>
        <w:rPr>
          <w:color w:val="222222"/>
          <w:sz w:val="24"/>
          <w:szCs w:val="24"/>
          <w:shd w:val="clear" w:color="auto" w:fill="FFFFFF"/>
          <w:lang w:val="pt-BR"/>
        </w:rPr>
        <w:t xml:space="preserve"> </w:t>
      </w:r>
      <w:proofErr w:type="gramStart"/>
      <w:r>
        <w:rPr>
          <w:color w:val="222222"/>
          <w:sz w:val="24"/>
          <w:szCs w:val="24"/>
          <w:shd w:val="clear" w:color="auto" w:fill="FFFFFF"/>
          <w:lang w:val="pt-BR"/>
        </w:rPr>
        <w:t>R</w:t>
      </w:r>
      <w:r w:rsidR="00780092" w:rsidRPr="00780092">
        <w:rPr>
          <w:color w:val="222222"/>
          <w:sz w:val="24"/>
          <w:szCs w:val="24"/>
          <w:shd w:val="clear" w:color="auto" w:fill="FFFFFF"/>
          <w:lang w:val="pt-BR"/>
        </w:rPr>
        <w:t>.</w:t>
      </w:r>
      <w:proofErr w:type="gramEnd"/>
      <w:r w:rsidR="00780092" w:rsidRPr="00780092">
        <w:rPr>
          <w:color w:val="222222"/>
          <w:sz w:val="24"/>
          <w:szCs w:val="24"/>
          <w:shd w:val="clear" w:color="auto" w:fill="FFFFFF"/>
          <w:lang w:val="pt-BR"/>
        </w:rPr>
        <w:t> </w:t>
      </w:r>
      <w:r w:rsidR="00780092" w:rsidRPr="00780092">
        <w:rPr>
          <w:rStyle w:val="Forte"/>
          <w:color w:val="222222"/>
          <w:sz w:val="24"/>
          <w:szCs w:val="24"/>
          <w:shd w:val="clear" w:color="auto" w:fill="FFFFFF"/>
          <w:lang w:val="pt-BR"/>
        </w:rPr>
        <w:t>Constituição, democracia e supremacia judicial: direito e política no Brasil contemporâneo</w:t>
      </w:r>
      <w:r w:rsidR="00780092" w:rsidRPr="00780092">
        <w:rPr>
          <w:color w:val="222222"/>
          <w:sz w:val="24"/>
          <w:szCs w:val="24"/>
          <w:shd w:val="clear" w:color="auto" w:fill="FFFFFF"/>
          <w:lang w:val="pt-BR"/>
        </w:rPr>
        <w:t xml:space="preserve">. 2010. Disponível em: </w:t>
      </w:r>
      <w:r w:rsidR="00780092">
        <w:rPr>
          <w:color w:val="222222"/>
          <w:sz w:val="24"/>
          <w:szCs w:val="24"/>
          <w:shd w:val="clear" w:color="auto" w:fill="FFFFFF"/>
          <w:lang w:val="pt-BR"/>
        </w:rPr>
        <w:t>&lt;</w:t>
      </w:r>
      <w:r w:rsidR="00780092" w:rsidRPr="00780092">
        <w:rPr>
          <w:color w:val="222222"/>
          <w:sz w:val="24"/>
          <w:szCs w:val="24"/>
          <w:shd w:val="clear" w:color="auto" w:fill="FFFFFF"/>
          <w:lang w:val="pt-BR"/>
        </w:rPr>
        <w:t>http://www.luisrobertobarroso.com.br/wp-content/uploads/2017/09/constituicao_democracia_e_supremacia_judicial.pdf</w:t>
      </w:r>
      <w:r w:rsidR="00780092">
        <w:rPr>
          <w:color w:val="222222"/>
          <w:sz w:val="24"/>
          <w:szCs w:val="24"/>
          <w:shd w:val="clear" w:color="auto" w:fill="FFFFFF"/>
          <w:lang w:val="pt-BR"/>
        </w:rPr>
        <w:t>&gt;</w:t>
      </w:r>
      <w:r w:rsidR="00C1334F">
        <w:rPr>
          <w:color w:val="222222"/>
          <w:sz w:val="24"/>
          <w:szCs w:val="24"/>
          <w:shd w:val="clear" w:color="auto" w:fill="FFFFFF"/>
          <w:lang w:val="pt-BR"/>
        </w:rPr>
        <w:t xml:space="preserve">. Acesso em: 09 out. </w:t>
      </w:r>
      <w:r w:rsidR="00780092" w:rsidRPr="00780092">
        <w:rPr>
          <w:color w:val="222222"/>
          <w:sz w:val="24"/>
          <w:szCs w:val="24"/>
          <w:shd w:val="clear" w:color="auto" w:fill="FFFFFF"/>
          <w:lang w:val="pt-BR"/>
        </w:rPr>
        <w:t>2019</w:t>
      </w:r>
      <w:r w:rsidR="00780092">
        <w:rPr>
          <w:color w:val="222222"/>
          <w:sz w:val="24"/>
          <w:szCs w:val="24"/>
          <w:shd w:val="clear" w:color="auto" w:fill="FFFFFF"/>
          <w:lang w:val="pt-BR"/>
        </w:rPr>
        <w:t>.</w:t>
      </w:r>
    </w:p>
    <w:p w:rsidR="00511B32" w:rsidRPr="00B17CF3" w:rsidRDefault="00511B32" w:rsidP="004421B5">
      <w:pPr>
        <w:pStyle w:val="Corpodetexto"/>
        <w:spacing w:line="240" w:lineRule="auto"/>
        <w:ind w:left="0"/>
        <w:rPr>
          <w:color w:val="000000" w:themeColor="text1"/>
          <w:lang w:val="pt-BR"/>
        </w:rPr>
      </w:pPr>
    </w:p>
    <w:p w:rsidR="00221D8C" w:rsidRDefault="002A5784" w:rsidP="002E5AD0">
      <w:pPr>
        <w:pStyle w:val="Corpodetexto"/>
        <w:spacing w:line="240" w:lineRule="auto"/>
        <w:rPr>
          <w:lang w:val="pt-BR"/>
        </w:rPr>
      </w:pPr>
      <w:r w:rsidRPr="002A5784">
        <w:rPr>
          <w:lang w:val="pt-BR"/>
        </w:rPr>
        <w:t xml:space="preserve">RAMOS, </w:t>
      </w:r>
      <w:r w:rsidR="003B6429">
        <w:rPr>
          <w:lang w:val="pt-BR"/>
        </w:rPr>
        <w:t>E.</w:t>
      </w:r>
      <w:r w:rsidR="00036EA6">
        <w:rPr>
          <w:lang w:val="pt-BR"/>
        </w:rPr>
        <w:t xml:space="preserve"> S</w:t>
      </w:r>
      <w:r>
        <w:rPr>
          <w:lang w:val="pt-BR"/>
        </w:rPr>
        <w:t xml:space="preserve">. </w:t>
      </w:r>
      <w:r>
        <w:rPr>
          <w:b/>
          <w:lang w:val="pt-BR"/>
        </w:rPr>
        <w:t>Ativismo j</w:t>
      </w:r>
      <w:r w:rsidRPr="002A5784">
        <w:rPr>
          <w:b/>
          <w:lang w:val="pt-BR"/>
        </w:rPr>
        <w:t>udicial: parâmetros dogmáticos</w:t>
      </w:r>
      <w:r>
        <w:rPr>
          <w:lang w:val="pt-BR"/>
        </w:rPr>
        <w:t>.</w:t>
      </w:r>
      <w:r w:rsidR="00221D8C">
        <w:rPr>
          <w:lang w:val="pt-BR"/>
        </w:rPr>
        <w:t xml:space="preserve"> 2° ed. São Paulo: </w:t>
      </w:r>
      <w:proofErr w:type="gramStart"/>
      <w:r w:rsidR="00221D8C">
        <w:rPr>
          <w:lang w:val="pt-BR"/>
        </w:rPr>
        <w:t>Saraiva,</w:t>
      </w:r>
      <w:proofErr w:type="gramEnd"/>
      <w:r w:rsidR="00221D8C">
        <w:rPr>
          <w:lang w:val="pt-BR"/>
        </w:rPr>
        <w:t xml:space="preserve"> 2015.</w:t>
      </w:r>
    </w:p>
    <w:p w:rsidR="00C926A6" w:rsidRPr="002A5784" w:rsidRDefault="00C926A6" w:rsidP="002E5AD0">
      <w:pPr>
        <w:pStyle w:val="Corpodetexto"/>
        <w:spacing w:line="240" w:lineRule="auto"/>
        <w:rPr>
          <w:lang w:val="pt-BR"/>
        </w:rPr>
      </w:pPr>
    </w:p>
    <w:p w:rsidR="00754EDC" w:rsidRDefault="003B6429" w:rsidP="002E5AD0">
      <w:pPr>
        <w:pStyle w:val="Corpodetexto"/>
        <w:spacing w:line="240" w:lineRule="auto"/>
        <w:rPr>
          <w:lang w:val="pt-BR"/>
        </w:rPr>
      </w:pPr>
      <w:r>
        <w:rPr>
          <w:lang w:val="pt-BR"/>
        </w:rPr>
        <w:t>MARTINS, S.</w:t>
      </w:r>
      <w:r w:rsidR="00754EDC" w:rsidRPr="00754EDC">
        <w:rPr>
          <w:lang w:val="pt-BR"/>
        </w:rPr>
        <w:t xml:space="preserve"> </w:t>
      </w:r>
      <w:r w:rsidR="00036EA6">
        <w:rPr>
          <w:lang w:val="pt-BR"/>
        </w:rPr>
        <w:t>M</w:t>
      </w:r>
      <w:r w:rsidR="00754EDC" w:rsidRPr="00754EDC">
        <w:rPr>
          <w:lang w:val="pt-BR"/>
        </w:rPr>
        <w:t xml:space="preserve">. </w:t>
      </w:r>
      <w:r w:rsidR="00754EDC" w:rsidRPr="00754EDC">
        <w:rPr>
          <w:b/>
          <w:color w:val="000000"/>
          <w:lang w:val="pt-BR"/>
        </w:rPr>
        <w:t>Ativismo judicial: tudo o que você precisa saber</w:t>
      </w:r>
      <w:r w:rsidR="00372DBA">
        <w:rPr>
          <w:color w:val="000000"/>
          <w:lang w:val="pt-BR"/>
        </w:rPr>
        <w:t xml:space="preserve">. Blog da </w:t>
      </w:r>
      <w:proofErr w:type="spellStart"/>
      <w:r w:rsidR="00372DBA">
        <w:rPr>
          <w:color w:val="000000"/>
          <w:lang w:val="pt-BR"/>
        </w:rPr>
        <w:t>aurum</w:t>
      </w:r>
      <w:proofErr w:type="spellEnd"/>
      <w:r w:rsidR="00372DBA">
        <w:rPr>
          <w:color w:val="000000"/>
          <w:lang w:val="pt-BR"/>
        </w:rPr>
        <w:t xml:space="preserve">: </w:t>
      </w:r>
      <w:r w:rsidR="00754EDC">
        <w:rPr>
          <w:color w:val="000000"/>
          <w:lang w:val="pt-BR"/>
        </w:rPr>
        <w:t>2019. Disponível em: &lt;</w:t>
      </w:r>
      <w:hyperlink r:id="rId16" w:history="1">
        <w:r w:rsidR="00754EDC" w:rsidRPr="00754EDC">
          <w:rPr>
            <w:rStyle w:val="Hyperlink"/>
            <w:color w:val="000000" w:themeColor="text1"/>
            <w:u w:val="none"/>
            <w:lang w:val="pt-BR"/>
          </w:rPr>
          <w:t>https://www.aurum.com.br/blog/ativismo-judicial/</w:t>
        </w:r>
      </w:hyperlink>
      <w:r w:rsidR="00754EDC" w:rsidRPr="00754EDC">
        <w:rPr>
          <w:color w:val="000000" w:themeColor="text1"/>
          <w:lang w:val="pt-BR"/>
        </w:rPr>
        <w:t xml:space="preserve">&gt;. </w:t>
      </w:r>
      <w:r w:rsidR="00372DBA">
        <w:rPr>
          <w:lang w:val="pt-BR"/>
        </w:rPr>
        <w:t>Acesso em: 09 de out.</w:t>
      </w:r>
      <w:r w:rsidR="00754EDC">
        <w:rPr>
          <w:lang w:val="pt-BR"/>
        </w:rPr>
        <w:t xml:space="preserve"> 2019.</w:t>
      </w:r>
    </w:p>
    <w:p w:rsidR="00991D04" w:rsidRDefault="00991D04" w:rsidP="00A6568F">
      <w:pPr>
        <w:pStyle w:val="Ttulo1"/>
        <w:shd w:val="clear" w:color="auto" w:fill="FFFFFF"/>
        <w:spacing w:line="240" w:lineRule="auto"/>
        <w:ind w:left="0"/>
        <w:textAlignment w:val="baseline"/>
        <w:rPr>
          <w:b w:val="0"/>
          <w:lang w:val="pt-BR"/>
        </w:rPr>
      </w:pPr>
    </w:p>
    <w:p w:rsidR="00754EDC" w:rsidRDefault="00213857" w:rsidP="002E5AD0">
      <w:pPr>
        <w:pStyle w:val="Ttulo1"/>
        <w:shd w:val="clear" w:color="auto" w:fill="FFFFFF"/>
        <w:spacing w:line="240" w:lineRule="auto"/>
        <w:ind w:left="1701"/>
        <w:textAlignment w:val="baseline"/>
        <w:rPr>
          <w:b w:val="0"/>
          <w:lang w:val="pt-BR"/>
        </w:rPr>
      </w:pPr>
      <w:r w:rsidRPr="00991D04">
        <w:rPr>
          <w:b w:val="0"/>
          <w:lang w:val="pt-BR"/>
        </w:rPr>
        <w:t>COSTA</w:t>
      </w:r>
      <w:r w:rsidR="00C926A6" w:rsidRPr="00991D04">
        <w:rPr>
          <w:b w:val="0"/>
          <w:lang w:val="pt-BR"/>
        </w:rPr>
        <w:t>,</w:t>
      </w:r>
      <w:r w:rsidR="003B6429">
        <w:rPr>
          <w:b w:val="0"/>
          <w:lang w:val="pt-BR"/>
        </w:rPr>
        <w:t xml:space="preserve"> M.</w:t>
      </w:r>
      <w:r w:rsidR="00036EA6">
        <w:rPr>
          <w:b w:val="0"/>
          <w:lang w:val="pt-BR"/>
        </w:rPr>
        <w:t xml:space="preserve"> V</w:t>
      </w:r>
      <w:r w:rsidR="00C926A6" w:rsidRPr="00991D04">
        <w:rPr>
          <w:b w:val="0"/>
          <w:lang w:val="pt-BR"/>
        </w:rPr>
        <w:t>.</w:t>
      </w:r>
      <w:r w:rsidRPr="00991D04">
        <w:rPr>
          <w:b w:val="0"/>
          <w:lang w:val="pt-BR"/>
        </w:rPr>
        <w:t xml:space="preserve"> </w:t>
      </w:r>
      <w:r w:rsidRPr="00991D04">
        <w:rPr>
          <w:lang w:val="pt-BR"/>
        </w:rPr>
        <w:t>Ativismo judicial versus inoperância de gestores e legisladores: desafios para a afirmação dos direitos fundamentais no contexto brasileiro</w:t>
      </w:r>
      <w:r w:rsidR="00D42A65" w:rsidRPr="00991D04">
        <w:rPr>
          <w:b w:val="0"/>
          <w:lang w:val="pt-BR"/>
        </w:rPr>
        <w:t>.</w:t>
      </w:r>
      <w:r w:rsidR="007937EE">
        <w:rPr>
          <w:b w:val="0"/>
          <w:lang w:val="pt-BR"/>
        </w:rPr>
        <w:t xml:space="preserve"> </w:t>
      </w:r>
      <w:r w:rsidRPr="00991D04">
        <w:rPr>
          <w:b w:val="0"/>
          <w:lang w:val="pt-BR"/>
        </w:rPr>
        <w:t>2016</w:t>
      </w:r>
      <w:r w:rsidR="00C926A6" w:rsidRPr="00991D04">
        <w:rPr>
          <w:b w:val="0"/>
          <w:lang w:val="pt-BR"/>
        </w:rPr>
        <w:t xml:space="preserve">. </w:t>
      </w:r>
      <w:r w:rsidRPr="00991D04">
        <w:rPr>
          <w:b w:val="0"/>
          <w:lang w:val="pt-BR"/>
        </w:rPr>
        <w:t xml:space="preserve">Disponível </w:t>
      </w:r>
      <w:r w:rsidR="00C926A6" w:rsidRPr="00991D04">
        <w:rPr>
          <w:b w:val="0"/>
          <w:lang w:val="pt-BR"/>
        </w:rPr>
        <w:t>em:</w:t>
      </w:r>
      <w:r w:rsidRPr="00991D04">
        <w:rPr>
          <w:b w:val="0"/>
          <w:lang w:val="pt-BR"/>
        </w:rPr>
        <w:t xml:space="preserve"> </w:t>
      </w:r>
      <w:r w:rsidR="000C5057" w:rsidRPr="00991D04">
        <w:rPr>
          <w:b w:val="0"/>
          <w:lang w:val="pt-BR"/>
        </w:rPr>
        <w:t>&lt;</w:t>
      </w:r>
      <w:hyperlink r:id="rId17" w:history="1">
        <w:r w:rsidRPr="00991D04">
          <w:rPr>
            <w:rStyle w:val="Hyperlink"/>
            <w:b w:val="0"/>
            <w:color w:val="000000" w:themeColor="text1"/>
            <w:u w:val="none"/>
            <w:lang w:val="pt-BR"/>
          </w:rPr>
          <w:t>http://177.73.84.39:8080/pergamumweb/vinculos/000011/00001175.pdf</w:t>
        </w:r>
      </w:hyperlink>
      <w:r w:rsidR="000C5057" w:rsidRPr="00991D04">
        <w:rPr>
          <w:b w:val="0"/>
          <w:color w:val="000000" w:themeColor="text1"/>
          <w:lang w:val="pt-BR"/>
        </w:rPr>
        <w:t>&gt;</w:t>
      </w:r>
      <w:proofErr w:type="gramStart"/>
      <w:r w:rsidR="000C5057" w:rsidRPr="00991D04">
        <w:rPr>
          <w:b w:val="0"/>
          <w:color w:val="000000" w:themeColor="text1"/>
          <w:lang w:val="pt-BR"/>
        </w:rPr>
        <w:t>.</w:t>
      </w:r>
      <w:proofErr w:type="gramEnd"/>
      <w:r w:rsidR="000C5057" w:rsidRPr="00991D04">
        <w:rPr>
          <w:b w:val="0"/>
          <w:lang w:val="pt-BR"/>
        </w:rPr>
        <w:t>Acesso</w:t>
      </w:r>
      <w:r w:rsidR="00C97B4C">
        <w:rPr>
          <w:b w:val="0"/>
          <w:lang w:val="pt-BR"/>
        </w:rPr>
        <w:t xml:space="preserve"> em: 20 de mar.</w:t>
      </w:r>
      <w:r w:rsidR="000C5057" w:rsidRPr="00991D04">
        <w:rPr>
          <w:b w:val="0"/>
          <w:lang w:val="pt-BR"/>
        </w:rPr>
        <w:t xml:space="preserve"> 2020</w:t>
      </w:r>
      <w:r w:rsidR="00C926A6" w:rsidRPr="00991D04">
        <w:rPr>
          <w:b w:val="0"/>
          <w:lang w:val="pt-BR"/>
        </w:rPr>
        <w:t>.</w:t>
      </w:r>
    </w:p>
    <w:p w:rsidR="004421B5" w:rsidRDefault="004421B5" w:rsidP="002E5AD0">
      <w:pPr>
        <w:pStyle w:val="Ttulo1"/>
        <w:shd w:val="clear" w:color="auto" w:fill="FFFFFF"/>
        <w:spacing w:line="240" w:lineRule="auto"/>
        <w:ind w:left="1701"/>
        <w:textAlignment w:val="baseline"/>
        <w:rPr>
          <w:b w:val="0"/>
          <w:lang w:val="pt-BR"/>
        </w:rPr>
      </w:pPr>
    </w:p>
    <w:p w:rsidR="004421B5" w:rsidRPr="00B35ABC" w:rsidRDefault="004421B5" w:rsidP="00B35ABC">
      <w:pPr>
        <w:pStyle w:val="Corpodetexto"/>
        <w:spacing w:line="240" w:lineRule="auto"/>
        <w:rPr>
          <w:bdr w:val="none" w:sz="0" w:space="0" w:color="auto" w:frame="1"/>
          <w:shd w:val="clear" w:color="auto" w:fill="FFFFFF"/>
          <w:lang w:val="pt-BR"/>
        </w:rPr>
      </w:pPr>
      <w:r w:rsidRPr="00B17CF3">
        <w:rPr>
          <w:lang w:val="pt-BR"/>
        </w:rPr>
        <w:lastRenderedPageBreak/>
        <w:t xml:space="preserve">PFAFFENSELLER, M. </w:t>
      </w:r>
      <w:r w:rsidRPr="00B17CF3">
        <w:rPr>
          <w:b/>
          <w:lang w:val="pt-BR"/>
        </w:rPr>
        <w:t>Teoria dos direitos fundamentais.</w:t>
      </w:r>
      <w:r w:rsidRPr="00B17CF3">
        <w:rPr>
          <w:lang w:val="pt-BR"/>
        </w:rPr>
        <w:t xml:space="preserve"> 2007. Disponível em: &lt;</w:t>
      </w:r>
      <w:hyperlink r:id="rId18" w:history="1">
        <w:r w:rsidRPr="00B17CF3">
          <w:rPr>
            <w:rStyle w:val="Hyperlink"/>
            <w:color w:val="auto"/>
            <w:u w:val="none"/>
            <w:lang w:val="pt-BR"/>
          </w:rPr>
          <w:t>file:///C:/Users/Luciana/Downloads/308-635-1-SM.pdf</w:t>
        </w:r>
      </w:hyperlink>
      <w:r w:rsidRPr="00B17CF3">
        <w:rPr>
          <w:lang w:val="pt-BR"/>
        </w:rPr>
        <w:t>&gt;</w:t>
      </w:r>
      <w:r>
        <w:rPr>
          <w:lang w:val="pt-BR"/>
        </w:rPr>
        <w:t>. Acesso em: 21 de mar. 2020.</w:t>
      </w:r>
    </w:p>
    <w:p w:rsidR="00D42A65" w:rsidRPr="00B46891" w:rsidRDefault="00D42A65" w:rsidP="00C97B4C">
      <w:pPr>
        <w:pStyle w:val="Corpodetexto"/>
        <w:spacing w:line="240" w:lineRule="auto"/>
        <w:ind w:left="0"/>
        <w:rPr>
          <w:lang w:val="pt-BR"/>
        </w:rPr>
      </w:pPr>
    </w:p>
    <w:p w:rsidR="00D42A65" w:rsidRPr="00B46891" w:rsidRDefault="00824B78" w:rsidP="002E5AD0">
      <w:pPr>
        <w:pStyle w:val="Corpodetexto"/>
        <w:spacing w:line="240" w:lineRule="auto"/>
        <w:rPr>
          <w:lang w:val="pt-BR"/>
        </w:rPr>
      </w:pPr>
      <w:r>
        <w:rPr>
          <w:lang w:val="pt-BR"/>
        </w:rPr>
        <w:t>AVRITZER</w:t>
      </w:r>
      <w:r w:rsidR="00A12FA3" w:rsidRPr="00B46891">
        <w:rPr>
          <w:lang w:val="pt-BR"/>
        </w:rPr>
        <w:t>,</w:t>
      </w:r>
      <w:r>
        <w:rPr>
          <w:lang w:val="pt-BR"/>
        </w:rPr>
        <w:t xml:space="preserve"> </w:t>
      </w:r>
      <w:r w:rsidR="003B6429">
        <w:rPr>
          <w:lang w:val="pt-BR"/>
        </w:rPr>
        <w:t>L.</w:t>
      </w:r>
      <w:r w:rsidR="00C868C3" w:rsidRPr="00B46891">
        <w:rPr>
          <w:lang w:val="pt-BR"/>
        </w:rPr>
        <w:t xml:space="preserve"> e </w:t>
      </w:r>
      <w:r w:rsidR="00A12FA3" w:rsidRPr="00B46891">
        <w:rPr>
          <w:lang w:val="pt-BR"/>
        </w:rPr>
        <w:t xml:space="preserve">MARONA, </w:t>
      </w:r>
      <w:r w:rsidR="003B6429">
        <w:rPr>
          <w:lang w:val="pt-BR"/>
        </w:rPr>
        <w:t>M.</w:t>
      </w:r>
      <w:r w:rsidR="00036EA6">
        <w:rPr>
          <w:lang w:val="pt-BR"/>
        </w:rPr>
        <w:t xml:space="preserve"> C</w:t>
      </w:r>
      <w:r w:rsidR="00C868C3" w:rsidRPr="00B46891">
        <w:rPr>
          <w:lang w:val="pt-BR"/>
        </w:rPr>
        <w:t xml:space="preserve">. </w:t>
      </w:r>
      <w:r w:rsidR="00A12FA3" w:rsidRPr="00B46891">
        <w:rPr>
          <w:b/>
          <w:lang w:val="pt-BR"/>
        </w:rPr>
        <w:t>Judicialização da política no Brasil: ver além do constitucionalism</w:t>
      </w:r>
      <w:r>
        <w:rPr>
          <w:b/>
          <w:lang w:val="pt-BR"/>
        </w:rPr>
        <w:t xml:space="preserve">o liberal para ver melhor. </w:t>
      </w:r>
      <w:r w:rsidRPr="00824B78">
        <w:rPr>
          <w:lang w:val="pt-BR"/>
        </w:rPr>
        <w:t>2014.</w:t>
      </w:r>
      <w:r>
        <w:rPr>
          <w:b/>
          <w:lang w:val="pt-BR"/>
        </w:rPr>
        <w:t xml:space="preserve"> </w:t>
      </w:r>
      <w:r w:rsidR="00A12FA3" w:rsidRPr="00B46891">
        <w:rPr>
          <w:lang w:val="pt-BR"/>
        </w:rPr>
        <w:t>Disponível em: &lt;</w:t>
      </w:r>
      <w:hyperlink r:id="rId19" w:history="1">
        <w:r w:rsidR="00A12FA3" w:rsidRPr="00B46891">
          <w:rPr>
            <w:rStyle w:val="Hyperlink"/>
            <w:color w:val="auto"/>
            <w:u w:val="none"/>
            <w:lang w:val="pt-BR"/>
          </w:rPr>
          <w:t>https://www.scielo.br/pdf/rbcpol/n15/0103-3352-rbcpol-15-00069.pdf</w:t>
        </w:r>
      </w:hyperlink>
      <w:r w:rsidR="00A12FA3" w:rsidRPr="00B46891">
        <w:rPr>
          <w:lang w:val="pt-BR"/>
        </w:rPr>
        <w:t>&gt;</w:t>
      </w:r>
      <w:r w:rsidR="00112630" w:rsidRPr="00B46891">
        <w:rPr>
          <w:lang w:val="pt-BR"/>
        </w:rPr>
        <w:t>. Acesso em: 04</w:t>
      </w:r>
      <w:r>
        <w:rPr>
          <w:lang w:val="pt-BR"/>
        </w:rPr>
        <w:t xml:space="preserve"> abr. </w:t>
      </w:r>
      <w:r w:rsidR="00A12FA3" w:rsidRPr="00B46891">
        <w:rPr>
          <w:lang w:val="pt-BR"/>
        </w:rPr>
        <w:t xml:space="preserve">2020. </w:t>
      </w:r>
    </w:p>
    <w:p w:rsidR="008A596F" w:rsidRPr="00B46891" w:rsidRDefault="008A596F" w:rsidP="002E5AD0">
      <w:pPr>
        <w:spacing w:line="240" w:lineRule="auto"/>
        <w:rPr>
          <w:sz w:val="24"/>
          <w:szCs w:val="24"/>
          <w:lang w:val="pt-BR"/>
        </w:rPr>
      </w:pPr>
    </w:p>
    <w:p w:rsidR="00E64F49" w:rsidRPr="00B46891" w:rsidRDefault="008A596F" w:rsidP="002E5AD0">
      <w:pPr>
        <w:spacing w:line="240" w:lineRule="auto"/>
        <w:rPr>
          <w:sz w:val="24"/>
          <w:szCs w:val="24"/>
          <w:lang w:val="pt-BR"/>
        </w:rPr>
      </w:pPr>
      <w:r w:rsidRPr="00B46891">
        <w:rPr>
          <w:sz w:val="24"/>
          <w:szCs w:val="24"/>
          <w:lang w:val="pt-BR"/>
        </w:rPr>
        <w:t>SOUZA,</w:t>
      </w:r>
      <w:r w:rsidR="003848AB">
        <w:rPr>
          <w:sz w:val="24"/>
          <w:szCs w:val="24"/>
          <w:lang w:val="pt-BR"/>
        </w:rPr>
        <w:t xml:space="preserve"> J.</w:t>
      </w:r>
      <w:r w:rsidR="00036EA6">
        <w:rPr>
          <w:sz w:val="24"/>
          <w:szCs w:val="24"/>
          <w:lang w:val="pt-BR"/>
        </w:rPr>
        <w:t xml:space="preserve"> A</w:t>
      </w:r>
      <w:r w:rsidRPr="00B46891">
        <w:rPr>
          <w:sz w:val="24"/>
          <w:szCs w:val="24"/>
          <w:lang w:val="pt-BR"/>
        </w:rPr>
        <w:t xml:space="preserve">. </w:t>
      </w:r>
      <w:r w:rsidRPr="00B46891">
        <w:rPr>
          <w:b/>
          <w:sz w:val="24"/>
          <w:szCs w:val="24"/>
          <w:lang w:val="pt-BR"/>
        </w:rPr>
        <w:t>O princípio da separação de poderes/ funções na Constituição de 1.988.</w:t>
      </w:r>
      <w:r w:rsidR="003C4570" w:rsidRPr="00B46891">
        <w:rPr>
          <w:sz w:val="24"/>
          <w:szCs w:val="24"/>
          <w:lang w:val="pt-BR"/>
        </w:rPr>
        <w:t xml:space="preserve"> </w:t>
      </w:r>
      <w:r w:rsidRPr="00B46891">
        <w:rPr>
          <w:sz w:val="24"/>
          <w:szCs w:val="24"/>
          <w:lang w:val="pt-BR"/>
        </w:rPr>
        <w:t>2014</w:t>
      </w:r>
      <w:r w:rsidR="00205E16" w:rsidRPr="00B46891">
        <w:rPr>
          <w:sz w:val="24"/>
          <w:szCs w:val="24"/>
          <w:lang w:val="pt-BR"/>
        </w:rPr>
        <w:t>. Disponível em: &lt;</w:t>
      </w:r>
      <w:hyperlink r:id="rId20" w:history="1">
        <w:r w:rsidR="00205E16" w:rsidRPr="00B46891">
          <w:rPr>
            <w:rStyle w:val="Hyperlink"/>
            <w:color w:val="auto"/>
            <w:sz w:val="24"/>
            <w:szCs w:val="24"/>
            <w:u w:val="none"/>
            <w:lang w:val="pt-BR"/>
          </w:rPr>
          <w:t>https://www.conteudojuridico.com.br/consulta/Artigos/39002/o-principio-da-separacao-de-poderes-funcoes-na-constituicao-de-1-988</w:t>
        </w:r>
      </w:hyperlink>
      <w:r w:rsidR="00365564">
        <w:rPr>
          <w:sz w:val="24"/>
          <w:szCs w:val="24"/>
          <w:lang w:val="pt-BR"/>
        </w:rPr>
        <w:t xml:space="preserve">&gt;. Acesso em: 04 abr. </w:t>
      </w:r>
      <w:r w:rsidR="00205E16" w:rsidRPr="00B46891">
        <w:rPr>
          <w:sz w:val="24"/>
          <w:szCs w:val="24"/>
          <w:lang w:val="pt-BR"/>
        </w:rPr>
        <w:t>2020.</w:t>
      </w:r>
    </w:p>
    <w:p w:rsidR="00E64F49" w:rsidRPr="00B46891" w:rsidRDefault="00E64F49" w:rsidP="002E5AD0">
      <w:pPr>
        <w:spacing w:line="240" w:lineRule="auto"/>
        <w:rPr>
          <w:b/>
          <w:color w:val="000000" w:themeColor="text1"/>
          <w:sz w:val="24"/>
          <w:szCs w:val="24"/>
          <w:lang w:val="pt-BR"/>
        </w:rPr>
      </w:pPr>
    </w:p>
    <w:p w:rsidR="008610CD" w:rsidRPr="00B46891" w:rsidRDefault="00036EA6" w:rsidP="002E5AD0">
      <w:pPr>
        <w:spacing w:line="240" w:lineRule="auto"/>
        <w:rPr>
          <w:sz w:val="24"/>
          <w:szCs w:val="24"/>
          <w:lang w:val="pt-BR"/>
        </w:rPr>
      </w:pPr>
      <w:r>
        <w:rPr>
          <w:color w:val="000000" w:themeColor="text1"/>
          <w:sz w:val="24"/>
          <w:szCs w:val="24"/>
          <w:lang w:val="pt-BR"/>
        </w:rPr>
        <w:t>MARIQ</w:t>
      </w:r>
      <w:r w:rsidR="009738BC">
        <w:rPr>
          <w:color w:val="000000" w:themeColor="text1"/>
          <w:sz w:val="24"/>
          <w:szCs w:val="24"/>
          <w:lang w:val="pt-BR"/>
        </w:rPr>
        <w:t xml:space="preserve">UITO, C. </w:t>
      </w:r>
      <w:r>
        <w:rPr>
          <w:color w:val="000000" w:themeColor="text1"/>
          <w:sz w:val="24"/>
          <w:szCs w:val="24"/>
          <w:lang w:val="pt-BR"/>
        </w:rPr>
        <w:t>S</w:t>
      </w:r>
      <w:r w:rsidR="008610CD" w:rsidRPr="00B46891">
        <w:rPr>
          <w:color w:val="000000" w:themeColor="text1"/>
          <w:sz w:val="24"/>
          <w:szCs w:val="24"/>
          <w:lang w:val="pt-BR"/>
        </w:rPr>
        <w:t xml:space="preserve">. </w:t>
      </w:r>
      <w:r w:rsidR="008610CD" w:rsidRPr="00B46891">
        <w:rPr>
          <w:b/>
          <w:sz w:val="24"/>
          <w:szCs w:val="24"/>
          <w:lang w:val="pt-BR"/>
        </w:rPr>
        <w:t xml:space="preserve">Fundamentação das decisões judicias: sua importância para o processo justo e seu “desprezo” numa sociedade que tem pressa. </w:t>
      </w:r>
      <w:r w:rsidR="008610CD" w:rsidRPr="00B46891">
        <w:rPr>
          <w:sz w:val="24"/>
          <w:szCs w:val="24"/>
          <w:lang w:val="pt-BR"/>
        </w:rPr>
        <w:t>2012.</w:t>
      </w:r>
      <w:r w:rsidR="00E64F49" w:rsidRPr="00B46891">
        <w:rPr>
          <w:sz w:val="24"/>
          <w:szCs w:val="24"/>
          <w:lang w:val="pt-BR"/>
        </w:rPr>
        <w:t xml:space="preserve"> </w:t>
      </w:r>
      <w:r w:rsidR="00C51BB6" w:rsidRPr="00B46891">
        <w:rPr>
          <w:color w:val="000000" w:themeColor="text1"/>
          <w:sz w:val="24"/>
          <w:szCs w:val="24"/>
          <w:lang w:val="pt-BR"/>
        </w:rPr>
        <w:t xml:space="preserve">Disponível em: </w:t>
      </w:r>
      <w:r w:rsidR="00C51BB6" w:rsidRPr="00B46891">
        <w:rPr>
          <w:sz w:val="24"/>
          <w:szCs w:val="24"/>
          <w:lang w:val="pt-BR"/>
        </w:rPr>
        <w:t>&lt;</w:t>
      </w:r>
      <w:hyperlink r:id="rId21" w:history="1">
        <w:r w:rsidR="00C51BB6" w:rsidRPr="00B46891">
          <w:rPr>
            <w:rStyle w:val="Hyperlink"/>
            <w:color w:val="auto"/>
            <w:sz w:val="24"/>
            <w:szCs w:val="24"/>
            <w:u w:val="none"/>
            <w:lang w:val="pt-BR"/>
          </w:rPr>
          <w:t>https://ambitojuridico.com.br/cadernos/direito-processual-civil/fundamentacao-das-decisoes-judicias-sua-importancia-para-o-processo-justo-e-seu-desprezo-numa-sociedade-que-tem-pressa/</w:t>
        </w:r>
      </w:hyperlink>
      <w:r w:rsidR="004B3086">
        <w:rPr>
          <w:sz w:val="24"/>
          <w:szCs w:val="24"/>
          <w:lang w:val="pt-BR"/>
        </w:rPr>
        <w:t xml:space="preserve">&gt;. Acesso em: 06 abr. </w:t>
      </w:r>
      <w:r w:rsidR="00C51BB6" w:rsidRPr="00B46891">
        <w:rPr>
          <w:sz w:val="24"/>
          <w:szCs w:val="24"/>
          <w:lang w:val="pt-BR"/>
        </w:rPr>
        <w:t>2020.</w:t>
      </w:r>
    </w:p>
    <w:p w:rsidR="00A6568F" w:rsidRPr="00B46891" w:rsidRDefault="00A6568F" w:rsidP="002E5AD0">
      <w:pPr>
        <w:spacing w:line="240" w:lineRule="auto"/>
        <w:rPr>
          <w:sz w:val="24"/>
          <w:szCs w:val="24"/>
          <w:lang w:val="pt-BR"/>
        </w:rPr>
      </w:pPr>
    </w:p>
    <w:p w:rsidR="00A6568F" w:rsidRPr="00B46891" w:rsidRDefault="008A574E" w:rsidP="00A6568F">
      <w:pPr>
        <w:pStyle w:val="Ttulo1"/>
        <w:shd w:val="clear" w:color="auto" w:fill="FFFFFF"/>
        <w:spacing w:line="240" w:lineRule="auto"/>
        <w:ind w:left="1701"/>
        <w:textAlignment w:val="baseline"/>
        <w:rPr>
          <w:b w:val="0"/>
          <w:lang w:val="pt-BR"/>
        </w:rPr>
      </w:pPr>
      <w:r>
        <w:rPr>
          <w:b w:val="0"/>
          <w:lang w:val="pt-BR"/>
        </w:rPr>
        <w:t>MEDEIROS, A</w:t>
      </w:r>
      <w:r w:rsidR="00A6568F" w:rsidRPr="00B46891">
        <w:rPr>
          <w:b w:val="0"/>
          <w:lang w:val="pt-BR"/>
        </w:rPr>
        <w:t xml:space="preserve">. </w:t>
      </w:r>
      <w:r w:rsidR="00A6568F" w:rsidRPr="00B46891">
        <w:rPr>
          <w:bCs w:val="0"/>
          <w:spacing w:val="15"/>
          <w:lang w:val="pt-BR"/>
        </w:rPr>
        <w:t>Judicialização ou Ativismo Judicial? Entenda a Diferença</w:t>
      </w:r>
      <w:r w:rsidR="00A6568F" w:rsidRPr="00B46891">
        <w:rPr>
          <w:b w:val="0"/>
          <w:bCs w:val="0"/>
          <w:spacing w:val="15"/>
          <w:lang w:val="pt-BR"/>
        </w:rPr>
        <w:t>.</w:t>
      </w:r>
      <w:r w:rsidR="00C1334F">
        <w:rPr>
          <w:b w:val="0"/>
          <w:lang w:val="pt-BR"/>
        </w:rPr>
        <w:t xml:space="preserve"> </w:t>
      </w:r>
      <w:r w:rsidR="00A6568F" w:rsidRPr="00B46891">
        <w:rPr>
          <w:b w:val="0"/>
          <w:lang w:val="pt-BR"/>
        </w:rPr>
        <w:t>2016. Disponível em: &lt;</w:t>
      </w:r>
      <w:hyperlink r:id="rId22" w:history="1">
        <w:r w:rsidR="00A6568F" w:rsidRPr="00B46891">
          <w:rPr>
            <w:rStyle w:val="Hyperlink"/>
            <w:b w:val="0"/>
            <w:color w:val="auto"/>
            <w:u w:val="none"/>
            <w:lang w:val="pt-BR"/>
          </w:rPr>
          <w:t>https://www.politize.com.br/judicializacao-e-ativismo-judicial/</w:t>
        </w:r>
      </w:hyperlink>
      <w:r w:rsidR="00C1334F">
        <w:rPr>
          <w:b w:val="0"/>
          <w:lang w:val="pt-BR"/>
        </w:rPr>
        <w:t>&gt;. Acesso em: 12 abr.</w:t>
      </w:r>
      <w:r w:rsidR="00A6568F" w:rsidRPr="00B46891">
        <w:rPr>
          <w:b w:val="0"/>
          <w:lang w:val="pt-BR"/>
        </w:rPr>
        <w:t xml:space="preserve"> 2020.</w:t>
      </w:r>
    </w:p>
    <w:p w:rsidR="00112630" w:rsidRPr="00B46891" w:rsidRDefault="00112630" w:rsidP="002E5AD0">
      <w:pPr>
        <w:spacing w:line="240" w:lineRule="auto"/>
        <w:rPr>
          <w:sz w:val="24"/>
          <w:szCs w:val="24"/>
          <w:lang w:val="pt-BR"/>
        </w:rPr>
      </w:pPr>
    </w:p>
    <w:p w:rsidR="00C51BB6" w:rsidRPr="00802388" w:rsidRDefault="00802388" w:rsidP="00802388">
      <w:pPr>
        <w:pStyle w:val="Ttulo1"/>
        <w:shd w:val="clear" w:color="auto" w:fill="FFFFFF"/>
        <w:spacing w:after="300" w:line="240" w:lineRule="auto"/>
        <w:ind w:left="1701"/>
        <w:textAlignment w:val="baseline"/>
        <w:rPr>
          <w:b w:val="0"/>
          <w:lang w:val="pt-BR"/>
        </w:rPr>
      </w:pPr>
      <w:r>
        <w:rPr>
          <w:b w:val="0"/>
          <w:lang w:val="pt-BR"/>
        </w:rPr>
        <w:t>GUIMARÂES, R.</w:t>
      </w:r>
      <w:r w:rsidR="00036EA6">
        <w:rPr>
          <w:b w:val="0"/>
          <w:lang w:val="pt-BR"/>
        </w:rPr>
        <w:t xml:space="preserve"> L</w:t>
      </w:r>
      <w:r w:rsidR="00112630" w:rsidRPr="00B46891">
        <w:rPr>
          <w:b w:val="0"/>
          <w:lang w:val="pt-BR"/>
        </w:rPr>
        <w:t>.</w:t>
      </w:r>
      <w:r w:rsidR="00036EA6">
        <w:rPr>
          <w:color w:val="BC0000"/>
          <w:spacing w:val="-2"/>
          <w:lang w:val="pt-BR"/>
        </w:rPr>
        <w:t xml:space="preserve"> </w:t>
      </w:r>
      <w:r w:rsidR="00112630" w:rsidRPr="00B46891">
        <w:rPr>
          <w:color w:val="000000" w:themeColor="text1"/>
          <w:spacing w:val="-2"/>
          <w:lang w:val="pt-BR"/>
        </w:rPr>
        <w:t xml:space="preserve">A harmonia dos três poderes e a composição do Supremo Tribunal Federal através do Sistema de Freios. </w:t>
      </w:r>
      <w:r w:rsidR="00112630" w:rsidRPr="00B46891">
        <w:rPr>
          <w:b w:val="0"/>
          <w:color w:val="000000" w:themeColor="text1"/>
          <w:spacing w:val="-2"/>
          <w:lang w:val="pt-BR"/>
        </w:rPr>
        <w:t>2005.</w:t>
      </w:r>
      <w:r w:rsidR="00112630" w:rsidRPr="00B46891">
        <w:rPr>
          <w:color w:val="000000" w:themeColor="text1"/>
          <w:spacing w:val="-2"/>
          <w:lang w:val="pt-BR"/>
        </w:rPr>
        <w:t xml:space="preserve"> </w:t>
      </w:r>
      <w:r w:rsidR="00112630" w:rsidRPr="00B46891">
        <w:rPr>
          <w:b w:val="0"/>
          <w:lang w:val="pt-BR"/>
        </w:rPr>
        <w:t>Disponível em:</w:t>
      </w:r>
      <w:r w:rsidR="00112630" w:rsidRPr="00B46891">
        <w:rPr>
          <w:lang w:val="pt-BR"/>
        </w:rPr>
        <w:t xml:space="preserve"> </w:t>
      </w:r>
      <w:r w:rsidR="00112630" w:rsidRPr="00B46891">
        <w:rPr>
          <w:b w:val="0"/>
          <w:color w:val="000000" w:themeColor="text1"/>
          <w:lang w:val="pt-BR"/>
        </w:rPr>
        <w:t>&lt;</w:t>
      </w:r>
      <w:hyperlink r:id="rId23" w:history="1">
        <w:r w:rsidR="00112630" w:rsidRPr="00B46891">
          <w:rPr>
            <w:rStyle w:val="Hyperlink"/>
            <w:b w:val="0"/>
            <w:color w:val="000000" w:themeColor="text1"/>
            <w:u w:val="none"/>
            <w:lang w:val="pt-BR"/>
          </w:rPr>
          <w:t>https://www.migalhas.com.br/depeso/8267/a-harmonia-dos-tres-poderes-e-a-composicao-do-supremo-tribunal-federal-atraves-do-sistema-de-freios</w:t>
        </w:r>
      </w:hyperlink>
      <w:r w:rsidR="00E44247">
        <w:rPr>
          <w:b w:val="0"/>
          <w:lang w:val="pt-BR"/>
        </w:rPr>
        <w:t xml:space="preserve">&gt; Acesso em: 30 abr. </w:t>
      </w:r>
      <w:r w:rsidR="00112630" w:rsidRPr="00B46891">
        <w:rPr>
          <w:b w:val="0"/>
          <w:lang w:val="pt-BR"/>
        </w:rPr>
        <w:t>2020.</w:t>
      </w:r>
    </w:p>
    <w:p w:rsidR="00831BD1" w:rsidRPr="00B46891" w:rsidRDefault="00802388" w:rsidP="002E5AD0">
      <w:pPr>
        <w:pStyle w:val="Corpodetexto"/>
        <w:spacing w:line="240" w:lineRule="auto"/>
        <w:rPr>
          <w:lang w:val="pt-BR"/>
        </w:rPr>
      </w:pPr>
      <w:r>
        <w:rPr>
          <w:lang w:val="pt-BR"/>
        </w:rPr>
        <w:t>PORTANOVA, R</w:t>
      </w:r>
      <w:r w:rsidR="00C51BB6" w:rsidRPr="00B46891">
        <w:rPr>
          <w:lang w:val="pt-BR"/>
        </w:rPr>
        <w:t xml:space="preserve">. </w:t>
      </w:r>
      <w:r w:rsidR="00C51BB6" w:rsidRPr="00B46891">
        <w:rPr>
          <w:b/>
          <w:bCs/>
          <w:lang w:val="pt-BR"/>
        </w:rPr>
        <w:t>Motivações ideológicas da sentença</w:t>
      </w:r>
      <w:r w:rsidR="00C51BB6" w:rsidRPr="00B46891">
        <w:rPr>
          <w:lang w:val="pt-BR"/>
        </w:rPr>
        <w:t>. 2ª Ed., Porto Alegre: Livraria do Advogado, 1994, p. 35 e36.</w:t>
      </w:r>
    </w:p>
    <w:p w:rsidR="00831BD1" w:rsidRPr="00B46891" w:rsidRDefault="00831BD1" w:rsidP="002E5AD0">
      <w:pPr>
        <w:pStyle w:val="Corpodetexto"/>
        <w:spacing w:line="240" w:lineRule="auto"/>
        <w:rPr>
          <w:lang w:val="pt-BR"/>
        </w:rPr>
      </w:pPr>
    </w:p>
    <w:p w:rsidR="003B01A5" w:rsidRPr="00B46891" w:rsidRDefault="00C9624D" w:rsidP="002E5AD0">
      <w:pPr>
        <w:pStyle w:val="Corpodetexto"/>
        <w:spacing w:line="240" w:lineRule="auto"/>
        <w:rPr>
          <w:rStyle w:val="publication-date"/>
          <w:lang w:val="pt-BR"/>
        </w:rPr>
      </w:pPr>
      <w:r w:rsidRPr="00B46891">
        <w:rPr>
          <w:iCs/>
          <w:lang w:val="pt-BR"/>
        </w:rPr>
        <w:t xml:space="preserve">NUNES, </w:t>
      </w:r>
      <w:r w:rsidR="00802388">
        <w:rPr>
          <w:iCs/>
          <w:lang w:val="pt-BR"/>
        </w:rPr>
        <w:t>J.</w:t>
      </w:r>
      <w:r w:rsidR="00036EA6">
        <w:rPr>
          <w:iCs/>
          <w:lang w:val="pt-BR"/>
        </w:rPr>
        <w:t xml:space="preserve"> A.</w:t>
      </w:r>
      <w:r w:rsidR="00802388">
        <w:rPr>
          <w:iCs/>
          <w:lang w:val="pt-BR"/>
        </w:rPr>
        <w:t xml:space="preserve"> M</w:t>
      </w:r>
      <w:r w:rsidR="00831BD1" w:rsidRPr="00B46891">
        <w:rPr>
          <w:iCs/>
          <w:lang w:val="pt-BR"/>
        </w:rPr>
        <w:t xml:space="preserve">. </w:t>
      </w:r>
      <w:r w:rsidR="00831BD1" w:rsidRPr="00B46891">
        <w:rPr>
          <w:b/>
          <w:lang w:val="pt-BR"/>
        </w:rPr>
        <w:t>Separação de Poderes: O Judiciário fala por último?</w:t>
      </w:r>
      <w:r w:rsidR="00831BD1" w:rsidRPr="00B46891">
        <w:rPr>
          <w:lang w:val="pt-BR"/>
        </w:rPr>
        <w:t xml:space="preserve"> </w:t>
      </w:r>
      <w:r w:rsidRPr="00B46891">
        <w:rPr>
          <w:rStyle w:val="publication-date"/>
          <w:lang w:val="pt-BR"/>
        </w:rPr>
        <w:t xml:space="preserve">31 de outubro de 2017. </w:t>
      </w:r>
      <w:r w:rsidR="00831BD1" w:rsidRPr="00B46891">
        <w:rPr>
          <w:iCs/>
          <w:lang w:val="pt-BR"/>
        </w:rPr>
        <w:t>Disponível em: &lt;</w:t>
      </w:r>
      <w:hyperlink r:id="rId24" w:history="1">
        <w:r w:rsidR="00831BD1" w:rsidRPr="00B46891">
          <w:rPr>
            <w:rStyle w:val="Hyperlink"/>
            <w:iCs/>
            <w:color w:val="auto"/>
            <w:u w:val="none"/>
            <w:lang w:val="pt-BR"/>
          </w:rPr>
          <w:t>https://www.migalhas.com.br/coluna/processo-e-procedimento/268246/separacao-de-poderes-o-judiciario-fala-por-ultimo</w:t>
        </w:r>
      </w:hyperlink>
      <w:r w:rsidR="00831BD1" w:rsidRPr="00B46891">
        <w:rPr>
          <w:iCs/>
          <w:lang w:val="pt-BR"/>
        </w:rPr>
        <w:t>&gt;.</w:t>
      </w:r>
      <w:r w:rsidR="00831BD1" w:rsidRPr="00B46891">
        <w:rPr>
          <w:rStyle w:val="publication-date"/>
          <w:lang w:val="pt-BR"/>
        </w:rPr>
        <w:t xml:space="preserve"> Acesso em 08/05/2020.</w:t>
      </w:r>
    </w:p>
    <w:p w:rsidR="003B01A5" w:rsidRPr="00B46891" w:rsidRDefault="003B01A5" w:rsidP="002E5AD0">
      <w:pPr>
        <w:pStyle w:val="Corpodetexto"/>
        <w:spacing w:line="240" w:lineRule="auto"/>
        <w:rPr>
          <w:rStyle w:val="publication-date"/>
          <w:lang w:val="pt-BR"/>
        </w:rPr>
      </w:pPr>
    </w:p>
    <w:p w:rsidR="002E455A" w:rsidRPr="00036EA6" w:rsidRDefault="00311B07" w:rsidP="002E5AD0">
      <w:pPr>
        <w:pStyle w:val="Ttulo1"/>
        <w:spacing w:line="240" w:lineRule="auto"/>
        <w:ind w:left="1701"/>
        <w:rPr>
          <w:b w:val="0"/>
          <w:lang w:val="pt-BR"/>
        </w:rPr>
      </w:pPr>
      <w:r>
        <w:rPr>
          <w:b w:val="0"/>
          <w:lang w:val="pt-BR"/>
        </w:rPr>
        <w:t>BRITO, C. K. R</w:t>
      </w:r>
      <w:r w:rsidR="00C9624D" w:rsidRPr="00B46891">
        <w:rPr>
          <w:rStyle w:val="documentinfo-publishername"/>
          <w:b w:val="0"/>
          <w:lang w:val="pt-BR"/>
        </w:rPr>
        <w:t xml:space="preserve">. </w:t>
      </w:r>
      <w:r w:rsidR="00C9624D" w:rsidRPr="00F96658">
        <w:rPr>
          <w:lang w:val="pt-BR"/>
        </w:rPr>
        <w:t>Ativismo Judi</w:t>
      </w:r>
      <w:r w:rsidR="004F611D">
        <w:rPr>
          <w:lang w:val="pt-BR"/>
        </w:rPr>
        <w:t xml:space="preserve">cial e a Separação dos Poderes. </w:t>
      </w:r>
      <w:r w:rsidR="00F67F32">
        <w:rPr>
          <w:b w:val="0"/>
          <w:lang w:val="pt-BR"/>
        </w:rPr>
        <w:t>2019. Disponível em: &lt;</w:t>
      </w:r>
      <w:hyperlink r:id="rId25" w:history="1">
        <w:r w:rsidR="003B01A5" w:rsidRPr="00F96658">
          <w:rPr>
            <w:rStyle w:val="Hyperlink"/>
            <w:b w:val="0"/>
            <w:color w:val="auto"/>
            <w:u w:val="none"/>
            <w:lang w:val="pt-BR"/>
          </w:rPr>
          <w:t>https://clarardebrito.jusbrasil.com.br/artigos/777117399/ativismo-judicial-e-a-separacao-dos-poderes</w:t>
        </w:r>
      </w:hyperlink>
      <w:r w:rsidR="00C9624D" w:rsidRPr="00F96658">
        <w:rPr>
          <w:b w:val="0"/>
          <w:lang w:val="pt-BR"/>
        </w:rPr>
        <w:t xml:space="preserve">&gt;. </w:t>
      </w:r>
      <w:r w:rsidR="004F611D" w:rsidRPr="00036EA6">
        <w:rPr>
          <w:b w:val="0"/>
          <w:lang w:val="pt-BR"/>
        </w:rPr>
        <w:t xml:space="preserve">Acesso em: </w:t>
      </w:r>
      <w:proofErr w:type="gramStart"/>
      <w:r w:rsidR="004F611D" w:rsidRPr="00036EA6">
        <w:rPr>
          <w:b w:val="0"/>
          <w:lang w:val="pt-BR"/>
        </w:rPr>
        <w:t xml:space="preserve">08 maio </w:t>
      </w:r>
      <w:r w:rsidR="00C9624D" w:rsidRPr="00036EA6">
        <w:rPr>
          <w:b w:val="0"/>
          <w:lang w:val="pt-BR"/>
        </w:rPr>
        <w:t>2020</w:t>
      </w:r>
      <w:proofErr w:type="gramEnd"/>
      <w:r w:rsidR="00C9624D" w:rsidRPr="00036EA6">
        <w:rPr>
          <w:b w:val="0"/>
          <w:lang w:val="pt-BR"/>
        </w:rPr>
        <w:t>.</w:t>
      </w:r>
    </w:p>
    <w:p w:rsidR="002E455A" w:rsidRPr="00B46891" w:rsidRDefault="002E455A" w:rsidP="004F611D">
      <w:pPr>
        <w:pStyle w:val="Ttulo1"/>
        <w:spacing w:line="240" w:lineRule="auto"/>
        <w:ind w:left="0"/>
        <w:rPr>
          <w:b w:val="0"/>
          <w:lang w:val="pt-BR"/>
        </w:rPr>
      </w:pPr>
    </w:p>
    <w:p w:rsidR="00284F4A" w:rsidRPr="00F96658" w:rsidRDefault="00F43F2C" w:rsidP="002E5AD0">
      <w:pPr>
        <w:pStyle w:val="Ttulo1"/>
        <w:spacing w:line="240" w:lineRule="auto"/>
        <w:ind w:left="1701"/>
        <w:rPr>
          <w:b w:val="0"/>
          <w:lang w:val="pt-BR"/>
        </w:rPr>
      </w:pPr>
      <w:r>
        <w:rPr>
          <w:b w:val="0"/>
          <w:iCs/>
          <w:lang w:val="pt-BR"/>
        </w:rPr>
        <w:t>BARROSO, L.</w:t>
      </w:r>
      <w:r w:rsidR="00036EA6">
        <w:rPr>
          <w:b w:val="0"/>
          <w:iCs/>
          <w:lang w:val="pt-BR"/>
        </w:rPr>
        <w:t xml:space="preserve"> </w:t>
      </w:r>
      <w:proofErr w:type="gramStart"/>
      <w:r w:rsidR="00036EA6">
        <w:rPr>
          <w:b w:val="0"/>
          <w:iCs/>
          <w:lang w:val="pt-BR"/>
        </w:rPr>
        <w:t>R</w:t>
      </w:r>
      <w:r w:rsidR="002E455A" w:rsidRPr="00B46891">
        <w:rPr>
          <w:b w:val="0"/>
          <w:iCs/>
          <w:lang w:val="pt-BR"/>
        </w:rPr>
        <w:t>.</w:t>
      </w:r>
      <w:proofErr w:type="gramEnd"/>
      <w:r w:rsidR="002E455A" w:rsidRPr="00B46891">
        <w:rPr>
          <w:b w:val="0"/>
          <w:iCs/>
          <w:lang w:val="pt-BR"/>
        </w:rPr>
        <w:t xml:space="preserve"> </w:t>
      </w:r>
      <w:r w:rsidR="002E455A" w:rsidRPr="00B46891">
        <w:rPr>
          <w:rFonts w:eastAsia="Times New Roman"/>
          <w:lang w:val="pt-BR" w:eastAsia="pt-BR" w:bidi="ar-SA"/>
        </w:rPr>
        <w:t>Constituição, direito e política: o Supremo Tribunal Federal e os Poderes da república</w:t>
      </w:r>
      <w:r w:rsidR="004F611D">
        <w:rPr>
          <w:b w:val="0"/>
          <w:lang w:val="pt-BR"/>
        </w:rPr>
        <w:t xml:space="preserve">. </w:t>
      </w:r>
      <w:r w:rsidR="002E455A" w:rsidRPr="00B46891">
        <w:rPr>
          <w:b w:val="0"/>
          <w:lang w:val="pt-BR"/>
        </w:rPr>
        <w:t xml:space="preserve">2015. </w:t>
      </w:r>
      <w:r w:rsidR="00653097" w:rsidRPr="00B46891">
        <w:rPr>
          <w:b w:val="0"/>
          <w:color w:val="000000" w:themeColor="text1"/>
          <w:lang w:val="pt-BR"/>
        </w:rPr>
        <w:t>Disponível em: &lt;</w:t>
      </w:r>
      <w:proofErr w:type="gramStart"/>
      <w:r w:rsidR="00653097" w:rsidRPr="00B46891">
        <w:rPr>
          <w:b w:val="0"/>
          <w:color w:val="000000" w:themeColor="text1"/>
          <w:lang w:val="pt-BR"/>
        </w:rPr>
        <w:t>https</w:t>
      </w:r>
      <w:proofErr w:type="gramEnd"/>
      <w:r w:rsidR="00653097" w:rsidRPr="00B46891">
        <w:rPr>
          <w:b w:val="0"/>
          <w:color w:val="000000" w:themeColor="text1"/>
          <w:lang w:val="pt-BR"/>
        </w:rPr>
        <w:t>://www.migalhas.com.br/quentes/225392/constituicao-direito-e-politica-por-luis-roberto-barroso&gt;.</w:t>
      </w:r>
      <w:r w:rsidR="002E455A" w:rsidRPr="00B46891">
        <w:rPr>
          <w:b w:val="0"/>
          <w:color w:val="000000" w:themeColor="text1"/>
          <w:lang w:val="pt-BR"/>
        </w:rPr>
        <w:t xml:space="preserve"> Acesso em: </w:t>
      </w:r>
      <w:proofErr w:type="gramStart"/>
      <w:r w:rsidR="003C0034">
        <w:rPr>
          <w:b w:val="0"/>
          <w:color w:val="000000" w:themeColor="text1"/>
          <w:lang w:val="pt-BR"/>
        </w:rPr>
        <w:t>0</w:t>
      </w:r>
      <w:r w:rsidR="004F611D">
        <w:rPr>
          <w:b w:val="0"/>
          <w:lang w:val="pt-BR"/>
        </w:rPr>
        <w:t xml:space="preserve">8 maio </w:t>
      </w:r>
      <w:r w:rsidR="002E455A" w:rsidRPr="00F96658">
        <w:rPr>
          <w:b w:val="0"/>
          <w:lang w:val="pt-BR"/>
        </w:rPr>
        <w:t>2020</w:t>
      </w:r>
      <w:proofErr w:type="gramEnd"/>
      <w:r w:rsidR="002E455A" w:rsidRPr="00F96658">
        <w:rPr>
          <w:b w:val="0"/>
          <w:lang w:val="pt-BR"/>
        </w:rPr>
        <w:t>.</w:t>
      </w:r>
    </w:p>
    <w:p w:rsidR="00284F4A" w:rsidRPr="00F96658" w:rsidRDefault="00284F4A" w:rsidP="002E5AD0">
      <w:pPr>
        <w:pStyle w:val="Ttulo1"/>
        <w:spacing w:line="240" w:lineRule="auto"/>
        <w:ind w:left="1701"/>
        <w:rPr>
          <w:b w:val="0"/>
          <w:lang w:val="pt-BR"/>
        </w:rPr>
      </w:pPr>
    </w:p>
    <w:p w:rsidR="002C44A9" w:rsidRPr="00F96658" w:rsidRDefault="00525F0A" w:rsidP="002E5AD0">
      <w:pPr>
        <w:pStyle w:val="Ttulo1"/>
        <w:spacing w:line="240" w:lineRule="auto"/>
        <w:ind w:left="1701"/>
        <w:rPr>
          <w:b w:val="0"/>
          <w:lang w:val="pt-BR"/>
        </w:rPr>
      </w:pPr>
      <w:r>
        <w:rPr>
          <w:b w:val="0"/>
          <w:lang w:val="pt-BR"/>
        </w:rPr>
        <w:t>MONTESQUIEU, C.</w:t>
      </w:r>
      <w:r w:rsidR="00036EA6">
        <w:rPr>
          <w:b w:val="0"/>
          <w:lang w:val="pt-BR"/>
        </w:rPr>
        <w:t xml:space="preserve"> S</w:t>
      </w:r>
      <w:r w:rsidR="00284F4A" w:rsidRPr="00B46891">
        <w:rPr>
          <w:b w:val="0"/>
          <w:lang w:val="pt-BR"/>
        </w:rPr>
        <w:t xml:space="preserve">. </w:t>
      </w:r>
      <w:r w:rsidR="00284F4A" w:rsidRPr="00B46891">
        <w:rPr>
          <w:lang w:val="pt-BR"/>
        </w:rPr>
        <w:t xml:space="preserve">O Espírito das Leis. </w:t>
      </w:r>
      <w:r w:rsidR="00284F4A" w:rsidRPr="00B46891">
        <w:rPr>
          <w:b w:val="0"/>
          <w:lang w:val="pt-BR"/>
        </w:rPr>
        <w:t xml:space="preserve">Introdução, trad. edição de notas de Pedro Vieira Mota. 7ª ed. </w:t>
      </w:r>
      <w:r w:rsidR="00284F4A" w:rsidRPr="00F96658">
        <w:rPr>
          <w:b w:val="0"/>
          <w:lang w:val="pt-BR"/>
        </w:rPr>
        <w:t>São Paulo. Saraiva: 2000.</w:t>
      </w:r>
    </w:p>
    <w:p w:rsidR="002C44A9" w:rsidRPr="00F96658" w:rsidRDefault="002C44A9" w:rsidP="002E5AD0">
      <w:pPr>
        <w:pStyle w:val="Ttulo1"/>
        <w:spacing w:line="240" w:lineRule="auto"/>
        <w:ind w:left="1701"/>
        <w:rPr>
          <w:b w:val="0"/>
          <w:lang w:val="pt-BR"/>
        </w:rPr>
      </w:pPr>
    </w:p>
    <w:p w:rsidR="002C44A9" w:rsidRPr="00B46891" w:rsidRDefault="00351740" w:rsidP="002E5AD0">
      <w:pPr>
        <w:pStyle w:val="Ttulo1"/>
        <w:spacing w:line="240" w:lineRule="auto"/>
        <w:ind w:left="1701"/>
        <w:rPr>
          <w:b w:val="0"/>
          <w:lang w:val="pt-BR"/>
        </w:rPr>
      </w:pPr>
      <w:r>
        <w:rPr>
          <w:b w:val="0"/>
          <w:lang w:val="pt-BR"/>
        </w:rPr>
        <w:lastRenderedPageBreak/>
        <w:t>MARTINS, M.</w:t>
      </w:r>
      <w:r w:rsidR="00036EA6">
        <w:rPr>
          <w:b w:val="0"/>
          <w:lang w:val="pt-BR"/>
        </w:rPr>
        <w:t xml:space="preserve"> R</w:t>
      </w:r>
      <w:r w:rsidR="002C44A9" w:rsidRPr="00B46891">
        <w:rPr>
          <w:b w:val="0"/>
          <w:lang w:val="pt-BR"/>
        </w:rPr>
        <w:t xml:space="preserve">. </w:t>
      </w:r>
      <w:r w:rsidR="002C44A9" w:rsidRPr="00B46891">
        <w:rPr>
          <w:lang w:val="pt-BR"/>
        </w:rPr>
        <w:t>Os limites de atuação do Poder Judiciário como legislador positivo para efetivar direitos humanos de 2ª dimensão</w:t>
      </w:r>
      <w:r w:rsidR="002C44A9" w:rsidRPr="00B46891">
        <w:rPr>
          <w:b w:val="0"/>
          <w:lang w:val="pt-BR"/>
        </w:rPr>
        <w:t>.</w:t>
      </w:r>
      <w:r w:rsidR="00CB06F9">
        <w:rPr>
          <w:b w:val="0"/>
          <w:lang w:val="pt-BR"/>
        </w:rPr>
        <w:t xml:space="preserve"> 2006</w:t>
      </w:r>
      <w:r w:rsidR="004F611D">
        <w:rPr>
          <w:b w:val="0"/>
          <w:lang w:val="pt-BR"/>
        </w:rPr>
        <w:t>.</w:t>
      </w:r>
      <w:r w:rsidR="002C44A9" w:rsidRPr="00B46891">
        <w:rPr>
          <w:b w:val="0"/>
          <w:lang w:val="pt-BR"/>
        </w:rPr>
        <w:t xml:space="preserve"> Disponível em: &lt;</w:t>
      </w:r>
      <w:hyperlink r:id="rId26" w:history="1">
        <w:r w:rsidR="002C44A9" w:rsidRPr="00B46891">
          <w:rPr>
            <w:rStyle w:val="Hyperlink"/>
            <w:b w:val="0"/>
            <w:color w:val="auto"/>
            <w:u w:val="none"/>
            <w:lang w:val="pt-BR"/>
          </w:rPr>
          <w:t>http://www.mp.go.gov.br/portalweb/hp/2/docs/saude33-os_limites_de_atuacao_do_poder_judiciario_como_legislador_positivo.pdf</w:t>
        </w:r>
      </w:hyperlink>
      <w:r w:rsidR="004F611D">
        <w:rPr>
          <w:b w:val="0"/>
          <w:lang w:val="pt-BR"/>
        </w:rPr>
        <w:t xml:space="preserve">&gt;. Acesso em </w:t>
      </w:r>
      <w:proofErr w:type="gramStart"/>
      <w:r w:rsidR="004F611D">
        <w:rPr>
          <w:b w:val="0"/>
          <w:lang w:val="pt-BR"/>
        </w:rPr>
        <w:t xml:space="preserve">13 maio </w:t>
      </w:r>
      <w:r w:rsidR="002C44A9" w:rsidRPr="00B46891">
        <w:rPr>
          <w:b w:val="0"/>
          <w:lang w:val="pt-BR"/>
        </w:rPr>
        <w:t>2020</w:t>
      </w:r>
      <w:proofErr w:type="gramEnd"/>
      <w:r w:rsidR="002C44A9" w:rsidRPr="00B46891">
        <w:rPr>
          <w:b w:val="0"/>
          <w:lang w:val="pt-BR"/>
        </w:rPr>
        <w:t>.</w:t>
      </w:r>
    </w:p>
    <w:p w:rsidR="002C44A9" w:rsidRPr="00B46891" w:rsidRDefault="002C44A9" w:rsidP="002E5AD0">
      <w:pPr>
        <w:pStyle w:val="Ttulo1"/>
        <w:spacing w:line="240" w:lineRule="auto"/>
        <w:ind w:left="1701"/>
        <w:rPr>
          <w:b w:val="0"/>
          <w:lang w:val="pt-BR"/>
        </w:rPr>
      </w:pPr>
    </w:p>
    <w:p w:rsidR="00284F4A" w:rsidRPr="00B46891" w:rsidRDefault="00E7639B" w:rsidP="002E5AD0">
      <w:pPr>
        <w:pStyle w:val="Ttulo1"/>
        <w:spacing w:line="240" w:lineRule="auto"/>
        <w:ind w:left="1701"/>
        <w:rPr>
          <w:b w:val="0"/>
          <w:lang w:val="pt-BR"/>
        </w:rPr>
      </w:pPr>
      <w:r>
        <w:rPr>
          <w:b w:val="0"/>
          <w:lang w:val="pt-BR"/>
        </w:rPr>
        <w:t>DENZ, G.</w:t>
      </w:r>
      <w:r w:rsidR="00036EA6">
        <w:rPr>
          <w:b w:val="0"/>
          <w:lang w:val="pt-BR"/>
        </w:rPr>
        <w:t xml:space="preserve"> F.</w:t>
      </w:r>
      <w:r>
        <w:rPr>
          <w:b w:val="0"/>
          <w:lang w:val="pt-BR"/>
        </w:rPr>
        <w:t xml:space="preserve"> H</w:t>
      </w:r>
      <w:r w:rsidR="00116AE6" w:rsidRPr="00B46891">
        <w:rPr>
          <w:b w:val="0"/>
          <w:lang w:val="pt-BR"/>
        </w:rPr>
        <w:t xml:space="preserve">. </w:t>
      </w:r>
      <w:r w:rsidR="00116AE6" w:rsidRPr="00B46891">
        <w:rPr>
          <w:lang w:val="pt-BR"/>
        </w:rPr>
        <w:t xml:space="preserve">A legitimidade democrática do poder judiciário e a politização partidária do juiz. </w:t>
      </w:r>
      <w:r w:rsidR="00116AE6" w:rsidRPr="00B46891">
        <w:rPr>
          <w:b w:val="0"/>
          <w:lang w:val="pt-BR"/>
        </w:rPr>
        <w:t>2008. Disponível em:</w:t>
      </w:r>
      <w:r w:rsidR="00F67F32">
        <w:rPr>
          <w:b w:val="0"/>
          <w:lang w:val="pt-BR"/>
        </w:rPr>
        <w:t xml:space="preserve"> &lt;</w:t>
      </w:r>
      <w:hyperlink r:id="rId27" w:tgtFrame="_blank" w:history="1">
        <w:r w:rsidR="00116AE6" w:rsidRPr="00B46891">
          <w:rPr>
            <w:rStyle w:val="Hyperlink"/>
            <w:b w:val="0"/>
            <w:color w:val="auto"/>
            <w:u w:val="none"/>
            <w:lang w:val="pt-BR"/>
          </w:rPr>
          <w:t>http://egov.ufsc.br/portal/sites/default/files/anexos/16304-16305-1-PB.pdf</w:t>
        </w:r>
      </w:hyperlink>
      <w:r w:rsidR="00F67F32">
        <w:rPr>
          <w:rStyle w:val="Hyperlink"/>
          <w:b w:val="0"/>
          <w:color w:val="auto"/>
          <w:u w:val="none"/>
          <w:lang w:val="pt-BR"/>
        </w:rPr>
        <w:t>&gt;</w:t>
      </w:r>
      <w:r w:rsidR="00CE0863">
        <w:rPr>
          <w:b w:val="0"/>
          <w:lang w:val="pt-BR"/>
        </w:rPr>
        <w:t xml:space="preserve">. Acesso em: </w:t>
      </w:r>
      <w:proofErr w:type="gramStart"/>
      <w:r w:rsidR="00CE0863">
        <w:rPr>
          <w:b w:val="0"/>
          <w:lang w:val="pt-BR"/>
        </w:rPr>
        <w:t xml:space="preserve">13 maio </w:t>
      </w:r>
      <w:r w:rsidR="00116AE6" w:rsidRPr="00B46891">
        <w:rPr>
          <w:b w:val="0"/>
          <w:lang w:val="pt-BR"/>
        </w:rPr>
        <w:t>2020</w:t>
      </w:r>
      <w:proofErr w:type="gramEnd"/>
      <w:r w:rsidR="0018798D" w:rsidRPr="00B46891">
        <w:rPr>
          <w:b w:val="0"/>
          <w:lang w:val="pt-BR"/>
        </w:rPr>
        <w:t>.</w:t>
      </w:r>
    </w:p>
    <w:p w:rsidR="0018798D" w:rsidRPr="00B46891" w:rsidRDefault="0018798D" w:rsidP="002E5AD0">
      <w:pPr>
        <w:pStyle w:val="Ttulo1"/>
        <w:spacing w:line="240" w:lineRule="auto"/>
        <w:ind w:left="1701"/>
        <w:rPr>
          <w:b w:val="0"/>
          <w:lang w:val="pt-BR"/>
        </w:rPr>
      </w:pPr>
    </w:p>
    <w:p w:rsidR="0018798D" w:rsidRDefault="00852C20" w:rsidP="002E5AD0">
      <w:pPr>
        <w:pStyle w:val="Ttulo1"/>
        <w:spacing w:line="240" w:lineRule="auto"/>
        <w:ind w:left="1701"/>
        <w:rPr>
          <w:b w:val="0"/>
          <w:color w:val="000000" w:themeColor="text1"/>
          <w:lang w:val="pt-BR"/>
        </w:rPr>
      </w:pPr>
      <w:r w:rsidRPr="00B46891">
        <w:rPr>
          <w:b w:val="0"/>
          <w:color w:val="000000" w:themeColor="text1"/>
          <w:lang w:val="pt-BR"/>
        </w:rPr>
        <w:t xml:space="preserve">BENJAMIM,  </w:t>
      </w:r>
      <w:hyperlink r:id="rId28" w:tooltip="Acesse o perfil de Saul da Silva Benjamim" w:history="1">
        <w:r w:rsidR="00036EA6">
          <w:rPr>
            <w:rStyle w:val="Hyperlink"/>
            <w:b w:val="0"/>
            <w:color w:val="000000" w:themeColor="text1"/>
            <w:u w:val="none"/>
            <w:lang w:val="pt-BR"/>
          </w:rPr>
          <w:t>S</w:t>
        </w:r>
        <w:r w:rsidR="00E7639B">
          <w:rPr>
            <w:rStyle w:val="Hyperlink"/>
            <w:b w:val="0"/>
            <w:color w:val="000000" w:themeColor="text1"/>
            <w:u w:val="none"/>
            <w:lang w:val="pt-BR"/>
          </w:rPr>
          <w:t xml:space="preserve">. </w:t>
        </w:r>
        <w:r w:rsidR="00036EA6">
          <w:rPr>
            <w:rStyle w:val="Hyperlink"/>
            <w:b w:val="0"/>
            <w:color w:val="000000" w:themeColor="text1"/>
            <w:u w:val="none"/>
            <w:lang w:val="pt-BR"/>
          </w:rPr>
          <w:t>S.</w:t>
        </w:r>
        <w:r w:rsidR="0018798D" w:rsidRPr="00B46891">
          <w:rPr>
            <w:rStyle w:val="Hyperlink"/>
            <w:b w:val="0"/>
            <w:color w:val="000000" w:themeColor="text1"/>
            <w:u w:val="none"/>
            <w:lang w:val="pt-BR"/>
          </w:rPr>
          <w:t xml:space="preserve"> </w:t>
        </w:r>
      </w:hyperlink>
      <w:r w:rsidR="0018798D" w:rsidRPr="00B46891">
        <w:rPr>
          <w:color w:val="000000" w:themeColor="text1"/>
          <w:lang w:val="pt-BR"/>
        </w:rPr>
        <w:t>A produção jurisdicional: o ativismo e seus efeitos</w:t>
      </w:r>
      <w:r w:rsidR="00540B5B">
        <w:rPr>
          <w:b w:val="0"/>
          <w:color w:val="000000" w:themeColor="text1"/>
          <w:lang w:val="pt-BR"/>
        </w:rPr>
        <w:t xml:space="preserve">. </w:t>
      </w:r>
      <w:r w:rsidR="00F67F32">
        <w:rPr>
          <w:b w:val="0"/>
          <w:color w:val="000000" w:themeColor="text1"/>
          <w:lang w:val="pt-BR"/>
        </w:rPr>
        <w:t>2014. Disponível em: &lt;</w:t>
      </w:r>
      <w:hyperlink r:id="rId29" w:history="1">
        <w:r w:rsidR="0018798D" w:rsidRPr="00B46891">
          <w:rPr>
            <w:rStyle w:val="Hyperlink"/>
            <w:b w:val="0"/>
            <w:color w:val="000000" w:themeColor="text1"/>
            <w:u w:val="none"/>
            <w:lang w:val="pt-BR"/>
          </w:rPr>
          <w:t>https://jus.com.br/artigos/28999/a-producao-jurisdicional-o-ativismo-e-seus-efeitos</w:t>
        </w:r>
      </w:hyperlink>
      <w:r w:rsidR="00540B5B">
        <w:rPr>
          <w:b w:val="0"/>
          <w:color w:val="000000" w:themeColor="text1"/>
          <w:lang w:val="pt-BR"/>
        </w:rPr>
        <w:t xml:space="preserve">&gt;. Acesso em: 13 maio </w:t>
      </w:r>
      <w:r w:rsidR="0018798D" w:rsidRPr="00B46891">
        <w:rPr>
          <w:b w:val="0"/>
          <w:color w:val="000000" w:themeColor="text1"/>
          <w:lang w:val="pt-BR"/>
        </w:rPr>
        <w:t>2020</w:t>
      </w:r>
      <w:r w:rsidR="00540B5B">
        <w:rPr>
          <w:b w:val="0"/>
          <w:color w:val="000000" w:themeColor="text1"/>
          <w:lang w:val="pt-BR"/>
        </w:rPr>
        <w:t>.</w:t>
      </w:r>
    </w:p>
    <w:p w:rsidR="00B44A67" w:rsidRDefault="00B44A67" w:rsidP="002E5AD0">
      <w:pPr>
        <w:pStyle w:val="Ttulo1"/>
        <w:spacing w:line="240" w:lineRule="auto"/>
        <w:ind w:left="1701"/>
        <w:rPr>
          <w:lang w:val="pt-BR"/>
        </w:rPr>
      </w:pPr>
    </w:p>
    <w:p w:rsidR="00B44A67" w:rsidRDefault="00B44A67" w:rsidP="002E5AD0">
      <w:pPr>
        <w:pStyle w:val="Ttulo1"/>
        <w:spacing w:line="240" w:lineRule="auto"/>
        <w:ind w:left="1701"/>
        <w:rPr>
          <w:lang w:val="pt-BR"/>
        </w:rPr>
      </w:pPr>
    </w:p>
    <w:p w:rsidR="00B44A67" w:rsidRPr="00B44A67" w:rsidRDefault="00B44A67" w:rsidP="00036EA6">
      <w:pPr>
        <w:pStyle w:val="Ttulo1"/>
        <w:spacing w:line="240" w:lineRule="auto"/>
        <w:ind w:left="0"/>
        <w:rPr>
          <w:b w:val="0"/>
          <w:color w:val="000000" w:themeColor="text1"/>
          <w:lang w:val="pt-BR"/>
        </w:rPr>
      </w:pPr>
    </w:p>
    <w:sectPr w:rsidR="00B44A67" w:rsidRPr="00B44A67">
      <w:pgSz w:w="11910" w:h="16840"/>
      <w:pgMar w:top="1580" w:right="0" w:bottom="28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DC8" w:rsidRDefault="00A52DC8" w:rsidP="00A71C5C">
      <w:r>
        <w:separator/>
      </w:r>
    </w:p>
  </w:endnote>
  <w:endnote w:type="continuationSeparator" w:id="0">
    <w:p w:rsidR="00A52DC8" w:rsidRDefault="00A52DC8" w:rsidP="00A7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Italic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67E" w:rsidRDefault="004136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DC8" w:rsidRDefault="00A52DC8" w:rsidP="00A71C5C">
      <w:r>
        <w:separator/>
      </w:r>
    </w:p>
  </w:footnote>
  <w:footnote w:type="continuationSeparator" w:id="0">
    <w:p w:rsidR="00A52DC8" w:rsidRDefault="00A52DC8" w:rsidP="00A71C5C">
      <w:r>
        <w:continuationSeparator/>
      </w:r>
    </w:p>
  </w:footnote>
  <w:footnote w:id="1">
    <w:p w:rsidR="0041367E" w:rsidRPr="00B866CB" w:rsidRDefault="0041367E" w:rsidP="00B866CB">
      <w:pPr>
        <w:tabs>
          <w:tab w:val="left" w:pos="1859"/>
        </w:tabs>
        <w:spacing w:before="82" w:line="240" w:lineRule="auto"/>
        <w:ind w:left="0"/>
        <w:rPr>
          <w:lang w:val="pt-BR"/>
        </w:rPr>
      </w:pPr>
    </w:p>
    <w:p w:rsidR="0041367E" w:rsidRPr="006E690E" w:rsidRDefault="0041367E" w:rsidP="006E690E">
      <w:pPr>
        <w:pStyle w:val="PargrafodaLista"/>
        <w:tabs>
          <w:tab w:val="left" w:pos="1859"/>
        </w:tabs>
        <w:spacing w:before="82" w:line="240" w:lineRule="auto"/>
        <w:ind w:left="1699" w:firstLine="0"/>
        <w:rPr>
          <w:sz w:val="20"/>
          <w:szCs w:val="20"/>
          <w:lang w:val="pt-BR"/>
        </w:rPr>
      </w:pPr>
      <w:r>
        <w:rPr>
          <w:rStyle w:val="Refdenotaderodap"/>
        </w:rPr>
        <w:footnoteRef/>
      </w:r>
      <w:r w:rsidRPr="002874F6">
        <w:rPr>
          <w:lang w:val="pt-BR"/>
        </w:rPr>
        <w:t xml:space="preserve">* </w:t>
      </w:r>
      <w:r w:rsidRPr="006B1D23">
        <w:rPr>
          <w:sz w:val="20"/>
          <w:szCs w:val="20"/>
          <w:lang w:val="pt-BR"/>
        </w:rPr>
        <w:t xml:space="preserve">Graduanda do Curso de Bacharelado em Direito da Faculdade de Ciências Sociais Aplicadas – </w:t>
      </w:r>
      <w:r>
        <w:rPr>
          <w:sz w:val="20"/>
          <w:szCs w:val="20"/>
          <w:lang w:val="pt-BR"/>
        </w:rPr>
        <w:t>UNI</w:t>
      </w:r>
      <w:r w:rsidRPr="006B1D23">
        <w:rPr>
          <w:sz w:val="20"/>
          <w:szCs w:val="20"/>
          <w:lang w:val="pt-BR"/>
        </w:rPr>
        <w:t>FACISA. E</w:t>
      </w:r>
      <w:r>
        <w:rPr>
          <w:sz w:val="20"/>
          <w:szCs w:val="20"/>
          <w:lang w:val="pt-BR"/>
        </w:rPr>
        <w:t>ndereço eletrônico</w:t>
      </w:r>
      <w:r w:rsidRPr="006B1D23">
        <w:rPr>
          <w:sz w:val="20"/>
          <w:szCs w:val="20"/>
          <w:lang w:val="pt-BR"/>
        </w:rPr>
        <w:t xml:space="preserve">: </w:t>
      </w:r>
      <w:r>
        <w:rPr>
          <w:sz w:val="20"/>
          <w:szCs w:val="20"/>
          <w:lang w:val="pt-BR"/>
        </w:rPr>
        <w:t>luciene-alcantara@hotmail.com. Telefone: (83) 988659525.</w:t>
      </w:r>
    </w:p>
    <w:p w:rsidR="0041367E" w:rsidRPr="002874F6" w:rsidRDefault="0041367E" w:rsidP="00F30BF1">
      <w:pPr>
        <w:pStyle w:val="PargrafodaLista"/>
        <w:tabs>
          <w:tab w:val="left" w:pos="1859"/>
        </w:tabs>
        <w:spacing w:before="82" w:line="240" w:lineRule="auto"/>
        <w:ind w:left="1699" w:firstLine="0"/>
        <w:rPr>
          <w:sz w:val="20"/>
          <w:lang w:val="pt-BR"/>
        </w:rPr>
      </w:pPr>
      <w:r>
        <w:rPr>
          <w:sz w:val="20"/>
          <w:szCs w:val="20"/>
          <w:lang w:val="pt-BR"/>
        </w:rPr>
        <w:t>**</w:t>
      </w:r>
      <w:r w:rsidRPr="002874F6">
        <w:rPr>
          <w:sz w:val="20"/>
          <w:lang w:val="pt-BR"/>
        </w:rPr>
        <w:t xml:space="preserve"> </w:t>
      </w:r>
      <w:r w:rsidRPr="00425713">
        <w:rPr>
          <w:sz w:val="20"/>
          <w:lang w:val="pt-BR"/>
        </w:rPr>
        <w:t xml:space="preserve">Professor Orientador, Graduado em Direito, pela Universidade Estadual da Paraíba (URPB), Especialista em Direito Tributário, pela Pontifícia Universidade Católica de Minas Gerais (PUC Minas); Mestrado em Desenvolvimento Regional, pela Universidade Estadual da Paraíba (UEPB); Docente do Curso Superior de Direito da </w:t>
      </w:r>
      <w:proofErr w:type="spellStart"/>
      <w:r w:rsidRPr="00425713">
        <w:rPr>
          <w:sz w:val="20"/>
          <w:lang w:val="pt-BR"/>
        </w:rPr>
        <w:t>Unifacisa</w:t>
      </w:r>
      <w:proofErr w:type="spellEnd"/>
      <w:r w:rsidRPr="00425713">
        <w:rPr>
          <w:sz w:val="20"/>
          <w:lang w:val="pt-BR"/>
        </w:rPr>
        <w:t>. dmoreiramendes@gmail.com</w:t>
      </w:r>
    </w:p>
    <w:p w:rsidR="0041367E" w:rsidRPr="002874F6" w:rsidRDefault="0041367E">
      <w:pPr>
        <w:pStyle w:val="Textodenotaderodap"/>
        <w:rPr>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14BE0"/>
    <w:multiLevelType w:val="hybridMultilevel"/>
    <w:tmpl w:val="44C6F4FC"/>
    <w:lvl w:ilvl="0" w:tplc="18385AC4">
      <w:start w:val="1"/>
      <w:numFmt w:val="lowerLetter"/>
      <w:lvlText w:val="%1)"/>
      <w:lvlJc w:val="left"/>
      <w:pPr>
        <w:ind w:left="1983" w:hanging="284"/>
        <w:jc w:val="left"/>
      </w:pPr>
      <w:rPr>
        <w:rFonts w:ascii="Arial" w:eastAsia="Arial" w:hAnsi="Arial" w:cs="Arial" w:hint="default"/>
        <w:b/>
        <w:bCs/>
        <w:w w:val="99"/>
        <w:sz w:val="24"/>
        <w:szCs w:val="24"/>
        <w:lang w:val="en-US" w:eastAsia="en-US" w:bidi="en-US"/>
      </w:rPr>
    </w:lvl>
    <w:lvl w:ilvl="1" w:tplc="8D20694E">
      <w:numFmt w:val="bullet"/>
      <w:lvlText w:val="-"/>
      <w:lvlJc w:val="left"/>
      <w:pPr>
        <w:ind w:left="2132" w:hanging="149"/>
      </w:pPr>
      <w:rPr>
        <w:rFonts w:ascii="Arial" w:eastAsia="Arial" w:hAnsi="Arial" w:cs="Arial" w:hint="default"/>
        <w:w w:val="99"/>
        <w:sz w:val="24"/>
        <w:szCs w:val="24"/>
        <w:lang w:val="en-US" w:eastAsia="en-US" w:bidi="en-US"/>
      </w:rPr>
    </w:lvl>
    <w:lvl w:ilvl="2" w:tplc="42AACF2C">
      <w:numFmt w:val="bullet"/>
      <w:lvlText w:val="•"/>
      <w:lvlJc w:val="left"/>
      <w:pPr>
        <w:ind w:left="2140" w:hanging="149"/>
      </w:pPr>
      <w:rPr>
        <w:rFonts w:hint="default"/>
        <w:lang w:val="en-US" w:eastAsia="en-US" w:bidi="en-US"/>
      </w:rPr>
    </w:lvl>
    <w:lvl w:ilvl="3" w:tplc="415607F6">
      <w:numFmt w:val="bullet"/>
      <w:lvlText w:val="•"/>
      <w:lvlJc w:val="left"/>
      <w:pPr>
        <w:ind w:left="3361" w:hanging="149"/>
      </w:pPr>
      <w:rPr>
        <w:rFonts w:hint="default"/>
        <w:lang w:val="en-US" w:eastAsia="en-US" w:bidi="en-US"/>
      </w:rPr>
    </w:lvl>
    <w:lvl w:ilvl="4" w:tplc="A38E0358">
      <w:numFmt w:val="bullet"/>
      <w:lvlText w:val="•"/>
      <w:lvlJc w:val="left"/>
      <w:pPr>
        <w:ind w:left="4582" w:hanging="149"/>
      </w:pPr>
      <w:rPr>
        <w:rFonts w:hint="default"/>
        <w:lang w:val="en-US" w:eastAsia="en-US" w:bidi="en-US"/>
      </w:rPr>
    </w:lvl>
    <w:lvl w:ilvl="5" w:tplc="BDECB648">
      <w:numFmt w:val="bullet"/>
      <w:lvlText w:val="•"/>
      <w:lvlJc w:val="left"/>
      <w:pPr>
        <w:ind w:left="5803" w:hanging="149"/>
      </w:pPr>
      <w:rPr>
        <w:rFonts w:hint="default"/>
        <w:lang w:val="en-US" w:eastAsia="en-US" w:bidi="en-US"/>
      </w:rPr>
    </w:lvl>
    <w:lvl w:ilvl="6" w:tplc="593A9E48">
      <w:numFmt w:val="bullet"/>
      <w:lvlText w:val="•"/>
      <w:lvlJc w:val="left"/>
      <w:pPr>
        <w:ind w:left="7024" w:hanging="149"/>
      </w:pPr>
      <w:rPr>
        <w:rFonts w:hint="default"/>
        <w:lang w:val="en-US" w:eastAsia="en-US" w:bidi="en-US"/>
      </w:rPr>
    </w:lvl>
    <w:lvl w:ilvl="7" w:tplc="CD4A4254">
      <w:numFmt w:val="bullet"/>
      <w:lvlText w:val="•"/>
      <w:lvlJc w:val="left"/>
      <w:pPr>
        <w:ind w:left="8245" w:hanging="149"/>
      </w:pPr>
      <w:rPr>
        <w:rFonts w:hint="default"/>
        <w:lang w:val="en-US" w:eastAsia="en-US" w:bidi="en-US"/>
      </w:rPr>
    </w:lvl>
    <w:lvl w:ilvl="8" w:tplc="0ADA9758">
      <w:numFmt w:val="bullet"/>
      <w:lvlText w:val="•"/>
      <w:lvlJc w:val="left"/>
      <w:pPr>
        <w:ind w:left="9466" w:hanging="149"/>
      </w:pPr>
      <w:rPr>
        <w:rFonts w:hint="default"/>
        <w:lang w:val="en-US" w:eastAsia="en-US" w:bidi="en-US"/>
      </w:rPr>
    </w:lvl>
  </w:abstractNum>
  <w:abstractNum w:abstractNumId="1">
    <w:nsid w:val="1CB74C29"/>
    <w:multiLevelType w:val="hybridMultilevel"/>
    <w:tmpl w:val="1A767CF0"/>
    <w:lvl w:ilvl="0" w:tplc="8610872C">
      <w:start w:val="1"/>
      <w:numFmt w:val="upperRoman"/>
      <w:lvlText w:val="%1"/>
      <w:lvlJc w:val="left"/>
      <w:pPr>
        <w:ind w:left="1267" w:hanging="135"/>
        <w:jc w:val="left"/>
      </w:pPr>
      <w:rPr>
        <w:rFonts w:ascii="Times New Roman" w:eastAsia="Times New Roman" w:hAnsi="Times New Roman" w:cs="Times New Roman" w:hint="default"/>
        <w:w w:val="94"/>
        <w:sz w:val="24"/>
        <w:szCs w:val="24"/>
        <w:lang w:val="en-US" w:eastAsia="en-US" w:bidi="en-US"/>
      </w:rPr>
    </w:lvl>
    <w:lvl w:ilvl="1" w:tplc="12EA0D28">
      <w:start w:val="1"/>
      <w:numFmt w:val="decimal"/>
      <w:lvlText w:val="%2."/>
      <w:lvlJc w:val="left"/>
      <w:pPr>
        <w:ind w:left="2549" w:hanging="293"/>
        <w:jc w:val="left"/>
      </w:pPr>
      <w:rPr>
        <w:rFonts w:ascii="Arial" w:eastAsia="Arial" w:hAnsi="Arial" w:cs="Arial" w:hint="default"/>
        <w:spacing w:val="-2"/>
        <w:w w:val="100"/>
        <w:sz w:val="20"/>
        <w:szCs w:val="20"/>
        <w:lang w:val="en-US" w:eastAsia="en-US" w:bidi="en-US"/>
      </w:rPr>
    </w:lvl>
    <w:lvl w:ilvl="2" w:tplc="F2FAF63E">
      <w:numFmt w:val="bullet"/>
      <w:lvlText w:val="•"/>
      <w:lvlJc w:val="left"/>
      <w:pPr>
        <w:ind w:left="3580" w:hanging="293"/>
      </w:pPr>
      <w:rPr>
        <w:rFonts w:hint="default"/>
        <w:lang w:val="en-US" w:eastAsia="en-US" w:bidi="en-US"/>
      </w:rPr>
    </w:lvl>
    <w:lvl w:ilvl="3" w:tplc="3F7E4C96">
      <w:numFmt w:val="bullet"/>
      <w:lvlText w:val="•"/>
      <w:lvlJc w:val="left"/>
      <w:pPr>
        <w:ind w:left="4621" w:hanging="293"/>
      </w:pPr>
      <w:rPr>
        <w:rFonts w:hint="default"/>
        <w:lang w:val="en-US" w:eastAsia="en-US" w:bidi="en-US"/>
      </w:rPr>
    </w:lvl>
    <w:lvl w:ilvl="4" w:tplc="A582E97C">
      <w:numFmt w:val="bullet"/>
      <w:lvlText w:val="•"/>
      <w:lvlJc w:val="left"/>
      <w:pPr>
        <w:ind w:left="5662" w:hanging="293"/>
      </w:pPr>
      <w:rPr>
        <w:rFonts w:hint="default"/>
        <w:lang w:val="en-US" w:eastAsia="en-US" w:bidi="en-US"/>
      </w:rPr>
    </w:lvl>
    <w:lvl w:ilvl="5" w:tplc="E9B0C250">
      <w:numFmt w:val="bullet"/>
      <w:lvlText w:val="•"/>
      <w:lvlJc w:val="left"/>
      <w:pPr>
        <w:ind w:left="6703" w:hanging="293"/>
      </w:pPr>
      <w:rPr>
        <w:rFonts w:hint="default"/>
        <w:lang w:val="en-US" w:eastAsia="en-US" w:bidi="en-US"/>
      </w:rPr>
    </w:lvl>
    <w:lvl w:ilvl="6" w:tplc="044AC460">
      <w:numFmt w:val="bullet"/>
      <w:lvlText w:val="•"/>
      <w:lvlJc w:val="left"/>
      <w:pPr>
        <w:ind w:left="7744" w:hanging="293"/>
      </w:pPr>
      <w:rPr>
        <w:rFonts w:hint="default"/>
        <w:lang w:val="en-US" w:eastAsia="en-US" w:bidi="en-US"/>
      </w:rPr>
    </w:lvl>
    <w:lvl w:ilvl="7" w:tplc="52364A40">
      <w:numFmt w:val="bullet"/>
      <w:lvlText w:val="•"/>
      <w:lvlJc w:val="left"/>
      <w:pPr>
        <w:ind w:left="8785" w:hanging="293"/>
      </w:pPr>
      <w:rPr>
        <w:rFonts w:hint="default"/>
        <w:lang w:val="en-US" w:eastAsia="en-US" w:bidi="en-US"/>
      </w:rPr>
    </w:lvl>
    <w:lvl w:ilvl="8" w:tplc="E46C93F4">
      <w:numFmt w:val="bullet"/>
      <w:lvlText w:val="•"/>
      <w:lvlJc w:val="left"/>
      <w:pPr>
        <w:ind w:left="9826" w:hanging="293"/>
      </w:pPr>
      <w:rPr>
        <w:rFonts w:hint="default"/>
        <w:lang w:val="en-US" w:eastAsia="en-US" w:bidi="en-US"/>
      </w:rPr>
    </w:lvl>
  </w:abstractNum>
  <w:abstractNum w:abstractNumId="2">
    <w:nsid w:val="2BF87441"/>
    <w:multiLevelType w:val="hybridMultilevel"/>
    <w:tmpl w:val="5EE84F0C"/>
    <w:lvl w:ilvl="0" w:tplc="F26A88D2">
      <w:numFmt w:val="decimalZero"/>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3">
    <w:nsid w:val="479738AD"/>
    <w:multiLevelType w:val="hybridMultilevel"/>
    <w:tmpl w:val="6E088734"/>
    <w:lvl w:ilvl="0" w:tplc="68366F46">
      <w:start w:val="1"/>
      <w:numFmt w:val="lowerLetter"/>
      <w:lvlText w:val="%1)"/>
      <w:lvlJc w:val="left"/>
      <w:pPr>
        <w:ind w:left="2421" w:hanging="720"/>
      </w:pPr>
      <w:rPr>
        <w:rFonts w:ascii="Arial" w:eastAsia="Arial" w:hAnsi="Arial" w:cs="Arial"/>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5CB5486E"/>
    <w:multiLevelType w:val="hybridMultilevel"/>
    <w:tmpl w:val="C09E0CC2"/>
    <w:lvl w:ilvl="0" w:tplc="D3702070">
      <w:numFmt w:val="bullet"/>
      <w:lvlText w:val=""/>
      <w:lvlJc w:val="left"/>
      <w:pPr>
        <w:ind w:left="1699" w:hanging="159"/>
      </w:pPr>
      <w:rPr>
        <w:rFonts w:ascii="Symbol" w:eastAsia="Symbol" w:hAnsi="Symbol" w:cs="Symbol" w:hint="default"/>
        <w:w w:val="99"/>
        <w:position w:val="7"/>
        <w:sz w:val="13"/>
        <w:szCs w:val="13"/>
        <w:lang w:val="en-US" w:eastAsia="en-US" w:bidi="en-US"/>
      </w:rPr>
    </w:lvl>
    <w:lvl w:ilvl="1" w:tplc="DEC2337E">
      <w:numFmt w:val="bullet"/>
      <w:lvlText w:val="•"/>
      <w:lvlJc w:val="left"/>
      <w:pPr>
        <w:ind w:left="2720" w:hanging="159"/>
      </w:pPr>
      <w:rPr>
        <w:rFonts w:hint="default"/>
        <w:lang w:val="en-US" w:eastAsia="en-US" w:bidi="en-US"/>
      </w:rPr>
    </w:lvl>
    <w:lvl w:ilvl="2" w:tplc="E112F1E4">
      <w:numFmt w:val="bullet"/>
      <w:lvlText w:val="•"/>
      <w:lvlJc w:val="left"/>
      <w:pPr>
        <w:ind w:left="3741" w:hanging="159"/>
      </w:pPr>
      <w:rPr>
        <w:rFonts w:hint="default"/>
        <w:lang w:val="en-US" w:eastAsia="en-US" w:bidi="en-US"/>
      </w:rPr>
    </w:lvl>
    <w:lvl w:ilvl="3" w:tplc="6402195E">
      <w:numFmt w:val="bullet"/>
      <w:lvlText w:val="•"/>
      <w:lvlJc w:val="left"/>
      <w:pPr>
        <w:ind w:left="4762" w:hanging="159"/>
      </w:pPr>
      <w:rPr>
        <w:rFonts w:hint="default"/>
        <w:lang w:val="en-US" w:eastAsia="en-US" w:bidi="en-US"/>
      </w:rPr>
    </w:lvl>
    <w:lvl w:ilvl="4" w:tplc="6E86A19A">
      <w:numFmt w:val="bullet"/>
      <w:lvlText w:val="•"/>
      <w:lvlJc w:val="left"/>
      <w:pPr>
        <w:ind w:left="5783" w:hanging="159"/>
      </w:pPr>
      <w:rPr>
        <w:rFonts w:hint="default"/>
        <w:lang w:val="en-US" w:eastAsia="en-US" w:bidi="en-US"/>
      </w:rPr>
    </w:lvl>
    <w:lvl w:ilvl="5" w:tplc="07C6B1D4">
      <w:numFmt w:val="bullet"/>
      <w:lvlText w:val="•"/>
      <w:lvlJc w:val="left"/>
      <w:pPr>
        <w:ind w:left="6804" w:hanging="159"/>
      </w:pPr>
      <w:rPr>
        <w:rFonts w:hint="default"/>
        <w:lang w:val="en-US" w:eastAsia="en-US" w:bidi="en-US"/>
      </w:rPr>
    </w:lvl>
    <w:lvl w:ilvl="6" w:tplc="86F2680C">
      <w:numFmt w:val="bullet"/>
      <w:lvlText w:val="•"/>
      <w:lvlJc w:val="left"/>
      <w:pPr>
        <w:ind w:left="7825" w:hanging="159"/>
      </w:pPr>
      <w:rPr>
        <w:rFonts w:hint="default"/>
        <w:lang w:val="en-US" w:eastAsia="en-US" w:bidi="en-US"/>
      </w:rPr>
    </w:lvl>
    <w:lvl w:ilvl="7" w:tplc="1E50637E">
      <w:numFmt w:val="bullet"/>
      <w:lvlText w:val="•"/>
      <w:lvlJc w:val="left"/>
      <w:pPr>
        <w:ind w:left="8846" w:hanging="159"/>
      </w:pPr>
      <w:rPr>
        <w:rFonts w:hint="default"/>
        <w:lang w:val="en-US" w:eastAsia="en-US" w:bidi="en-US"/>
      </w:rPr>
    </w:lvl>
    <w:lvl w:ilvl="8" w:tplc="585E97E0">
      <w:numFmt w:val="bullet"/>
      <w:lvlText w:val="•"/>
      <w:lvlJc w:val="left"/>
      <w:pPr>
        <w:ind w:left="9867" w:hanging="159"/>
      </w:pPr>
      <w:rPr>
        <w:rFonts w:hint="default"/>
        <w:lang w:val="en-US" w:eastAsia="en-US" w:bidi="en-US"/>
      </w:rPr>
    </w:lvl>
  </w:abstractNum>
  <w:abstractNum w:abstractNumId="5">
    <w:nsid w:val="7A5D071D"/>
    <w:multiLevelType w:val="hybridMultilevel"/>
    <w:tmpl w:val="0A2C9FE8"/>
    <w:lvl w:ilvl="0" w:tplc="F572B8A0">
      <w:start w:val="1"/>
      <w:numFmt w:val="upperRoman"/>
      <w:lvlText w:val="%1"/>
      <w:lvlJc w:val="left"/>
      <w:pPr>
        <w:ind w:left="1267" w:hanging="135"/>
        <w:jc w:val="left"/>
      </w:pPr>
      <w:rPr>
        <w:rFonts w:ascii="Times New Roman" w:eastAsia="Times New Roman" w:hAnsi="Times New Roman" w:cs="Times New Roman" w:hint="default"/>
        <w:w w:val="94"/>
        <w:sz w:val="24"/>
        <w:szCs w:val="24"/>
        <w:lang w:val="en-US" w:eastAsia="en-US" w:bidi="en-US"/>
      </w:rPr>
    </w:lvl>
    <w:lvl w:ilvl="1" w:tplc="76926306">
      <w:start w:val="1"/>
      <w:numFmt w:val="decimal"/>
      <w:lvlText w:val="%2."/>
      <w:lvlJc w:val="left"/>
      <w:pPr>
        <w:ind w:left="2549" w:hanging="293"/>
        <w:jc w:val="left"/>
      </w:pPr>
      <w:rPr>
        <w:rFonts w:ascii="Arial" w:eastAsia="Arial" w:hAnsi="Arial" w:cs="Arial" w:hint="default"/>
        <w:spacing w:val="-2"/>
        <w:w w:val="100"/>
        <w:sz w:val="20"/>
        <w:szCs w:val="20"/>
        <w:lang w:val="en-US" w:eastAsia="en-US" w:bidi="en-US"/>
      </w:rPr>
    </w:lvl>
    <w:lvl w:ilvl="2" w:tplc="5ADC4030">
      <w:numFmt w:val="bullet"/>
      <w:lvlText w:val="•"/>
      <w:lvlJc w:val="left"/>
      <w:pPr>
        <w:ind w:left="3580" w:hanging="293"/>
      </w:pPr>
      <w:rPr>
        <w:rFonts w:hint="default"/>
        <w:lang w:val="en-US" w:eastAsia="en-US" w:bidi="en-US"/>
      </w:rPr>
    </w:lvl>
    <w:lvl w:ilvl="3" w:tplc="C4BA876A">
      <w:numFmt w:val="bullet"/>
      <w:lvlText w:val="•"/>
      <w:lvlJc w:val="left"/>
      <w:pPr>
        <w:ind w:left="4621" w:hanging="293"/>
      </w:pPr>
      <w:rPr>
        <w:rFonts w:hint="default"/>
        <w:lang w:val="en-US" w:eastAsia="en-US" w:bidi="en-US"/>
      </w:rPr>
    </w:lvl>
    <w:lvl w:ilvl="4" w:tplc="7C3ED5BA">
      <w:numFmt w:val="bullet"/>
      <w:lvlText w:val="•"/>
      <w:lvlJc w:val="left"/>
      <w:pPr>
        <w:ind w:left="5662" w:hanging="293"/>
      </w:pPr>
      <w:rPr>
        <w:rFonts w:hint="default"/>
        <w:lang w:val="en-US" w:eastAsia="en-US" w:bidi="en-US"/>
      </w:rPr>
    </w:lvl>
    <w:lvl w:ilvl="5" w:tplc="EDB01C26">
      <w:numFmt w:val="bullet"/>
      <w:lvlText w:val="•"/>
      <w:lvlJc w:val="left"/>
      <w:pPr>
        <w:ind w:left="6703" w:hanging="293"/>
      </w:pPr>
      <w:rPr>
        <w:rFonts w:hint="default"/>
        <w:lang w:val="en-US" w:eastAsia="en-US" w:bidi="en-US"/>
      </w:rPr>
    </w:lvl>
    <w:lvl w:ilvl="6" w:tplc="67FC9BF8">
      <w:numFmt w:val="bullet"/>
      <w:lvlText w:val="•"/>
      <w:lvlJc w:val="left"/>
      <w:pPr>
        <w:ind w:left="7744" w:hanging="293"/>
      </w:pPr>
      <w:rPr>
        <w:rFonts w:hint="default"/>
        <w:lang w:val="en-US" w:eastAsia="en-US" w:bidi="en-US"/>
      </w:rPr>
    </w:lvl>
    <w:lvl w:ilvl="7" w:tplc="F8964094">
      <w:numFmt w:val="bullet"/>
      <w:lvlText w:val="•"/>
      <w:lvlJc w:val="left"/>
      <w:pPr>
        <w:ind w:left="8785" w:hanging="293"/>
      </w:pPr>
      <w:rPr>
        <w:rFonts w:hint="default"/>
        <w:lang w:val="en-US" w:eastAsia="en-US" w:bidi="en-US"/>
      </w:rPr>
    </w:lvl>
    <w:lvl w:ilvl="8" w:tplc="C39A7C2C">
      <w:numFmt w:val="bullet"/>
      <w:lvlText w:val="•"/>
      <w:lvlJc w:val="left"/>
      <w:pPr>
        <w:ind w:left="9826" w:hanging="293"/>
      </w:pPr>
      <w:rPr>
        <w:rFonts w:hint="default"/>
        <w:lang w:val="en-US" w:eastAsia="en-US" w:bidi="en-US"/>
      </w:rPr>
    </w:lvl>
  </w:abstractNum>
  <w:abstractNum w:abstractNumId="6">
    <w:nsid w:val="7E100205"/>
    <w:multiLevelType w:val="hybridMultilevel"/>
    <w:tmpl w:val="65943E96"/>
    <w:lvl w:ilvl="0" w:tplc="73FADDEC">
      <w:start w:val="1"/>
      <w:numFmt w:val="decimal"/>
      <w:lvlText w:val="%1"/>
      <w:lvlJc w:val="left"/>
      <w:pPr>
        <w:ind w:left="1900" w:hanging="201"/>
        <w:jc w:val="left"/>
      </w:pPr>
      <w:rPr>
        <w:rFonts w:ascii="Arial" w:eastAsia="Arial" w:hAnsi="Arial" w:cs="Arial" w:hint="default"/>
        <w:b/>
        <w:bCs/>
        <w:w w:val="99"/>
        <w:sz w:val="24"/>
        <w:szCs w:val="24"/>
        <w:lang w:val="en-US" w:eastAsia="en-US" w:bidi="en-US"/>
      </w:rPr>
    </w:lvl>
    <w:lvl w:ilvl="1" w:tplc="5FDE52F6">
      <w:numFmt w:val="bullet"/>
      <w:lvlText w:val="•"/>
      <w:lvlJc w:val="left"/>
      <w:pPr>
        <w:ind w:left="2900" w:hanging="201"/>
      </w:pPr>
      <w:rPr>
        <w:rFonts w:hint="default"/>
        <w:lang w:val="en-US" w:eastAsia="en-US" w:bidi="en-US"/>
      </w:rPr>
    </w:lvl>
    <w:lvl w:ilvl="2" w:tplc="11729FD8">
      <w:numFmt w:val="bullet"/>
      <w:lvlText w:val="•"/>
      <w:lvlJc w:val="left"/>
      <w:pPr>
        <w:ind w:left="3901" w:hanging="201"/>
      </w:pPr>
      <w:rPr>
        <w:rFonts w:hint="default"/>
        <w:lang w:val="en-US" w:eastAsia="en-US" w:bidi="en-US"/>
      </w:rPr>
    </w:lvl>
    <w:lvl w:ilvl="3" w:tplc="956CC48C">
      <w:numFmt w:val="bullet"/>
      <w:lvlText w:val="•"/>
      <w:lvlJc w:val="left"/>
      <w:pPr>
        <w:ind w:left="4902" w:hanging="201"/>
      </w:pPr>
      <w:rPr>
        <w:rFonts w:hint="default"/>
        <w:lang w:val="en-US" w:eastAsia="en-US" w:bidi="en-US"/>
      </w:rPr>
    </w:lvl>
    <w:lvl w:ilvl="4" w:tplc="CF160B62">
      <w:numFmt w:val="bullet"/>
      <w:lvlText w:val="•"/>
      <w:lvlJc w:val="left"/>
      <w:pPr>
        <w:ind w:left="5903" w:hanging="201"/>
      </w:pPr>
      <w:rPr>
        <w:rFonts w:hint="default"/>
        <w:lang w:val="en-US" w:eastAsia="en-US" w:bidi="en-US"/>
      </w:rPr>
    </w:lvl>
    <w:lvl w:ilvl="5" w:tplc="0194C826">
      <w:numFmt w:val="bullet"/>
      <w:lvlText w:val="•"/>
      <w:lvlJc w:val="left"/>
      <w:pPr>
        <w:ind w:left="6904" w:hanging="201"/>
      </w:pPr>
      <w:rPr>
        <w:rFonts w:hint="default"/>
        <w:lang w:val="en-US" w:eastAsia="en-US" w:bidi="en-US"/>
      </w:rPr>
    </w:lvl>
    <w:lvl w:ilvl="6" w:tplc="06740508">
      <w:numFmt w:val="bullet"/>
      <w:lvlText w:val="•"/>
      <w:lvlJc w:val="left"/>
      <w:pPr>
        <w:ind w:left="7905" w:hanging="201"/>
      </w:pPr>
      <w:rPr>
        <w:rFonts w:hint="default"/>
        <w:lang w:val="en-US" w:eastAsia="en-US" w:bidi="en-US"/>
      </w:rPr>
    </w:lvl>
    <w:lvl w:ilvl="7" w:tplc="4300C3A8">
      <w:numFmt w:val="bullet"/>
      <w:lvlText w:val="•"/>
      <w:lvlJc w:val="left"/>
      <w:pPr>
        <w:ind w:left="8906" w:hanging="201"/>
      </w:pPr>
      <w:rPr>
        <w:rFonts w:hint="default"/>
        <w:lang w:val="en-US" w:eastAsia="en-US" w:bidi="en-US"/>
      </w:rPr>
    </w:lvl>
    <w:lvl w:ilvl="8" w:tplc="8EE215B4">
      <w:numFmt w:val="bullet"/>
      <w:lvlText w:val="•"/>
      <w:lvlJc w:val="left"/>
      <w:pPr>
        <w:ind w:left="9907" w:hanging="201"/>
      </w:pPr>
      <w:rPr>
        <w:rFonts w:hint="default"/>
        <w:lang w:val="en-US" w:eastAsia="en-US" w:bidi="en-US"/>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9E"/>
    <w:rsid w:val="00003B7B"/>
    <w:rsid w:val="0001464F"/>
    <w:rsid w:val="00020D09"/>
    <w:rsid w:val="000273F6"/>
    <w:rsid w:val="0002755C"/>
    <w:rsid w:val="000277D3"/>
    <w:rsid w:val="00027D56"/>
    <w:rsid w:val="0003284F"/>
    <w:rsid w:val="00036EA6"/>
    <w:rsid w:val="000402F0"/>
    <w:rsid w:val="00042AD8"/>
    <w:rsid w:val="00042C74"/>
    <w:rsid w:val="000436CB"/>
    <w:rsid w:val="00043B9B"/>
    <w:rsid w:val="00044C3F"/>
    <w:rsid w:val="000454AC"/>
    <w:rsid w:val="00047283"/>
    <w:rsid w:val="000535EF"/>
    <w:rsid w:val="000538A0"/>
    <w:rsid w:val="00063007"/>
    <w:rsid w:val="00063494"/>
    <w:rsid w:val="000676D6"/>
    <w:rsid w:val="000729C9"/>
    <w:rsid w:val="0007647C"/>
    <w:rsid w:val="00077879"/>
    <w:rsid w:val="00081D9D"/>
    <w:rsid w:val="000825E6"/>
    <w:rsid w:val="00083BF9"/>
    <w:rsid w:val="0008569B"/>
    <w:rsid w:val="000901A3"/>
    <w:rsid w:val="00092B9E"/>
    <w:rsid w:val="000941B9"/>
    <w:rsid w:val="0009749C"/>
    <w:rsid w:val="000A5ED6"/>
    <w:rsid w:val="000B2D26"/>
    <w:rsid w:val="000B592B"/>
    <w:rsid w:val="000C18BF"/>
    <w:rsid w:val="000C5057"/>
    <w:rsid w:val="000C534C"/>
    <w:rsid w:val="000E5EA6"/>
    <w:rsid w:val="000F174B"/>
    <w:rsid w:val="000F27EA"/>
    <w:rsid w:val="000F2C64"/>
    <w:rsid w:val="000F384F"/>
    <w:rsid w:val="001067B6"/>
    <w:rsid w:val="00112630"/>
    <w:rsid w:val="001149E6"/>
    <w:rsid w:val="00115FE9"/>
    <w:rsid w:val="00116AE6"/>
    <w:rsid w:val="00117B78"/>
    <w:rsid w:val="001217B0"/>
    <w:rsid w:val="00122AF4"/>
    <w:rsid w:val="00123B43"/>
    <w:rsid w:val="00123F87"/>
    <w:rsid w:val="0012547C"/>
    <w:rsid w:val="00130E1B"/>
    <w:rsid w:val="001339B9"/>
    <w:rsid w:val="00133B63"/>
    <w:rsid w:val="00133FC4"/>
    <w:rsid w:val="00140E4B"/>
    <w:rsid w:val="00140F58"/>
    <w:rsid w:val="001427DA"/>
    <w:rsid w:val="00143454"/>
    <w:rsid w:val="0014417E"/>
    <w:rsid w:val="001514EC"/>
    <w:rsid w:val="0015648A"/>
    <w:rsid w:val="00156A9A"/>
    <w:rsid w:val="00170839"/>
    <w:rsid w:val="00171750"/>
    <w:rsid w:val="00171B8A"/>
    <w:rsid w:val="001728A6"/>
    <w:rsid w:val="00172F52"/>
    <w:rsid w:val="001731B8"/>
    <w:rsid w:val="001733CC"/>
    <w:rsid w:val="00177645"/>
    <w:rsid w:val="0018798D"/>
    <w:rsid w:val="001907FE"/>
    <w:rsid w:val="001917D8"/>
    <w:rsid w:val="00192C1A"/>
    <w:rsid w:val="00192D3C"/>
    <w:rsid w:val="00197FF6"/>
    <w:rsid w:val="001A1E75"/>
    <w:rsid w:val="001A534B"/>
    <w:rsid w:val="001A688C"/>
    <w:rsid w:val="001B0500"/>
    <w:rsid w:val="001B2322"/>
    <w:rsid w:val="001B29C1"/>
    <w:rsid w:val="001B4851"/>
    <w:rsid w:val="001B4FB2"/>
    <w:rsid w:val="001B5152"/>
    <w:rsid w:val="001B77C3"/>
    <w:rsid w:val="001C00C2"/>
    <w:rsid w:val="001C2389"/>
    <w:rsid w:val="001C2524"/>
    <w:rsid w:val="001C4CC8"/>
    <w:rsid w:val="001D225D"/>
    <w:rsid w:val="001D2511"/>
    <w:rsid w:val="001D65BB"/>
    <w:rsid w:val="001E0FD6"/>
    <w:rsid w:val="001E3739"/>
    <w:rsid w:val="001F4AFA"/>
    <w:rsid w:val="001F68B7"/>
    <w:rsid w:val="00203CE7"/>
    <w:rsid w:val="00205E16"/>
    <w:rsid w:val="002109B2"/>
    <w:rsid w:val="00213857"/>
    <w:rsid w:val="00215BCF"/>
    <w:rsid w:val="0022057B"/>
    <w:rsid w:val="002214A1"/>
    <w:rsid w:val="00221D8C"/>
    <w:rsid w:val="00244A9F"/>
    <w:rsid w:val="0025008B"/>
    <w:rsid w:val="002541B0"/>
    <w:rsid w:val="0025729B"/>
    <w:rsid w:val="002718FB"/>
    <w:rsid w:val="00272C97"/>
    <w:rsid w:val="002731EA"/>
    <w:rsid w:val="00273CEC"/>
    <w:rsid w:val="0027477A"/>
    <w:rsid w:val="00274973"/>
    <w:rsid w:val="0027599C"/>
    <w:rsid w:val="00277864"/>
    <w:rsid w:val="00280C40"/>
    <w:rsid w:val="00281E82"/>
    <w:rsid w:val="00283A16"/>
    <w:rsid w:val="00284F4A"/>
    <w:rsid w:val="00286884"/>
    <w:rsid w:val="002874F6"/>
    <w:rsid w:val="002918A8"/>
    <w:rsid w:val="0029248E"/>
    <w:rsid w:val="0029349A"/>
    <w:rsid w:val="002937FC"/>
    <w:rsid w:val="00295A44"/>
    <w:rsid w:val="002979FA"/>
    <w:rsid w:val="002A00C1"/>
    <w:rsid w:val="002A023E"/>
    <w:rsid w:val="002A1C2E"/>
    <w:rsid w:val="002A31A1"/>
    <w:rsid w:val="002A5784"/>
    <w:rsid w:val="002B28A9"/>
    <w:rsid w:val="002B579E"/>
    <w:rsid w:val="002B5F68"/>
    <w:rsid w:val="002C44A9"/>
    <w:rsid w:val="002C6425"/>
    <w:rsid w:val="002C6E06"/>
    <w:rsid w:val="002D1C83"/>
    <w:rsid w:val="002D392D"/>
    <w:rsid w:val="002D4C82"/>
    <w:rsid w:val="002D4D1B"/>
    <w:rsid w:val="002D4F6B"/>
    <w:rsid w:val="002D58C4"/>
    <w:rsid w:val="002E3DAC"/>
    <w:rsid w:val="002E455A"/>
    <w:rsid w:val="002E5AD0"/>
    <w:rsid w:val="002E7BB9"/>
    <w:rsid w:val="002F05E6"/>
    <w:rsid w:val="002F2783"/>
    <w:rsid w:val="00306A59"/>
    <w:rsid w:val="003079FF"/>
    <w:rsid w:val="0031107B"/>
    <w:rsid w:val="00311B07"/>
    <w:rsid w:val="00315D75"/>
    <w:rsid w:val="00321159"/>
    <w:rsid w:val="003254DC"/>
    <w:rsid w:val="003266A8"/>
    <w:rsid w:val="00330D2B"/>
    <w:rsid w:val="00331546"/>
    <w:rsid w:val="00332F72"/>
    <w:rsid w:val="00333544"/>
    <w:rsid w:val="003372FD"/>
    <w:rsid w:val="00337A6F"/>
    <w:rsid w:val="0034136B"/>
    <w:rsid w:val="00345564"/>
    <w:rsid w:val="00351740"/>
    <w:rsid w:val="003565A0"/>
    <w:rsid w:val="00361DC9"/>
    <w:rsid w:val="00363381"/>
    <w:rsid w:val="00364F80"/>
    <w:rsid w:val="00365564"/>
    <w:rsid w:val="003677A8"/>
    <w:rsid w:val="00372DBA"/>
    <w:rsid w:val="003776F7"/>
    <w:rsid w:val="003778A7"/>
    <w:rsid w:val="003848AB"/>
    <w:rsid w:val="0038638B"/>
    <w:rsid w:val="00391B79"/>
    <w:rsid w:val="003930D8"/>
    <w:rsid w:val="003935B0"/>
    <w:rsid w:val="00393646"/>
    <w:rsid w:val="003A12B3"/>
    <w:rsid w:val="003A66F0"/>
    <w:rsid w:val="003A6D60"/>
    <w:rsid w:val="003B006F"/>
    <w:rsid w:val="003B01A5"/>
    <w:rsid w:val="003B3538"/>
    <w:rsid w:val="003B6429"/>
    <w:rsid w:val="003B6763"/>
    <w:rsid w:val="003C0034"/>
    <w:rsid w:val="003C0776"/>
    <w:rsid w:val="003C1DB8"/>
    <w:rsid w:val="003C4570"/>
    <w:rsid w:val="003C6A3D"/>
    <w:rsid w:val="003C6C62"/>
    <w:rsid w:val="003E0F50"/>
    <w:rsid w:val="003E6EB3"/>
    <w:rsid w:val="003E7480"/>
    <w:rsid w:val="003E784D"/>
    <w:rsid w:val="003F4639"/>
    <w:rsid w:val="003F6876"/>
    <w:rsid w:val="00401E79"/>
    <w:rsid w:val="00402E87"/>
    <w:rsid w:val="00403F9E"/>
    <w:rsid w:val="004063DE"/>
    <w:rsid w:val="0040784E"/>
    <w:rsid w:val="0041029D"/>
    <w:rsid w:val="0041367E"/>
    <w:rsid w:val="00413685"/>
    <w:rsid w:val="004179AF"/>
    <w:rsid w:val="00421D50"/>
    <w:rsid w:val="0042372C"/>
    <w:rsid w:val="00423F54"/>
    <w:rsid w:val="00424BBE"/>
    <w:rsid w:val="00424D33"/>
    <w:rsid w:val="00426FC4"/>
    <w:rsid w:val="00427CB9"/>
    <w:rsid w:val="00434B31"/>
    <w:rsid w:val="00437962"/>
    <w:rsid w:val="004405B4"/>
    <w:rsid w:val="00441022"/>
    <w:rsid w:val="004421B5"/>
    <w:rsid w:val="00442896"/>
    <w:rsid w:val="00444868"/>
    <w:rsid w:val="00450904"/>
    <w:rsid w:val="004532C4"/>
    <w:rsid w:val="004675F5"/>
    <w:rsid w:val="00470E48"/>
    <w:rsid w:val="00475CFA"/>
    <w:rsid w:val="00480E0D"/>
    <w:rsid w:val="00482BCC"/>
    <w:rsid w:val="00483924"/>
    <w:rsid w:val="00485353"/>
    <w:rsid w:val="0048539F"/>
    <w:rsid w:val="00486C0A"/>
    <w:rsid w:val="004931A7"/>
    <w:rsid w:val="00497F98"/>
    <w:rsid w:val="004A6ECE"/>
    <w:rsid w:val="004B16A1"/>
    <w:rsid w:val="004B2B84"/>
    <w:rsid w:val="004B3086"/>
    <w:rsid w:val="004B321E"/>
    <w:rsid w:val="004B5677"/>
    <w:rsid w:val="004B5D66"/>
    <w:rsid w:val="004C3228"/>
    <w:rsid w:val="004C3723"/>
    <w:rsid w:val="004C5C1C"/>
    <w:rsid w:val="004C6FE5"/>
    <w:rsid w:val="004C75C9"/>
    <w:rsid w:val="004D1F5A"/>
    <w:rsid w:val="004D46C4"/>
    <w:rsid w:val="004D7156"/>
    <w:rsid w:val="004E19AA"/>
    <w:rsid w:val="004F074A"/>
    <w:rsid w:val="004F1045"/>
    <w:rsid w:val="004F363C"/>
    <w:rsid w:val="004F44D9"/>
    <w:rsid w:val="004F611D"/>
    <w:rsid w:val="004F66EC"/>
    <w:rsid w:val="004F75E2"/>
    <w:rsid w:val="005018D7"/>
    <w:rsid w:val="00503D4E"/>
    <w:rsid w:val="00504892"/>
    <w:rsid w:val="00505126"/>
    <w:rsid w:val="0050766B"/>
    <w:rsid w:val="00510971"/>
    <w:rsid w:val="00511B32"/>
    <w:rsid w:val="00511C00"/>
    <w:rsid w:val="005133E0"/>
    <w:rsid w:val="005134B6"/>
    <w:rsid w:val="00514B81"/>
    <w:rsid w:val="00515D94"/>
    <w:rsid w:val="00515F5E"/>
    <w:rsid w:val="00516E5C"/>
    <w:rsid w:val="00516E7C"/>
    <w:rsid w:val="00521883"/>
    <w:rsid w:val="00524273"/>
    <w:rsid w:val="00525F0A"/>
    <w:rsid w:val="00532146"/>
    <w:rsid w:val="0054062B"/>
    <w:rsid w:val="00540AA8"/>
    <w:rsid w:val="00540B5B"/>
    <w:rsid w:val="00547190"/>
    <w:rsid w:val="005473FB"/>
    <w:rsid w:val="00547D27"/>
    <w:rsid w:val="00554C85"/>
    <w:rsid w:val="005573E6"/>
    <w:rsid w:val="00561759"/>
    <w:rsid w:val="00573BBF"/>
    <w:rsid w:val="0058217D"/>
    <w:rsid w:val="005917DD"/>
    <w:rsid w:val="005A0297"/>
    <w:rsid w:val="005A073E"/>
    <w:rsid w:val="005A078B"/>
    <w:rsid w:val="005A7277"/>
    <w:rsid w:val="005B1753"/>
    <w:rsid w:val="005B710B"/>
    <w:rsid w:val="005B78D2"/>
    <w:rsid w:val="005C1555"/>
    <w:rsid w:val="005C466C"/>
    <w:rsid w:val="005F1DD9"/>
    <w:rsid w:val="005F4AFD"/>
    <w:rsid w:val="005F5913"/>
    <w:rsid w:val="005F6181"/>
    <w:rsid w:val="005F64AA"/>
    <w:rsid w:val="005F7278"/>
    <w:rsid w:val="00600415"/>
    <w:rsid w:val="00601540"/>
    <w:rsid w:val="00602472"/>
    <w:rsid w:val="0061269F"/>
    <w:rsid w:val="00613994"/>
    <w:rsid w:val="00614085"/>
    <w:rsid w:val="00616E88"/>
    <w:rsid w:val="00621C6A"/>
    <w:rsid w:val="0063235B"/>
    <w:rsid w:val="00636F95"/>
    <w:rsid w:val="00643323"/>
    <w:rsid w:val="00647717"/>
    <w:rsid w:val="00653097"/>
    <w:rsid w:val="00655FC4"/>
    <w:rsid w:val="006566B1"/>
    <w:rsid w:val="00657A59"/>
    <w:rsid w:val="006804F1"/>
    <w:rsid w:val="00682B91"/>
    <w:rsid w:val="00683CF4"/>
    <w:rsid w:val="00684CA0"/>
    <w:rsid w:val="00686074"/>
    <w:rsid w:val="0068730C"/>
    <w:rsid w:val="00691AEE"/>
    <w:rsid w:val="0069228A"/>
    <w:rsid w:val="006A01CB"/>
    <w:rsid w:val="006A224C"/>
    <w:rsid w:val="006A3508"/>
    <w:rsid w:val="006B17B6"/>
    <w:rsid w:val="006B1D23"/>
    <w:rsid w:val="006B31C5"/>
    <w:rsid w:val="006B6435"/>
    <w:rsid w:val="006C0000"/>
    <w:rsid w:val="006C12CF"/>
    <w:rsid w:val="006C5831"/>
    <w:rsid w:val="006D370E"/>
    <w:rsid w:val="006D4CD3"/>
    <w:rsid w:val="006E690E"/>
    <w:rsid w:val="006E6A28"/>
    <w:rsid w:val="006F011E"/>
    <w:rsid w:val="006F0C7E"/>
    <w:rsid w:val="00700460"/>
    <w:rsid w:val="007014D3"/>
    <w:rsid w:val="00706E3E"/>
    <w:rsid w:val="00713089"/>
    <w:rsid w:val="00714BAB"/>
    <w:rsid w:val="00716325"/>
    <w:rsid w:val="00716839"/>
    <w:rsid w:val="0072084C"/>
    <w:rsid w:val="007225CD"/>
    <w:rsid w:val="00727B4D"/>
    <w:rsid w:val="00731DAB"/>
    <w:rsid w:val="007347E4"/>
    <w:rsid w:val="00736F92"/>
    <w:rsid w:val="0073721A"/>
    <w:rsid w:val="0074235C"/>
    <w:rsid w:val="007446F4"/>
    <w:rsid w:val="00750BFF"/>
    <w:rsid w:val="00752A9A"/>
    <w:rsid w:val="00754EDC"/>
    <w:rsid w:val="00760AF8"/>
    <w:rsid w:val="00761502"/>
    <w:rsid w:val="00780092"/>
    <w:rsid w:val="00781678"/>
    <w:rsid w:val="00785541"/>
    <w:rsid w:val="007937EE"/>
    <w:rsid w:val="00797F4B"/>
    <w:rsid w:val="007B37CD"/>
    <w:rsid w:val="007B3AFD"/>
    <w:rsid w:val="007B5BBD"/>
    <w:rsid w:val="007B628B"/>
    <w:rsid w:val="007C1BDB"/>
    <w:rsid w:val="007C40FA"/>
    <w:rsid w:val="007C5DF7"/>
    <w:rsid w:val="007D1199"/>
    <w:rsid w:val="007E019E"/>
    <w:rsid w:val="007E4639"/>
    <w:rsid w:val="007E686C"/>
    <w:rsid w:val="007F2B5C"/>
    <w:rsid w:val="007F3DCF"/>
    <w:rsid w:val="007F6204"/>
    <w:rsid w:val="007F7E47"/>
    <w:rsid w:val="00802388"/>
    <w:rsid w:val="008110E5"/>
    <w:rsid w:val="0081224F"/>
    <w:rsid w:val="00815E5D"/>
    <w:rsid w:val="00820AAD"/>
    <w:rsid w:val="00823FB4"/>
    <w:rsid w:val="00824B78"/>
    <w:rsid w:val="0083002C"/>
    <w:rsid w:val="00831BD1"/>
    <w:rsid w:val="00842C58"/>
    <w:rsid w:val="00843378"/>
    <w:rsid w:val="0084697E"/>
    <w:rsid w:val="00852C20"/>
    <w:rsid w:val="00856AFA"/>
    <w:rsid w:val="008573B8"/>
    <w:rsid w:val="008610CD"/>
    <w:rsid w:val="00863D1D"/>
    <w:rsid w:val="008667D2"/>
    <w:rsid w:val="00870E69"/>
    <w:rsid w:val="008717D2"/>
    <w:rsid w:val="00872D92"/>
    <w:rsid w:val="00874F3F"/>
    <w:rsid w:val="00877758"/>
    <w:rsid w:val="00877F40"/>
    <w:rsid w:val="00884836"/>
    <w:rsid w:val="008851E2"/>
    <w:rsid w:val="00891194"/>
    <w:rsid w:val="00891842"/>
    <w:rsid w:val="00896FC8"/>
    <w:rsid w:val="008A28D2"/>
    <w:rsid w:val="008A4F14"/>
    <w:rsid w:val="008A574E"/>
    <w:rsid w:val="008A596F"/>
    <w:rsid w:val="008A62EB"/>
    <w:rsid w:val="008A7A5C"/>
    <w:rsid w:val="008C283B"/>
    <w:rsid w:val="008C400A"/>
    <w:rsid w:val="008D4AD6"/>
    <w:rsid w:val="008E2DA3"/>
    <w:rsid w:val="008E3111"/>
    <w:rsid w:val="008E35E9"/>
    <w:rsid w:val="008E502A"/>
    <w:rsid w:val="008E63B7"/>
    <w:rsid w:val="008F2DD9"/>
    <w:rsid w:val="008F35CA"/>
    <w:rsid w:val="008F4660"/>
    <w:rsid w:val="008F4F1B"/>
    <w:rsid w:val="008F54D8"/>
    <w:rsid w:val="008F6C12"/>
    <w:rsid w:val="009015A5"/>
    <w:rsid w:val="0090344F"/>
    <w:rsid w:val="00903B4B"/>
    <w:rsid w:val="00905336"/>
    <w:rsid w:val="009135F1"/>
    <w:rsid w:val="00917D43"/>
    <w:rsid w:val="00920B07"/>
    <w:rsid w:val="009237F8"/>
    <w:rsid w:val="00927F24"/>
    <w:rsid w:val="0093038D"/>
    <w:rsid w:val="00933145"/>
    <w:rsid w:val="00935841"/>
    <w:rsid w:val="00936F88"/>
    <w:rsid w:val="00940DBF"/>
    <w:rsid w:val="009421FD"/>
    <w:rsid w:val="00942480"/>
    <w:rsid w:val="0095402D"/>
    <w:rsid w:val="00957D6E"/>
    <w:rsid w:val="0096068F"/>
    <w:rsid w:val="00964520"/>
    <w:rsid w:val="009738BC"/>
    <w:rsid w:val="00973CF9"/>
    <w:rsid w:val="00983641"/>
    <w:rsid w:val="00984191"/>
    <w:rsid w:val="009866D7"/>
    <w:rsid w:val="00991D04"/>
    <w:rsid w:val="00993F67"/>
    <w:rsid w:val="00996802"/>
    <w:rsid w:val="009A0035"/>
    <w:rsid w:val="009A0DB0"/>
    <w:rsid w:val="009A329B"/>
    <w:rsid w:val="009A5C48"/>
    <w:rsid w:val="009A7BE2"/>
    <w:rsid w:val="009B149C"/>
    <w:rsid w:val="009B1ED4"/>
    <w:rsid w:val="009B3F5F"/>
    <w:rsid w:val="009B6D10"/>
    <w:rsid w:val="009C1CCE"/>
    <w:rsid w:val="009C2EE3"/>
    <w:rsid w:val="009D2411"/>
    <w:rsid w:val="009D3D5B"/>
    <w:rsid w:val="009D560E"/>
    <w:rsid w:val="009D6EBC"/>
    <w:rsid w:val="009E2BF0"/>
    <w:rsid w:val="009E2E55"/>
    <w:rsid w:val="009F2BAA"/>
    <w:rsid w:val="009F2F66"/>
    <w:rsid w:val="00A03672"/>
    <w:rsid w:val="00A12FA3"/>
    <w:rsid w:val="00A301CD"/>
    <w:rsid w:val="00A30244"/>
    <w:rsid w:val="00A31451"/>
    <w:rsid w:val="00A31574"/>
    <w:rsid w:val="00A36210"/>
    <w:rsid w:val="00A40FAC"/>
    <w:rsid w:val="00A4149B"/>
    <w:rsid w:val="00A46D1A"/>
    <w:rsid w:val="00A50306"/>
    <w:rsid w:val="00A51682"/>
    <w:rsid w:val="00A5192E"/>
    <w:rsid w:val="00A52DC8"/>
    <w:rsid w:val="00A53251"/>
    <w:rsid w:val="00A53541"/>
    <w:rsid w:val="00A60542"/>
    <w:rsid w:val="00A605E4"/>
    <w:rsid w:val="00A61AB6"/>
    <w:rsid w:val="00A624C4"/>
    <w:rsid w:val="00A63546"/>
    <w:rsid w:val="00A6568F"/>
    <w:rsid w:val="00A670CF"/>
    <w:rsid w:val="00A71C5C"/>
    <w:rsid w:val="00A74B25"/>
    <w:rsid w:val="00A76CB5"/>
    <w:rsid w:val="00A83EB3"/>
    <w:rsid w:val="00A85242"/>
    <w:rsid w:val="00A86C9B"/>
    <w:rsid w:val="00A94D7B"/>
    <w:rsid w:val="00A976A7"/>
    <w:rsid w:val="00A97FCA"/>
    <w:rsid w:val="00AA0284"/>
    <w:rsid w:val="00AA4942"/>
    <w:rsid w:val="00AA51F1"/>
    <w:rsid w:val="00AA5C38"/>
    <w:rsid w:val="00AB01CD"/>
    <w:rsid w:val="00AB0FEB"/>
    <w:rsid w:val="00AB54A6"/>
    <w:rsid w:val="00AC55DB"/>
    <w:rsid w:val="00AC7DA3"/>
    <w:rsid w:val="00AD1671"/>
    <w:rsid w:val="00AD471E"/>
    <w:rsid w:val="00AD5998"/>
    <w:rsid w:val="00AE0E96"/>
    <w:rsid w:val="00AE2898"/>
    <w:rsid w:val="00AE63BC"/>
    <w:rsid w:val="00AE6968"/>
    <w:rsid w:val="00AE735E"/>
    <w:rsid w:val="00AF2298"/>
    <w:rsid w:val="00AF2FF9"/>
    <w:rsid w:val="00AF5111"/>
    <w:rsid w:val="00AF6375"/>
    <w:rsid w:val="00B00297"/>
    <w:rsid w:val="00B03C28"/>
    <w:rsid w:val="00B13E31"/>
    <w:rsid w:val="00B1724E"/>
    <w:rsid w:val="00B17913"/>
    <w:rsid w:val="00B17AB1"/>
    <w:rsid w:val="00B17CF3"/>
    <w:rsid w:val="00B20D7E"/>
    <w:rsid w:val="00B22F47"/>
    <w:rsid w:val="00B234E7"/>
    <w:rsid w:val="00B23589"/>
    <w:rsid w:val="00B24D15"/>
    <w:rsid w:val="00B35ABC"/>
    <w:rsid w:val="00B44A67"/>
    <w:rsid w:val="00B45810"/>
    <w:rsid w:val="00B46891"/>
    <w:rsid w:val="00B5063D"/>
    <w:rsid w:val="00B50EB2"/>
    <w:rsid w:val="00B545BF"/>
    <w:rsid w:val="00B730ED"/>
    <w:rsid w:val="00B74BEF"/>
    <w:rsid w:val="00B77AF6"/>
    <w:rsid w:val="00B81AE4"/>
    <w:rsid w:val="00B866CB"/>
    <w:rsid w:val="00B871AA"/>
    <w:rsid w:val="00B915BB"/>
    <w:rsid w:val="00B92D40"/>
    <w:rsid w:val="00B959ED"/>
    <w:rsid w:val="00BA2A77"/>
    <w:rsid w:val="00BA6EBC"/>
    <w:rsid w:val="00BB0D2E"/>
    <w:rsid w:val="00BB76CC"/>
    <w:rsid w:val="00BD1420"/>
    <w:rsid w:val="00BD2D98"/>
    <w:rsid w:val="00BD367F"/>
    <w:rsid w:val="00BE23F5"/>
    <w:rsid w:val="00C01292"/>
    <w:rsid w:val="00C036FC"/>
    <w:rsid w:val="00C0477D"/>
    <w:rsid w:val="00C072D2"/>
    <w:rsid w:val="00C10D0A"/>
    <w:rsid w:val="00C11C13"/>
    <w:rsid w:val="00C12C79"/>
    <w:rsid w:val="00C1334F"/>
    <w:rsid w:val="00C16065"/>
    <w:rsid w:val="00C17AD2"/>
    <w:rsid w:val="00C2338F"/>
    <w:rsid w:val="00C27A3D"/>
    <w:rsid w:val="00C27D7E"/>
    <w:rsid w:val="00C343DE"/>
    <w:rsid w:val="00C34E90"/>
    <w:rsid w:val="00C3674A"/>
    <w:rsid w:val="00C37585"/>
    <w:rsid w:val="00C42FF6"/>
    <w:rsid w:val="00C4490D"/>
    <w:rsid w:val="00C44F79"/>
    <w:rsid w:val="00C46014"/>
    <w:rsid w:val="00C46071"/>
    <w:rsid w:val="00C5011F"/>
    <w:rsid w:val="00C502DD"/>
    <w:rsid w:val="00C5190E"/>
    <w:rsid w:val="00C51BB6"/>
    <w:rsid w:val="00C53730"/>
    <w:rsid w:val="00C55FED"/>
    <w:rsid w:val="00C6006B"/>
    <w:rsid w:val="00C640AF"/>
    <w:rsid w:val="00C64515"/>
    <w:rsid w:val="00C65191"/>
    <w:rsid w:val="00C73514"/>
    <w:rsid w:val="00C767FE"/>
    <w:rsid w:val="00C777C4"/>
    <w:rsid w:val="00C831BA"/>
    <w:rsid w:val="00C83BD1"/>
    <w:rsid w:val="00C85F47"/>
    <w:rsid w:val="00C868C3"/>
    <w:rsid w:val="00C87078"/>
    <w:rsid w:val="00C926A6"/>
    <w:rsid w:val="00C92CBD"/>
    <w:rsid w:val="00C934A7"/>
    <w:rsid w:val="00C9624D"/>
    <w:rsid w:val="00C9662D"/>
    <w:rsid w:val="00C97B4C"/>
    <w:rsid w:val="00CA266C"/>
    <w:rsid w:val="00CB06F9"/>
    <w:rsid w:val="00CB36F2"/>
    <w:rsid w:val="00CB4C75"/>
    <w:rsid w:val="00CD1F43"/>
    <w:rsid w:val="00CD2B3A"/>
    <w:rsid w:val="00CD574B"/>
    <w:rsid w:val="00CD5C1A"/>
    <w:rsid w:val="00CD61B2"/>
    <w:rsid w:val="00CD6902"/>
    <w:rsid w:val="00CE0863"/>
    <w:rsid w:val="00CE2D3E"/>
    <w:rsid w:val="00CE4DAF"/>
    <w:rsid w:val="00CE6B19"/>
    <w:rsid w:val="00CF120A"/>
    <w:rsid w:val="00CF6859"/>
    <w:rsid w:val="00CF6B3C"/>
    <w:rsid w:val="00D021E4"/>
    <w:rsid w:val="00D02210"/>
    <w:rsid w:val="00D02BF6"/>
    <w:rsid w:val="00D04805"/>
    <w:rsid w:val="00D21314"/>
    <w:rsid w:val="00D2572E"/>
    <w:rsid w:val="00D275DF"/>
    <w:rsid w:val="00D33C60"/>
    <w:rsid w:val="00D40644"/>
    <w:rsid w:val="00D411AC"/>
    <w:rsid w:val="00D42A65"/>
    <w:rsid w:val="00D509E5"/>
    <w:rsid w:val="00D51B50"/>
    <w:rsid w:val="00D5298F"/>
    <w:rsid w:val="00D6101D"/>
    <w:rsid w:val="00D65D38"/>
    <w:rsid w:val="00D66282"/>
    <w:rsid w:val="00D678E3"/>
    <w:rsid w:val="00D71176"/>
    <w:rsid w:val="00D71945"/>
    <w:rsid w:val="00D71EF5"/>
    <w:rsid w:val="00D7458A"/>
    <w:rsid w:val="00D762AD"/>
    <w:rsid w:val="00D77F29"/>
    <w:rsid w:val="00D82992"/>
    <w:rsid w:val="00D85664"/>
    <w:rsid w:val="00D90DA1"/>
    <w:rsid w:val="00D91E40"/>
    <w:rsid w:val="00D91F31"/>
    <w:rsid w:val="00D92E7C"/>
    <w:rsid w:val="00D957A3"/>
    <w:rsid w:val="00D96697"/>
    <w:rsid w:val="00D96A48"/>
    <w:rsid w:val="00D96E7E"/>
    <w:rsid w:val="00DA0260"/>
    <w:rsid w:val="00DA36B0"/>
    <w:rsid w:val="00DA46B8"/>
    <w:rsid w:val="00DA764D"/>
    <w:rsid w:val="00DB2B70"/>
    <w:rsid w:val="00DB4716"/>
    <w:rsid w:val="00DB4AA3"/>
    <w:rsid w:val="00DB5B1E"/>
    <w:rsid w:val="00DC0D7E"/>
    <w:rsid w:val="00DC4361"/>
    <w:rsid w:val="00DE124B"/>
    <w:rsid w:val="00DF028F"/>
    <w:rsid w:val="00DF0B2C"/>
    <w:rsid w:val="00DF4346"/>
    <w:rsid w:val="00DF61C3"/>
    <w:rsid w:val="00E006BC"/>
    <w:rsid w:val="00E02BB8"/>
    <w:rsid w:val="00E114EC"/>
    <w:rsid w:val="00E14008"/>
    <w:rsid w:val="00E23909"/>
    <w:rsid w:val="00E24AAF"/>
    <w:rsid w:val="00E24DEC"/>
    <w:rsid w:val="00E26845"/>
    <w:rsid w:val="00E27DF6"/>
    <w:rsid w:val="00E300BA"/>
    <w:rsid w:val="00E404F7"/>
    <w:rsid w:val="00E44247"/>
    <w:rsid w:val="00E4592B"/>
    <w:rsid w:val="00E47C7B"/>
    <w:rsid w:val="00E53F7A"/>
    <w:rsid w:val="00E5551A"/>
    <w:rsid w:val="00E55F68"/>
    <w:rsid w:val="00E64F49"/>
    <w:rsid w:val="00E66C97"/>
    <w:rsid w:val="00E72F13"/>
    <w:rsid w:val="00E7404A"/>
    <w:rsid w:val="00E7639B"/>
    <w:rsid w:val="00E8429A"/>
    <w:rsid w:val="00E85EAE"/>
    <w:rsid w:val="00E926A7"/>
    <w:rsid w:val="00E92DCC"/>
    <w:rsid w:val="00E9525B"/>
    <w:rsid w:val="00E952D1"/>
    <w:rsid w:val="00E95EFA"/>
    <w:rsid w:val="00EA097F"/>
    <w:rsid w:val="00EA1477"/>
    <w:rsid w:val="00EA4504"/>
    <w:rsid w:val="00EA5F4B"/>
    <w:rsid w:val="00EB070D"/>
    <w:rsid w:val="00EB2193"/>
    <w:rsid w:val="00EB28C0"/>
    <w:rsid w:val="00ED0D14"/>
    <w:rsid w:val="00ED1958"/>
    <w:rsid w:val="00ED1FB6"/>
    <w:rsid w:val="00ED47A4"/>
    <w:rsid w:val="00ED7BC6"/>
    <w:rsid w:val="00EE074C"/>
    <w:rsid w:val="00EE0AF8"/>
    <w:rsid w:val="00EE2FF0"/>
    <w:rsid w:val="00EE759E"/>
    <w:rsid w:val="00EF114D"/>
    <w:rsid w:val="00F11120"/>
    <w:rsid w:val="00F1401D"/>
    <w:rsid w:val="00F14D76"/>
    <w:rsid w:val="00F14FC8"/>
    <w:rsid w:val="00F17371"/>
    <w:rsid w:val="00F20BD7"/>
    <w:rsid w:val="00F223B5"/>
    <w:rsid w:val="00F302B6"/>
    <w:rsid w:val="00F30BF1"/>
    <w:rsid w:val="00F30D8F"/>
    <w:rsid w:val="00F32268"/>
    <w:rsid w:val="00F325FD"/>
    <w:rsid w:val="00F3314E"/>
    <w:rsid w:val="00F37B23"/>
    <w:rsid w:val="00F4019E"/>
    <w:rsid w:val="00F41EE4"/>
    <w:rsid w:val="00F43F2C"/>
    <w:rsid w:val="00F449EA"/>
    <w:rsid w:val="00F46A41"/>
    <w:rsid w:val="00F60BB6"/>
    <w:rsid w:val="00F63278"/>
    <w:rsid w:val="00F674A6"/>
    <w:rsid w:val="00F67F32"/>
    <w:rsid w:val="00F70F62"/>
    <w:rsid w:val="00F71AD7"/>
    <w:rsid w:val="00F7684F"/>
    <w:rsid w:val="00F77767"/>
    <w:rsid w:val="00F8168F"/>
    <w:rsid w:val="00F8799F"/>
    <w:rsid w:val="00F962B6"/>
    <w:rsid w:val="00F96658"/>
    <w:rsid w:val="00FA0DA2"/>
    <w:rsid w:val="00FA15BE"/>
    <w:rsid w:val="00FA2963"/>
    <w:rsid w:val="00FA7FA5"/>
    <w:rsid w:val="00FB2BFE"/>
    <w:rsid w:val="00FB4BEA"/>
    <w:rsid w:val="00FB55F2"/>
    <w:rsid w:val="00FB6CAD"/>
    <w:rsid w:val="00FC1A75"/>
    <w:rsid w:val="00FC2FDA"/>
    <w:rsid w:val="00FC4413"/>
    <w:rsid w:val="00FC799E"/>
    <w:rsid w:val="00FD3B83"/>
    <w:rsid w:val="00FD5FEC"/>
    <w:rsid w:val="00FD67D5"/>
    <w:rsid w:val="00FE0F62"/>
    <w:rsid w:val="00FE4C5B"/>
    <w:rsid w:val="00FE6827"/>
    <w:rsid w:val="00FE753C"/>
    <w:rsid w:val="00FF0A9F"/>
    <w:rsid w:val="00FF1437"/>
    <w:rsid w:val="00FF3413"/>
    <w:rsid w:val="00FF4A0C"/>
    <w:rsid w:val="00FF6D8F"/>
    <w:rsid w:val="00FF723D"/>
    <w:rsid w:val="00FF72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1701" w:righ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Ttulo1">
    <w:name w:val="heading 1"/>
    <w:basedOn w:val="Normal"/>
    <w:uiPriority w:val="1"/>
    <w:qFormat/>
    <w:pPr>
      <w:ind w:left="1900"/>
      <w:outlineLvl w:val="0"/>
    </w:pPr>
    <w:rPr>
      <w:b/>
      <w:bCs/>
      <w:sz w:val="24"/>
      <w:szCs w:val="24"/>
    </w:rPr>
  </w:style>
  <w:style w:type="paragraph" w:styleId="Ttulo2">
    <w:name w:val="heading 2"/>
    <w:basedOn w:val="Normal"/>
    <w:next w:val="Normal"/>
    <w:link w:val="Ttulo2Char"/>
    <w:uiPriority w:val="9"/>
    <w:semiHidden/>
    <w:unhideWhenUsed/>
    <w:qFormat/>
    <w:rsid w:val="008A59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E75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273C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127" w:hanging="144"/>
    </w:pPr>
  </w:style>
  <w:style w:type="paragraph" w:customStyle="1" w:styleId="TableParagraph">
    <w:name w:val="Table Paragraph"/>
    <w:basedOn w:val="Normal"/>
    <w:uiPriority w:val="1"/>
    <w:qFormat/>
    <w:pPr>
      <w:spacing w:before="55"/>
      <w:ind w:left="110"/>
      <w:jc w:val="center"/>
    </w:pPr>
  </w:style>
  <w:style w:type="paragraph" w:customStyle="1" w:styleId="Padro">
    <w:name w:val="Padrão"/>
    <w:rsid w:val="00684CA0"/>
    <w:pPr>
      <w:tabs>
        <w:tab w:val="left" w:pos="708"/>
      </w:tabs>
      <w:suppressAutoHyphens/>
      <w:spacing w:after="200" w:line="276" w:lineRule="auto"/>
    </w:pPr>
    <w:rPr>
      <w:rFonts w:ascii="Calibri" w:eastAsia="Calibri" w:hAnsi="Calibri" w:cs="Times New Roman"/>
      <w:lang w:val="pt-BR"/>
    </w:rPr>
  </w:style>
  <w:style w:type="character" w:customStyle="1" w:styleId="tlid-translation">
    <w:name w:val="tlid-translation"/>
    <w:basedOn w:val="Fontepargpadro"/>
    <w:rsid w:val="00983641"/>
  </w:style>
  <w:style w:type="paragraph" w:styleId="Cabealho">
    <w:name w:val="header"/>
    <w:basedOn w:val="Normal"/>
    <w:link w:val="CabealhoChar"/>
    <w:uiPriority w:val="99"/>
    <w:unhideWhenUsed/>
    <w:rsid w:val="00A71C5C"/>
    <w:pPr>
      <w:tabs>
        <w:tab w:val="center" w:pos="4252"/>
        <w:tab w:val="right" w:pos="8504"/>
      </w:tabs>
    </w:pPr>
  </w:style>
  <w:style w:type="character" w:customStyle="1" w:styleId="CabealhoChar">
    <w:name w:val="Cabeçalho Char"/>
    <w:basedOn w:val="Fontepargpadro"/>
    <w:link w:val="Cabealho"/>
    <w:uiPriority w:val="99"/>
    <w:rsid w:val="00A71C5C"/>
    <w:rPr>
      <w:rFonts w:ascii="Arial" w:eastAsia="Arial" w:hAnsi="Arial" w:cs="Arial"/>
      <w:lang w:bidi="en-US"/>
    </w:rPr>
  </w:style>
  <w:style w:type="paragraph" w:styleId="Rodap">
    <w:name w:val="footer"/>
    <w:basedOn w:val="Normal"/>
    <w:link w:val="RodapChar"/>
    <w:uiPriority w:val="99"/>
    <w:unhideWhenUsed/>
    <w:rsid w:val="00A71C5C"/>
    <w:pPr>
      <w:tabs>
        <w:tab w:val="center" w:pos="4252"/>
        <w:tab w:val="right" w:pos="8504"/>
      </w:tabs>
    </w:pPr>
  </w:style>
  <w:style w:type="character" w:customStyle="1" w:styleId="RodapChar">
    <w:name w:val="Rodapé Char"/>
    <w:basedOn w:val="Fontepargpadro"/>
    <w:link w:val="Rodap"/>
    <w:uiPriority w:val="99"/>
    <w:rsid w:val="00A71C5C"/>
    <w:rPr>
      <w:rFonts w:ascii="Arial" w:eastAsia="Arial" w:hAnsi="Arial" w:cs="Arial"/>
      <w:lang w:bidi="en-US"/>
    </w:rPr>
  </w:style>
  <w:style w:type="paragraph" w:styleId="Textodebalo">
    <w:name w:val="Balloon Text"/>
    <w:basedOn w:val="Normal"/>
    <w:link w:val="TextodebaloChar"/>
    <w:uiPriority w:val="99"/>
    <w:semiHidden/>
    <w:unhideWhenUsed/>
    <w:rsid w:val="00A71C5C"/>
    <w:rPr>
      <w:rFonts w:ascii="Tahoma" w:hAnsi="Tahoma" w:cs="Tahoma"/>
      <w:sz w:val="16"/>
      <w:szCs w:val="16"/>
    </w:rPr>
  </w:style>
  <w:style w:type="character" w:customStyle="1" w:styleId="TextodebaloChar">
    <w:name w:val="Texto de balão Char"/>
    <w:basedOn w:val="Fontepargpadro"/>
    <w:link w:val="Textodebalo"/>
    <w:uiPriority w:val="99"/>
    <w:semiHidden/>
    <w:rsid w:val="00A71C5C"/>
    <w:rPr>
      <w:rFonts w:ascii="Tahoma" w:eastAsia="Arial" w:hAnsi="Tahoma" w:cs="Tahoma"/>
      <w:sz w:val="16"/>
      <w:szCs w:val="16"/>
      <w:lang w:bidi="en-US"/>
    </w:rPr>
  </w:style>
  <w:style w:type="character" w:styleId="Hyperlink">
    <w:name w:val="Hyperlink"/>
    <w:basedOn w:val="Fontepargpadro"/>
    <w:uiPriority w:val="99"/>
    <w:unhideWhenUsed/>
    <w:rsid w:val="001C00C2"/>
    <w:rPr>
      <w:color w:val="0000FF"/>
      <w:u w:val="single"/>
    </w:rPr>
  </w:style>
  <w:style w:type="character" w:customStyle="1" w:styleId="LinkdaInternet">
    <w:name w:val="Link da Internet"/>
    <w:rsid w:val="001C00C2"/>
    <w:rPr>
      <w:color w:val="0000FF"/>
      <w:u w:val="single"/>
      <w:lang w:val="pt-BR" w:eastAsia="pt-BR" w:bidi="pt-BR"/>
    </w:rPr>
  </w:style>
  <w:style w:type="character" w:customStyle="1" w:styleId="fontstyle01">
    <w:name w:val="fontstyle01"/>
    <w:basedOn w:val="Fontepargpadro"/>
    <w:rsid w:val="00FC2FDA"/>
    <w:rPr>
      <w:rFonts w:ascii="Helvetica" w:hAnsi="Helvetica" w:cs="Helvetica" w:hint="default"/>
      <w:b w:val="0"/>
      <w:bCs w:val="0"/>
      <w:i w:val="0"/>
      <w:iCs w:val="0"/>
      <w:color w:val="000000"/>
      <w:sz w:val="32"/>
      <w:szCs w:val="32"/>
    </w:rPr>
  </w:style>
  <w:style w:type="paragraph" w:styleId="NormalWeb">
    <w:name w:val="Normal (Web)"/>
    <w:basedOn w:val="Normal"/>
    <w:uiPriority w:val="99"/>
    <w:unhideWhenUsed/>
    <w:rsid w:val="00532146"/>
    <w:pPr>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532146"/>
    <w:rPr>
      <w:b/>
      <w:bCs/>
    </w:rPr>
  </w:style>
  <w:style w:type="character" w:customStyle="1" w:styleId="Ttulo4Char">
    <w:name w:val="Título 4 Char"/>
    <w:basedOn w:val="Fontepargpadro"/>
    <w:link w:val="Ttulo4"/>
    <w:uiPriority w:val="9"/>
    <w:semiHidden/>
    <w:rsid w:val="00273CEC"/>
    <w:rPr>
      <w:rFonts w:asciiTheme="majorHAnsi" w:eastAsiaTheme="majorEastAsia" w:hAnsiTheme="majorHAnsi" w:cstheme="majorBidi"/>
      <w:b/>
      <w:bCs/>
      <w:i/>
      <w:iCs/>
      <w:color w:val="4F81BD" w:themeColor="accent1"/>
      <w:lang w:bidi="en-US"/>
    </w:rPr>
  </w:style>
  <w:style w:type="character" w:customStyle="1" w:styleId="fontstyle21">
    <w:name w:val="fontstyle21"/>
    <w:basedOn w:val="Fontepargpadro"/>
    <w:rsid w:val="00ED0D14"/>
    <w:rPr>
      <w:rFonts w:ascii="Arial-ItalicMT" w:hAnsi="Arial-ItalicMT" w:hint="default"/>
      <w:b w:val="0"/>
      <w:bCs w:val="0"/>
      <w:i/>
      <w:iCs/>
      <w:color w:val="000000"/>
      <w:sz w:val="22"/>
      <w:szCs w:val="22"/>
    </w:rPr>
  </w:style>
  <w:style w:type="character" w:styleId="nfase">
    <w:name w:val="Emphasis"/>
    <w:basedOn w:val="Fontepargpadro"/>
    <w:uiPriority w:val="20"/>
    <w:qFormat/>
    <w:rsid w:val="00AF6375"/>
    <w:rPr>
      <w:i/>
      <w:iCs/>
    </w:rPr>
  </w:style>
  <w:style w:type="character" w:customStyle="1" w:styleId="Ttulo2Char">
    <w:name w:val="Título 2 Char"/>
    <w:basedOn w:val="Fontepargpadro"/>
    <w:link w:val="Ttulo2"/>
    <w:uiPriority w:val="9"/>
    <w:semiHidden/>
    <w:rsid w:val="008A596F"/>
    <w:rPr>
      <w:rFonts w:asciiTheme="majorHAnsi" w:eastAsiaTheme="majorEastAsia" w:hAnsiTheme="majorHAnsi" w:cstheme="majorBidi"/>
      <w:b/>
      <w:bCs/>
      <w:color w:val="4F81BD" w:themeColor="accent1"/>
      <w:sz w:val="26"/>
      <w:szCs w:val="26"/>
      <w:lang w:bidi="en-US"/>
    </w:rPr>
  </w:style>
  <w:style w:type="character" w:customStyle="1" w:styleId="publication-date">
    <w:name w:val="publication-date"/>
    <w:basedOn w:val="Fontepargpadro"/>
    <w:rsid w:val="00831BD1"/>
  </w:style>
  <w:style w:type="character" w:customStyle="1" w:styleId="documentinfo-publishername">
    <w:name w:val="documentinfo-publishername"/>
    <w:basedOn w:val="Fontepargpadro"/>
    <w:rsid w:val="00C9624D"/>
  </w:style>
  <w:style w:type="character" w:customStyle="1" w:styleId="fontstyle31">
    <w:name w:val="fontstyle31"/>
    <w:basedOn w:val="Fontepargpadro"/>
    <w:rsid w:val="00D02210"/>
    <w:rPr>
      <w:rFonts w:ascii="TimesNewRoman" w:hAnsi="TimesNewRoman" w:hint="default"/>
      <w:b w:val="0"/>
      <w:bCs w:val="0"/>
      <w:i/>
      <w:iCs/>
      <w:color w:val="000000"/>
      <w:sz w:val="26"/>
      <w:szCs w:val="26"/>
    </w:rPr>
  </w:style>
  <w:style w:type="character" w:customStyle="1" w:styleId="fontstyle41">
    <w:name w:val="fontstyle41"/>
    <w:basedOn w:val="Fontepargpadro"/>
    <w:rsid w:val="00D02210"/>
    <w:rPr>
      <w:rFonts w:ascii="SymbolMT" w:hAnsi="SymbolMT" w:hint="default"/>
      <w:b w:val="0"/>
      <w:bCs w:val="0"/>
      <w:i w:val="0"/>
      <w:iCs w:val="0"/>
      <w:color w:val="000000"/>
      <w:sz w:val="26"/>
      <w:szCs w:val="26"/>
    </w:rPr>
  </w:style>
  <w:style w:type="character" w:customStyle="1" w:styleId="Ttulo3Char">
    <w:name w:val="Título 3 Char"/>
    <w:basedOn w:val="Fontepargpadro"/>
    <w:link w:val="Ttulo3"/>
    <w:uiPriority w:val="9"/>
    <w:semiHidden/>
    <w:rsid w:val="00EE759E"/>
    <w:rPr>
      <w:rFonts w:asciiTheme="majorHAnsi" w:eastAsiaTheme="majorEastAsia" w:hAnsiTheme="majorHAnsi" w:cstheme="majorBidi"/>
      <w:b/>
      <w:bCs/>
      <w:color w:val="4F81BD" w:themeColor="accent1"/>
      <w:lang w:bidi="en-US"/>
    </w:rPr>
  </w:style>
  <w:style w:type="paragraph" w:styleId="Textodenotaderodap">
    <w:name w:val="footnote text"/>
    <w:basedOn w:val="Normal"/>
    <w:link w:val="TextodenotaderodapChar"/>
    <w:uiPriority w:val="99"/>
    <w:semiHidden/>
    <w:unhideWhenUsed/>
    <w:rsid w:val="002874F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874F6"/>
    <w:rPr>
      <w:rFonts w:ascii="Arial" w:eastAsia="Arial" w:hAnsi="Arial" w:cs="Arial"/>
      <w:sz w:val="20"/>
      <w:szCs w:val="20"/>
      <w:lang w:bidi="en-US"/>
    </w:rPr>
  </w:style>
  <w:style w:type="character" w:styleId="Refdenotaderodap">
    <w:name w:val="footnote reference"/>
    <w:basedOn w:val="Fontepargpadro"/>
    <w:uiPriority w:val="99"/>
    <w:semiHidden/>
    <w:unhideWhenUsed/>
    <w:rsid w:val="002874F6"/>
    <w:rPr>
      <w:vertAlign w:val="superscript"/>
    </w:rPr>
  </w:style>
  <w:style w:type="character" w:customStyle="1" w:styleId="color15">
    <w:name w:val="color_15"/>
    <w:basedOn w:val="Fontepargpadro"/>
    <w:rsid w:val="00F96658"/>
  </w:style>
  <w:style w:type="paragraph" w:customStyle="1" w:styleId="font8">
    <w:name w:val="font_8"/>
    <w:basedOn w:val="Normal"/>
    <w:rsid w:val="00F96658"/>
    <w:pPr>
      <w:spacing w:before="100" w:beforeAutospacing="1" w:after="100" w:afterAutospacing="1" w:line="240" w:lineRule="auto"/>
      <w:ind w:left="0" w:right="0"/>
      <w:jc w:val="left"/>
    </w:pPr>
    <w:rPr>
      <w:rFonts w:ascii="Times New Roman" w:eastAsia="Times New Roman" w:hAnsi="Times New Roman" w:cs="Times New Roman"/>
      <w:sz w:val="24"/>
      <w:szCs w:val="24"/>
      <w:lang w:val="pt-BR" w:eastAsia="pt-BR" w:bidi="ar-SA"/>
    </w:rPr>
  </w:style>
  <w:style w:type="character" w:customStyle="1" w:styleId="ff2">
    <w:name w:val="ff2"/>
    <w:basedOn w:val="Fontepargpadro"/>
    <w:rsid w:val="00511B32"/>
  </w:style>
  <w:style w:type="character" w:customStyle="1" w:styleId="ff3">
    <w:name w:val="ff3"/>
    <w:basedOn w:val="Fontepargpadro"/>
    <w:rsid w:val="00511B32"/>
  </w:style>
  <w:style w:type="character" w:customStyle="1" w:styleId="CorpodetextoChar">
    <w:name w:val="Corpo de texto Char"/>
    <w:basedOn w:val="Fontepargpadro"/>
    <w:link w:val="Corpodetexto"/>
    <w:uiPriority w:val="1"/>
    <w:rsid w:val="003C1DB8"/>
    <w:rPr>
      <w:rFonts w:ascii="Arial" w:eastAsia="Arial" w:hAnsi="Arial" w:cs="Arial"/>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left="1701" w:righ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Ttulo1">
    <w:name w:val="heading 1"/>
    <w:basedOn w:val="Normal"/>
    <w:uiPriority w:val="1"/>
    <w:qFormat/>
    <w:pPr>
      <w:ind w:left="1900"/>
      <w:outlineLvl w:val="0"/>
    </w:pPr>
    <w:rPr>
      <w:b/>
      <w:bCs/>
      <w:sz w:val="24"/>
      <w:szCs w:val="24"/>
    </w:rPr>
  </w:style>
  <w:style w:type="paragraph" w:styleId="Ttulo2">
    <w:name w:val="heading 2"/>
    <w:basedOn w:val="Normal"/>
    <w:next w:val="Normal"/>
    <w:link w:val="Ttulo2Char"/>
    <w:uiPriority w:val="9"/>
    <w:semiHidden/>
    <w:unhideWhenUsed/>
    <w:qFormat/>
    <w:rsid w:val="008A59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E75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273C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127" w:hanging="144"/>
    </w:pPr>
  </w:style>
  <w:style w:type="paragraph" w:customStyle="1" w:styleId="TableParagraph">
    <w:name w:val="Table Paragraph"/>
    <w:basedOn w:val="Normal"/>
    <w:uiPriority w:val="1"/>
    <w:qFormat/>
    <w:pPr>
      <w:spacing w:before="55"/>
      <w:ind w:left="110"/>
      <w:jc w:val="center"/>
    </w:pPr>
  </w:style>
  <w:style w:type="paragraph" w:customStyle="1" w:styleId="Padro">
    <w:name w:val="Padrão"/>
    <w:rsid w:val="00684CA0"/>
    <w:pPr>
      <w:tabs>
        <w:tab w:val="left" w:pos="708"/>
      </w:tabs>
      <w:suppressAutoHyphens/>
      <w:spacing w:after="200" w:line="276" w:lineRule="auto"/>
    </w:pPr>
    <w:rPr>
      <w:rFonts w:ascii="Calibri" w:eastAsia="Calibri" w:hAnsi="Calibri" w:cs="Times New Roman"/>
      <w:lang w:val="pt-BR"/>
    </w:rPr>
  </w:style>
  <w:style w:type="character" w:customStyle="1" w:styleId="tlid-translation">
    <w:name w:val="tlid-translation"/>
    <w:basedOn w:val="Fontepargpadro"/>
    <w:rsid w:val="00983641"/>
  </w:style>
  <w:style w:type="paragraph" w:styleId="Cabealho">
    <w:name w:val="header"/>
    <w:basedOn w:val="Normal"/>
    <w:link w:val="CabealhoChar"/>
    <w:uiPriority w:val="99"/>
    <w:unhideWhenUsed/>
    <w:rsid w:val="00A71C5C"/>
    <w:pPr>
      <w:tabs>
        <w:tab w:val="center" w:pos="4252"/>
        <w:tab w:val="right" w:pos="8504"/>
      </w:tabs>
    </w:pPr>
  </w:style>
  <w:style w:type="character" w:customStyle="1" w:styleId="CabealhoChar">
    <w:name w:val="Cabeçalho Char"/>
    <w:basedOn w:val="Fontepargpadro"/>
    <w:link w:val="Cabealho"/>
    <w:uiPriority w:val="99"/>
    <w:rsid w:val="00A71C5C"/>
    <w:rPr>
      <w:rFonts w:ascii="Arial" w:eastAsia="Arial" w:hAnsi="Arial" w:cs="Arial"/>
      <w:lang w:bidi="en-US"/>
    </w:rPr>
  </w:style>
  <w:style w:type="paragraph" w:styleId="Rodap">
    <w:name w:val="footer"/>
    <w:basedOn w:val="Normal"/>
    <w:link w:val="RodapChar"/>
    <w:uiPriority w:val="99"/>
    <w:unhideWhenUsed/>
    <w:rsid w:val="00A71C5C"/>
    <w:pPr>
      <w:tabs>
        <w:tab w:val="center" w:pos="4252"/>
        <w:tab w:val="right" w:pos="8504"/>
      </w:tabs>
    </w:pPr>
  </w:style>
  <w:style w:type="character" w:customStyle="1" w:styleId="RodapChar">
    <w:name w:val="Rodapé Char"/>
    <w:basedOn w:val="Fontepargpadro"/>
    <w:link w:val="Rodap"/>
    <w:uiPriority w:val="99"/>
    <w:rsid w:val="00A71C5C"/>
    <w:rPr>
      <w:rFonts w:ascii="Arial" w:eastAsia="Arial" w:hAnsi="Arial" w:cs="Arial"/>
      <w:lang w:bidi="en-US"/>
    </w:rPr>
  </w:style>
  <w:style w:type="paragraph" w:styleId="Textodebalo">
    <w:name w:val="Balloon Text"/>
    <w:basedOn w:val="Normal"/>
    <w:link w:val="TextodebaloChar"/>
    <w:uiPriority w:val="99"/>
    <w:semiHidden/>
    <w:unhideWhenUsed/>
    <w:rsid w:val="00A71C5C"/>
    <w:rPr>
      <w:rFonts w:ascii="Tahoma" w:hAnsi="Tahoma" w:cs="Tahoma"/>
      <w:sz w:val="16"/>
      <w:szCs w:val="16"/>
    </w:rPr>
  </w:style>
  <w:style w:type="character" w:customStyle="1" w:styleId="TextodebaloChar">
    <w:name w:val="Texto de balão Char"/>
    <w:basedOn w:val="Fontepargpadro"/>
    <w:link w:val="Textodebalo"/>
    <w:uiPriority w:val="99"/>
    <w:semiHidden/>
    <w:rsid w:val="00A71C5C"/>
    <w:rPr>
      <w:rFonts w:ascii="Tahoma" w:eastAsia="Arial" w:hAnsi="Tahoma" w:cs="Tahoma"/>
      <w:sz w:val="16"/>
      <w:szCs w:val="16"/>
      <w:lang w:bidi="en-US"/>
    </w:rPr>
  </w:style>
  <w:style w:type="character" w:styleId="Hyperlink">
    <w:name w:val="Hyperlink"/>
    <w:basedOn w:val="Fontepargpadro"/>
    <w:uiPriority w:val="99"/>
    <w:unhideWhenUsed/>
    <w:rsid w:val="001C00C2"/>
    <w:rPr>
      <w:color w:val="0000FF"/>
      <w:u w:val="single"/>
    </w:rPr>
  </w:style>
  <w:style w:type="character" w:customStyle="1" w:styleId="LinkdaInternet">
    <w:name w:val="Link da Internet"/>
    <w:rsid w:val="001C00C2"/>
    <w:rPr>
      <w:color w:val="0000FF"/>
      <w:u w:val="single"/>
      <w:lang w:val="pt-BR" w:eastAsia="pt-BR" w:bidi="pt-BR"/>
    </w:rPr>
  </w:style>
  <w:style w:type="character" w:customStyle="1" w:styleId="fontstyle01">
    <w:name w:val="fontstyle01"/>
    <w:basedOn w:val="Fontepargpadro"/>
    <w:rsid w:val="00FC2FDA"/>
    <w:rPr>
      <w:rFonts w:ascii="Helvetica" w:hAnsi="Helvetica" w:cs="Helvetica" w:hint="default"/>
      <w:b w:val="0"/>
      <w:bCs w:val="0"/>
      <w:i w:val="0"/>
      <w:iCs w:val="0"/>
      <w:color w:val="000000"/>
      <w:sz w:val="32"/>
      <w:szCs w:val="32"/>
    </w:rPr>
  </w:style>
  <w:style w:type="paragraph" w:styleId="NormalWeb">
    <w:name w:val="Normal (Web)"/>
    <w:basedOn w:val="Normal"/>
    <w:uiPriority w:val="99"/>
    <w:unhideWhenUsed/>
    <w:rsid w:val="00532146"/>
    <w:pPr>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532146"/>
    <w:rPr>
      <w:b/>
      <w:bCs/>
    </w:rPr>
  </w:style>
  <w:style w:type="character" w:customStyle="1" w:styleId="Ttulo4Char">
    <w:name w:val="Título 4 Char"/>
    <w:basedOn w:val="Fontepargpadro"/>
    <w:link w:val="Ttulo4"/>
    <w:uiPriority w:val="9"/>
    <w:semiHidden/>
    <w:rsid w:val="00273CEC"/>
    <w:rPr>
      <w:rFonts w:asciiTheme="majorHAnsi" w:eastAsiaTheme="majorEastAsia" w:hAnsiTheme="majorHAnsi" w:cstheme="majorBidi"/>
      <w:b/>
      <w:bCs/>
      <w:i/>
      <w:iCs/>
      <w:color w:val="4F81BD" w:themeColor="accent1"/>
      <w:lang w:bidi="en-US"/>
    </w:rPr>
  </w:style>
  <w:style w:type="character" w:customStyle="1" w:styleId="fontstyle21">
    <w:name w:val="fontstyle21"/>
    <w:basedOn w:val="Fontepargpadro"/>
    <w:rsid w:val="00ED0D14"/>
    <w:rPr>
      <w:rFonts w:ascii="Arial-ItalicMT" w:hAnsi="Arial-ItalicMT" w:hint="default"/>
      <w:b w:val="0"/>
      <w:bCs w:val="0"/>
      <w:i/>
      <w:iCs/>
      <w:color w:val="000000"/>
      <w:sz w:val="22"/>
      <w:szCs w:val="22"/>
    </w:rPr>
  </w:style>
  <w:style w:type="character" w:styleId="nfase">
    <w:name w:val="Emphasis"/>
    <w:basedOn w:val="Fontepargpadro"/>
    <w:uiPriority w:val="20"/>
    <w:qFormat/>
    <w:rsid w:val="00AF6375"/>
    <w:rPr>
      <w:i/>
      <w:iCs/>
    </w:rPr>
  </w:style>
  <w:style w:type="character" w:customStyle="1" w:styleId="Ttulo2Char">
    <w:name w:val="Título 2 Char"/>
    <w:basedOn w:val="Fontepargpadro"/>
    <w:link w:val="Ttulo2"/>
    <w:uiPriority w:val="9"/>
    <w:semiHidden/>
    <w:rsid w:val="008A596F"/>
    <w:rPr>
      <w:rFonts w:asciiTheme="majorHAnsi" w:eastAsiaTheme="majorEastAsia" w:hAnsiTheme="majorHAnsi" w:cstheme="majorBidi"/>
      <w:b/>
      <w:bCs/>
      <w:color w:val="4F81BD" w:themeColor="accent1"/>
      <w:sz w:val="26"/>
      <w:szCs w:val="26"/>
      <w:lang w:bidi="en-US"/>
    </w:rPr>
  </w:style>
  <w:style w:type="character" w:customStyle="1" w:styleId="publication-date">
    <w:name w:val="publication-date"/>
    <w:basedOn w:val="Fontepargpadro"/>
    <w:rsid w:val="00831BD1"/>
  </w:style>
  <w:style w:type="character" w:customStyle="1" w:styleId="documentinfo-publishername">
    <w:name w:val="documentinfo-publishername"/>
    <w:basedOn w:val="Fontepargpadro"/>
    <w:rsid w:val="00C9624D"/>
  </w:style>
  <w:style w:type="character" w:customStyle="1" w:styleId="fontstyle31">
    <w:name w:val="fontstyle31"/>
    <w:basedOn w:val="Fontepargpadro"/>
    <w:rsid w:val="00D02210"/>
    <w:rPr>
      <w:rFonts w:ascii="TimesNewRoman" w:hAnsi="TimesNewRoman" w:hint="default"/>
      <w:b w:val="0"/>
      <w:bCs w:val="0"/>
      <w:i/>
      <w:iCs/>
      <w:color w:val="000000"/>
      <w:sz w:val="26"/>
      <w:szCs w:val="26"/>
    </w:rPr>
  </w:style>
  <w:style w:type="character" w:customStyle="1" w:styleId="fontstyle41">
    <w:name w:val="fontstyle41"/>
    <w:basedOn w:val="Fontepargpadro"/>
    <w:rsid w:val="00D02210"/>
    <w:rPr>
      <w:rFonts w:ascii="SymbolMT" w:hAnsi="SymbolMT" w:hint="default"/>
      <w:b w:val="0"/>
      <w:bCs w:val="0"/>
      <w:i w:val="0"/>
      <w:iCs w:val="0"/>
      <w:color w:val="000000"/>
      <w:sz w:val="26"/>
      <w:szCs w:val="26"/>
    </w:rPr>
  </w:style>
  <w:style w:type="character" w:customStyle="1" w:styleId="Ttulo3Char">
    <w:name w:val="Título 3 Char"/>
    <w:basedOn w:val="Fontepargpadro"/>
    <w:link w:val="Ttulo3"/>
    <w:uiPriority w:val="9"/>
    <w:semiHidden/>
    <w:rsid w:val="00EE759E"/>
    <w:rPr>
      <w:rFonts w:asciiTheme="majorHAnsi" w:eastAsiaTheme="majorEastAsia" w:hAnsiTheme="majorHAnsi" w:cstheme="majorBidi"/>
      <w:b/>
      <w:bCs/>
      <w:color w:val="4F81BD" w:themeColor="accent1"/>
      <w:lang w:bidi="en-US"/>
    </w:rPr>
  </w:style>
  <w:style w:type="paragraph" w:styleId="Textodenotaderodap">
    <w:name w:val="footnote text"/>
    <w:basedOn w:val="Normal"/>
    <w:link w:val="TextodenotaderodapChar"/>
    <w:uiPriority w:val="99"/>
    <w:semiHidden/>
    <w:unhideWhenUsed/>
    <w:rsid w:val="002874F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874F6"/>
    <w:rPr>
      <w:rFonts w:ascii="Arial" w:eastAsia="Arial" w:hAnsi="Arial" w:cs="Arial"/>
      <w:sz w:val="20"/>
      <w:szCs w:val="20"/>
      <w:lang w:bidi="en-US"/>
    </w:rPr>
  </w:style>
  <w:style w:type="character" w:styleId="Refdenotaderodap">
    <w:name w:val="footnote reference"/>
    <w:basedOn w:val="Fontepargpadro"/>
    <w:uiPriority w:val="99"/>
    <w:semiHidden/>
    <w:unhideWhenUsed/>
    <w:rsid w:val="002874F6"/>
    <w:rPr>
      <w:vertAlign w:val="superscript"/>
    </w:rPr>
  </w:style>
  <w:style w:type="character" w:customStyle="1" w:styleId="color15">
    <w:name w:val="color_15"/>
    <w:basedOn w:val="Fontepargpadro"/>
    <w:rsid w:val="00F96658"/>
  </w:style>
  <w:style w:type="paragraph" w:customStyle="1" w:styleId="font8">
    <w:name w:val="font_8"/>
    <w:basedOn w:val="Normal"/>
    <w:rsid w:val="00F96658"/>
    <w:pPr>
      <w:spacing w:before="100" w:beforeAutospacing="1" w:after="100" w:afterAutospacing="1" w:line="240" w:lineRule="auto"/>
      <w:ind w:left="0" w:right="0"/>
      <w:jc w:val="left"/>
    </w:pPr>
    <w:rPr>
      <w:rFonts w:ascii="Times New Roman" w:eastAsia="Times New Roman" w:hAnsi="Times New Roman" w:cs="Times New Roman"/>
      <w:sz w:val="24"/>
      <w:szCs w:val="24"/>
      <w:lang w:val="pt-BR" w:eastAsia="pt-BR" w:bidi="ar-SA"/>
    </w:rPr>
  </w:style>
  <w:style w:type="character" w:customStyle="1" w:styleId="ff2">
    <w:name w:val="ff2"/>
    <w:basedOn w:val="Fontepargpadro"/>
    <w:rsid w:val="00511B32"/>
  </w:style>
  <w:style w:type="character" w:customStyle="1" w:styleId="ff3">
    <w:name w:val="ff3"/>
    <w:basedOn w:val="Fontepargpadro"/>
    <w:rsid w:val="00511B32"/>
  </w:style>
  <w:style w:type="character" w:customStyle="1" w:styleId="CorpodetextoChar">
    <w:name w:val="Corpo de texto Char"/>
    <w:basedOn w:val="Fontepargpadro"/>
    <w:link w:val="Corpodetexto"/>
    <w:uiPriority w:val="1"/>
    <w:rsid w:val="003C1DB8"/>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048">
      <w:bodyDiv w:val="1"/>
      <w:marLeft w:val="0"/>
      <w:marRight w:val="0"/>
      <w:marTop w:val="0"/>
      <w:marBottom w:val="0"/>
      <w:divBdr>
        <w:top w:val="none" w:sz="0" w:space="0" w:color="auto"/>
        <w:left w:val="none" w:sz="0" w:space="0" w:color="auto"/>
        <w:bottom w:val="none" w:sz="0" w:space="0" w:color="auto"/>
        <w:right w:val="none" w:sz="0" w:space="0" w:color="auto"/>
      </w:divBdr>
    </w:div>
    <w:div w:id="77560086">
      <w:bodyDiv w:val="1"/>
      <w:marLeft w:val="0"/>
      <w:marRight w:val="0"/>
      <w:marTop w:val="0"/>
      <w:marBottom w:val="0"/>
      <w:divBdr>
        <w:top w:val="none" w:sz="0" w:space="0" w:color="auto"/>
        <w:left w:val="none" w:sz="0" w:space="0" w:color="auto"/>
        <w:bottom w:val="none" w:sz="0" w:space="0" w:color="auto"/>
        <w:right w:val="none" w:sz="0" w:space="0" w:color="auto"/>
      </w:divBdr>
    </w:div>
    <w:div w:id="199972381">
      <w:bodyDiv w:val="1"/>
      <w:marLeft w:val="0"/>
      <w:marRight w:val="0"/>
      <w:marTop w:val="0"/>
      <w:marBottom w:val="0"/>
      <w:divBdr>
        <w:top w:val="none" w:sz="0" w:space="0" w:color="auto"/>
        <w:left w:val="none" w:sz="0" w:space="0" w:color="auto"/>
        <w:bottom w:val="none" w:sz="0" w:space="0" w:color="auto"/>
        <w:right w:val="none" w:sz="0" w:space="0" w:color="auto"/>
      </w:divBdr>
    </w:div>
    <w:div w:id="234705241">
      <w:bodyDiv w:val="1"/>
      <w:marLeft w:val="0"/>
      <w:marRight w:val="0"/>
      <w:marTop w:val="0"/>
      <w:marBottom w:val="0"/>
      <w:divBdr>
        <w:top w:val="none" w:sz="0" w:space="0" w:color="auto"/>
        <w:left w:val="none" w:sz="0" w:space="0" w:color="auto"/>
        <w:bottom w:val="none" w:sz="0" w:space="0" w:color="auto"/>
        <w:right w:val="none" w:sz="0" w:space="0" w:color="auto"/>
      </w:divBdr>
    </w:div>
    <w:div w:id="289168439">
      <w:bodyDiv w:val="1"/>
      <w:marLeft w:val="0"/>
      <w:marRight w:val="0"/>
      <w:marTop w:val="0"/>
      <w:marBottom w:val="0"/>
      <w:divBdr>
        <w:top w:val="none" w:sz="0" w:space="0" w:color="auto"/>
        <w:left w:val="none" w:sz="0" w:space="0" w:color="auto"/>
        <w:bottom w:val="none" w:sz="0" w:space="0" w:color="auto"/>
        <w:right w:val="none" w:sz="0" w:space="0" w:color="auto"/>
      </w:divBdr>
    </w:div>
    <w:div w:id="416948707">
      <w:bodyDiv w:val="1"/>
      <w:marLeft w:val="0"/>
      <w:marRight w:val="0"/>
      <w:marTop w:val="0"/>
      <w:marBottom w:val="0"/>
      <w:divBdr>
        <w:top w:val="none" w:sz="0" w:space="0" w:color="auto"/>
        <w:left w:val="none" w:sz="0" w:space="0" w:color="auto"/>
        <w:bottom w:val="none" w:sz="0" w:space="0" w:color="auto"/>
        <w:right w:val="none" w:sz="0" w:space="0" w:color="auto"/>
      </w:divBdr>
    </w:div>
    <w:div w:id="432091362">
      <w:bodyDiv w:val="1"/>
      <w:marLeft w:val="0"/>
      <w:marRight w:val="0"/>
      <w:marTop w:val="0"/>
      <w:marBottom w:val="0"/>
      <w:divBdr>
        <w:top w:val="none" w:sz="0" w:space="0" w:color="auto"/>
        <w:left w:val="none" w:sz="0" w:space="0" w:color="auto"/>
        <w:bottom w:val="none" w:sz="0" w:space="0" w:color="auto"/>
        <w:right w:val="none" w:sz="0" w:space="0" w:color="auto"/>
      </w:divBdr>
    </w:div>
    <w:div w:id="449517202">
      <w:bodyDiv w:val="1"/>
      <w:marLeft w:val="0"/>
      <w:marRight w:val="0"/>
      <w:marTop w:val="0"/>
      <w:marBottom w:val="0"/>
      <w:divBdr>
        <w:top w:val="none" w:sz="0" w:space="0" w:color="auto"/>
        <w:left w:val="none" w:sz="0" w:space="0" w:color="auto"/>
        <w:bottom w:val="none" w:sz="0" w:space="0" w:color="auto"/>
        <w:right w:val="none" w:sz="0" w:space="0" w:color="auto"/>
      </w:divBdr>
    </w:div>
    <w:div w:id="682248803">
      <w:bodyDiv w:val="1"/>
      <w:marLeft w:val="0"/>
      <w:marRight w:val="0"/>
      <w:marTop w:val="0"/>
      <w:marBottom w:val="0"/>
      <w:divBdr>
        <w:top w:val="none" w:sz="0" w:space="0" w:color="auto"/>
        <w:left w:val="none" w:sz="0" w:space="0" w:color="auto"/>
        <w:bottom w:val="none" w:sz="0" w:space="0" w:color="auto"/>
        <w:right w:val="none" w:sz="0" w:space="0" w:color="auto"/>
      </w:divBdr>
    </w:div>
    <w:div w:id="694041223">
      <w:bodyDiv w:val="1"/>
      <w:marLeft w:val="0"/>
      <w:marRight w:val="0"/>
      <w:marTop w:val="0"/>
      <w:marBottom w:val="0"/>
      <w:divBdr>
        <w:top w:val="none" w:sz="0" w:space="0" w:color="auto"/>
        <w:left w:val="none" w:sz="0" w:space="0" w:color="auto"/>
        <w:bottom w:val="none" w:sz="0" w:space="0" w:color="auto"/>
        <w:right w:val="none" w:sz="0" w:space="0" w:color="auto"/>
      </w:divBdr>
    </w:div>
    <w:div w:id="760836643">
      <w:bodyDiv w:val="1"/>
      <w:marLeft w:val="0"/>
      <w:marRight w:val="0"/>
      <w:marTop w:val="0"/>
      <w:marBottom w:val="0"/>
      <w:divBdr>
        <w:top w:val="none" w:sz="0" w:space="0" w:color="auto"/>
        <w:left w:val="none" w:sz="0" w:space="0" w:color="auto"/>
        <w:bottom w:val="none" w:sz="0" w:space="0" w:color="auto"/>
        <w:right w:val="none" w:sz="0" w:space="0" w:color="auto"/>
      </w:divBdr>
    </w:div>
    <w:div w:id="869219925">
      <w:bodyDiv w:val="1"/>
      <w:marLeft w:val="0"/>
      <w:marRight w:val="0"/>
      <w:marTop w:val="0"/>
      <w:marBottom w:val="0"/>
      <w:divBdr>
        <w:top w:val="none" w:sz="0" w:space="0" w:color="auto"/>
        <w:left w:val="none" w:sz="0" w:space="0" w:color="auto"/>
        <w:bottom w:val="none" w:sz="0" w:space="0" w:color="auto"/>
        <w:right w:val="none" w:sz="0" w:space="0" w:color="auto"/>
      </w:divBdr>
    </w:div>
    <w:div w:id="891962827">
      <w:bodyDiv w:val="1"/>
      <w:marLeft w:val="0"/>
      <w:marRight w:val="0"/>
      <w:marTop w:val="0"/>
      <w:marBottom w:val="0"/>
      <w:divBdr>
        <w:top w:val="none" w:sz="0" w:space="0" w:color="auto"/>
        <w:left w:val="none" w:sz="0" w:space="0" w:color="auto"/>
        <w:bottom w:val="none" w:sz="0" w:space="0" w:color="auto"/>
        <w:right w:val="none" w:sz="0" w:space="0" w:color="auto"/>
      </w:divBdr>
    </w:div>
    <w:div w:id="924999547">
      <w:bodyDiv w:val="1"/>
      <w:marLeft w:val="0"/>
      <w:marRight w:val="0"/>
      <w:marTop w:val="0"/>
      <w:marBottom w:val="0"/>
      <w:divBdr>
        <w:top w:val="none" w:sz="0" w:space="0" w:color="auto"/>
        <w:left w:val="none" w:sz="0" w:space="0" w:color="auto"/>
        <w:bottom w:val="none" w:sz="0" w:space="0" w:color="auto"/>
        <w:right w:val="none" w:sz="0" w:space="0" w:color="auto"/>
      </w:divBdr>
      <w:divsChild>
        <w:div w:id="2096706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25639">
      <w:bodyDiv w:val="1"/>
      <w:marLeft w:val="0"/>
      <w:marRight w:val="0"/>
      <w:marTop w:val="0"/>
      <w:marBottom w:val="0"/>
      <w:divBdr>
        <w:top w:val="none" w:sz="0" w:space="0" w:color="auto"/>
        <w:left w:val="none" w:sz="0" w:space="0" w:color="auto"/>
        <w:bottom w:val="none" w:sz="0" w:space="0" w:color="auto"/>
        <w:right w:val="none" w:sz="0" w:space="0" w:color="auto"/>
      </w:divBdr>
    </w:div>
    <w:div w:id="1083645021">
      <w:bodyDiv w:val="1"/>
      <w:marLeft w:val="0"/>
      <w:marRight w:val="0"/>
      <w:marTop w:val="0"/>
      <w:marBottom w:val="0"/>
      <w:divBdr>
        <w:top w:val="none" w:sz="0" w:space="0" w:color="auto"/>
        <w:left w:val="none" w:sz="0" w:space="0" w:color="auto"/>
        <w:bottom w:val="none" w:sz="0" w:space="0" w:color="auto"/>
        <w:right w:val="none" w:sz="0" w:space="0" w:color="auto"/>
      </w:divBdr>
    </w:div>
    <w:div w:id="1103261307">
      <w:bodyDiv w:val="1"/>
      <w:marLeft w:val="0"/>
      <w:marRight w:val="0"/>
      <w:marTop w:val="0"/>
      <w:marBottom w:val="0"/>
      <w:divBdr>
        <w:top w:val="none" w:sz="0" w:space="0" w:color="auto"/>
        <w:left w:val="none" w:sz="0" w:space="0" w:color="auto"/>
        <w:bottom w:val="none" w:sz="0" w:space="0" w:color="auto"/>
        <w:right w:val="none" w:sz="0" w:space="0" w:color="auto"/>
      </w:divBdr>
    </w:div>
    <w:div w:id="1156454432">
      <w:bodyDiv w:val="1"/>
      <w:marLeft w:val="0"/>
      <w:marRight w:val="0"/>
      <w:marTop w:val="0"/>
      <w:marBottom w:val="0"/>
      <w:divBdr>
        <w:top w:val="none" w:sz="0" w:space="0" w:color="auto"/>
        <w:left w:val="none" w:sz="0" w:space="0" w:color="auto"/>
        <w:bottom w:val="none" w:sz="0" w:space="0" w:color="auto"/>
        <w:right w:val="none" w:sz="0" w:space="0" w:color="auto"/>
      </w:divBdr>
    </w:div>
    <w:div w:id="1286232582">
      <w:bodyDiv w:val="1"/>
      <w:marLeft w:val="0"/>
      <w:marRight w:val="0"/>
      <w:marTop w:val="0"/>
      <w:marBottom w:val="0"/>
      <w:divBdr>
        <w:top w:val="none" w:sz="0" w:space="0" w:color="auto"/>
        <w:left w:val="none" w:sz="0" w:space="0" w:color="auto"/>
        <w:bottom w:val="none" w:sz="0" w:space="0" w:color="auto"/>
        <w:right w:val="none" w:sz="0" w:space="0" w:color="auto"/>
      </w:divBdr>
    </w:div>
    <w:div w:id="1327591094">
      <w:bodyDiv w:val="1"/>
      <w:marLeft w:val="0"/>
      <w:marRight w:val="0"/>
      <w:marTop w:val="0"/>
      <w:marBottom w:val="0"/>
      <w:divBdr>
        <w:top w:val="none" w:sz="0" w:space="0" w:color="auto"/>
        <w:left w:val="none" w:sz="0" w:space="0" w:color="auto"/>
        <w:bottom w:val="none" w:sz="0" w:space="0" w:color="auto"/>
        <w:right w:val="none" w:sz="0" w:space="0" w:color="auto"/>
      </w:divBdr>
    </w:div>
    <w:div w:id="1466777604">
      <w:bodyDiv w:val="1"/>
      <w:marLeft w:val="0"/>
      <w:marRight w:val="0"/>
      <w:marTop w:val="0"/>
      <w:marBottom w:val="0"/>
      <w:divBdr>
        <w:top w:val="none" w:sz="0" w:space="0" w:color="auto"/>
        <w:left w:val="none" w:sz="0" w:space="0" w:color="auto"/>
        <w:bottom w:val="none" w:sz="0" w:space="0" w:color="auto"/>
        <w:right w:val="none" w:sz="0" w:space="0" w:color="auto"/>
      </w:divBdr>
    </w:div>
    <w:div w:id="1482425234">
      <w:bodyDiv w:val="1"/>
      <w:marLeft w:val="0"/>
      <w:marRight w:val="0"/>
      <w:marTop w:val="0"/>
      <w:marBottom w:val="0"/>
      <w:divBdr>
        <w:top w:val="none" w:sz="0" w:space="0" w:color="auto"/>
        <w:left w:val="none" w:sz="0" w:space="0" w:color="auto"/>
        <w:bottom w:val="none" w:sz="0" w:space="0" w:color="auto"/>
        <w:right w:val="none" w:sz="0" w:space="0" w:color="auto"/>
      </w:divBdr>
    </w:div>
    <w:div w:id="1575043589">
      <w:bodyDiv w:val="1"/>
      <w:marLeft w:val="0"/>
      <w:marRight w:val="0"/>
      <w:marTop w:val="0"/>
      <w:marBottom w:val="0"/>
      <w:divBdr>
        <w:top w:val="none" w:sz="0" w:space="0" w:color="auto"/>
        <w:left w:val="none" w:sz="0" w:space="0" w:color="auto"/>
        <w:bottom w:val="none" w:sz="0" w:space="0" w:color="auto"/>
        <w:right w:val="none" w:sz="0" w:space="0" w:color="auto"/>
      </w:divBdr>
    </w:div>
    <w:div w:id="1665008869">
      <w:bodyDiv w:val="1"/>
      <w:marLeft w:val="0"/>
      <w:marRight w:val="0"/>
      <w:marTop w:val="0"/>
      <w:marBottom w:val="0"/>
      <w:divBdr>
        <w:top w:val="none" w:sz="0" w:space="0" w:color="auto"/>
        <w:left w:val="none" w:sz="0" w:space="0" w:color="auto"/>
        <w:bottom w:val="none" w:sz="0" w:space="0" w:color="auto"/>
        <w:right w:val="none" w:sz="0" w:space="0" w:color="auto"/>
      </w:divBdr>
    </w:div>
    <w:div w:id="1757942221">
      <w:bodyDiv w:val="1"/>
      <w:marLeft w:val="0"/>
      <w:marRight w:val="0"/>
      <w:marTop w:val="0"/>
      <w:marBottom w:val="0"/>
      <w:divBdr>
        <w:top w:val="none" w:sz="0" w:space="0" w:color="auto"/>
        <w:left w:val="none" w:sz="0" w:space="0" w:color="auto"/>
        <w:bottom w:val="none" w:sz="0" w:space="0" w:color="auto"/>
        <w:right w:val="none" w:sz="0" w:space="0" w:color="auto"/>
      </w:divBdr>
    </w:div>
    <w:div w:id="1770391697">
      <w:bodyDiv w:val="1"/>
      <w:marLeft w:val="0"/>
      <w:marRight w:val="0"/>
      <w:marTop w:val="0"/>
      <w:marBottom w:val="0"/>
      <w:divBdr>
        <w:top w:val="none" w:sz="0" w:space="0" w:color="auto"/>
        <w:left w:val="none" w:sz="0" w:space="0" w:color="auto"/>
        <w:bottom w:val="none" w:sz="0" w:space="0" w:color="auto"/>
        <w:right w:val="none" w:sz="0" w:space="0" w:color="auto"/>
      </w:divBdr>
      <w:divsChild>
        <w:div w:id="1285190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773174">
      <w:bodyDiv w:val="1"/>
      <w:marLeft w:val="0"/>
      <w:marRight w:val="0"/>
      <w:marTop w:val="0"/>
      <w:marBottom w:val="0"/>
      <w:divBdr>
        <w:top w:val="none" w:sz="0" w:space="0" w:color="auto"/>
        <w:left w:val="none" w:sz="0" w:space="0" w:color="auto"/>
        <w:bottom w:val="none" w:sz="0" w:space="0" w:color="auto"/>
        <w:right w:val="none" w:sz="0" w:space="0" w:color="auto"/>
      </w:divBdr>
    </w:div>
    <w:div w:id="1922595632">
      <w:bodyDiv w:val="1"/>
      <w:marLeft w:val="0"/>
      <w:marRight w:val="0"/>
      <w:marTop w:val="0"/>
      <w:marBottom w:val="0"/>
      <w:divBdr>
        <w:top w:val="none" w:sz="0" w:space="0" w:color="auto"/>
        <w:left w:val="none" w:sz="0" w:space="0" w:color="auto"/>
        <w:bottom w:val="none" w:sz="0" w:space="0" w:color="auto"/>
        <w:right w:val="none" w:sz="0" w:space="0" w:color="auto"/>
      </w:divBdr>
    </w:div>
    <w:div w:id="1925449511">
      <w:bodyDiv w:val="1"/>
      <w:marLeft w:val="0"/>
      <w:marRight w:val="0"/>
      <w:marTop w:val="0"/>
      <w:marBottom w:val="0"/>
      <w:divBdr>
        <w:top w:val="none" w:sz="0" w:space="0" w:color="auto"/>
        <w:left w:val="none" w:sz="0" w:space="0" w:color="auto"/>
        <w:bottom w:val="none" w:sz="0" w:space="0" w:color="auto"/>
        <w:right w:val="none" w:sz="0" w:space="0" w:color="auto"/>
      </w:divBdr>
    </w:div>
    <w:div w:id="2011759198">
      <w:bodyDiv w:val="1"/>
      <w:marLeft w:val="0"/>
      <w:marRight w:val="0"/>
      <w:marTop w:val="0"/>
      <w:marBottom w:val="0"/>
      <w:divBdr>
        <w:top w:val="none" w:sz="0" w:space="0" w:color="auto"/>
        <w:left w:val="none" w:sz="0" w:space="0" w:color="auto"/>
        <w:bottom w:val="none" w:sz="0" w:space="0" w:color="auto"/>
        <w:right w:val="none" w:sz="0" w:space="0" w:color="auto"/>
      </w:divBdr>
    </w:div>
    <w:div w:id="2046564821">
      <w:bodyDiv w:val="1"/>
      <w:marLeft w:val="0"/>
      <w:marRight w:val="0"/>
      <w:marTop w:val="0"/>
      <w:marBottom w:val="0"/>
      <w:divBdr>
        <w:top w:val="none" w:sz="0" w:space="0" w:color="auto"/>
        <w:left w:val="none" w:sz="0" w:space="0" w:color="auto"/>
        <w:bottom w:val="none" w:sz="0" w:space="0" w:color="auto"/>
        <w:right w:val="none" w:sz="0" w:space="0" w:color="auto"/>
      </w:divBdr>
    </w:div>
    <w:div w:id="2052606241">
      <w:bodyDiv w:val="1"/>
      <w:marLeft w:val="0"/>
      <w:marRight w:val="0"/>
      <w:marTop w:val="0"/>
      <w:marBottom w:val="0"/>
      <w:divBdr>
        <w:top w:val="none" w:sz="0" w:space="0" w:color="auto"/>
        <w:left w:val="none" w:sz="0" w:space="0" w:color="auto"/>
        <w:bottom w:val="none" w:sz="0" w:space="0" w:color="auto"/>
        <w:right w:val="none" w:sz="0" w:space="0" w:color="auto"/>
      </w:divBdr>
    </w:div>
    <w:div w:id="2058164868">
      <w:bodyDiv w:val="1"/>
      <w:marLeft w:val="0"/>
      <w:marRight w:val="0"/>
      <w:marTop w:val="0"/>
      <w:marBottom w:val="0"/>
      <w:divBdr>
        <w:top w:val="none" w:sz="0" w:space="0" w:color="auto"/>
        <w:left w:val="none" w:sz="0" w:space="0" w:color="auto"/>
        <w:bottom w:val="none" w:sz="0" w:space="0" w:color="auto"/>
        <w:right w:val="none" w:sz="0" w:space="0" w:color="auto"/>
      </w:divBdr>
    </w:div>
    <w:div w:id="2070960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urum.com.br/blog/codigo-penal-brasileiro/" TargetMode="External"/><Relationship Id="rId18" Type="http://schemas.openxmlformats.org/officeDocument/2006/relationships/hyperlink" Target="file:///C:\Users\Luciana\Downloads\308-635-1-SM.pdf" TargetMode="External"/><Relationship Id="rId26" Type="http://schemas.openxmlformats.org/officeDocument/2006/relationships/hyperlink" Target="http://www.mp.go.gov.br/portalweb/hp/2/docs/saude33-os_limites_de_atuacao_do_poder_judiciario_como_legislador_positivo.pdf" TargetMode="External"/><Relationship Id="rId3" Type="http://schemas.openxmlformats.org/officeDocument/2006/relationships/styles" Target="styles.xml"/><Relationship Id="rId21" Type="http://schemas.openxmlformats.org/officeDocument/2006/relationships/hyperlink" Target="https://ambitojuridico.com.br/cadernos/direito-processual-civil/fundamentacao-das-decisoes-judicias-sua-importancia-para-o-processo-justo-e-seu-desprezo-numa-sociedade-que-tem-pressa/" TargetMode="External"/><Relationship Id="rId7" Type="http://schemas.openxmlformats.org/officeDocument/2006/relationships/footnotes" Target="footnotes.xml"/><Relationship Id="rId12" Type="http://schemas.openxmlformats.org/officeDocument/2006/relationships/hyperlink" Target="https://www.aurum.com.br/blog/seguranca-juridica/" TargetMode="External"/><Relationship Id="rId17" Type="http://schemas.openxmlformats.org/officeDocument/2006/relationships/hyperlink" Target="http://177.73.84.39:8080/pergamumweb/vinculos/000011/00001175.pdf" TargetMode="External"/><Relationship Id="rId25" Type="http://schemas.openxmlformats.org/officeDocument/2006/relationships/hyperlink" Target="https://clarardebrito.jusbrasil.com.br/artigos/777117399/ativismo-judicial-e-a-separacao-dos-poderes" TargetMode="External"/><Relationship Id="rId2" Type="http://schemas.openxmlformats.org/officeDocument/2006/relationships/numbering" Target="numbering.xml"/><Relationship Id="rId16" Type="http://schemas.openxmlformats.org/officeDocument/2006/relationships/hyperlink" Target="https://www.aurum.com.br/blog/ativismo-judicial/" TargetMode="External"/><Relationship Id="rId20" Type="http://schemas.openxmlformats.org/officeDocument/2006/relationships/hyperlink" Target="https://www.conteudojuridico.com.br/consulta/Artigos/39002/o-principio-da-separacao-de-poderes-funcoes-na-constituicao-de-1-988" TargetMode="External"/><Relationship Id="rId29" Type="http://schemas.openxmlformats.org/officeDocument/2006/relationships/hyperlink" Target="https://jus.com.br/artigos/28999/a-producao-jurisdicional-o-ativismo-e-seus-efeit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usbrasil.com.br/legislacao/188546065/constitui&#231;&#227;o-federal-constitui&#231;&#227;o-da-republica-federativa-do-brasil-1988" TargetMode="External"/><Relationship Id="rId24" Type="http://schemas.openxmlformats.org/officeDocument/2006/relationships/hyperlink" Target="https://www.migalhas.com.br/coluna/processo-e-procedimento/268246/separacao-de-poderes-o-judiciario-fala-por-ultimo" TargetMode="External"/><Relationship Id="rId5" Type="http://schemas.openxmlformats.org/officeDocument/2006/relationships/settings" Target="settings.xml"/><Relationship Id="rId15" Type="http://schemas.openxmlformats.org/officeDocument/2006/relationships/hyperlink" Target="http://portal.stf.jus.br/noticias/verNoticiaDetalhe.asp?idConteudo=411995" TargetMode="External"/><Relationship Id="rId23" Type="http://schemas.openxmlformats.org/officeDocument/2006/relationships/hyperlink" Target="https://www.migalhas.com.br/depeso/8267/a-harmonia-dos-tres-poderes-e-a-composicao-do-supremo-tribunal-federal-atraves-do-sistema-de-freios" TargetMode="External"/><Relationship Id="rId28" Type="http://schemas.openxmlformats.org/officeDocument/2006/relationships/hyperlink" Target="https://jus.com.br/278132-saul-da-silva-benjamim/publicacoes" TargetMode="External"/><Relationship Id="rId10" Type="http://schemas.openxmlformats.org/officeDocument/2006/relationships/hyperlink" Target="https://www.politize.com.br/separacao-dos-tres-poderes-executivo-legislativo-e-judiciario/" TargetMode="External"/><Relationship Id="rId19" Type="http://schemas.openxmlformats.org/officeDocument/2006/relationships/hyperlink" Target="https://www.scielo.br/pdf/rbcpol/n15/0103-3352-rbcpol-15-00069.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ortal.stf.jus.br/processos/detalhe.asp?incidente=4515053" TargetMode="External"/><Relationship Id="rId22" Type="http://schemas.openxmlformats.org/officeDocument/2006/relationships/hyperlink" Target="https://www.politize.com.br/judicializacao-e-ativismo-judicial/" TargetMode="External"/><Relationship Id="rId27" Type="http://schemas.openxmlformats.org/officeDocument/2006/relationships/hyperlink" Target="http://egov.ufsc.br/portal/sites/default/files/anexos/16304-16305-1-PB.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EB263-E261-47C4-83E9-7F703732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18626</TotalTime>
  <Pages>21</Pages>
  <Words>8866</Words>
  <Characters>47878</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Modelo de Artigo Científico</vt:lpstr>
    </vt:vector>
  </TitlesOfParts>
  <Company/>
  <LinksUpToDate>false</LinksUpToDate>
  <CharactersWithSpaces>56631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Científico</dc:title>
  <dc:creator>IIC</dc:creator>
  <cp:lastModifiedBy>Luciana</cp:lastModifiedBy>
  <cp:revision>261</cp:revision>
  <dcterms:created xsi:type="dcterms:W3CDTF">2020-05-05T17:31:00Z</dcterms:created>
  <dcterms:modified xsi:type="dcterms:W3CDTF">2020-06-04T16:54:00Z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Microsoft® Word 2016</vt:lpwstr>
  </property>
  <property fmtid="{D5CDD505-2E9C-101B-9397-08002B2CF9AE}" pid="4" name="LastSaved">
    <vt:filetime>2019-08-05T00:00:00Z</vt:filetime>
  </property>
</Properties>
</file>