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F73949" w14:textId="77777777" w:rsidR="00C93E09" w:rsidRPr="009047C5" w:rsidRDefault="11B4308B" w:rsidP="11B4308B">
      <w:pPr>
        <w:pStyle w:val="Padro"/>
        <w:spacing w:after="0" w:line="100" w:lineRule="atLeast"/>
        <w:ind w:right="-568"/>
        <w:rPr>
          <w:rFonts w:ascii="Times New Roman" w:eastAsia="Arial" w:hAnsi="Times New Roman"/>
          <w:b/>
          <w:bCs/>
          <w:color w:val="000000" w:themeColor="text1"/>
          <w:sz w:val="28"/>
          <w:szCs w:val="28"/>
        </w:rPr>
      </w:pPr>
      <w:r w:rsidRPr="009047C5">
        <w:rPr>
          <w:rFonts w:ascii="Times New Roman" w:eastAsia="Arial" w:hAnsi="Times New Roman"/>
          <w:b/>
          <w:bCs/>
          <w:color w:val="000000" w:themeColor="text1"/>
          <w:sz w:val="28"/>
          <w:szCs w:val="28"/>
        </w:rPr>
        <w:t xml:space="preserve">UNIFACISA – CENTRO UNIVERSITÁRIO </w:t>
      </w:r>
    </w:p>
    <w:p w14:paraId="715D8520" w14:textId="77777777" w:rsidR="00E54149" w:rsidRPr="009047C5" w:rsidRDefault="11B4308B" w:rsidP="11B4308B">
      <w:pPr>
        <w:pStyle w:val="Padro"/>
        <w:spacing w:after="0" w:line="100" w:lineRule="atLeast"/>
        <w:ind w:right="-568"/>
        <w:rPr>
          <w:rFonts w:ascii="Times New Roman" w:eastAsia="Arial" w:hAnsi="Times New Roman"/>
          <w:b/>
          <w:bCs/>
          <w:color w:val="000000" w:themeColor="text1"/>
          <w:sz w:val="28"/>
          <w:szCs w:val="28"/>
        </w:rPr>
      </w:pPr>
      <w:r w:rsidRPr="009047C5">
        <w:rPr>
          <w:rFonts w:ascii="Times New Roman" w:eastAsia="Arial" w:hAnsi="Times New Roman"/>
          <w:b/>
          <w:bCs/>
          <w:color w:val="000000" w:themeColor="text1"/>
          <w:sz w:val="28"/>
          <w:szCs w:val="28"/>
        </w:rPr>
        <w:t xml:space="preserve">CESED - CENTRO DE ENSINO SUPERIOR E DESENVOLVIMENTO </w:t>
      </w:r>
    </w:p>
    <w:p w14:paraId="2BC91423" w14:textId="77777777" w:rsidR="00C338F5" w:rsidRPr="009047C5" w:rsidRDefault="11B4308B" w:rsidP="11B4308B">
      <w:pPr>
        <w:pStyle w:val="Padro"/>
        <w:spacing w:after="0" w:line="100" w:lineRule="atLeast"/>
        <w:rPr>
          <w:rFonts w:ascii="Times New Roman" w:eastAsia="Arial" w:hAnsi="Times New Roman"/>
          <w:b/>
          <w:bCs/>
          <w:color w:val="000000" w:themeColor="text1"/>
          <w:sz w:val="28"/>
          <w:szCs w:val="28"/>
        </w:rPr>
      </w:pPr>
      <w:r w:rsidRPr="009047C5">
        <w:rPr>
          <w:rFonts w:ascii="Times New Roman" w:eastAsia="Arial" w:hAnsi="Times New Roman"/>
          <w:b/>
          <w:bCs/>
          <w:color w:val="000000" w:themeColor="text1"/>
          <w:sz w:val="28"/>
          <w:szCs w:val="28"/>
        </w:rPr>
        <w:t xml:space="preserve">CURSO DE DIREITO </w:t>
      </w:r>
    </w:p>
    <w:p w14:paraId="5C1651C3" w14:textId="77777777" w:rsidR="00C338F5" w:rsidRPr="009047C5" w:rsidRDefault="00C338F5" w:rsidP="11B4308B">
      <w:pPr>
        <w:pStyle w:val="Padro"/>
        <w:spacing w:after="0" w:line="100" w:lineRule="atLeast"/>
        <w:rPr>
          <w:rFonts w:ascii="Times New Roman" w:eastAsia="Arial" w:hAnsi="Times New Roman"/>
          <w:color w:val="000000" w:themeColor="text1"/>
        </w:rPr>
      </w:pPr>
    </w:p>
    <w:p w14:paraId="5F4B97E1" w14:textId="77777777" w:rsidR="00C338F5" w:rsidRPr="009047C5" w:rsidRDefault="00C338F5" w:rsidP="11B4308B">
      <w:pPr>
        <w:pStyle w:val="Padro"/>
        <w:spacing w:after="0" w:line="100" w:lineRule="atLeast"/>
        <w:rPr>
          <w:rFonts w:ascii="Times New Roman" w:eastAsia="Arial" w:hAnsi="Times New Roman"/>
          <w:color w:val="000000" w:themeColor="text1"/>
        </w:rPr>
      </w:pPr>
    </w:p>
    <w:p w14:paraId="720E7E1C" w14:textId="77777777" w:rsidR="1925B97F" w:rsidRPr="009047C5" w:rsidRDefault="1925B97F" w:rsidP="11B4308B">
      <w:pPr>
        <w:pStyle w:val="Padro"/>
        <w:spacing w:after="0" w:line="100" w:lineRule="atLeast"/>
        <w:rPr>
          <w:rFonts w:ascii="Times New Roman" w:eastAsia="Arial" w:hAnsi="Times New Roman"/>
          <w:color w:val="000000" w:themeColor="text1"/>
        </w:rPr>
      </w:pPr>
    </w:p>
    <w:p w14:paraId="3108DD2D" w14:textId="77777777" w:rsidR="00C338F5" w:rsidRPr="009047C5" w:rsidRDefault="00C338F5" w:rsidP="11B4308B">
      <w:pPr>
        <w:pStyle w:val="Padro"/>
        <w:spacing w:after="0" w:line="100" w:lineRule="atLeast"/>
        <w:jc w:val="center"/>
        <w:rPr>
          <w:rFonts w:ascii="Times New Roman" w:eastAsia="Arial" w:hAnsi="Times New Roman"/>
          <w:b/>
          <w:bCs/>
          <w:color w:val="000000" w:themeColor="text1"/>
        </w:rPr>
      </w:pPr>
    </w:p>
    <w:p w14:paraId="3C19DB7E" w14:textId="77777777" w:rsidR="00C338F5" w:rsidRPr="009047C5" w:rsidRDefault="11B4308B" w:rsidP="11B4308B">
      <w:pPr>
        <w:pStyle w:val="Padro"/>
        <w:spacing w:after="0" w:line="100" w:lineRule="atLeast"/>
        <w:jc w:val="center"/>
        <w:rPr>
          <w:rFonts w:ascii="Times New Roman" w:eastAsia="Arial" w:hAnsi="Times New Roman"/>
          <w:b/>
          <w:bCs/>
          <w:color w:val="000000" w:themeColor="text1"/>
          <w:sz w:val="28"/>
          <w:szCs w:val="28"/>
        </w:rPr>
      </w:pPr>
      <w:r w:rsidRPr="009047C5">
        <w:rPr>
          <w:rFonts w:ascii="Times New Roman" w:eastAsia="Arial" w:hAnsi="Times New Roman"/>
          <w:b/>
          <w:bCs/>
          <w:color w:val="000000" w:themeColor="text1"/>
          <w:sz w:val="28"/>
          <w:szCs w:val="28"/>
        </w:rPr>
        <w:t>EMMANUELL DE OLIVEIRA CAVALCANTE COSTA</w:t>
      </w:r>
    </w:p>
    <w:p w14:paraId="470649F0" w14:textId="77777777" w:rsidR="00C338F5" w:rsidRPr="009047C5" w:rsidRDefault="00C338F5" w:rsidP="11B4308B">
      <w:pPr>
        <w:pStyle w:val="Padro"/>
        <w:spacing w:after="0" w:line="100" w:lineRule="atLeast"/>
        <w:rPr>
          <w:rFonts w:ascii="Times New Roman" w:eastAsia="Arial" w:hAnsi="Times New Roman"/>
          <w:color w:val="000000" w:themeColor="text1"/>
        </w:rPr>
      </w:pPr>
    </w:p>
    <w:p w14:paraId="574F5BDF" w14:textId="77777777" w:rsidR="1925B97F" w:rsidRPr="009047C5" w:rsidRDefault="1925B97F" w:rsidP="11B4308B">
      <w:pPr>
        <w:pStyle w:val="Padro"/>
        <w:spacing w:after="0" w:line="100" w:lineRule="atLeast"/>
        <w:rPr>
          <w:rFonts w:ascii="Times New Roman" w:eastAsia="Arial" w:hAnsi="Times New Roman"/>
          <w:color w:val="000000" w:themeColor="text1"/>
        </w:rPr>
      </w:pPr>
    </w:p>
    <w:p w14:paraId="1A845221" w14:textId="77777777" w:rsidR="1925B97F" w:rsidRPr="009047C5" w:rsidRDefault="1925B97F" w:rsidP="11B4308B">
      <w:pPr>
        <w:pStyle w:val="Padro"/>
        <w:spacing w:after="0" w:line="100" w:lineRule="atLeast"/>
        <w:rPr>
          <w:rFonts w:ascii="Times New Roman" w:eastAsia="Arial" w:hAnsi="Times New Roman"/>
          <w:color w:val="000000" w:themeColor="text1"/>
        </w:rPr>
      </w:pPr>
    </w:p>
    <w:p w14:paraId="614F86D7" w14:textId="77777777" w:rsidR="1925B97F" w:rsidRPr="009047C5" w:rsidRDefault="1925B97F" w:rsidP="11B4308B">
      <w:pPr>
        <w:pStyle w:val="Padro"/>
        <w:spacing w:after="0" w:line="100" w:lineRule="atLeast"/>
        <w:rPr>
          <w:rFonts w:ascii="Times New Roman" w:eastAsia="Arial" w:hAnsi="Times New Roman"/>
          <w:color w:val="000000" w:themeColor="text1"/>
        </w:rPr>
      </w:pPr>
    </w:p>
    <w:p w14:paraId="42F4D18E" w14:textId="77777777" w:rsidR="1925B97F" w:rsidRPr="009047C5" w:rsidRDefault="0B8CC2EF" w:rsidP="11B4308B">
      <w:pPr>
        <w:pStyle w:val="Ttulo1"/>
        <w:jc w:val="center"/>
        <w:rPr>
          <w:rFonts w:eastAsia="Arial"/>
          <w:color w:val="000000" w:themeColor="text1"/>
          <w:sz w:val="28"/>
          <w:szCs w:val="28"/>
        </w:rPr>
      </w:pPr>
      <w:r w:rsidRPr="009047C5">
        <w:rPr>
          <w:rFonts w:eastAsia="Arial"/>
          <w:color w:val="000000" w:themeColor="text1"/>
          <w:sz w:val="28"/>
          <w:szCs w:val="28"/>
        </w:rPr>
        <w:t>AS IMPLICAÇÕES DA LEI 13.869/19: UM ESTUDO SOBRE ABUSO DE AUTORIDADE NO ÂMBITO DO PODER JUDICIÁRIO BRASILEIRO</w:t>
      </w:r>
    </w:p>
    <w:p w14:paraId="4517FA32" w14:textId="77777777" w:rsidR="00C338F5" w:rsidRPr="009047C5" w:rsidRDefault="00C338F5" w:rsidP="11B4308B">
      <w:pPr>
        <w:pStyle w:val="Padro"/>
        <w:spacing w:after="0" w:line="360" w:lineRule="auto"/>
        <w:rPr>
          <w:rFonts w:ascii="Times New Roman" w:eastAsia="Arial" w:hAnsi="Times New Roman"/>
          <w:color w:val="000000" w:themeColor="text1"/>
        </w:rPr>
      </w:pPr>
    </w:p>
    <w:p w14:paraId="43E62030" w14:textId="77777777" w:rsidR="00C338F5" w:rsidRPr="009047C5" w:rsidRDefault="00C338F5" w:rsidP="11B4308B">
      <w:pPr>
        <w:pStyle w:val="Padro"/>
        <w:spacing w:after="0" w:line="360" w:lineRule="auto"/>
        <w:rPr>
          <w:rFonts w:ascii="Times New Roman" w:eastAsia="Arial" w:hAnsi="Times New Roman"/>
          <w:color w:val="000000" w:themeColor="text1"/>
        </w:rPr>
      </w:pPr>
    </w:p>
    <w:p w14:paraId="6E6DAAF9" w14:textId="77777777" w:rsidR="00C338F5" w:rsidRPr="009047C5" w:rsidRDefault="00C338F5" w:rsidP="11B4308B">
      <w:pPr>
        <w:pStyle w:val="Padro"/>
        <w:spacing w:after="0" w:line="360" w:lineRule="auto"/>
        <w:rPr>
          <w:rFonts w:ascii="Times New Roman" w:eastAsia="Arial" w:hAnsi="Times New Roman"/>
          <w:color w:val="000000" w:themeColor="text1"/>
        </w:rPr>
      </w:pPr>
    </w:p>
    <w:p w14:paraId="004514FD" w14:textId="77777777" w:rsidR="00C338F5" w:rsidRPr="009047C5" w:rsidRDefault="00C338F5" w:rsidP="11B4308B">
      <w:pPr>
        <w:pStyle w:val="Padro"/>
        <w:spacing w:after="0" w:line="100" w:lineRule="atLeast"/>
        <w:jc w:val="center"/>
        <w:rPr>
          <w:rFonts w:ascii="Times New Roman" w:eastAsia="Arial" w:hAnsi="Times New Roman"/>
          <w:color w:val="000000" w:themeColor="text1"/>
        </w:rPr>
      </w:pPr>
    </w:p>
    <w:p w14:paraId="7542CB34" w14:textId="77777777" w:rsidR="00C338F5" w:rsidRPr="009047C5" w:rsidRDefault="00C338F5" w:rsidP="11B4308B">
      <w:pPr>
        <w:pStyle w:val="Padro"/>
        <w:spacing w:after="0" w:line="100" w:lineRule="atLeast"/>
        <w:jc w:val="center"/>
        <w:rPr>
          <w:rFonts w:ascii="Times New Roman" w:eastAsia="Arial" w:hAnsi="Times New Roman"/>
          <w:color w:val="000000" w:themeColor="text1"/>
        </w:rPr>
      </w:pPr>
    </w:p>
    <w:p w14:paraId="1E7A8AEC" w14:textId="77777777" w:rsidR="00C338F5" w:rsidRPr="009047C5" w:rsidRDefault="00C338F5" w:rsidP="11B4308B">
      <w:pPr>
        <w:pStyle w:val="Padro"/>
        <w:spacing w:after="0" w:line="100" w:lineRule="atLeast"/>
        <w:jc w:val="center"/>
        <w:rPr>
          <w:rFonts w:ascii="Times New Roman" w:eastAsia="Arial" w:hAnsi="Times New Roman"/>
          <w:color w:val="000000" w:themeColor="text1"/>
        </w:rPr>
      </w:pPr>
    </w:p>
    <w:p w14:paraId="5E30395A" w14:textId="77777777" w:rsidR="00C338F5" w:rsidRPr="009047C5" w:rsidRDefault="00C338F5" w:rsidP="11B4308B">
      <w:pPr>
        <w:pStyle w:val="Padro"/>
        <w:spacing w:after="0" w:line="100" w:lineRule="atLeast"/>
        <w:jc w:val="center"/>
        <w:rPr>
          <w:rFonts w:ascii="Times New Roman" w:eastAsia="Arial" w:hAnsi="Times New Roman"/>
          <w:color w:val="000000" w:themeColor="text1"/>
        </w:rPr>
      </w:pPr>
    </w:p>
    <w:p w14:paraId="7B1525AE" w14:textId="77777777" w:rsidR="00C338F5" w:rsidRPr="009047C5" w:rsidRDefault="00C338F5" w:rsidP="11B4308B">
      <w:pPr>
        <w:pStyle w:val="Padro"/>
        <w:spacing w:after="0" w:line="100" w:lineRule="atLeast"/>
        <w:jc w:val="center"/>
        <w:rPr>
          <w:rFonts w:ascii="Times New Roman" w:eastAsia="Arial" w:hAnsi="Times New Roman"/>
          <w:color w:val="000000" w:themeColor="text1"/>
        </w:rPr>
      </w:pPr>
    </w:p>
    <w:p w14:paraId="75538B4E" w14:textId="77777777" w:rsidR="00C338F5" w:rsidRPr="009047C5" w:rsidRDefault="00C338F5" w:rsidP="11B4308B">
      <w:pPr>
        <w:pStyle w:val="Padro"/>
        <w:spacing w:after="0" w:line="100" w:lineRule="atLeast"/>
        <w:jc w:val="center"/>
        <w:rPr>
          <w:rFonts w:ascii="Times New Roman" w:eastAsia="Arial" w:hAnsi="Times New Roman"/>
          <w:color w:val="000000" w:themeColor="text1"/>
        </w:rPr>
      </w:pPr>
    </w:p>
    <w:p w14:paraId="21141C5C" w14:textId="77777777" w:rsidR="00C338F5" w:rsidRPr="009047C5" w:rsidRDefault="00C338F5" w:rsidP="11B4308B">
      <w:pPr>
        <w:pStyle w:val="Padro"/>
        <w:spacing w:after="0" w:line="100" w:lineRule="atLeast"/>
        <w:jc w:val="center"/>
        <w:rPr>
          <w:rFonts w:ascii="Times New Roman" w:eastAsia="Arial" w:hAnsi="Times New Roman"/>
          <w:color w:val="000000" w:themeColor="text1"/>
        </w:rPr>
      </w:pPr>
    </w:p>
    <w:p w14:paraId="1B90B3FD" w14:textId="77777777" w:rsidR="00C338F5" w:rsidRPr="009047C5" w:rsidRDefault="00C338F5" w:rsidP="11B4308B">
      <w:pPr>
        <w:pStyle w:val="Padro"/>
        <w:spacing w:after="0" w:line="100" w:lineRule="atLeast"/>
        <w:jc w:val="center"/>
        <w:rPr>
          <w:rFonts w:ascii="Times New Roman" w:eastAsia="Arial" w:hAnsi="Times New Roman"/>
          <w:color w:val="000000" w:themeColor="text1"/>
        </w:rPr>
      </w:pPr>
    </w:p>
    <w:p w14:paraId="1955BE17" w14:textId="77777777" w:rsidR="00C338F5" w:rsidRPr="009047C5" w:rsidRDefault="00C338F5" w:rsidP="11B4308B">
      <w:pPr>
        <w:pStyle w:val="Padro"/>
        <w:spacing w:after="0" w:line="100" w:lineRule="atLeast"/>
        <w:jc w:val="center"/>
        <w:rPr>
          <w:rFonts w:ascii="Times New Roman" w:eastAsia="Arial" w:hAnsi="Times New Roman"/>
          <w:color w:val="000000" w:themeColor="text1"/>
        </w:rPr>
      </w:pPr>
      <w:bookmarkStart w:id="0" w:name="_GoBack"/>
      <w:bookmarkEnd w:id="0"/>
    </w:p>
    <w:p w14:paraId="096A2F48" w14:textId="77777777" w:rsidR="00C338F5" w:rsidRPr="009047C5" w:rsidRDefault="00C338F5" w:rsidP="11B4308B">
      <w:pPr>
        <w:pStyle w:val="Padro"/>
        <w:spacing w:after="0" w:line="100" w:lineRule="atLeast"/>
        <w:jc w:val="center"/>
        <w:rPr>
          <w:rFonts w:ascii="Times New Roman" w:eastAsia="Arial" w:hAnsi="Times New Roman"/>
          <w:color w:val="000000" w:themeColor="text1"/>
        </w:rPr>
      </w:pPr>
    </w:p>
    <w:p w14:paraId="49A4961A" w14:textId="77777777" w:rsidR="00C338F5" w:rsidRPr="009047C5" w:rsidRDefault="00C338F5" w:rsidP="11B4308B">
      <w:pPr>
        <w:pStyle w:val="Padro"/>
        <w:spacing w:after="0" w:line="100" w:lineRule="atLeast"/>
        <w:jc w:val="center"/>
        <w:rPr>
          <w:rFonts w:ascii="Times New Roman" w:eastAsia="Arial" w:hAnsi="Times New Roman"/>
          <w:color w:val="000000" w:themeColor="text1"/>
        </w:rPr>
      </w:pPr>
    </w:p>
    <w:p w14:paraId="4A1F3F15" w14:textId="77777777" w:rsidR="000F3521" w:rsidRPr="009047C5" w:rsidRDefault="000F3521" w:rsidP="11B4308B">
      <w:pPr>
        <w:pStyle w:val="Padro"/>
        <w:spacing w:after="0" w:line="100" w:lineRule="atLeast"/>
        <w:jc w:val="center"/>
        <w:rPr>
          <w:rFonts w:ascii="Times New Roman" w:eastAsia="Arial" w:hAnsi="Times New Roman"/>
          <w:color w:val="000000" w:themeColor="text1"/>
        </w:rPr>
      </w:pPr>
    </w:p>
    <w:p w14:paraId="2BC3E817" w14:textId="77777777" w:rsidR="007E1302" w:rsidRPr="009047C5" w:rsidRDefault="007E1302" w:rsidP="11B4308B">
      <w:pPr>
        <w:pStyle w:val="Padro"/>
        <w:spacing w:after="0" w:line="100" w:lineRule="atLeast"/>
        <w:jc w:val="center"/>
        <w:rPr>
          <w:rFonts w:ascii="Times New Roman" w:eastAsia="Arial" w:hAnsi="Times New Roman"/>
          <w:color w:val="000000" w:themeColor="text1"/>
        </w:rPr>
      </w:pPr>
    </w:p>
    <w:p w14:paraId="15AB7D92" w14:textId="77777777" w:rsidR="00C338F5" w:rsidRPr="009047C5" w:rsidRDefault="00C338F5" w:rsidP="11B4308B">
      <w:pPr>
        <w:pStyle w:val="Padro"/>
        <w:spacing w:after="0" w:line="100" w:lineRule="atLeast"/>
        <w:jc w:val="center"/>
        <w:rPr>
          <w:rFonts w:ascii="Times New Roman" w:eastAsia="Arial" w:hAnsi="Times New Roman"/>
          <w:color w:val="000000" w:themeColor="text1"/>
        </w:rPr>
      </w:pPr>
    </w:p>
    <w:p w14:paraId="6EFCFAE4" w14:textId="77777777" w:rsidR="00C338F5" w:rsidRPr="009047C5" w:rsidRDefault="00C338F5" w:rsidP="11B4308B">
      <w:pPr>
        <w:pStyle w:val="Padro"/>
        <w:spacing w:after="0" w:line="100" w:lineRule="atLeast"/>
        <w:jc w:val="center"/>
        <w:rPr>
          <w:rFonts w:ascii="Times New Roman" w:eastAsia="Arial" w:hAnsi="Times New Roman"/>
          <w:color w:val="000000" w:themeColor="text1"/>
        </w:rPr>
      </w:pPr>
    </w:p>
    <w:p w14:paraId="6A11A142" w14:textId="77777777" w:rsidR="00DF0792" w:rsidRPr="009047C5" w:rsidRDefault="00DF0792" w:rsidP="11B4308B">
      <w:pPr>
        <w:pStyle w:val="Padro"/>
        <w:spacing w:after="0" w:line="100" w:lineRule="atLeast"/>
        <w:jc w:val="center"/>
        <w:rPr>
          <w:rFonts w:ascii="Times New Roman" w:eastAsia="Arial" w:hAnsi="Times New Roman"/>
          <w:color w:val="000000" w:themeColor="text1"/>
        </w:rPr>
      </w:pPr>
    </w:p>
    <w:p w14:paraId="41644CBA" w14:textId="77777777" w:rsidR="00DF0792" w:rsidRPr="009047C5" w:rsidRDefault="00DF0792" w:rsidP="11B4308B">
      <w:pPr>
        <w:pStyle w:val="Padro"/>
        <w:spacing w:after="0" w:line="100" w:lineRule="atLeast"/>
        <w:jc w:val="center"/>
        <w:rPr>
          <w:rFonts w:ascii="Times New Roman" w:eastAsia="Arial" w:hAnsi="Times New Roman"/>
          <w:color w:val="000000" w:themeColor="text1"/>
        </w:rPr>
      </w:pPr>
    </w:p>
    <w:p w14:paraId="3FE04DB1" w14:textId="77777777" w:rsidR="00DF0792" w:rsidRPr="009047C5" w:rsidRDefault="00DF0792" w:rsidP="11B4308B">
      <w:pPr>
        <w:pStyle w:val="Padro"/>
        <w:spacing w:after="0" w:line="100" w:lineRule="atLeast"/>
        <w:jc w:val="center"/>
        <w:rPr>
          <w:rFonts w:ascii="Times New Roman" w:eastAsia="Arial" w:hAnsi="Times New Roman"/>
          <w:color w:val="000000" w:themeColor="text1"/>
        </w:rPr>
      </w:pPr>
    </w:p>
    <w:p w14:paraId="7A31E726" w14:textId="77777777" w:rsidR="007B175E" w:rsidRPr="009047C5" w:rsidRDefault="007B175E" w:rsidP="11B4308B">
      <w:pPr>
        <w:pStyle w:val="Padro"/>
        <w:spacing w:after="0" w:line="100" w:lineRule="atLeast"/>
        <w:jc w:val="center"/>
        <w:rPr>
          <w:rFonts w:ascii="Times New Roman" w:eastAsia="Arial" w:hAnsi="Times New Roman"/>
          <w:color w:val="000000" w:themeColor="text1"/>
        </w:rPr>
      </w:pPr>
    </w:p>
    <w:p w14:paraId="1B115C24" w14:textId="77777777" w:rsidR="00DF0792" w:rsidRPr="009047C5" w:rsidRDefault="00DF0792" w:rsidP="11B4308B">
      <w:pPr>
        <w:pStyle w:val="Padro"/>
        <w:spacing w:after="0" w:line="100" w:lineRule="atLeast"/>
        <w:jc w:val="center"/>
        <w:rPr>
          <w:rFonts w:ascii="Times New Roman" w:eastAsia="Arial" w:hAnsi="Times New Roman"/>
          <w:color w:val="000000" w:themeColor="text1"/>
        </w:rPr>
      </w:pPr>
    </w:p>
    <w:p w14:paraId="04088695" w14:textId="77777777" w:rsidR="00DF0792" w:rsidRPr="009047C5" w:rsidRDefault="00DF0792" w:rsidP="11B4308B">
      <w:pPr>
        <w:pStyle w:val="Padro"/>
        <w:spacing w:after="0" w:line="100" w:lineRule="atLeast"/>
        <w:jc w:val="center"/>
        <w:rPr>
          <w:rFonts w:ascii="Times New Roman" w:eastAsia="Arial" w:hAnsi="Times New Roman"/>
          <w:color w:val="000000" w:themeColor="text1"/>
        </w:rPr>
      </w:pPr>
    </w:p>
    <w:p w14:paraId="561FA9C4" w14:textId="77777777" w:rsidR="00DF0792" w:rsidRPr="009047C5" w:rsidRDefault="00DF0792" w:rsidP="11B4308B">
      <w:pPr>
        <w:pStyle w:val="Padro"/>
        <w:spacing w:after="0" w:line="100" w:lineRule="atLeast"/>
        <w:jc w:val="center"/>
        <w:rPr>
          <w:rFonts w:ascii="Times New Roman" w:eastAsia="Arial" w:hAnsi="Times New Roman"/>
          <w:color w:val="000000" w:themeColor="text1"/>
        </w:rPr>
      </w:pPr>
    </w:p>
    <w:p w14:paraId="53FD37D9" w14:textId="77777777" w:rsidR="00DF0792" w:rsidRPr="009047C5" w:rsidRDefault="00DF0792" w:rsidP="11B4308B">
      <w:pPr>
        <w:pStyle w:val="Padro"/>
        <w:spacing w:after="0" w:line="100" w:lineRule="atLeast"/>
        <w:jc w:val="center"/>
        <w:rPr>
          <w:rFonts w:ascii="Times New Roman" w:eastAsia="Arial" w:hAnsi="Times New Roman"/>
          <w:color w:val="000000" w:themeColor="text1"/>
        </w:rPr>
      </w:pPr>
    </w:p>
    <w:p w14:paraId="17C0A16B" w14:textId="77777777" w:rsidR="00DF0792" w:rsidRPr="009047C5" w:rsidRDefault="00DF0792" w:rsidP="11B4308B">
      <w:pPr>
        <w:pStyle w:val="Padro"/>
        <w:spacing w:after="0" w:line="100" w:lineRule="atLeast"/>
        <w:jc w:val="center"/>
        <w:rPr>
          <w:rFonts w:ascii="Times New Roman" w:eastAsia="Arial" w:hAnsi="Times New Roman"/>
          <w:color w:val="000000" w:themeColor="text1"/>
        </w:rPr>
      </w:pPr>
    </w:p>
    <w:p w14:paraId="677D936A" w14:textId="77777777" w:rsidR="00294A43" w:rsidRPr="009047C5" w:rsidRDefault="00294A43" w:rsidP="11B4308B">
      <w:pPr>
        <w:pStyle w:val="Padro"/>
        <w:spacing w:after="0" w:line="100" w:lineRule="atLeast"/>
        <w:jc w:val="center"/>
        <w:rPr>
          <w:rFonts w:ascii="Times New Roman" w:eastAsia="Arial" w:hAnsi="Times New Roman"/>
          <w:color w:val="000000" w:themeColor="text1"/>
        </w:rPr>
      </w:pPr>
    </w:p>
    <w:p w14:paraId="578D3807" w14:textId="77777777" w:rsidR="00294A43" w:rsidRPr="009047C5" w:rsidRDefault="00294A43" w:rsidP="11B4308B">
      <w:pPr>
        <w:pStyle w:val="Padro"/>
        <w:spacing w:after="0" w:line="100" w:lineRule="atLeast"/>
        <w:jc w:val="center"/>
        <w:rPr>
          <w:rFonts w:ascii="Times New Roman" w:eastAsia="Arial" w:hAnsi="Times New Roman"/>
          <w:color w:val="000000" w:themeColor="text1"/>
        </w:rPr>
      </w:pPr>
    </w:p>
    <w:p w14:paraId="5FAB3B4F" w14:textId="77777777" w:rsidR="00294A43" w:rsidRPr="009047C5" w:rsidRDefault="00294A43" w:rsidP="11B4308B">
      <w:pPr>
        <w:pStyle w:val="Padro"/>
        <w:spacing w:after="0" w:line="100" w:lineRule="atLeast"/>
        <w:jc w:val="center"/>
        <w:rPr>
          <w:rFonts w:ascii="Times New Roman" w:eastAsia="Arial" w:hAnsi="Times New Roman"/>
          <w:color w:val="000000" w:themeColor="text1"/>
        </w:rPr>
      </w:pPr>
    </w:p>
    <w:p w14:paraId="470F2C93" w14:textId="77777777" w:rsidR="00C338F5" w:rsidRPr="009047C5" w:rsidRDefault="00C338F5" w:rsidP="11B4308B">
      <w:pPr>
        <w:pStyle w:val="Padro"/>
        <w:spacing w:after="0" w:line="100" w:lineRule="atLeast"/>
        <w:jc w:val="center"/>
        <w:rPr>
          <w:rFonts w:ascii="Times New Roman" w:eastAsia="Arial" w:hAnsi="Times New Roman"/>
          <w:color w:val="000000" w:themeColor="text1"/>
        </w:rPr>
      </w:pPr>
    </w:p>
    <w:p w14:paraId="2C2DEC4E" w14:textId="77777777" w:rsidR="00294A43" w:rsidRPr="009047C5" w:rsidRDefault="00294A43" w:rsidP="11B4308B">
      <w:pPr>
        <w:pStyle w:val="Padro"/>
        <w:spacing w:after="0" w:line="100" w:lineRule="atLeast"/>
        <w:jc w:val="center"/>
        <w:rPr>
          <w:rFonts w:ascii="Times New Roman" w:eastAsia="Arial" w:hAnsi="Times New Roman"/>
          <w:color w:val="000000" w:themeColor="text1"/>
        </w:rPr>
      </w:pPr>
    </w:p>
    <w:p w14:paraId="78CF2B33" w14:textId="77777777" w:rsidR="00C338F5" w:rsidRPr="009047C5" w:rsidRDefault="001E2F11" w:rsidP="11B4308B">
      <w:pPr>
        <w:pStyle w:val="Padro"/>
        <w:spacing w:after="0" w:line="100" w:lineRule="atLeast"/>
        <w:jc w:val="center"/>
        <w:rPr>
          <w:rFonts w:ascii="Times New Roman" w:eastAsia="Arial" w:hAnsi="Times New Roman"/>
          <w:color w:val="000000" w:themeColor="text1"/>
          <w:sz w:val="28"/>
          <w:szCs w:val="28"/>
        </w:rPr>
      </w:pPr>
      <w:r w:rsidRPr="009047C5">
        <w:rPr>
          <w:rFonts w:ascii="Times New Roman" w:eastAsia="Arial" w:hAnsi="Times New Roman"/>
          <w:color w:val="000000" w:themeColor="text1"/>
          <w:sz w:val="28"/>
          <w:szCs w:val="28"/>
        </w:rPr>
        <w:t>CAMPINA GRANDE</w:t>
      </w:r>
    </w:p>
    <w:p w14:paraId="3EB92C94" w14:textId="409C982F" w:rsidR="00C338F5" w:rsidRPr="009047C5" w:rsidRDefault="00294A43" w:rsidP="11B4308B">
      <w:pPr>
        <w:pStyle w:val="Padro"/>
        <w:spacing w:after="0" w:line="100" w:lineRule="atLeast"/>
        <w:jc w:val="center"/>
        <w:rPr>
          <w:rFonts w:ascii="Times New Roman" w:eastAsia="Arial" w:hAnsi="Times New Roman"/>
          <w:color w:val="000000" w:themeColor="text1"/>
          <w:sz w:val="28"/>
          <w:szCs w:val="28"/>
        </w:rPr>
      </w:pPr>
      <w:r w:rsidRPr="009047C5">
        <w:rPr>
          <w:rFonts w:ascii="Times New Roman" w:eastAsia="Arial" w:hAnsi="Times New Roman"/>
          <w:color w:val="000000" w:themeColor="text1"/>
          <w:sz w:val="28"/>
          <w:szCs w:val="28"/>
        </w:rPr>
        <w:t>2</w:t>
      </w:r>
      <w:r w:rsidR="00E16E06" w:rsidRPr="009047C5">
        <w:rPr>
          <w:rFonts w:ascii="Times New Roman" w:eastAsia="Arial" w:hAnsi="Times New Roman"/>
          <w:color w:val="000000" w:themeColor="text1"/>
          <w:sz w:val="28"/>
          <w:szCs w:val="28"/>
        </w:rPr>
        <w:t>020</w:t>
      </w:r>
    </w:p>
    <w:p w14:paraId="60EFF6B7" w14:textId="77777777" w:rsidR="1925B97F" w:rsidRPr="009047C5" w:rsidRDefault="11B4308B" w:rsidP="11B4308B">
      <w:pPr>
        <w:pStyle w:val="Padro"/>
        <w:spacing w:after="0" w:line="360" w:lineRule="auto"/>
        <w:jc w:val="center"/>
        <w:rPr>
          <w:rFonts w:ascii="Times New Roman" w:eastAsia="Arial" w:hAnsi="Times New Roman"/>
          <w:color w:val="000000" w:themeColor="text1"/>
          <w:sz w:val="28"/>
          <w:szCs w:val="28"/>
        </w:rPr>
      </w:pPr>
      <w:r w:rsidRPr="009047C5">
        <w:rPr>
          <w:rFonts w:ascii="Times New Roman" w:eastAsia="Arial" w:hAnsi="Times New Roman"/>
          <w:color w:val="000000" w:themeColor="text1"/>
          <w:sz w:val="28"/>
          <w:szCs w:val="28"/>
        </w:rPr>
        <w:lastRenderedPageBreak/>
        <w:t>EMMANUELL DE OLIVEIRA CAVALCANTE COSTA</w:t>
      </w:r>
    </w:p>
    <w:p w14:paraId="70D8B939" w14:textId="77777777" w:rsidR="00C338F5" w:rsidRPr="009047C5" w:rsidRDefault="00C338F5" w:rsidP="11B4308B">
      <w:pPr>
        <w:pStyle w:val="Padro"/>
        <w:spacing w:after="0" w:line="100" w:lineRule="atLeast"/>
        <w:rPr>
          <w:rFonts w:ascii="Times New Roman" w:eastAsia="Arial" w:hAnsi="Times New Roman"/>
          <w:color w:val="000000" w:themeColor="text1"/>
          <w:sz w:val="28"/>
          <w:szCs w:val="28"/>
        </w:rPr>
      </w:pPr>
    </w:p>
    <w:p w14:paraId="4546AB61" w14:textId="77777777" w:rsidR="00C338F5" w:rsidRPr="009047C5" w:rsidRDefault="00C338F5" w:rsidP="11B4308B">
      <w:pPr>
        <w:pStyle w:val="Padro"/>
        <w:spacing w:after="0" w:line="100" w:lineRule="atLeast"/>
        <w:rPr>
          <w:rFonts w:ascii="Times New Roman" w:eastAsia="Arial" w:hAnsi="Times New Roman"/>
          <w:color w:val="000000" w:themeColor="text1"/>
          <w:sz w:val="28"/>
          <w:szCs w:val="28"/>
        </w:rPr>
      </w:pPr>
    </w:p>
    <w:p w14:paraId="432982D4" w14:textId="77777777" w:rsidR="00C338F5" w:rsidRPr="009047C5" w:rsidRDefault="00C338F5" w:rsidP="11B4308B">
      <w:pPr>
        <w:pStyle w:val="Padro"/>
        <w:spacing w:after="0" w:line="100" w:lineRule="atLeast"/>
        <w:rPr>
          <w:rFonts w:ascii="Times New Roman" w:eastAsia="Arial" w:hAnsi="Times New Roman"/>
          <w:color w:val="000000" w:themeColor="text1"/>
          <w:sz w:val="28"/>
          <w:szCs w:val="28"/>
        </w:rPr>
      </w:pPr>
    </w:p>
    <w:p w14:paraId="2A8CC9A5" w14:textId="77777777" w:rsidR="00C338F5" w:rsidRPr="009047C5" w:rsidRDefault="00C338F5" w:rsidP="11B4308B">
      <w:pPr>
        <w:pStyle w:val="Padro"/>
        <w:spacing w:after="0" w:line="100" w:lineRule="atLeast"/>
        <w:rPr>
          <w:rFonts w:ascii="Times New Roman" w:eastAsia="Arial" w:hAnsi="Times New Roman"/>
          <w:color w:val="000000" w:themeColor="text1"/>
          <w:sz w:val="28"/>
          <w:szCs w:val="28"/>
        </w:rPr>
      </w:pPr>
    </w:p>
    <w:p w14:paraId="7620957B" w14:textId="77777777" w:rsidR="00C338F5" w:rsidRPr="009047C5" w:rsidRDefault="00C338F5" w:rsidP="11B4308B">
      <w:pPr>
        <w:pStyle w:val="Padro"/>
        <w:spacing w:after="0" w:line="360" w:lineRule="auto"/>
        <w:rPr>
          <w:rFonts w:ascii="Times New Roman" w:eastAsia="Arial" w:hAnsi="Times New Roman"/>
          <w:color w:val="000000" w:themeColor="text1"/>
          <w:sz w:val="28"/>
          <w:szCs w:val="28"/>
        </w:rPr>
      </w:pPr>
    </w:p>
    <w:p w14:paraId="5B138804" w14:textId="77777777" w:rsidR="00C338F5" w:rsidRPr="009047C5" w:rsidRDefault="00C338F5" w:rsidP="11B4308B">
      <w:pPr>
        <w:pStyle w:val="Padro"/>
        <w:spacing w:after="0" w:line="100" w:lineRule="atLeast"/>
        <w:rPr>
          <w:rFonts w:ascii="Times New Roman" w:eastAsia="Arial" w:hAnsi="Times New Roman"/>
          <w:color w:val="000000" w:themeColor="text1"/>
          <w:sz w:val="28"/>
          <w:szCs w:val="28"/>
        </w:rPr>
      </w:pPr>
    </w:p>
    <w:p w14:paraId="1755F6DE" w14:textId="77777777" w:rsidR="1925B97F" w:rsidRPr="009047C5" w:rsidRDefault="0B8CC2EF" w:rsidP="001E2F11">
      <w:pPr>
        <w:pStyle w:val="Ttulo1"/>
        <w:spacing w:line="240" w:lineRule="auto"/>
        <w:jc w:val="center"/>
        <w:rPr>
          <w:rFonts w:eastAsia="Arial"/>
          <w:b w:val="0"/>
          <w:color w:val="000000" w:themeColor="text1"/>
          <w:sz w:val="28"/>
          <w:szCs w:val="28"/>
        </w:rPr>
      </w:pPr>
      <w:r w:rsidRPr="009047C5">
        <w:rPr>
          <w:rFonts w:eastAsia="Arial"/>
          <w:b w:val="0"/>
          <w:color w:val="000000" w:themeColor="text1"/>
          <w:sz w:val="28"/>
          <w:szCs w:val="28"/>
        </w:rPr>
        <w:t>AS IMPLICAÇÕES DA LEI 13.868/19: UM ESTUDO SOBRE ABUSO DE AUTORIDADE NO ÂMBITO DO PODER JUDICIÁRIO BRASILEIRO</w:t>
      </w:r>
    </w:p>
    <w:p w14:paraId="57EC6E53" w14:textId="77777777" w:rsidR="00C338F5" w:rsidRPr="009047C5" w:rsidRDefault="00C338F5" w:rsidP="11B4308B">
      <w:pPr>
        <w:pStyle w:val="Padro"/>
        <w:spacing w:after="0" w:line="100" w:lineRule="atLeast"/>
        <w:jc w:val="center"/>
        <w:rPr>
          <w:rFonts w:ascii="Times New Roman" w:eastAsia="Arial" w:hAnsi="Times New Roman"/>
          <w:color w:val="000000" w:themeColor="text1"/>
        </w:rPr>
      </w:pPr>
    </w:p>
    <w:p w14:paraId="24515187" w14:textId="77777777" w:rsidR="00C338F5" w:rsidRPr="009047C5" w:rsidRDefault="00C338F5" w:rsidP="11B4308B">
      <w:pPr>
        <w:pStyle w:val="Padro"/>
        <w:spacing w:after="0" w:line="100" w:lineRule="atLeast"/>
        <w:jc w:val="center"/>
        <w:rPr>
          <w:rFonts w:ascii="Times New Roman" w:eastAsia="Arial" w:hAnsi="Times New Roman"/>
          <w:color w:val="000000" w:themeColor="text1"/>
        </w:rPr>
      </w:pPr>
    </w:p>
    <w:p w14:paraId="5EB166AE" w14:textId="77777777" w:rsidR="00C338F5" w:rsidRPr="009047C5" w:rsidRDefault="00C338F5" w:rsidP="11B4308B">
      <w:pPr>
        <w:pStyle w:val="Padro"/>
        <w:spacing w:after="0" w:line="100" w:lineRule="atLeast"/>
        <w:jc w:val="center"/>
        <w:rPr>
          <w:rFonts w:ascii="Times New Roman" w:eastAsia="Arial" w:hAnsi="Times New Roman"/>
          <w:color w:val="000000" w:themeColor="text1"/>
        </w:rPr>
      </w:pPr>
    </w:p>
    <w:p w14:paraId="38A51757" w14:textId="77777777" w:rsidR="009B5B65" w:rsidRPr="009047C5" w:rsidRDefault="009B5B65" w:rsidP="11B4308B">
      <w:pPr>
        <w:pStyle w:val="Padro"/>
        <w:spacing w:after="0" w:line="100" w:lineRule="atLeast"/>
        <w:jc w:val="center"/>
        <w:rPr>
          <w:rFonts w:ascii="Times New Roman" w:eastAsia="Arial" w:hAnsi="Times New Roman"/>
          <w:color w:val="000000" w:themeColor="text1"/>
        </w:rPr>
      </w:pPr>
    </w:p>
    <w:p w14:paraId="307D3647" w14:textId="77777777" w:rsidR="009B5B65" w:rsidRPr="009047C5" w:rsidRDefault="009B5B65" w:rsidP="11B4308B">
      <w:pPr>
        <w:pStyle w:val="Padro"/>
        <w:spacing w:after="0" w:line="100" w:lineRule="atLeast"/>
        <w:jc w:val="center"/>
        <w:rPr>
          <w:rFonts w:ascii="Times New Roman" w:eastAsia="Arial" w:hAnsi="Times New Roman"/>
          <w:color w:val="000000" w:themeColor="text1"/>
        </w:rPr>
      </w:pPr>
    </w:p>
    <w:p w14:paraId="4E981B2F" w14:textId="77777777" w:rsidR="009B5B65" w:rsidRPr="009047C5" w:rsidRDefault="009B5B65" w:rsidP="11B4308B">
      <w:pPr>
        <w:pStyle w:val="Padro"/>
        <w:spacing w:after="0" w:line="100" w:lineRule="atLeast"/>
        <w:jc w:val="center"/>
        <w:rPr>
          <w:rFonts w:ascii="Times New Roman" w:eastAsia="Arial" w:hAnsi="Times New Roman"/>
          <w:color w:val="000000" w:themeColor="text1"/>
        </w:rPr>
      </w:pPr>
    </w:p>
    <w:p w14:paraId="56BD1BB8" w14:textId="77777777" w:rsidR="00C338F5" w:rsidRPr="009047C5" w:rsidRDefault="00C338F5" w:rsidP="11B4308B">
      <w:pPr>
        <w:pStyle w:val="Padro"/>
        <w:spacing w:after="0" w:line="100" w:lineRule="atLeast"/>
        <w:ind w:left="4536"/>
        <w:jc w:val="both"/>
        <w:rPr>
          <w:rFonts w:ascii="Times New Roman" w:eastAsia="Arial" w:hAnsi="Times New Roman"/>
          <w:color w:val="000000" w:themeColor="text1"/>
        </w:rPr>
      </w:pPr>
    </w:p>
    <w:p w14:paraId="34C2BAE2" w14:textId="20F09F5D" w:rsidR="00E16E06" w:rsidRPr="009047C5" w:rsidRDefault="00E16E06" w:rsidP="00E16E06">
      <w:pPr>
        <w:pStyle w:val="Padro"/>
        <w:spacing w:after="0" w:line="100" w:lineRule="atLeast"/>
        <w:ind w:left="4536"/>
        <w:jc w:val="both"/>
        <w:rPr>
          <w:rFonts w:ascii="Times New Roman" w:eastAsia="Arial" w:hAnsi="Times New Roman"/>
          <w:color w:val="000000" w:themeColor="text1"/>
          <w:sz w:val="24"/>
          <w:szCs w:val="24"/>
        </w:rPr>
      </w:pPr>
      <w:r w:rsidRPr="009047C5">
        <w:rPr>
          <w:rFonts w:ascii="Times New Roman" w:eastAsia="Arial" w:hAnsi="Times New Roman"/>
          <w:color w:val="000000" w:themeColor="text1"/>
          <w:sz w:val="24"/>
          <w:szCs w:val="24"/>
        </w:rPr>
        <w:t xml:space="preserve">Trabalho de Conclusão de Curso – Artigo Científico – apresentado como pré-requisito para </w:t>
      </w:r>
      <w:r w:rsidR="0048497C" w:rsidRPr="009047C5">
        <w:rPr>
          <w:rFonts w:ascii="Times New Roman" w:eastAsia="Arial" w:hAnsi="Times New Roman"/>
          <w:color w:val="000000" w:themeColor="text1"/>
          <w:sz w:val="24"/>
          <w:szCs w:val="24"/>
        </w:rPr>
        <w:t>a obtenção do título de Bacharel em Direito pela UNIFACISA – Centro Universitário - Faculdade de Ciências Sociais Aplicada</w:t>
      </w:r>
      <w:r w:rsidRPr="009047C5">
        <w:rPr>
          <w:rFonts w:ascii="Times New Roman" w:eastAsia="Arial" w:hAnsi="Times New Roman"/>
          <w:color w:val="000000" w:themeColor="text1"/>
          <w:sz w:val="24"/>
          <w:szCs w:val="24"/>
        </w:rPr>
        <w:t>.</w:t>
      </w:r>
    </w:p>
    <w:p w14:paraId="2D88303E" w14:textId="77777777" w:rsidR="00E16E06" w:rsidRPr="009047C5" w:rsidRDefault="00E16E06" w:rsidP="00E16E06">
      <w:pPr>
        <w:pStyle w:val="Padro"/>
        <w:spacing w:after="0" w:line="100" w:lineRule="atLeast"/>
        <w:ind w:left="4536"/>
        <w:rPr>
          <w:rFonts w:ascii="Times New Roman" w:eastAsia="Arial" w:hAnsi="Times New Roman"/>
          <w:color w:val="000000" w:themeColor="text1"/>
        </w:rPr>
      </w:pPr>
      <w:r w:rsidRPr="009047C5">
        <w:rPr>
          <w:rFonts w:ascii="Times New Roman" w:eastAsia="Arial" w:hAnsi="Times New Roman"/>
          <w:color w:val="000000" w:themeColor="text1"/>
        </w:rPr>
        <w:t>Área de Concentração: Direito Público</w:t>
      </w:r>
    </w:p>
    <w:p w14:paraId="5CAF8094" w14:textId="587D8427" w:rsidR="00E16E06" w:rsidRPr="009047C5" w:rsidRDefault="00E16E06" w:rsidP="00E16E06">
      <w:pPr>
        <w:pStyle w:val="Padro"/>
        <w:spacing w:after="0" w:line="100" w:lineRule="atLeast"/>
        <w:ind w:left="4536"/>
        <w:jc w:val="both"/>
        <w:rPr>
          <w:rFonts w:ascii="Times New Roman" w:eastAsia="Arial" w:hAnsi="Times New Roman"/>
          <w:color w:val="000000" w:themeColor="text1"/>
        </w:rPr>
      </w:pPr>
      <w:r w:rsidRPr="009047C5">
        <w:rPr>
          <w:rFonts w:ascii="Times New Roman" w:eastAsia="Arial" w:hAnsi="Times New Roman"/>
          <w:color w:val="000000" w:themeColor="text1"/>
        </w:rPr>
        <w:t>Área de concentração: Direitos Constitucionais, Garantias e Acesso à Justiça.</w:t>
      </w:r>
    </w:p>
    <w:p w14:paraId="53E4A799" w14:textId="77777777" w:rsidR="00E16E06" w:rsidRPr="009047C5" w:rsidRDefault="00E16E06" w:rsidP="00E16E06">
      <w:pPr>
        <w:pStyle w:val="Padro"/>
        <w:spacing w:after="0" w:line="100" w:lineRule="atLeast"/>
        <w:ind w:left="4536"/>
        <w:jc w:val="both"/>
        <w:rPr>
          <w:rFonts w:ascii="Times New Roman" w:eastAsia="Arial" w:hAnsi="Times New Roman"/>
          <w:color w:val="000000" w:themeColor="text1"/>
        </w:rPr>
      </w:pPr>
      <w:r w:rsidRPr="009047C5">
        <w:rPr>
          <w:rFonts w:ascii="Times New Roman" w:eastAsia="Arial" w:hAnsi="Times New Roman"/>
          <w:color w:val="000000" w:themeColor="text1"/>
        </w:rPr>
        <w:t>Orientadora: Prof.ª Dr.ª Ediliane L. L. Figueiredo.</w:t>
      </w:r>
    </w:p>
    <w:p w14:paraId="2FDD3B02" w14:textId="77777777" w:rsidR="00C338F5" w:rsidRPr="009047C5" w:rsidRDefault="00C338F5" w:rsidP="11B4308B">
      <w:pPr>
        <w:pStyle w:val="Padro"/>
        <w:spacing w:after="0" w:line="100" w:lineRule="atLeast"/>
        <w:ind w:left="4536"/>
        <w:jc w:val="both"/>
        <w:rPr>
          <w:rFonts w:ascii="Times New Roman" w:eastAsia="Arial" w:hAnsi="Times New Roman"/>
          <w:color w:val="000000" w:themeColor="text1"/>
        </w:rPr>
      </w:pPr>
    </w:p>
    <w:p w14:paraId="552D9B69" w14:textId="77777777" w:rsidR="00C338F5" w:rsidRPr="009047C5" w:rsidRDefault="00C338F5" w:rsidP="11B4308B">
      <w:pPr>
        <w:pStyle w:val="Padro"/>
        <w:spacing w:after="0" w:line="100" w:lineRule="atLeast"/>
        <w:ind w:left="4536"/>
        <w:jc w:val="both"/>
        <w:rPr>
          <w:rFonts w:ascii="Times New Roman" w:eastAsia="Arial" w:hAnsi="Times New Roman"/>
          <w:color w:val="000000" w:themeColor="text1"/>
        </w:rPr>
      </w:pPr>
    </w:p>
    <w:p w14:paraId="63AE4C31" w14:textId="77777777" w:rsidR="00C338F5" w:rsidRPr="009047C5" w:rsidRDefault="00C338F5" w:rsidP="11B4308B">
      <w:pPr>
        <w:pStyle w:val="Padro"/>
        <w:spacing w:after="0" w:line="100" w:lineRule="atLeast"/>
        <w:ind w:left="4536"/>
        <w:jc w:val="both"/>
        <w:rPr>
          <w:rFonts w:ascii="Times New Roman" w:eastAsia="Arial" w:hAnsi="Times New Roman"/>
          <w:color w:val="000000" w:themeColor="text1"/>
        </w:rPr>
      </w:pPr>
    </w:p>
    <w:p w14:paraId="3B1C4AF2" w14:textId="77777777" w:rsidR="00C338F5" w:rsidRPr="009047C5" w:rsidRDefault="00C338F5" w:rsidP="11B4308B">
      <w:pPr>
        <w:pStyle w:val="Padro"/>
        <w:spacing w:after="0" w:line="100" w:lineRule="atLeast"/>
        <w:ind w:left="4536"/>
        <w:jc w:val="both"/>
        <w:rPr>
          <w:rFonts w:ascii="Times New Roman" w:eastAsia="Arial" w:hAnsi="Times New Roman"/>
          <w:color w:val="000000" w:themeColor="text1"/>
        </w:rPr>
      </w:pPr>
    </w:p>
    <w:p w14:paraId="4773FF74" w14:textId="77777777" w:rsidR="00C338F5" w:rsidRPr="009047C5" w:rsidRDefault="00C338F5" w:rsidP="11B4308B">
      <w:pPr>
        <w:pStyle w:val="Padro"/>
        <w:spacing w:after="0" w:line="100" w:lineRule="atLeast"/>
        <w:jc w:val="center"/>
        <w:rPr>
          <w:rFonts w:ascii="Times New Roman" w:eastAsia="Arial" w:hAnsi="Times New Roman"/>
          <w:color w:val="000000" w:themeColor="text1"/>
        </w:rPr>
      </w:pPr>
    </w:p>
    <w:p w14:paraId="481BE14D" w14:textId="77777777" w:rsidR="00C338F5" w:rsidRPr="009047C5" w:rsidRDefault="00C338F5" w:rsidP="11B4308B">
      <w:pPr>
        <w:pStyle w:val="Padro"/>
        <w:spacing w:after="0" w:line="100" w:lineRule="atLeast"/>
        <w:jc w:val="center"/>
        <w:rPr>
          <w:rFonts w:ascii="Times New Roman" w:eastAsia="Arial" w:hAnsi="Times New Roman"/>
          <w:color w:val="000000" w:themeColor="text1"/>
        </w:rPr>
      </w:pPr>
    </w:p>
    <w:p w14:paraId="709F30D8" w14:textId="77777777" w:rsidR="00C338F5" w:rsidRPr="009047C5" w:rsidRDefault="00C338F5" w:rsidP="11B4308B">
      <w:pPr>
        <w:pStyle w:val="Padro"/>
        <w:spacing w:after="0" w:line="100" w:lineRule="atLeast"/>
        <w:jc w:val="center"/>
        <w:rPr>
          <w:rFonts w:ascii="Times New Roman" w:eastAsia="Arial" w:hAnsi="Times New Roman"/>
          <w:color w:val="000000" w:themeColor="text1"/>
        </w:rPr>
      </w:pPr>
    </w:p>
    <w:p w14:paraId="2621C18F" w14:textId="77777777" w:rsidR="00C338F5" w:rsidRPr="009047C5" w:rsidRDefault="00C338F5" w:rsidP="11B4308B">
      <w:pPr>
        <w:pStyle w:val="Padro"/>
        <w:spacing w:after="0" w:line="100" w:lineRule="atLeast"/>
        <w:jc w:val="center"/>
        <w:rPr>
          <w:rFonts w:ascii="Times New Roman" w:eastAsia="Arial" w:hAnsi="Times New Roman"/>
          <w:color w:val="000000" w:themeColor="text1"/>
        </w:rPr>
      </w:pPr>
    </w:p>
    <w:p w14:paraId="780B64C9" w14:textId="77777777" w:rsidR="00C338F5" w:rsidRPr="009047C5" w:rsidRDefault="00C338F5" w:rsidP="11B4308B">
      <w:pPr>
        <w:pStyle w:val="Padro"/>
        <w:spacing w:after="0" w:line="100" w:lineRule="atLeast"/>
        <w:jc w:val="center"/>
        <w:rPr>
          <w:rFonts w:ascii="Times New Roman" w:eastAsia="Arial" w:hAnsi="Times New Roman"/>
          <w:color w:val="000000" w:themeColor="text1"/>
        </w:rPr>
      </w:pPr>
    </w:p>
    <w:p w14:paraId="68266B0D" w14:textId="77777777" w:rsidR="00C338F5" w:rsidRPr="009047C5" w:rsidRDefault="00C338F5" w:rsidP="11B4308B">
      <w:pPr>
        <w:pStyle w:val="Padro"/>
        <w:spacing w:after="0" w:line="100" w:lineRule="atLeast"/>
        <w:rPr>
          <w:rFonts w:ascii="Times New Roman" w:eastAsia="Arial" w:hAnsi="Times New Roman"/>
          <w:color w:val="000000" w:themeColor="text1"/>
        </w:rPr>
      </w:pPr>
    </w:p>
    <w:p w14:paraId="24E5D1A1" w14:textId="77777777" w:rsidR="00C338F5" w:rsidRPr="009047C5" w:rsidRDefault="00C338F5" w:rsidP="11B4308B">
      <w:pPr>
        <w:pStyle w:val="Padro"/>
        <w:spacing w:after="0" w:line="100" w:lineRule="atLeast"/>
        <w:rPr>
          <w:rFonts w:ascii="Times New Roman" w:eastAsia="Arial" w:hAnsi="Times New Roman"/>
          <w:color w:val="000000" w:themeColor="text1"/>
        </w:rPr>
      </w:pPr>
    </w:p>
    <w:p w14:paraId="1FA7C34A" w14:textId="77777777" w:rsidR="00294A43" w:rsidRPr="009047C5" w:rsidRDefault="00294A43" w:rsidP="11B4308B">
      <w:pPr>
        <w:pStyle w:val="Padro"/>
        <w:spacing w:after="0" w:line="100" w:lineRule="atLeast"/>
        <w:rPr>
          <w:rFonts w:ascii="Times New Roman" w:eastAsia="Arial" w:hAnsi="Times New Roman"/>
          <w:color w:val="000000" w:themeColor="text1"/>
        </w:rPr>
      </w:pPr>
    </w:p>
    <w:p w14:paraId="01FBB166" w14:textId="77777777" w:rsidR="00C338F5" w:rsidRPr="009047C5" w:rsidRDefault="00C338F5" w:rsidP="11B4308B">
      <w:pPr>
        <w:pStyle w:val="Padro"/>
        <w:spacing w:after="0" w:line="100" w:lineRule="atLeast"/>
        <w:rPr>
          <w:rFonts w:ascii="Times New Roman" w:eastAsia="Arial" w:hAnsi="Times New Roman"/>
          <w:color w:val="000000" w:themeColor="text1"/>
        </w:rPr>
      </w:pPr>
    </w:p>
    <w:p w14:paraId="2FD13C6B" w14:textId="77777777" w:rsidR="00C338F5" w:rsidRPr="009047C5" w:rsidRDefault="00C338F5" w:rsidP="11B4308B">
      <w:pPr>
        <w:pStyle w:val="Padro"/>
        <w:spacing w:after="0" w:line="100" w:lineRule="atLeast"/>
        <w:rPr>
          <w:rFonts w:ascii="Times New Roman" w:eastAsia="Arial" w:hAnsi="Times New Roman"/>
          <w:color w:val="000000" w:themeColor="text1"/>
        </w:rPr>
      </w:pPr>
    </w:p>
    <w:p w14:paraId="0907AEB7" w14:textId="77777777" w:rsidR="00552919" w:rsidRPr="009047C5" w:rsidRDefault="00552919" w:rsidP="11B4308B">
      <w:pPr>
        <w:pStyle w:val="Padro"/>
        <w:spacing w:after="0" w:line="100" w:lineRule="atLeast"/>
        <w:rPr>
          <w:rFonts w:ascii="Times New Roman" w:eastAsia="Arial" w:hAnsi="Times New Roman"/>
          <w:color w:val="000000" w:themeColor="text1"/>
        </w:rPr>
      </w:pPr>
    </w:p>
    <w:p w14:paraId="06C664CC" w14:textId="77777777" w:rsidR="00552919" w:rsidRPr="009047C5" w:rsidRDefault="00552919" w:rsidP="11B4308B">
      <w:pPr>
        <w:pStyle w:val="Padro"/>
        <w:spacing w:after="0" w:line="100" w:lineRule="atLeast"/>
        <w:rPr>
          <w:rFonts w:ascii="Times New Roman" w:eastAsia="Arial" w:hAnsi="Times New Roman"/>
          <w:color w:val="000000" w:themeColor="text1"/>
        </w:rPr>
      </w:pPr>
    </w:p>
    <w:p w14:paraId="04159013" w14:textId="77777777" w:rsidR="00552919" w:rsidRPr="009047C5" w:rsidRDefault="00552919" w:rsidP="11B4308B">
      <w:pPr>
        <w:pStyle w:val="Padro"/>
        <w:spacing w:after="0" w:line="100" w:lineRule="atLeast"/>
        <w:rPr>
          <w:rFonts w:ascii="Times New Roman" w:eastAsia="Arial" w:hAnsi="Times New Roman"/>
          <w:color w:val="000000" w:themeColor="text1"/>
        </w:rPr>
      </w:pPr>
    </w:p>
    <w:p w14:paraId="4D295988" w14:textId="77777777" w:rsidR="00C338F5" w:rsidRPr="009047C5" w:rsidRDefault="00C338F5" w:rsidP="00552919">
      <w:pPr>
        <w:pStyle w:val="Padro"/>
        <w:spacing w:after="0" w:line="360" w:lineRule="auto"/>
        <w:contextualSpacing/>
        <w:rPr>
          <w:rFonts w:ascii="Times New Roman" w:eastAsia="Arial" w:hAnsi="Times New Roman"/>
          <w:color w:val="000000" w:themeColor="text1"/>
        </w:rPr>
      </w:pPr>
    </w:p>
    <w:p w14:paraId="465CA1C7" w14:textId="77777777" w:rsidR="00C338F5" w:rsidRPr="009047C5" w:rsidRDefault="11B4308B" w:rsidP="002B34B8">
      <w:pPr>
        <w:pStyle w:val="Padro"/>
        <w:spacing w:after="0" w:line="100" w:lineRule="atLeast"/>
        <w:contextualSpacing/>
        <w:jc w:val="center"/>
        <w:rPr>
          <w:rFonts w:ascii="Times New Roman" w:eastAsia="Arial" w:hAnsi="Times New Roman"/>
          <w:color w:val="000000" w:themeColor="text1"/>
          <w:sz w:val="24"/>
          <w:szCs w:val="24"/>
        </w:rPr>
      </w:pPr>
      <w:r w:rsidRPr="009047C5">
        <w:rPr>
          <w:rFonts w:ascii="Times New Roman" w:eastAsia="Arial" w:hAnsi="Times New Roman"/>
          <w:color w:val="000000" w:themeColor="text1"/>
          <w:sz w:val="24"/>
          <w:szCs w:val="24"/>
        </w:rPr>
        <w:t>CAMPINA GRANDE</w:t>
      </w:r>
    </w:p>
    <w:p w14:paraId="6AB7344B" w14:textId="418C8B46" w:rsidR="00552919" w:rsidRPr="009047C5" w:rsidRDefault="00E16E06" w:rsidP="002B34B8">
      <w:pPr>
        <w:pStyle w:val="Padro"/>
        <w:spacing w:after="0" w:line="100" w:lineRule="atLeast"/>
        <w:contextualSpacing/>
        <w:jc w:val="center"/>
        <w:rPr>
          <w:rFonts w:ascii="Times New Roman" w:eastAsia="Arial" w:hAnsi="Times New Roman"/>
          <w:color w:val="000000" w:themeColor="text1"/>
          <w:sz w:val="24"/>
          <w:szCs w:val="24"/>
        </w:rPr>
      </w:pPr>
      <w:r w:rsidRPr="009047C5">
        <w:rPr>
          <w:rFonts w:ascii="Times New Roman" w:eastAsia="Arial" w:hAnsi="Times New Roman"/>
          <w:color w:val="000000" w:themeColor="text1"/>
          <w:sz w:val="24"/>
          <w:szCs w:val="24"/>
        </w:rPr>
        <w:t>2020</w:t>
      </w:r>
    </w:p>
    <w:p w14:paraId="3DB41B6A" w14:textId="77777777" w:rsidR="00E16E06" w:rsidRPr="009047C5" w:rsidRDefault="00E16E06" w:rsidP="002B34B8">
      <w:pPr>
        <w:pStyle w:val="Padro"/>
        <w:spacing w:after="0" w:line="100" w:lineRule="atLeast"/>
        <w:contextualSpacing/>
        <w:jc w:val="center"/>
        <w:rPr>
          <w:rFonts w:ascii="Times New Roman" w:eastAsia="Arial" w:hAnsi="Times New Roman"/>
          <w:color w:val="000000" w:themeColor="text1"/>
          <w:sz w:val="24"/>
          <w:szCs w:val="24"/>
        </w:rPr>
      </w:pPr>
    </w:p>
    <w:p w14:paraId="47C7C722" w14:textId="77777777" w:rsidR="00E16E06" w:rsidRPr="009047C5" w:rsidRDefault="00E16E06" w:rsidP="002B34B8">
      <w:pPr>
        <w:pStyle w:val="Padro"/>
        <w:spacing w:after="0" w:line="100" w:lineRule="atLeast"/>
        <w:contextualSpacing/>
        <w:jc w:val="center"/>
        <w:rPr>
          <w:rFonts w:ascii="Times New Roman" w:eastAsia="Arial" w:hAnsi="Times New Roman"/>
          <w:color w:val="000000" w:themeColor="text1"/>
          <w:sz w:val="24"/>
          <w:szCs w:val="24"/>
        </w:rPr>
      </w:pPr>
    </w:p>
    <w:p w14:paraId="562F40DC" w14:textId="77777777" w:rsidR="00E16E06" w:rsidRPr="009047C5" w:rsidRDefault="00E16E06" w:rsidP="002B34B8">
      <w:pPr>
        <w:pStyle w:val="Padro"/>
        <w:spacing w:after="0" w:line="100" w:lineRule="atLeast"/>
        <w:contextualSpacing/>
        <w:jc w:val="center"/>
        <w:rPr>
          <w:rFonts w:ascii="Times New Roman" w:eastAsia="Arial" w:hAnsi="Times New Roman"/>
          <w:color w:val="000000" w:themeColor="text1"/>
          <w:sz w:val="24"/>
          <w:szCs w:val="24"/>
        </w:rPr>
      </w:pPr>
    </w:p>
    <w:p w14:paraId="6DD82C22" w14:textId="77777777" w:rsidR="00E16E06" w:rsidRPr="009047C5" w:rsidRDefault="00E16E06" w:rsidP="002B34B8">
      <w:pPr>
        <w:pStyle w:val="Padro"/>
        <w:spacing w:after="0" w:line="100" w:lineRule="atLeast"/>
        <w:contextualSpacing/>
        <w:jc w:val="center"/>
        <w:rPr>
          <w:rFonts w:ascii="Times New Roman" w:eastAsia="Arial" w:hAnsi="Times New Roman"/>
          <w:color w:val="000000" w:themeColor="text1"/>
          <w:sz w:val="24"/>
          <w:szCs w:val="24"/>
        </w:rPr>
      </w:pPr>
    </w:p>
    <w:p w14:paraId="065C032D" w14:textId="4E071B8B" w:rsidR="00E16E06" w:rsidRPr="009047C5" w:rsidRDefault="00E16E06" w:rsidP="00E16E06">
      <w:pPr>
        <w:widowControl w:val="0"/>
        <w:tabs>
          <w:tab w:val="left" w:pos="5580"/>
        </w:tabs>
        <w:autoSpaceDE w:val="0"/>
        <w:autoSpaceDN w:val="0"/>
        <w:spacing w:before="2" w:after="0" w:line="240" w:lineRule="auto"/>
        <w:rPr>
          <w:rFonts w:ascii="Times New Roman" w:eastAsia="Times New Roman" w:hAnsi="Times New Roman" w:cs="Times New Roman"/>
          <w:b/>
          <w:color w:val="000000" w:themeColor="text1"/>
          <w:sz w:val="24"/>
          <w:szCs w:val="24"/>
          <w:lang w:val="pt-PT" w:eastAsia="pt-PT" w:bidi="pt-PT"/>
        </w:rPr>
      </w:pPr>
    </w:p>
    <w:p w14:paraId="12F28801" w14:textId="77777777" w:rsidR="00E16E06" w:rsidRPr="009047C5" w:rsidRDefault="00E16E06" w:rsidP="0B8CC2EF">
      <w:pPr>
        <w:spacing w:line="100" w:lineRule="atLeast"/>
        <w:rPr>
          <w:rFonts w:ascii="Times New Roman" w:eastAsia="Times New Roman" w:hAnsi="Times New Roman" w:cs="Times New Roman"/>
          <w:b/>
          <w:bCs/>
          <w:color w:val="000000" w:themeColor="text1"/>
          <w:sz w:val="24"/>
          <w:szCs w:val="24"/>
        </w:rPr>
      </w:pPr>
    </w:p>
    <w:p w14:paraId="7D5839BE" w14:textId="77777777" w:rsidR="00E16E06" w:rsidRPr="009047C5" w:rsidRDefault="00E16E06" w:rsidP="0B8CC2EF">
      <w:pPr>
        <w:spacing w:line="100" w:lineRule="atLeast"/>
        <w:rPr>
          <w:rFonts w:ascii="Times New Roman" w:eastAsia="Times New Roman" w:hAnsi="Times New Roman" w:cs="Times New Roman"/>
          <w:b/>
          <w:bCs/>
          <w:color w:val="000000" w:themeColor="text1"/>
          <w:sz w:val="24"/>
          <w:szCs w:val="24"/>
        </w:rPr>
      </w:pPr>
    </w:p>
    <w:p w14:paraId="3CAC34BF" w14:textId="77777777" w:rsidR="00E16E06" w:rsidRPr="009047C5" w:rsidRDefault="00E16E06" w:rsidP="0B8CC2EF">
      <w:pPr>
        <w:spacing w:line="100" w:lineRule="atLeast"/>
        <w:rPr>
          <w:rFonts w:ascii="Times New Roman" w:eastAsia="Times New Roman" w:hAnsi="Times New Roman" w:cs="Times New Roman"/>
          <w:b/>
          <w:bCs/>
          <w:color w:val="000000" w:themeColor="text1"/>
          <w:sz w:val="24"/>
          <w:szCs w:val="24"/>
        </w:rPr>
      </w:pPr>
    </w:p>
    <w:p w14:paraId="35704DA4" w14:textId="77777777" w:rsidR="00E16E06" w:rsidRPr="009047C5" w:rsidRDefault="00E16E06" w:rsidP="0B8CC2EF">
      <w:pPr>
        <w:spacing w:line="100" w:lineRule="atLeast"/>
        <w:rPr>
          <w:rFonts w:ascii="Times New Roman" w:eastAsia="Times New Roman" w:hAnsi="Times New Roman" w:cs="Times New Roman"/>
          <w:b/>
          <w:bCs/>
          <w:color w:val="000000" w:themeColor="text1"/>
          <w:sz w:val="24"/>
          <w:szCs w:val="24"/>
        </w:rPr>
      </w:pPr>
    </w:p>
    <w:p w14:paraId="305F66A5" w14:textId="77777777" w:rsidR="00E16E06" w:rsidRPr="009047C5" w:rsidRDefault="00E16E06" w:rsidP="0B8CC2EF">
      <w:pPr>
        <w:spacing w:line="100" w:lineRule="atLeast"/>
        <w:rPr>
          <w:rFonts w:ascii="Times New Roman" w:eastAsia="Times New Roman" w:hAnsi="Times New Roman" w:cs="Times New Roman"/>
          <w:b/>
          <w:bCs/>
          <w:color w:val="000000" w:themeColor="text1"/>
          <w:sz w:val="24"/>
          <w:szCs w:val="24"/>
        </w:rPr>
      </w:pPr>
    </w:p>
    <w:p w14:paraId="5B34B08A" w14:textId="23E8F0DB" w:rsidR="00E16E06" w:rsidRPr="009047C5" w:rsidRDefault="00E16E06" w:rsidP="00E16E06">
      <w:pPr>
        <w:pStyle w:val="SemEspaamento"/>
        <w:ind w:left="4536"/>
        <w:jc w:val="both"/>
        <w:rPr>
          <w:rFonts w:ascii="Times New Roman" w:eastAsia="Times New Roman" w:hAnsi="Times New Roman" w:cs="Times New Roman"/>
          <w:color w:val="000000" w:themeColor="text1"/>
          <w:sz w:val="24"/>
          <w:szCs w:val="24"/>
        </w:rPr>
      </w:pPr>
      <w:r w:rsidRPr="009047C5">
        <w:rPr>
          <w:rFonts w:ascii="Times New Roman" w:eastAsia="Times New Roman" w:hAnsi="Times New Roman" w:cs="Times New Roman"/>
          <w:color w:val="000000" w:themeColor="text1"/>
          <w:sz w:val="24"/>
          <w:szCs w:val="24"/>
          <w:lang w:eastAsia="pt-BR"/>
        </w:rPr>
        <w:t>Trabalho de Conclusão de Curso - Artigo Científico –</w:t>
      </w:r>
      <w:r w:rsidRPr="009047C5">
        <w:rPr>
          <w:rFonts w:ascii="Times New Roman" w:hAnsi="Times New Roman" w:cs="Times New Roman"/>
          <w:color w:val="000000" w:themeColor="text1"/>
        </w:rPr>
        <w:t xml:space="preserve"> </w:t>
      </w:r>
      <w:r w:rsidR="006266F3" w:rsidRPr="009047C5">
        <w:rPr>
          <w:rFonts w:ascii="Times New Roman" w:eastAsia="Times New Roman" w:hAnsi="Times New Roman" w:cs="Times New Roman"/>
          <w:color w:val="000000" w:themeColor="text1"/>
          <w:sz w:val="24"/>
          <w:szCs w:val="24"/>
        </w:rPr>
        <w:t>As implicações da L</w:t>
      </w:r>
      <w:r w:rsidRPr="009047C5">
        <w:rPr>
          <w:rFonts w:ascii="Times New Roman" w:eastAsia="Times New Roman" w:hAnsi="Times New Roman" w:cs="Times New Roman"/>
          <w:color w:val="000000" w:themeColor="text1"/>
          <w:sz w:val="24"/>
          <w:szCs w:val="24"/>
        </w:rPr>
        <w:t xml:space="preserve">ei 13.868/19: um estudo sobre abuso de autoridade no âmbito do poder judiciário brasileiro </w:t>
      </w:r>
      <w:r w:rsidR="00810638" w:rsidRPr="009047C5">
        <w:rPr>
          <w:rFonts w:ascii="Times New Roman" w:eastAsia="Times New Roman" w:hAnsi="Times New Roman" w:cs="Times New Roman"/>
          <w:color w:val="000000" w:themeColor="text1"/>
          <w:sz w:val="24"/>
          <w:szCs w:val="24"/>
          <w:lang w:eastAsia="pt-BR"/>
        </w:rPr>
        <w:t>- apresentado</w:t>
      </w:r>
      <w:r w:rsidRPr="009047C5">
        <w:rPr>
          <w:rFonts w:ascii="Times New Roman" w:eastAsia="Times New Roman" w:hAnsi="Times New Roman" w:cs="Times New Roman"/>
          <w:color w:val="000000" w:themeColor="text1"/>
          <w:sz w:val="24"/>
          <w:szCs w:val="24"/>
          <w:lang w:eastAsia="pt-BR"/>
        </w:rPr>
        <w:t xml:space="preserve"> como parte dos requisitos para obtenção do título de Bacharel em Direito, outorgado pela UNIFACISA – Centro Universitário de Campina Grande – PB. </w:t>
      </w:r>
    </w:p>
    <w:p w14:paraId="0F65786D" w14:textId="77777777" w:rsidR="00E16E06" w:rsidRPr="009047C5" w:rsidRDefault="00E16E06" w:rsidP="00E16E06">
      <w:pPr>
        <w:spacing w:after="0" w:line="240" w:lineRule="auto"/>
        <w:ind w:left="4536"/>
        <w:jc w:val="both"/>
        <w:rPr>
          <w:rFonts w:ascii="Times New Roman" w:eastAsia="Times New Roman" w:hAnsi="Times New Roman" w:cs="Times New Roman"/>
          <w:color w:val="000000" w:themeColor="text1"/>
          <w:sz w:val="24"/>
          <w:szCs w:val="24"/>
        </w:rPr>
      </w:pPr>
    </w:p>
    <w:p w14:paraId="42C99C5A" w14:textId="77777777" w:rsidR="00E16E06" w:rsidRPr="009047C5" w:rsidRDefault="00E16E06" w:rsidP="00E16E06">
      <w:pPr>
        <w:spacing w:after="0" w:line="240" w:lineRule="auto"/>
        <w:ind w:left="4536"/>
        <w:jc w:val="both"/>
        <w:rPr>
          <w:rFonts w:ascii="Times New Roman" w:eastAsia="Times New Roman" w:hAnsi="Times New Roman" w:cs="Times New Roman"/>
          <w:color w:val="000000" w:themeColor="text1"/>
          <w:sz w:val="24"/>
          <w:szCs w:val="24"/>
        </w:rPr>
      </w:pPr>
      <w:r w:rsidRPr="009047C5">
        <w:rPr>
          <w:rFonts w:ascii="Times New Roman" w:eastAsia="Times New Roman" w:hAnsi="Times New Roman" w:cs="Times New Roman"/>
          <w:color w:val="000000" w:themeColor="text1"/>
          <w:sz w:val="24"/>
          <w:szCs w:val="24"/>
        </w:rPr>
        <w:tab/>
      </w:r>
    </w:p>
    <w:p w14:paraId="4B800FB9" w14:textId="77777777" w:rsidR="00E16E06" w:rsidRPr="009047C5" w:rsidRDefault="00E16E06" w:rsidP="00E16E06">
      <w:pPr>
        <w:spacing w:after="0" w:line="240" w:lineRule="auto"/>
        <w:ind w:left="4536"/>
        <w:jc w:val="both"/>
        <w:rPr>
          <w:rFonts w:ascii="Times New Roman" w:eastAsia="Times New Roman" w:hAnsi="Times New Roman" w:cs="Times New Roman"/>
          <w:color w:val="000000" w:themeColor="text1"/>
          <w:sz w:val="24"/>
          <w:szCs w:val="24"/>
        </w:rPr>
      </w:pPr>
      <w:r w:rsidRPr="009047C5">
        <w:rPr>
          <w:rFonts w:ascii="Times New Roman" w:eastAsia="Times New Roman" w:hAnsi="Times New Roman" w:cs="Times New Roman"/>
          <w:color w:val="000000" w:themeColor="text1"/>
          <w:sz w:val="24"/>
          <w:szCs w:val="24"/>
        </w:rPr>
        <w:t>APROVADO EM _____/_____/_____</w:t>
      </w:r>
    </w:p>
    <w:p w14:paraId="0AE7FCAF" w14:textId="77777777" w:rsidR="00E16E06" w:rsidRPr="009047C5" w:rsidRDefault="00E16E06" w:rsidP="00E16E06">
      <w:pPr>
        <w:pStyle w:val="SemEspaamento"/>
        <w:jc w:val="both"/>
        <w:rPr>
          <w:rFonts w:ascii="Times New Roman" w:hAnsi="Times New Roman" w:cs="Times New Roman"/>
          <w:b/>
          <w:color w:val="000000" w:themeColor="text1"/>
          <w:sz w:val="24"/>
        </w:rPr>
      </w:pPr>
    </w:p>
    <w:p w14:paraId="00D57C33" w14:textId="77777777" w:rsidR="00E16E06" w:rsidRPr="009047C5" w:rsidRDefault="00E16E06" w:rsidP="00E16E06">
      <w:pPr>
        <w:pStyle w:val="SemEspaamento"/>
        <w:jc w:val="both"/>
        <w:rPr>
          <w:rFonts w:ascii="Times New Roman" w:hAnsi="Times New Roman" w:cs="Times New Roman"/>
          <w:b/>
          <w:color w:val="000000" w:themeColor="text1"/>
          <w:sz w:val="24"/>
        </w:rPr>
      </w:pPr>
    </w:p>
    <w:p w14:paraId="190A73F7" w14:textId="77777777" w:rsidR="00E16E06" w:rsidRPr="009047C5" w:rsidRDefault="00E16E06" w:rsidP="00E16E06">
      <w:pPr>
        <w:spacing w:after="0" w:line="240" w:lineRule="auto"/>
        <w:ind w:left="4536"/>
        <w:jc w:val="both"/>
        <w:rPr>
          <w:rFonts w:ascii="Times New Roman" w:eastAsia="Times New Roman" w:hAnsi="Times New Roman" w:cs="Times New Roman"/>
          <w:color w:val="000000" w:themeColor="text1"/>
          <w:sz w:val="24"/>
          <w:szCs w:val="24"/>
        </w:rPr>
      </w:pPr>
      <w:r w:rsidRPr="009047C5">
        <w:rPr>
          <w:rFonts w:ascii="Times New Roman" w:eastAsia="Times New Roman" w:hAnsi="Times New Roman" w:cs="Times New Roman"/>
          <w:color w:val="000000" w:themeColor="text1"/>
          <w:sz w:val="24"/>
          <w:szCs w:val="24"/>
        </w:rPr>
        <w:t>BANCA EXAMINADORA:</w:t>
      </w:r>
    </w:p>
    <w:p w14:paraId="410F907D" w14:textId="77777777" w:rsidR="00E16E06" w:rsidRPr="009047C5" w:rsidRDefault="00E16E06" w:rsidP="00E16E06">
      <w:pPr>
        <w:spacing w:after="0" w:line="240" w:lineRule="auto"/>
        <w:ind w:left="4536"/>
        <w:jc w:val="both"/>
        <w:rPr>
          <w:rFonts w:ascii="Times New Roman" w:eastAsia="Times New Roman" w:hAnsi="Times New Roman" w:cs="Times New Roman"/>
          <w:color w:val="000000" w:themeColor="text1"/>
          <w:sz w:val="24"/>
          <w:szCs w:val="24"/>
        </w:rPr>
      </w:pPr>
    </w:p>
    <w:p w14:paraId="0D26F4E0" w14:textId="77777777" w:rsidR="00E16E06" w:rsidRPr="009047C5" w:rsidRDefault="00E16E06" w:rsidP="00E16E06">
      <w:pPr>
        <w:spacing w:after="0" w:line="240" w:lineRule="auto"/>
        <w:ind w:left="4536"/>
        <w:jc w:val="both"/>
        <w:rPr>
          <w:rFonts w:ascii="Times New Roman" w:eastAsia="Times New Roman" w:hAnsi="Times New Roman" w:cs="Times New Roman"/>
          <w:color w:val="000000" w:themeColor="text1"/>
          <w:sz w:val="24"/>
          <w:szCs w:val="24"/>
        </w:rPr>
      </w:pPr>
    </w:p>
    <w:p w14:paraId="2A8CEEEC" w14:textId="77777777" w:rsidR="00E16E06" w:rsidRPr="009047C5" w:rsidRDefault="00E16E06" w:rsidP="00E16E06">
      <w:pPr>
        <w:spacing w:after="0" w:line="240" w:lineRule="auto"/>
        <w:ind w:left="4536"/>
        <w:jc w:val="both"/>
        <w:rPr>
          <w:rFonts w:ascii="Times New Roman" w:eastAsia="Times New Roman" w:hAnsi="Times New Roman" w:cs="Times New Roman"/>
          <w:color w:val="000000" w:themeColor="text1"/>
          <w:sz w:val="24"/>
          <w:szCs w:val="24"/>
        </w:rPr>
      </w:pPr>
      <w:r w:rsidRPr="009047C5">
        <w:rPr>
          <w:rFonts w:ascii="Times New Roman" w:eastAsia="Times New Roman" w:hAnsi="Times New Roman" w:cs="Times New Roman"/>
          <w:color w:val="000000" w:themeColor="text1"/>
          <w:sz w:val="24"/>
          <w:szCs w:val="24"/>
        </w:rPr>
        <w:t>_____________________________</w:t>
      </w:r>
    </w:p>
    <w:p w14:paraId="7BB69A63" w14:textId="77777777" w:rsidR="00E16E06" w:rsidRPr="009047C5" w:rsidRDefault="00E16E06" w:rsidP="00E16E06">
      <w:pPr>
        <w:tabs>
          <w:tab w:val="left" w:pos="708"/>
        </w:tabs>
        <w:suppressAutoHyphens/>
        <w:spacing w:after="0" w:line="240" w:lineRule="auto"/>
        <w:ind w:left="4536"/>
        <w:jc w:val="both"/>
        <w:rPr>
          <w:rFonts w:ascii="Times New Roman" w:eastAsia="Calibri" w:hAnsi="Times New Roman" w:cs="Times New Roman"/>
          <w:color w:val="000000" w:themeColor="text1"/>
          <w:sz w:val="24"/>
          <w:szCs w:val="24"/>
        </w:rPr>
      </w:pPr>
      <w:r w:rsidRPr="009047C5">
        <w:rPr>
          <w:rFonts w:ascii="Times New Roman" w:eastAsia="Times New Roman" w:hAnsi="Times New Roman" w:cs="Times New Roman"/>
          <w:color w:val="000000" w:themeColor="text1"/>
          <w:sz w:val="24"/>
          <w:szCs w:val="24"/>
        </w:rPr>
        <w:t xml:space="preserve">Prof. da UNIFACISA </w:t>
      </w:r>
      <w:r w:rsidRPr="009047C5">
        <w:rPr>
          <w:rFonts w:ascii="Times New Roman" w:eastAsia="Calibri" w:hAnsi="Times New Roman" w:cs="Times New Roman"/>
          <w:color w:val="000000" w:themeColor="text1"/>
          <w:sz w:val="24"/>
          <w:szCs w:val="24"/>
        </w:rPr>
        <w:t>Ediliane L. L. Figueiredo</w:t>
      </w:r>
      <w:r w:rsidRPr="009047C5">
        <w:rPr>
          <w:rFonts w:ascii="Times New Roman" w:eastAsia="Times New Roman" w:hAnsi="Times New Roman" w:cs="Times New Roman"/>
          <w:color w:val="000000" w:themeColor="text1"/>
          <w:sz w:val="24"/>
          <w:szCs w:val="24"/>
        </w:rPr>
        <w:t xml:space="preserve">, </w:t>
      </w:r>
      <w:proofErr w:type="spellStart"/>
      <w:r w:rsidRPr="009047C5">
        <w:rPr>
          <w:rFonts w:ascii="Times New Roman" w:eastAsia="Times New Roman" w:hAnsi="Times New Roman" w:cs="Times New Roman"/>
          <w:color w:val="000000" w:themeColor="text1"/>
          <w:sz w:val="24"/>
          <w:szCs w:val="24"/>
        </w:rPr>
        <w:t>Drª</w:t>
      </w:r>
      <w:proofErr w:type="spellEnd"/>
      <w:r w:rsidRPr="009047C5">
        <w:rPr>
          <w:rFonts w:ascii="Times New Roman" w:eastAsia="Times New Roman" w:hAnsi="Times New Roman" w:cs="Times New Roman"/>
          <w:color w:val="000000" w:themeColor="text1"/>
          <w:sz w:val="24"/>
          <w:szCs w:val="24"/>
        </w:rPr>
        <w:t>.</w:t>
      </w:r>
    </w:p>
    <w:p w14:paraId="274DD32F" w14:textId="77777777" w:rsidR="00E16E06" w:rsidRPr="009047C5" w:rsidRDefault="00E16E06" w:rsidP="00E16E06">
      <w:pPr>
        <w:spacing w:after="0" w:line="240" w:lineRule="auto"/>
        <w:ind w:left="5952"/>
        <w:jc w:val="both"/>
        <w:rPr>
          <w:rFonts w:ascii="Times New Roman" w:eastAsia="Times New Roman" w:hAnsi="Times New Roman" w:cs="Times New Roman"/>
          <w:color w:val="000000" w:themeColor="text1"/>
          <w:sz w:val="24"/>
          <w:szCs w:val="24"/>
        </w:rPr>
      </w:pPr>
      <w:r w:rsidRPr="009047C5">
        <w:rPr>
          <w:rFonts w:ascii="Times New Roman" w:eastAsia="Times New Roman" w:hAnsi="Times New Roman" w:cs="Times New Roman"/>
          <w:color w:val="000000" w:themeColor="text1"/>
          <w:sz w:val="24"/>
          <w:szCs w:val="24"/>
        </w:rPr>
        <w:t>Orientadora</w:t>
      </w:r>
    </w:p>
    <w:p w14:paraId="6FAB786E" w14:textId="77777777" w:rsidR="00E16E06" w:rsidRPr="009047C5" w:rsidRDefault="00E16E06" w:rsidP="00E16E06">
      <w:pPr>
        <w:spacing w:after="0" w:line="240" w:lineRule="auto"/>
        <w:ind w:left="4536"/>
        <w:jc w:val="both"/>
        <w:rPr>
          <w:rFonts w:ascii="Times New Roman" w:eastAsia="Times New Roman" w:hAnsi="Times New Roman" w:cs="Times New Roman"/>
          <w:color w:val="000000" w:themeColor="text1"/>
          <w:sz w:val="24"/>
          <w:szCs w:val="24"/>
        </w:rPr>
      </w:pPr>
    </w:p>
    <w:p w14:paraId="2038034F" w14:textId="77777777" w:rsidR="00E16E06" w:rsidRPr="009047C5" w:rsidRDefault="00E16E06" w:rsidP="00E16E06">
      <w:pPr>
        <w:spacing w:after="0" w:line="240" w:lineRule="auto"/>
        <w:ind w:left="4536"/>
        <w:jc w:val="both"/>
        <w:rPr>
          <w:rFonts w:ascii="Times New Roman" w:eastAsia="Times New Roman" w:hAnsi="Times New Roman" w:cs="Times New Roman"/>
          <w:color w:val="000000" w:themeColor="text1"/>
          <w:sz w:val="24"/>
          <w:szCs w:val="24"/>
        </w:rPr>
      </w:pPr>
    </w:p>
    <w:p w14:paraId="1FE39E2E" w14:textId="77777777" w:rsidR="00E16E06" w:rsidRPr="009047C5" w:rsidRDefault="00E16E06" w:rsidP="00E16E06">
      <w:pPr>
        <w:spacing w:after="0" w:line="240" w:lineRule="auto"/>
        <w:ind w:left="4536"/>
        <w:jc w:val="both"/>
        <w:rPr>
          <w:rFonts w:ascii="Times New Roman" w:eastAsia="Times New Roman" w:hAnsi="Times New Roman" w:cs="Times New Roman"/>
          <w:color w:val="000000" w:themeColor="text1"/>
          <w:sz w:val="24"/>
          <w:szCs w:val="24"/>
        </w:rPr>
      </w:pPr>
      <w:r w:rsidRPr="009047C5">
        <w:rPr>
          <w:rFonts w:ascii="Times New Roman" w:eastAsia="Times New Roman" w:hAnsi="Times New Roman" w:cs="Times New Roman"/>
          <w:color w:val="000000" w:themeColor="text1"/>
          <w:sz w:val="24"/>
          <w:szCs w:val="24"/>
        </w:rPr>
        <w:t>_____________________________</w:t>
      </w:r>
    </w:p>
    <w:p w14:paraId="7A381230" w14:textId="77777777" w:rsidR="00E16E06" w:rsidRPr="009047C5" w:rsidRDefault="00E16E06" w:rsidP="00E16E06">
      <w:pPr>
        <w:spacing w:after="0" w:line="240" w:lineRule="auto"/>
        <w:ind w:left="4536"/>
        <w:jc w:val="both"/>
        <w:rPr>
          <w:rFonts w:ascii="Times New Roman" w:eastAsia="Times New Roman" w:hAnsi="Times New Roman" w:cs="Times New Roman"/>
          <w:color w:val="000000" w:themeColor="text1"/>
          <w:sz w:val="24"/>
          <w:szCs w:val="24"/>
        </w:rPr>
      </w:pPr>
      <w:r w:rsidRPr="009047C5">
        <w:rPr>
          <w:rFonts w:ascii="Times New Roman" w:eastAsia="Times New Roman" w:hAnsi="Times New Roman" w:cs="Times New Roman"/>
          <w:color w:val="000000" w:themeColor="text1"/>
          <w:sz w:val="24"/>
          <w:szCs w:val="24"/>
        </w:rPr>
        <w:t>Prof.</w:t>
      </w:r>
      <w:r w:rsidRPr="009047C5">
        <w:rPr>
          <w:rFonts w:ascii="Times New Roman" w:eastAsia="Times New Roman" w:hAnsi="Times New Roman" w:cs="Times New Roman"/>
          <w:color w:val="000000" w:themeColor="text1"/>
          <w:sz w:val="24"/>
          <w:szCs w:val="24"/>
          <w:vertAlign w:val="superscript"/>
        </w:rPr>
        <w:t>a</w:t>
      </w:r>
      <w:r w:rsidRPr="009047C5">
        <w:rPr>
          <w:rFonts w:ascii="Times New Roman" w:eastAsia="Times New Roman" w:hAnsi="Times New Roman" w:cs="Times New Roman"/>
          <w:color w:val="000000" w:themeColor="text1"/>
          <w:sz w:val="24"/>
          <w:szCs w:val="24"/>
        </w:rPr>
        <w:t xml:space="preserve"> da UNIFACISA _________________________, </w:t>
      </w:r>
      <w:proofErr w:type="spellStart"/>
      <w:r w:rsidRPr="009047C5">
        <w:rPr>
          <w:rFonts w:ascii="Times New Roman" w:eastAsia="Times New Roman" w:hAnsi="Times New Roman" w:cs="Times New Roman"/>
          <w:color w:val="000000" w:themeColor="text1"/>
          <w:sz w:val="24"/>
          <w:szCs w:val="24"/>
        </w:rPr>
        <w:t>Drª</w:t>
      </w:r>
      <w:proofErr w:type="spellEnd"/>
      <w:r w:rsidRPr="009047C5">
        <w:rPr>
          <w:rFonts w:ascii="Times New Roman" w:eastAsia="Times New Roman" w:hAnsi="Times New Roman" w:cs="Times New Roman"/>
          <w:color w:val="000000" w:themeColor="text1"/>
          <w:sz w:val="24"/>
          <w:szCs w:val="24"/>
        </w:rPr>
        <w:t>.</w:t>
      </w:r>
    </w:p>
    <w:p w14:paraId="541EC694" w14:textId="77777777" w:rsidR="00E16E06" w:rsidRPr="009047C5" w:rsidRDefault="00E16E06" w:rsidP="00E16E06">
      <w:pPr>
        <w:spacing w:after="0" w:line="240" w:lineRule="auto"/>
        <w:ind w:left="4536"/>
        <w:jc w:val="both"/>
        <w:rPr>
          <w:rFonts w:ascii="Times New Roman" w:eastAsia="Times New Roman" w:hAnsi="Times New Roman" w:cs="Times New Roman"/>
          <w:color w:val="000000" w:themeColor="text1"/>
          <w:sz w:val="24"/>
          <w:szCs w:val="24"/>
        </w:rPr>
      </w:pPr>
    </w:p>
    <w:p w14:paraId="3BB50172" w14:textId="77777777" w:rsidR="00E16E06" w:rsidRPr="009047C5" w:rsidRDefault="00E16E06" w:rsidP="00E16E06">
      <w:pPr>
        <w:spacing w:after="0" w:line="240" w:lineRule="auto"/>
        <w:ind w:left="4536"/>
        <w:jc w:val="both"/>
        <w:rPr>
          <w:rFonts w:ascii="Times New Roman" w:eastAsia="Times New Roman" w:hAnsi="Times New Roman" w:cs="Times New Roman"/>
          <w:color w:val="000000" w:themeColor="text1"/>
          <w:sz w:val="24"/>
          <w:szCs w:val="24"/>
        </w:rPr>
      </w:pPr>
      <w:r w:rsidRPr="009047C5">
        <w:rPr>
          <w:rFonts w:ascii="Times New Roman" w:eastAsia="Times New Roman" w:hAnsi="Times New Roman" w:cs="Times New Roman"/>
          <w:color w:val="000000" w:themeColor="text1"/>
          <w:sz w:val="24"/>
          <w:szCs w:val="24"/>
        </w:rPr>
        <w:t xml:space="preserve"> </w:t>
      </w:r>
    </w:p>
    <w:p w14:paraId="2A05388C" w14:textId="77777777" w:rsidR="00E16E06" w:rsidRPr="009047C5" w:rsidRDefault="00E16E06" w:rsidP="00E16E06">
      <w:pPr>
        <w:spacing w:after="0" w:line="240" w:lineRule="auto"/>
        <w:ind w:left="4536"/>
        <w:jc w:val="both"/>
        <w:rPr>
          <w:rFonts w:ascii="Times New Roman" w:eastAsia="Times New Roman" w:hAnsi="Times New Roman" w:cs="Times New Roman"/>
          <w:color w:val="000000" w:themeColor="text1"/>
          <w:sz w:val="24"/>
          <w:szCs w:val="24"/>
        </w:rPr>
      </w:pPr>
      <w:r w:rsidRPr="009047C5">
        <w:rPr>
          <w:rFonts w:ascii="Times New Roman" w:eastAsia="Times New Roman" w:hAnsi="Times New Roman" w:cs="Times New Roman"/>
          <w:color w:val="000000" w:themeColor="text1"/>
          <w:sz w:val="24"/>
          <w:szCs w:val="24"/>
        </w:rPr>
        <w:t>_____________________________</w:t>
      </w:r>
    </w:p>
    <w:p w14:paraId="25572D4D" w14:textId="77777777" w:rsidR="00E16E06" w:rsidRPr="009047C5" w:rsidRDefault="00E16E06" w:rsidP="00E16E06">
      <w:pPr>
        <w:spacing w:after="0" w:line="240" w:lineRule="auto"/>
        <w:ind w:left="4536"/>
        <w:jc w:val="both"/>
        <w:rPr>
          <w:rFonts w:ascii="Times New Roman" w:eastAsia="Times New Roman" w:hAnsi="Times New Roman" w:cs="Times New Roman"/>
          <w:color w:val="000000" w:themeColor="text1"/>
          <w:sz w:val="24"/>
          <w:szCs w:val="24"/>
        </w:rPr>
      </w:pPr>
      <w:r w:rsidRPr="009047C5">
        <w:rPr>
          <w:rFonts w:ascii="Times New Roman" w:eastAsia="Times New Roman" w:hAnsi="Times New Roman" w:cs="Times New Roman"/>
          <w:color w:val="000000" w:themeColor="text1"/>
          <w:sz w:val="24"/>
          <w:szCs w:val="24"/>
        </w:rPr>
        <w:t xml:space="preserve">Prof. da UNIFACISA _________________________, </w:t>
      </w:r>
      <w:proofErr w:type="spellStart"/>
      <w:r w:rsidRPr="009047C5">
        <w:rPr>
          <w:rFonts w:ascii="Times New Roman" w:eastAsia="Times New Roman" w:hAnsi="Times New Roman" w:cs="Times New Roman"/>
          <w:color w:val="000000" w:themeColor="text1"/>
          <w:sz w:val="24"/>
          <w:szCs w:val="24"/>
        </w:rPr>
        <w:t>Drª</w:t>
      </w:r>
      <w:proofErr w:type="spellEnd"/>
      <w:r w:rsidRPr="009047C5">
        <w:rPr>
          <w:rFonts w:ascii="Times New Roman" w:eastAsia="Times New Roman" w:hAnsi="Times New Roman" w:cs="Times New Roman"/>
          <w:color w:val="000000" w:themeColor="text1"/>
          <w:sz w:val="24"/>
          <w:szCs w:val="24"/>
        </w:rPr>
        <w:t>.</w:t>
      </w:r>
    </w:p>
    <w:p w14:paraId="56F18827" w14:textId="77777777" w:rsidR="00E16E06" w:rsidRPr="009047C5" w:rsidRDefault="00E16E06" w:rsidP="0B8CC2EF">
      <w:pPr>
        <w:spacing w:line="100" w:lineRule="atLeast"/>
        <w:rPr>
          <w:rFonts w:ascii="Times New Roman" w:eastAsia="Times New Roman" w:hAnsi="Times New Roman" w:cs="Times New Roman"/>
          <w:b/>
          <w:bCs/>
          <w:color w:val="000000" w:themeColor="text1"/>
          <w:sz w:val="24"/>
          <w:szCs w:val="24"/>
        </w:rPr>
      </w:pPr>
    </w:p>
    <w:p w14:paraId="0B013390" w14:textId="77777777" w:rsidR="00E16E06" w:rsidRPr="009047C5" w:rsidRDefault="00E16E06" w:rsidP="0B8CC2EF">
      <w:pPr>
        <w:spacing w:line="100" w:lineRule="atLeast"/>
        <w:rPr>
          <w:rFonts w:ascii="Times New Roman" w:eastAsia="Times New Roman" w:hAnsi="Times New Roman" w:cs="Times New Roman"/>
          <w:b/>
          <w:bCs/>
          <w:color w:val="000000" w:themeColor="text1"/>
          <w:sz w:val="24"/>
          <w:szCs w:val="24"/>
        </w:rPr>
      </w:pPr>
    </w:p>
    <w:p w14:paraId="4823C44C" w14:textId="77777777" w:rsidR="00E16E06" w:rsidRPr="009047C5" w:rsidRDefault="00E16E06" w:rsidP="0B8CC2EF">
      <w:pPr>
        <w:spacing w:line="100" w:lineRule="atLeast"/>
        <w:rPr>
          <w:rFonts w:ascii="Times New Roman" w:eastAsia="Times New Roman" w:hAnsi="Times New Roman" w:cs="Times New Roman"/>
          <w:b/>
          <w:bCs/>
          <w:color w:val="000000" w:themeColor="text1"/>
          <w:sz w:val="24"/>
          <w:szCs w:val="24"/>
        </w:rPr>
      </w:pPr>
    </w:p>
    <w:p w14:paraId="55D122C8" w14:textId="77777777" w:rsidR="00E16E06" w:rsidRPr="009047C5" w:rsidRDefault="00E16E06" w:rsidP="0B8CC2EF">
      <w:pPr>
        <w:spacing w:line="100" w:lineRule="atLeast"/>
        <w:rPr>
          <w:rFonts w:ascii="Times New Roman" w:eastAsia="Times New Roman" w:hAnsi="Times New Roman" w:cs="Times New Roman"/>
          <w:b/>
          <w:bCs/>
          <w:color w:val="000000" w:themeColor="text1"/>
          <w:sz w:val="24"/>
          <w:szCs w:val="24"/>
        </w:rPr>
      </w:pPr>
    </w:p>
    <w:p w14:paraId="5D1E1DCA" w14:textId="175E9E43" w:rsidR="009F4B79" w:rsidRPr="009047C5" w:rsidRDefault="009F4B79" w:rsidP="009F4B79">
      <w:pPr>
        <w:spacing w:line="100" w:lineRule="atLeast"/>
        <w:jc w:val="center"/>
        <w:rPr>
          <w:rFonts w:ascii="Times New Roman" w:eastAsia="Times New Roman" w:hAnsi="Times New Roman" w:cs="Times New Roman"/>
          <w:b/>
          <w:bCs/>
          <w:color w:val="000000" w:themeColor="text1"/>
          <w:sz w:val="24"/>
          <w:szCs w:val="24"/>
        </w:rPr>
      </w:pPr>
      <w:r w:rsidRPr="009047C5">
        <w:rPr>
          <w:rFonts w:ascii="Times New Roman" w:eastAsia="Times New Roman" w:hAnsi="Times New Roman" w:cs="Times New Roman"/>
          <w:b/>
          <w:bCs/>
          <w:color w:val="000000" w:themeColor="text1"/>
          <w:sz w:val="24"/>
          <w:szCs w:val="24"/>
        </w:rPr>
        <w:lastRenderedPageBreak/>
        <w:t>AS IMPLICAÇÕES DA LEI 13.868/19: um estudo sobre ab</w:t>
      </w:r>
      <w:r w:rsidR="00F31C61" w:rsidRPr="009047C5">
        <w:rPr>
          <w:rFonts w:ascii="Times New Roman" w:eastAsia="Times New Roman" w:hAnsi="Times New Roman" w:cs="Times New Roman"/>
          <w:b/>
          <w:bCs/>
          <w:color w:val="000000" w:themeColor="text1"/>
          <w:sz w:val="24"/>
          <w:szCs w:val="24"/>
        </w:rPr>
        <w:t>uso de autoridade no âmbito do Poder J</w:t>
      </w:r>
      <w:r w:rsidRPr="009047C5">
        <w:rPr>
          <w:rFonts w:ascii="Times New Roman" w:eastAsia="Times New Roman" w:hAnsi="Times New Roman" w:cs="Times New Roman"/>
          <w:b/>
          <w:bCs/>
          <w:color w:val="000000" w:themeColor="text1"/>
          <w:sz w:val="24"/>
          <w:szCs w:val="24"/>
        </w:rPr>
        <w:t>udiciário brasileiro</w:t>
      </w:r>
    </w:p>
    <w:p w14:paraId="5C2ADB95" w14:textId="77777777" w:rsidR="009F4B79" w:rsidRPr="009047C5" w:rsidRDefault="009F4B79" w:rsidP="009F4B79">
      <w:pPr>
        <w:spacing w:after="0" w:line="100" w:lineRule="atLeast"/>
        <w:jc w:val="center"/>
        <w:rPr>
          <w:rFonts w:ascii="Times New Roman" w:eastAsia="Times New Roman" w:hAnsi="Times New Roman" w:cs="Times New Roman"/>
          <w:b/>
          <w:bCs/>
          <w:color w:val="000000" w:themeColor="text1"/>
          <w:sz w:val="24"/>
          <w:szCs w:val="24"/>
        </w:rPr>
      </w:pPr>
    </w:p>
    <w:p w14:paraId="7336D731" w14:textId="2B97442C" w:rsidR="009F4B79" w:rsidRPr="009047C5" w:rsidRDefault="009F4B79" w:rsidP="009F4B79">
      <w:pPr>
        <w:spacing w:after="0" w:line="100" w:lineRule="atLeast"/>
        <w:jc w:val="right"/>
        <w:rPr>
          <w:rFonts w:ascii="Times New Roman" w:eastAsia="Times New Roman" w:hAnsi="Times New Roman" w:cs="Times New Roman"/>
          <w:bCs/>
          <w:color w:val="000000" w:themeColor="text1"/>
          <w:sz w:val="24"/>
          <w:szCs w:val="24"/>
        </w:rPr>
      </w:pPr>
      <w:proofErr w:type="spellStart"/>
      <w:r w:rsidRPr="009047C5">
        <w:rPr>
          <w:rFonts w:ascii="Times New Roman" w:eastAsia="Times New Roman" w:hAnsi="Times New Roman" w:cs="Times New Roman"/>
          <w:bCs/>
          <w:color w:val="000000" w:themeColor="text1"/>
          <w:sz w:val="24"/>
          <w:szCs w:val="24"/>
        </w:rPr>
        <w:t>Emmanuell</w:t>
      </w:r>
      <w:proofErr w:type="spellEnd"/>
      <w:r w:rsidRPr="009047C5">
        <w:rPr>
          <w:rFonts w:ascii="Times New Roman" w:eastAsia="Times New Roman" w:hAnsi="Times New Roman" w:cs="Times New Roman"/>
          <w:bCs/>
          <w:color w:val="000000" w:themeColor="text1"/>
          <w:sz w:val="24"/>
          <w:szCs w:val="24"/>
        </w:rPr>
        <w:t xml:space="preserve"> de Oliveira Cavalcante Costa </w:t>
      </w:r>
      <w:r w:rsidRPr="009047C5">
        <w:rPr>
          <w:rStyle w:val="Refdenotaderodap"/>
          <w:rFonts w:ascii="Times New Roman" w:eastAsia="Times New Roman" w:hAnsi="Times New Roman" w:cs="Times New Roman"/>
          <w:bCs/>
          <w:color w:val="000000" w:themeColor="text1"/>
          <w:sz w:val="24"/>
          <w:szCs w:val="24"/>
        </w:rPr>
        <w:footnoteReference w:id="1"/>
      </w:r>
    </w:p>
    <w:p w14:paraId="53303928" w14:textId="7C3442E9" w:rsidR="00E16E06" w:rsidRPr="009047C5" w:rsidRDefault="009F4B79" w:rsidP="009F4B79">
      <w:pPr>
        <w:spacing w:after="0" w:line="100" w:lineRule="atLeast"/>
        <w:jc w:val="center"/>
        <w:rPr>
          <w:rFonts w:ascii="Times New Roman" w:eastAsia="Times New Roman" w:hAnsi="Times New Roman" w:cs="Times New Roman"/>
          <w:bCs/>
          <w:color w:val="000000" w:themeColor="text1"/>
          <w:sz w:val="24"/>
          <w:szCs w:val="24"/>
        </w:rPr>
      </w:pPr>
      <w:r w:rsidRPr="009047C5">
        <w:rPr>
          <w:rFonts w:ascii="Times New Roman" w:eastAsia="Times New Roman" w:hAnsi="Times New Roman" w:cs="Times New Roman"/>
          <w:bCs/>
          <w:color w:val="000000" w:themeColor="text1"/>
          <w:sz w:val="24"/>
          <w:szCs w:val="24"/>
        </w:rPr>
        <w:t xml:space="preserve">                             </w:t>
      </w:r>
      <w:r w:rsidR="00FA45B7" w:rsidRPr="009047C5">
        <w:rPr>
          <w:rFonts w:ascii="Times New Roman" w:eastAsia="Times New Roman" w:hAnsi="Times New Roman" w:cs="Times New Roman"/>
          <w:bCs/>
          <w:color w:val="000000" w:themeColor="text1"/>
          <w:sz w:val="24"/>
          <w:szCs w:val="24"/>
        </w:rPr>
        <w:t xml:space="preserve">                               </w:t>
      </w:r>
      <w:r w:rsidR="00E13AD7" w:rsidRPr="009047C5">
        <w:rPr>
          <w:rFonts w:ascii="Times New Roman" w:eastAsia="Times New Roman" w:hAnsi="Times New Roman" w:cs="Times New Roman"/>
          <w:bCs/>
          <w:color w:val="000000" w:themeColor="text1"/>
          <w:sz w:val="24"/>
          <w:szCs w:val="24"/>
        </w:rPr>
        <w:t xml:space="preserve">  </w:t>
      </w:r>
      <w:r w:rsidRPr="009047C5">
        <w:rPr>
          <w:rFonts w:ascii="Times New Roman" w:eastAsia="Times New Roman" w:hAnsi="Times New Roman" w:cs="Times New Roman"/>
          <w:bCs/>
          <w:color w:val="000000" w:themeColor="text1"/>
          <w:sz w:val="24"/>
          <w:szCs w:val="24"/>
        </w:rPr>
        <w:t>Ediliane Lopes Leite de Figueiredo</w:t>
      </w:r>
      <w:r w:rsidRPr="009047C5">
        <w:rPr>
          <w:rStyle w:val="Refdenotaderodap"/>
          <w:rFonts w:ascii="Times New Roman" w:eastAsia="Times New Roman" w:hAnsi="Times New Roman" w:cs="Times New Roman"/>
          <w:bCs/>
          <w:color w:val="000000" w:themeColor="text1"/>
          <w:sz w:val="24"/>
          <w:szCs w:val="24"/>
        </w:rPr>
        <w:footnoteReference w:id="2"/>
      </w:r>
    </w:p>
    <w:p w14:paraId="31BE271D" w14:textId="77777777" w:rsidR="00E16E06" w:rsidRPr="009047C5" w:rsidRDefault="00E16E06" w:rsidP="0B8CC2EF">
      <w:pPr>
        <w:spacing w:line="100" w:lineRule="atLeast"/>
        <w:rPr>
          <w:rFonts w:ascii="Times New Roman" w:eastAsia="Times New Roman" w:hAnsi="Times New Roman" w:cs="Times New Roman"/>
          <w:b/>
          <w:bCs/>
          <w:color w:val="000000" w:themeColor="text1"/>
          <w:sz w:val="24"/>
          <w:szCs w:val="24"/>
        </w:rPr>
      </w:pPr>
    </w:p>
    <w:p w14:paraId="66EF447F" w14:textId="50F6E790" w:rsidR="00E16E06" w:rsidRPr="009047C5" w:rsidRDefault="009F4B79" w:rsidP="00BA58CF">
      <w:pPr>
        <w:spacing w:line="100" w:lineRule="atLeast"/>
        <w:jc w:val="center"/>
        <w:rPr>
          <w:rFonts w:ascii="Times New Roman" w:eastAsia="Times New Roman" w:hAnsi="Times New Roman" w:cs="Times New Roman"/>
          <w:b/>
          <w:bCs/>
          <w:color w:val="000000" w:themeColor="text1"/>
          <w:sz w:val="24"/>
          <w:szCs w:val="24"/>
        </w:rPr>
      </w:pPr>
      <w:r w:rsidRPr="009047C5">
        <w:rPr>
          <w:rFonts w:ascii="Times New Roman" w:eastAsia="Times New Roman" w:hAnsi="Times New Roman" w:cs="Times New Roman"/>
          <w:b/>
          <w:bCs/>
          <w:color w:val="000000" w:themeColor="text1"/>
          <w:sz w:val="24"/>
          <w:szCs w:val="24"/>
        </w:rPr>
        <w:t>RESUMO</w:t>
      </w:r>
    </w:p>
    <w:p w14:paraId="2B1E5435" w14:textId="77777777" w:rsidR="00BA58CF" w:rsidRPr="009047C5" w:rsidRDefault="00BA58CF" w:rsidP="00BA58CF">
      <w:pPr>
        <w:spacing w:line="100" w:lineRule="atLeast"/>
        <w:jc w:val="center"/>
        <w:rPr>
          <w:rFonts w:ascii="Times New Roman" w:eastAsia="Times New Roman" w:hAnsi="Times New Roman" w:cs="Times New Roman"/>
          <w:b/>
          <w:bCs/>
          <w:color w:val="000000" w:themeColor="text1"/>
          <w:sz w:val="24"/>
          <w:szCs w:val="24"/>
        </w:rPr>
      </w:pPr>
    </w:p>
    <w:p w14:paraId="643DA3F7" w14:textId="36591A31" w:rsidR="002E3E6C" w:rsidRPr="009047C5" w:rsidRDefault="00205BE4" w:rsidP="00F60BCD">
      <w:pPr>
        <w:spacing w:line="360" w:lineRule="auto"/>
        <w:contextualSpacing/>
        <w:jc w:val="both"/>
        <w:rPr>
          <w:rFonts w:ascii="Times New Roman" w:eastAsia="Times New Roman" w:hAnsi="Times New Roman" w:cs="Times New Roman"/>
          <w:bCs/>
          <w:color w:val="000000" w:themeColor="text1"/>
          <w:sz w:val="24"/>
          <w:szCs w:val="24"/>
        </w:rPr>
      </w:pPr>
      <w:r w:rsidRPr="009047C5">
        <w:rPr>
          <w:rFonts w:ascii="Times New Roman" w:eastAsia="Times New Roman" w:hAnsi="Times New Roman" w:cs="Times New Roman"/>
          <w:bCs/>
          <w:color w:val="000000" w:themeColor="text1"/>
          <w:sz w:val="24"/>
          <w:szCs w:val="24"/>
        </w:rPr>
        <w:t>A Nova Lei de Abuso</w:t>
      </w:r>
      <w:r w:rsidR="00B80A19" w:rsidRPr="009047C5">
        <w:rPr>
          <w:rFonts w:ascii="Times New Roman" w:eastAsia="Times New Roman" w:hAnsi="Times New Roman" w:cs="Times New Roman"/>
          <w:bCs/>
          <w:color w:val="000000" w:themeColor="text1"/>
          <w:sz w:val="24"/>
          <w:szCs w:val="24"/>
        </w:rPr>
        <w:t xml:space="preserve"> de Autoridade – Lei 13.869/20 - </w:t>
      </w:r>
      <w:r w:rsidRPr="009047C5">
        <w:rPr>
          <w:rFonts w:ascii="Times New Roman" w:eastAsia="Times New Roman" w:hAnsi="Times New Roman" w:cs="Times New Roman"/>
          <w:bCs/>
          <w:color w:val="000000" w:themeColor="text1"/>
          <w:sz w:val="24"/>
          <w:szCs w:val="24"/>
        </w:rPr>
        <w:t>que entrou em vigor no dia 03 de jane</w:t>
      </w:r>
      <w:r w:rsidR="00267C42" w:rsidRPr="009047C5">
        <w:rPr>
          <w:rFonts w:ascii="Times New Roman" w:eastAsia="Times New Roman" w:hAnsi="Times New Roman" w:cs="Times New Roman"/>
          <w:bCs/>
          <w:color w:val="000000" w:themeColor="text1"/>
          <w:sz w:val="24"/>
          <w:szCs w:val="24"/>
        </w:rPr>
        <w:t xml:space="preserve">iro de 2020, </w:t>
      </w:r>
      <w:r w:rsidR="006F561A" w:rsidRPr="009047C5">
        <w:rPr>
          <w:rFonts w:ascii="Times New Roman" w:eastAsia="Times New Roman" w:hAnsi="Times New Roman" w:cs="Times New Roman"/>
          <w:bCs/>
          <w:color w:val="000000" w:themeColor="text1"/>
          <w:sz w:val="24"/>
          <w:szCs w:val="24"/>
        </w:rPr>
        <w:t xml:space="preserve">nasceu com o propósito </w:t>
      </w:r>
      <w:r w:rsidR="00BA6A91" w:rsidRPr="009047C5">
        <w:rPr>
          <w:rFonts w:ascii="Times New Roman" w:eastAsia="Times New Roman" w:hAnsi="Times New Roman" w:cs="Times New Roman"/>
          <w:bCs/>
          <w:color w:val="000000" w:themeColor="text1"/>
          <w:sz w:val="24"/>
          <w:szCs w:val="24"/>
        </w:rPr>
        <w:t>de dar uma</w:t>
      </w:r>
      <w:r w:rsidRPr="009047C5">
        <w:rPr>
          <w:rFonts w:ascii="Times New Roman" w:eastAsia="Times New Roman" w:hAnsi="Times New Roman" w:cs="Times New Roman"/>
          <w:bCs/>
          <w:color w:val="000000" w:themeColor="text1"/>
          <w:sz w:val="24"/>
          <w:szCs w:val="24"/>
        </w:rPr>
        <w:t xml:space="preserve"> resposta ao atual momen</w:t>
      </w:r>
      <w:r w:rsidR="0020187C" w:rsidRPr="009047C5">
        <w:rPr>
          <w:rFonts w:ascii="Times New Roman" w:eastAsia="Times New Roman" w:hAnsi="Times New Roman" w:cs="Times New Roman"/>
          <w:bCs/>
          <w:color w:val="000000" w:themeColor="text1"/>
          <w:sz w:val="24"/>
          <w:szCs w:val="24"/>
        </w:rPr>
        <w:t xml:space="preserve">to pelo </w:t>
      </w:r>
      <w:r w:rsidR="00BA6A91" w:rsidRPr="009047C5">
        <w:rPr>
          <w:rFonts w:ascii="Times New Roman" w:eastAsia="Times New Roman" w:hAnsi="Times New Roman" w:cs="Times New Roman"/>
          <w:bCs/>
          <w:color w:val="000000" w:themeColor="text1"/>
          <w:sz w:val="24"/>
          <w:szCs w:val="24"/>
        </w:rPr>
        <w:t>qual o</w:t>
      </w:r>
      <w:r w:rsidRPr="009047C5">
        <w:rPr>
          <w:rFonts w:ascii="Times New Roman" w:eastAsia="Times New Roman" w:hAnsi="Times New Roman" w:cs="Times New Roman"/>
          <w:bCs/>
          <w:color w:val="000000" w:themeColor="text1"/>
          <w:sz w:val="24"/>
          <w:szCs w:val="24"/>
        </w:rPr>
        <w:t xml:space="preserve"> Brasil passa, </w:t>
      </w:r>
      <w:r w:rsidR="006F561A" w:rsidRPr="009047C5">
        <w:rPr>
          <w:rFonts w:ascii="Times New Roman" w:eastAsia="Times New Roman" w:hAnsi="Times New Roman" w:cs="Times New Roman"/>
          <w:bCs/>
          <w:color w:val="000000" w:themeColor="text1"/>
          <w:sz w:val="24"/>
          <w:szCs w:val="24"/>
        </w:rPr>
        <w:t>evidenciando</w:t>
      </w:r>
      <w:r w:rsidRPr="009047C5">
        <w:rPr>
          <w:rFonts w:ascii="Times New Roman" w:eastAsia="Times New Roman" w:hAnsi="Times New Roman" w:cs="Times New Roman"/>
          <w:bCs/>
          <w:color w:val="000000" w:themeColor="text1"/>
          <w:sz w:val="24"/>
          <w:szCs w:val="24"/>
        </w:rPr>
        <w:t xml:space="preserve"> grandes investigações contra a corrupção, </w:t>
      </w:r>
      <w:r w:rsidR="0020187C" w:rsidRPr="009047C5">
        <w:rPr>
          <w:rFonts w:ascii="Times New Roman" w:eastAsia="Times New Roman" w:hAnsi="Times New Roman" w:cs="Times New Roman"/>
          <w:bCs/>
          <w:color w:val="000000" w:themeColor="text1"/>
          <w:sz w:val="24"/>
          <w:szCs w:val="24"/>
        </w:rPr>
        <w:t xml:space="preserve">dentre as </w:t>
      </w:r>
      <w:r w:rsidR="00BA6A91" w:rsidRPr="009047C5">
        <w:rPr>
          <w:rFonts w:ascii="Times New Roman" w:eastAsia="Times New Roman" w:hAnsi="Times New Roman" w:cs="Times New Roman"/>
          <w:bCs/>
          <w:color w:val="000000" w:themeColor="text1"/>
          <w:sz w:val="24"/>
          <w:szCs w:val="24"/>
        </w:rPr>
        <w:t>quais, a</w:t>
      </w:r>
      <w:r w:rsidRPr="009047C5">
        <w:rPr>
          <w:rFonts w:ascii="Times New Roman" w:eastAsia="Times New Roman" w:hAnsi="Times New Roman" w:cs="Times New Roman"/>
          <w:bCs/>
          <w:color w:val="000000" w:themeColor="text1"/>
          <w:sz w:val="24"/>
          <w:szCs w:val="24"/>
        </w:rPr>
        <w:t xml:space="preserve"> Operação Lava </w:t>
      </w:r>
      <w:r w:rsidR="0020187C" w:rsidRPr="009047C5">
        <w:rPr>
          <w:rFonts w:ascii="Times New Roman" w:eastAsia="Times New Roman" w:hAnsi="Times New Roman" w:cs="Times New Roman"/>
          <w:bCs/>
          <w:color w:val="000000" w:themeColor="text1"/>
          <w:sz w:val="24"/>
          <w:szCs w:val="24"/>
        </w:rPr>
        <w:t>Ja</w:t>
      </w:r>
      <w:r w:rsidR="00267C42" w:rsidRPr="009047C5">
        <w:rPr>
          <w:rFonts w:ascii="Times New Roman" w:eastAsia="Times New Roman" w:hAnsi="Times New Roman" w:cs="Times New Roman"/>
          <w:bCs/>
          <w:color w:val="000000" w:themeColor="text1"/>
          <w:sz w:val="24"/>
          <w:szCs w:val="24"/>
        </w:rPr>
        <w:t xml:space="preserve">to. Desde a aprovação pelo Congresso </w:t>
      </w:r>
      <w:r w:rsidR="00BA6A91" w:rsidRPr="009047C5">
        <w:rPr>
          <w:rFonts w:ascii="Times New Roman" w:eastAsia="Times New Roman" w:hAnsi="Times New Roman" w:cs="Times New Roman"/>
          <w:bCs/>
          <w:color w:val="000000" w:themeColor="text1"/>
          <w:sz w:val="24"/>
          <w:szCs w:val="24"/>
        </w:rPr>
        <w:t>Nacional e</w:t>
      </w:r>
      <w:r w:rsidR="00267C42" w:rsidRPr="009047C5">
        <w:rPr>
          <w:rFonts w:ascii="Times New Roman" w:eastAsia="Times New Roman" w:hAnsi="Times New Roman" w:cs="Times New Roman"/>
          <w:bCs/>
          <w:color w:val="000000" w:themeColor="text1"/>
          <w:sz w:val="24"/>
          <w:szCs w:val="24"/>
        </w:rPr>
        <w:t xml:space="preserve"> a posterior promulgação pelo Poder Executivo, a </w:t>
      </w:r>
      <w:r w:rsidR="00BA6A91" w:rsidRPr="009047C5">
        <w:rPr>
          <w:rFonts w:ascii="Times New Roman" w:eastAsia="Times New Roman" w:hAnsi="Times New Roman" w:cs="Times New Roman"/>
          <w:bCs/>
          <w:color w:val="000000" w:themeColor="text1"/>
          <w:sz w:val="24"/>
          <w:szCs w:val="24"/>
        </w:rPr>
        <w:t>lei tem</w:t>
      </w:r>
      <w:r w:rsidR="00012802" w:rsidRPr="009047C5">
        <w:rPr>
          <w:rFonts w:ascii="Times New Roman" w:eastAsia="Times New Roman" w:hAnsi="Times New Roman" w:cs="Times New Roman"/>
          <w:bCs/>
          <w:color w:val="000000" w:themeColor="text1"/>
          <w:sz w:val="24"/>
          <w:szCs w:val="24"/>
        </w:rPr>
        <w:t xml:space="preserve"> </w:t>
      </w:r>
      <w:r w:rsidR="00BA6A91" w:rsidRPr="009047C5">
        <w:rPr>
          <w:rFonts w:ascii="Times New Roman" w:eastAsia="Times New Roman" w:hAnsi="Times New Roman" w:cs="Times New Roman"/>
          <w:bCs/>
          <w:color w:val="000000" w:themeColor="text1"/>
          <w:sz w:val="24"/>
          <w:szCs w:val="24"/>
        </w:rPr>
        <w:t>sido alvo</w:t>
      </w:r>
      <w:r w:rsidR="00012802" w:rsidRPr="009047C5">
        <w:rPr>
          <w:rFonts w:ascii="Times New Roman" w:eastAsia="Times New Roman" w:hAnsi="Times New Roman" w:cs="Times New Roman"/>
          <w:bCs/>
          <w:color w:val="000000" w:themeColor="text1"/>
          <w:sz w:val="24"/>
          <w:szCs w:val="24"/>
        </w:rPr>
        <w:t xml:space="preserve"> de muitas críticas. </w:t>
      </w:r>
      <w:r w:rsidR="00267C42" w:rsidRPr="009047C5">
        <w:rPr>
          <w:rFonts w:ascii="Times New Roman" w:eastAsia="Times New Roman" w:hAnsi="Times New Roman" w:cs="Times New Roman"/>
          <w:bCs/>
          <w:color w:val="000000" w:themeColor="text1"/>
          <w:sz w:val="24"/>
          <w:szCs w:val="24"/>
        </w:rPr>
        <w:t xml:space="preserve"> Uma fração significativa do mundo político-</w:t>
      </w:r>
      <w:r w:rsidR="00BA6A91" w:rsidRPr="009047C5">
        <w:rPr>
          <w:rFonts w:ascii="Times New Roman" w:eastAsia="Times New Roman" w:hAnsi="Times New Roman" w:cs="Times New Roman"/>
          <w:bCs/>
          <w:color w:val="000000" w:themeColor="text1"/>
          <w:sz w:val="24"/>
          <w:szCs w:val="24"/>
        </w:rPr>
        <w:t>jurídico acredita</w:t>
      </w:r>
      <w:r w:rsidRPr="009047C5">
        <w:rPr>
          <w:rFonts w:ascii="Times New Roman" w:eastAsia="Times New Roman" w:hAnsi="Times New Roman" w:cs="Times New Roman"/>
          <w:bCs/>
          <w:color w:val="000000" w:themeColor="text1"/>
          <w:sz w:val="24"/>
          <w:szCs w:val="24"/>
        </w:rPr>
        <w:t xml:space="preserve"> que o</w:t>
      </w:r>
      <w:r w:rsidR="00E057B3" w:rsidRPr="009047C5">
        <w:rPr>
          <w:rFonts w:ascii="Times New Roman" w:eastAsia="Times New Roman" w:hAnsi="Times New Roman" w:cs="Times New Roman"/>
          <w:bCs/>
          <w:color w:val="000000" w:themeColor="text1"/>
          <w:sz w:val="24"/>
          <w:szCs w:val="24"/>
        </w:rPr>
        <w:t xml:space="preserve"> principal </w:t>
      </w:r>
      <w:r w:rsidRPr="009047C5">
        <w:rPr>
          <w:rFonts w:ascii="Times New Roman" w:eastAsia="Times New Roman" w:hAnsi="Times New Roman" w:cs="Times New Roman"/>
          <w:bCs/>
          <w:color w:val="000000" w:themeColor="text1"/>
          <w:sz w:val="24"/>
          <w:szCs w:val="24"/>
        </w:rPr>
        <w:t xml:space="preserve">objetivo </w:t>
      </w:r>
      <w:r w:rsidR="006F561A" w:rsidRPr="009047C5">
        <w:rPr>
          <w:rFonts w:ascii="Times New Roman" w:eastAsia="Times New Roman" w:hAnsi="Times New Roman" w:cs="Times New Roman"/>
          <w:bCs/>
          <w:color w:val="000000" w:themeColor="text1"/>
          <w:sz w:val="24"/>
          <w:szCs w:val="24"/>
        </w:rPr>
        <w:t>para a</w:t>
      </w:r>
      <w:r w:rsidR="00267C42" w:rsidRPr="009047C5">
        <w:rPr>
          <w:rFonts w:ascii="Times New Roman" w:eastAsia="Times New Roman" w:hAnsi="Times New Roman" w:cs="Times New Roman"/>
          <w:bCs/>
          <w:color w:val="000000" w:themeColor="text1"/>
          <w:sz w:val="24"/>
          <w:szCs w:val="24"/>
        </w:rPr>
        <w:t xml:space="preserve"> aprovação da lei, no </w:t>
      </w:r>
      <w:r w:rsidR="00BA6A91" w:rsidRPr="009047C5">
        <w:rPr>
          <w:rFonts w:ascii="Times New Roman" w:eastAsia="Times New Roman" w:hAnsi="Times New Roman" w:cs="Times New Roman"/>
          <w:bCs/>
          <w:color w:val="000000" w:themeColor="text1"/>
          <w:sz w:val="24"/>
          <w:szCs w:val="24"/>
        </w:rPr>
        <w:t>contexto em</w:t>
      </w:r>
      <w:r w:rsidR="00267C42" w:rsidRPr="009047C5">
        <w:rPr>
          <w:rFonts w:ascii="Times New Roman" w:eastAsia="Times New Roman" w:hAnsi="Times New Roman" w:cs="Times New Roman"/>
          <w:bCs/>
          <w:color w:val="000000" w:themeColor="text1"/>
          <w:sz w:val="24"/>
          <w:szCs w:val="24"/>
        </w:rPr>
        <w:t xml:space="preserve"> que foi votada, </w:t>
      </w:r>
      <w:r w:rsidRPr="009047C5">
        <w:rPr>
          <w:rFonts w:ascii="Times New Roman" w:eastAsia="Times New Roman" w:hAnsi="Times New Roman" w:cs="Times New Roman"/>
          <w:bCs/>
          <w:color w:val="000000" w:themeColor="text1"/>
          <w:sz w:val="24"/>
          <w:szCs w:val="24"/>
        </w:rPr>
        <w:t>seria f</w:t>
      </w:r>
      <w:r w:rsidR="00267C42" w:rsidRPr="009047C5">
        <w:rPr>
          <w:rFonts w:ascii="Times New Roman" w:eastAsia="Times New Roman" w:hAnsi="Times New Roman" w:cs="Times New Roman"/>
          <w:bCs/>
          <w:color w:val="000000" w:themeColor="text1"/>
          <w:sz w:val="24"/>
          <w:szCs w:val="24"/>
        </w:rPr>
        <w:t xml:space="preserve">rear os órgãos de investigação. </w:t>
      </w:r>
      <w:r w:rsidR="009E5A04" w:rsidRPr="009047C5">
        <w:rPr>
          <w:rFonts w:ascii="Times New Roman" w:eastAsia="Times New Roman" w:hAnsi="Times New Roman" w:cs="Times New Roman"/>
          <w:bCs/>
          <w:color w:val="000000" w:themeColor="text1"/>
          <w:sz w:val="24"/>
          <w:szCs w:val="24"/>
        </w:rPr>
        <w:t>Os opositores</w:t>
      </w:r>
      <w:r w:rsidR="008C5C6C" w:rsidRPr="009047C5">
        <w:rPr>
          <w:rFonts w:ascii="Times New Roman" w:eastAsia="Times New Roman" w:hAnsi="Times New Roman" w:cs="Times New Roman"/>
          <w:bCs/>
          <w:color w:val="000000" w:themeColor="text1"/>
          <w:sz w:val="24"/>
          <w:szCs w:val="24"/>
        </w:rPr>
        <w:t xml:space="preserve"> </w:t>
      </w:r>
      <w:r w:rsidR="005E7EC6" w:rsidRPr="009047C5">
        <w:rPr>
          <w:rFonts w:ascii="Times New Roman" w:eastAsia="Times New Roman" w:hAnsi="Times New Roman" w:cs="Times New Roman"/>
          <w:bCs/>
          <w:color w:val="000000" w:themeColor="text1"/>
          <w:sz w:val="24"/>
          <w:szCs w:val="24"/>
        </w:rPr>
        <w:t xml:space="preserve">contestaram </w:t>
      </w:r>
      <w:r w:rsidR="009E5A04" w:rsidRPr="009047C5">
        <w:rPr>
          <w:rFonts w:ascii="Times New Roman" w:eastAsia="Times New Roman" w:hAnsi="Times New Roman" w:cs="Times New Roman"/>
          <w:bCs/>
          <w:color w:val="000000" w:themeColor="text1"/>
          <w:sz w:val="24"/>
          <w:szCs w:val="24"/>
        </w:rPr>
        <w:t xml:space="preserve">o projeto </w:t>
      </w:r>
      <w:r w:rsidR="00BA6A91" w:rsidRPr="009047C5">
        <w:rPr>
          <w:rFonts w:ascii="Times New Roman" w:eastAsia="Times New Roman" w:hAnsi="Times New Roman" w:cs="Times New Roman"/>
          <w:bCs/>
          <w:color w:val="000000" w:themeColor="text1"/>
          <w:sz w:val="24"/>
          <w:szCs w:val="24"/>
        </w:rPr>
        <w:t>argumentando já</w:t>
      </w:r>
      <w:r w:rsidR="009E5A04" w:rsidRPr="009047C5">
        <w:rPr>
          <w:rFonts w:ascii="Times New Roman" w:eastAsia="Times New Roman" w:hAnsi="Times New Roman" w:cs="Times New Roman"/>
          <w:bCs/>
          <w:color w:val="000000" w:themeColor="text1"/>
          <w:sz w:val="24"/>
          <w:szCs w:val="24"/>
        </w:rPr>
        <w:t xml:space="preserve"> existir</w:t>
      </w:r>
      <w:r w:rsidR="00980270" w:rsidRPr="009047C5">
        <w:rPr>
          <w:rFonts w:ascii="Times New Roman" w:eastAsia="Times New Roman" w:hAnsi="Times New Roman" w:cs="Times New Roman"/>
          <w:bCs/>
          <w:color w:val="000000" w:themeColor="text1"/>
          <w:sz w:val="24"/>
          <w:szCs w:val="24"/>
        </w:rPr>
        <w:t xml:space="preserve"> uma Lei de Abuso de Autoridade </w:t>
      </w:r>
      <w:r w:rsidR="002E3E6C" w:rsidRPr="009047C5">
        <w:rPr>
          <w:rFonts w:ascii="Times New Roman" w:eastAsia="Times New Roman" w:hAnsi="Times New Roman" w:cs="Times New Roman"/>
          <w:bCs/>
          <w:color w:val="000000" w:themeColor="text1"/>
          <w:sz w:val="24"/>
          <w:szCs w:val="24"/>
        </w:rPr>
        <w:t xml:space="preserve">- Lei 4.898/65, promulgada durante a ditadura militar, que passou por modificações no decorrer do </w:t>
      </w:r>
      <w:r w:rsidR="00BA6A91" w:rsidRPr="009047C5">
        <w:rPr>
          <w:rFonts w:ascii="Times New Roman" w:eastAsia="Times New Roman" w:hAnsi="Times New Roman" w:cs="Times New Roman"/>
          <w:bCs/>
          <w:color w:val="000000" w:themeColor="text1"/>
          <w:sz w:val="24"/>
          <w:szCs w:val="24"/>
        </w:rPr>
        <w:t>tempo, adequando</w:t>
      </w:r>
      <w:r w:rsidR="003D5276" w:rsidRPr="009047C5">
        <w:rPr>
          <w:rFonts w:ascii="Times New Roman" w:eastAsia="Times New Roman" w:hAnsi="Times New Roman" w:cs="Times New Roman"/>
          <w:bCs/>
          <w:color w:val="000000" w:themeColor="text1"/>
          <w:sz w:val="24"/>
          <w:szCs w:val="24"/>
        </w:rPr>
        <w:t>-se a novas situações</w:t>
      </w:r>
      <w:r w:rsidR="002E3E6C" w:rsidRPr="009047C5">
        <w:rPr>
          <w:rFonts w:ascii="Times New Roman" w:eastAsia="Times New Roman" w:hAnsi="Times New Roman" w:cs="Times New Roman"/>
          <w:bCs/>
          <w:color w:val="000000" w:themeColor="text1"/>
          <w:sz w:val="24"/>
          <w:szCs w:val="24"/>
        </w:rPr>
        <w:t>.</w:t>
      </w:r>
      <w:r w:rsidR="008C5C6C" w:rsidRPr="009047C5">
        <w:rPr>
          <w:rFonts w:ascii="Times New Roman" w:eastAsia="Times New Roman" w:hAnsi="Times New Roman" w:cs="Times New Roman"/>
          <w:bCs/>
          <w:color w:val="000000" w:themeColor="text1"/>
          <w:sz w:val="24"/>
          <w:szCs w:val="24"/>
        </w:rPr>
        <w:t xml:space="preserve"> O presente trabalho </w:t>
      </w:r>
      <w:r w:rsidR="00BA6A91" w:rsidRPr="009047C5">
        <w:rPr>
          <w:rFonts w:ascii="Times New Roman" w:eastAsia="Times New Roman" w:hAnsi="Times New Roman" w:cs="Times New Roman"/>
          <w:bCs/>
          <w:color w:val="000000" w:themeColor="text1"/>
          <w:sz w:val="24"/>
          <w:szCs w:val="24"/>
        </w:rPr>
        <w:t>tem como</w:t>
      </w:r>
      <w:r w:rsidR="000A7864" w:rsidRPr="009047C5">
        <w:rPr>
          <w:rFonts w:ascii="Times New Roman" w:eastAsia="Times New Roman" w:hAnsi="Times New Roman" w:cs="Times New Roman"/>
          <w:bCs/>
          <w:color w:val="000000" w:themeColor="text1"/>
          <w:sz w:val="24"/>
          <w:szCs w:val="24"/>
        </w:rPr>
        <w:t xml:space="preserve"> objetivo </w:t>
      </w:r>
      <w:r w:rsidR="000A7864" w:rsidRPr="009047C5">
        <w:rPr>
          <w:rFonts w:ascii="Times New Roman" w:eastAsia="Arial" w:hAnsi="Times New Roman" w:cs="Times New Roman"/>
          <w:color w:val="000000" w:themeColor="text1"/>
          <w:sz w:val="24"/>
          <w:szCs w:val="24"/>
        </w:rPr>
        <w:t>a</w:t>
      </w:r>
      <w:r w:rsidR="002E3E6C" w:rsidRPr="009047C5">
        <w:rPr>
          <w:rFonts w:ascii="Times New Roman" w:eastAsia="Arial" w:hAnsi="Times New Roman" w:cs="Times New Roman"/>
          <w:color w:val="000000" w:themeColor="text1"/>
          <w:sz w:val="24"/>
          <w:szCs w:val="24"/>
        </w:rPr>
        <w:t>nalisar as implicações da nova</w:t>
      </w:r>
      <w:r w:rsidR="008C5C6C" w:rsidRPr="009047C5">
        <w:rPr>
          <w:rFonts w:ascii="Times New Roman" w:eastAsia="Arial" w:hAnsi="Times New Roman" w:cs="Times New Roman"/>
          <w:color w:val="000000" w:themeColor="text1"/>
          <w:sz w:val="24"/>
          <w:szCs w:val="24"/>
        </w:rPr>
        <w:t xml:space="preserve"> Lei de Abuso de Autoridade no â</w:t>
      </w:r>
      <w:r w:rsidR="002E3E6C" w:rsidRPr="009047C5">
        <w:rPr>
          <w:rFonts w:ascii="Times New Roman" w:eastAsia="Arial" w:hAnsi="Times New Roman" w:cs="Times New Roman"/>
          <w:color w:val="000000" w:themeColor="text1"/>
          <w:sz w:val="24"/>
          <w:szCs w:val="24"/>
        </w:rPr>
        <w:t>mbito do Poder Judiciário brasileiro.</w:t>
      </w:r>
      <w:r w:rsidR="000A7864" w:rsidRPr="009047C5">
        <w:rPr>
          <w:rFonts w:ascii="Times New Roman" w:eastAsia="Arial" w:hAnsi="Times New Roman" w:cs="Times New Roman"/>
          <w:color w:val="000000" w:themeColor="text1"/>
          <w:sz w:val="24"/>
          <w:szCs w:val="24"/>
        </w:rPr>
        <w:t xml:space="preserve"> </w:t>
      </w:r>
      <w:r w:rsidR="008C5C6C" w:rsidRPr="009047C5">
        <w:rPr>
          <w:rFonts w:ascii="Times New Roman" w:eastAsia="Arial" w:hAnsi="Times New Roman" w:cs="Times New Roman"/>
          <w:color w:val="000000" w:themeColor="text1"/>
          <w:sz w:val="24"/>
          <w:szCs w:val="24"/>
        </w:rPr>
        <w:t xml:space="preserve">Quanto à metodologia, trata-se </w:t>
      </w:r>
      <w:r w:rsidR="00980270" w:rsidRPr="009047C5">
        <w:rPr>
          <w:rFonts w:ascii="Times New Roman" w:hAnsi="Times New Roman"/>
          <w:color w:val="000000" w:themeColor="text1"/>
          <w:sz w:val="24"/>
          <w:szCs w:val="24"/>
        </w:rPr>
        <w:t xml:space="preserve">de </w:t>
      </w:r>
      <w:r w:rsidR="008C5C6C" w:rsidRPr="009047C5">
        <w:rPr>
          <w:rFonts w:ascii="Times New Roman" w:hAnsi="Times New Roman"/>
          <w:color w:val="000000" w:themeColor="text1"/>
          <w:sz w:val="24"/>
          <w:szCs w:val="24"/>
        </w:rPr>
        <w:t xml:space="preserve">estudo exploratório. Para realização </w:t>
      </w:r>
      <w:r w:rsidR="00BA6A91" w:rsidRPr="009047C5">
        <w:rPr>
          <w:rFonts w:ascii="Times New Roman" w:hAnsi="Times New Roman"/>
          <w:color w:val="000000" w:themeColor="text1"/>
          <w:sz w:val="24"/>
          <w:szCs w:val="24"/>
        </w:rPr>
        <w:t>da pesquisa, foi</w:t>
      </w:r>
      <w:r w:rsidR="008C5C6C" w:rsidRPr="009047C5">
        <w:rPr>
          <w:rFonts w:ascii="Times New Roman" w:hAnsi="Times New Roman"/>
          <w:color w:val="000000" w:themeColor="text1"/>
          <w:sz w:val="24"/>
          <w:szCs w:val="24"/>
        </w:rPr>
        <w:t xml:space="preserve"> </w:t>
      </w:r>
      <w:r w:rsidR="001460B6" w:rsidRPr="009047C5">
        <w:rPr>
          <w:rFonts w:ascii="Times New Roman" w:hAnsi="Times New Roman"/>
          <w:color w:val="000000" w:themeColor="text1"/>
          <w:sz w:val="24"/>
          <w:szCs w:val="24"/>
        </w:rPr>
        <w:t xml:space="preserve">necessário </w:t>
      </w:r>
      <w:r w:rsidR="002E3E6C" w:rsidRPr="009047C5">
        <w:rPr>
          <w:rFonts w:ascii="Times New Roman" w:hAnsi="Times New Roman"/>
          <w:color w:val="000000" w:themeColor="text1"/>
          <w:sz w:val="24"/>
          <w:szCs w:val="24"/>
        </w:rPr>
        <w:t xml:space="preserve">se fazer um levantamento bibliográfico, </w:t>
      </w:r>
      <w:r w:rsidR="00BA6A91" w:rsidRPr="009047C5">
        <w:rPr>
          <w:rFonts w:ascii="Times New Roman" w:hAnsi="Times New Roman"/>
          <w:color w:val="000000" w:themeColor="text1"/>
          <w:sz w:val="24"/>
          <w:szCs w:val="24"/>
        </w:rPr>
        <w:t>acerca de</w:t>
      </w:r>
      <w:r w:rsidR="002E3E6C" w:rsidRPr="009047C5">
        <w:rPr>
          <w:rFonts w:ascii="Times New Roman" w:hAnsi="Times New Roman"/>
          <w:color w:val="000000" w:themeColor="text1"/>
          <w:sz w:val="24"/>
          <w:szCs w:val="24"/>
        </w:rPr>
        <w:t xml:space="preserve"> princípios constitucionais, com base na </w:t>
      </w:r>
      <w:r w:rsidR="008C5C6C" w:rsidRPr="009047C5">
        <w:rPr>
          <w:rFonts w:ascii="Times New Roman" w:hAnsi="Times New Roman"/>
          <w:color w:val="000000" w:themeColor="text1"/>
          <w:sz w:val="24"/>
          <w:szCs w:val="24"/>
        </w:rPr>
        <w:t>hermenêutica</w:t>
      </w:r>
      <w:r w:rsidR="006F561A" w:rsidRPr="009047C5">
        <w:rPr>
          <w:rFonts w:ascii="Times New Roman" w:hAnsi="Times New Roman"/>
          <w:color w:val="000000" w:themeColor="text1"/>
          <w:sz w:val="24"/>
          <w:szCs w:val="24"/>
        </w:rPr>
        <w:t xml:space="preserve"> jurídica</w:t>
      </w:r>
      <w:r w:rsidR="002E3E6C" w:rsidRPr="009047C5">
        <w:rPr>
          <w:rFonts w:ascii="Times New Roman" w:hAnsi="Times New Roman"/>
          <w:color w:val="000000" w:themeColor="text1"/>
          <w:sz w:val="24"/>
          <w:szCs w:val="24"/>
        </w:rPr>
        <w:t>.</w:t>
      </w:r>
      <w:r w:rsidR="00B31374" w:rsidRPr="009047C5">
        <w:rPr>
          <w:rFonts w:ascii="Times New Roman" w:hAnsi="Times New Roman"/>
          <w:color w:val="000000" w:themeColor="text1"/>
          <w:sz w:val="24"/>
          <w:szCs w:val="24"/>
        </w:rPr>
        <w:t xml:space="preserve"> </w:t>
      </w:r>
      <w:r w:rsidR="00BC1EC1" w:rsidRPr="009047C5">
        <w:rPr>
          <w:rFonts w:ascii="Times New Roman" w:eastAsia="Times New Roman" w:hAnsi="Times New Roman" w:cs="Times New Roman"/>
          <w:color w:val="000000" w:themeColor="text1"/>
          <w:sz w:val="24"/>
          <w:szCs w:val="24"/>
        </w:rPr>
        <w:t xml:space="preserve">Como </w:t>
      </w:r>
      <w:r w:rsidR="00B31374" w:rsidRPr="009047C5">
        <w:rPr>
          <w:rFonts w:ascii="Times New Roman" w:eastAsia="Times New Roman" w:hAnsi="Times New Roman" w:cs="Times New Roman"/>
          <w:color w:val="000000" w:themeColor="text1"/>
          <w:sz w:val="24"/>
          <w:szCs w:val="24"/>
        </w:rPr>
        <w:t>resultado final</w:t>
      </w:r>
      <w:r w:rsidR="006C4396" w:rsidRPr="009047C5">
        <w:rPr>
          <w:rFonts w:ascii="Times New Roman" w:eastAsia="Times New Roman" w:hAnsi="Times New Roman" w:cs="Times New Roman"/>
          <w:color w:val="000000" w:themeColor="text1"/>
          <w:sz w:val="24"/>
          <w:szCs w:val="24"/>
        </w:rPr>
        <w:t xml:space="preserve"> </w:t>
      </w:r>
      <w:r w:rsidR="006F561A" w:rsidRPr="009047C5">
        <w:rPr>
          <w:rFonts w:ascii="Times New Roman" w:eastAsia="Times New Roman" w:hAnsi="Times New Roman" w:cs="Times New Roman"/>
          <w:color w:val="000000" w:themeColor="text1"/>
          <w:sz w:val="24"/>
          <w:szCs w:val="24"/>
        </w:rPr>
        <w:t xml:space="preserve">observou-se que ainda </w:t>
      </w:r>
      <w:r w:rsidR="00BA6A91" w:rsidRPr="009047C5">
        <w:rPr>
          <w:rFonts w:ascii="Times New Roman" w:eastAsia="Times New Roman" w:hAnsi="Times New Roman" w:cs="Times New Roman"/>
          <w:color w:val="000000" w:themeColor="text1"/>
          <w:sz w:val="24"/>
          <w:szCs w:val="24"/>
        </w:rPr>
        <w:t>há muita</w:t>
      </w:r>
      <w:r w:rsidR="006F561A" w:rsidRPr="009047C5">
        <w:rPr>
          <w:rFonts w:ascii="Times New Roman" w:eastAsia="Times New Roman" w:hAnsi="Times New Roman" w:cs="Times New Roman"/>
          <w:color w:val="000000" w:themeColor="text1"/>
          <w:sz w:val="24"/>
          <w:szCs w:val="24"/>
        </w:rPr>
        <w:t xml:space="preserve"> </w:t>
      </w:r>
      <w:r w:rsidR="00BA6A91" w:rsidRPr="009047C5">
        <w:rPr>
          <w:rFonts w:ascii="Times New Roman" w:eastAsia="Times New Roman" w:hAnsi="Times New Roman" w:cs="Times New Roman"/>
          <w:color w:val="000000" w:themeColor="text1"/>
          <w:sz w:val="24"/>
          <w:szCs w:val="24"/>
        </w:rPr>
        <w:t>desinformação da sociedade acerca</w:t>
      </w:r>
      <w:r w:rsidR="006F561A" w:rsidRPr="009047C5">
        <w:rPr>
          <w:rFonts w:ascii="Times New Roman" w:eastAsia="Times New Roman" w:hAnsi="Times New Roman" w:cs="Times New Roman"/>
          <w:color w:val="000000" w:themeColor="text1"/>
          <w:sz w:val="24"/>
          <w:szCs w:val="24"/>
        </w:rPr>
        <w:t xml:space="preserve"> da</w:t>
      </w:r>
      <w:r w:rsidR="008C5C6C" w:rsidRPr="009047C5">
        <w:rPr>
          <w:rFonts w:ascii="Times New Roman" w:eastAsia="Times New Roman" w:hAnsi="Times New Roman" w:cs="Times New Roman"/>
          <w:color w:val="000000" w:themeColor="text1"/>
          <w:sz w:val="24"/>
          <w:szCs w:val="24"/>
        </w:rPr>
        <w:t xml:space="preserve"> referida lei</w:t>
      </w:r>
      <w:r w:rsidR="006F561A" w:rsidRPr="009047C5">
        <w:rPr>
          <w:rFonts w:ascii="Times New Roman" w:eastAsia="Times New Roman" w:hAnsi="Times New Roman" w:cs="Times New Roman"/>
          <w:color w:val="000000" w:themeColor="text1"/>
          <w:sz w:val="24"/>
          <w:szCs w:val="24"/>
        </w:rPr>
        <w:t xml:space="preserve">, bem como muitas </w:t>
      </w:r>
      <w:r w:rsidR="006C4396" w:rsidRPr="009047C5">
        <w:rPr>
          <w:rFonts w:ascii="Times New Roman" w:eastAsia="Times New Roman" w:hAnsi="Times New Roman" w:cs="Times New Roman"/>
          <w:color w:val="000000" w:themeColor="text1"/>
          <w:sz w:val="24"/>
          <w:szCs w:val="24"/>
        </w:rPr>
        <w:t>con</w:t>
      </w:r>
      <w:r w:rsidR="006F561A" w:rsidRPr="009047C5">
        <w:rPr>
          <w:rFonts w:ascii="Times New Roman" w:eastAsia="Times New Roman" w:hAnsi="Times New Roman" w:cs="Times New Roman"/>
          <w:color w:val="000000" w:themeColor="text1"/>
          <w:sz w:val="24"/>
          <w:szCs w:val="24"/>
        </w:rPr>
        <w:t>trovérsias a serem dirimidas, uma vez</w:t>
      </w:r>
      <w:r w:rsidR="00C440C5" w:rsidRPr="009047C5">
        <w:rPr>
          <w:rFonts w:ascii="Times New Roman" w:eastAsia="Times New Roman" w:hAnsi="Times New Roman" w:cs="Times New Roman"/>
          <w:color w:val="000000" w:themeColor="text1"/>
          <w:sz w:val="24"/>
          <w:szCs w:val="24"/>
        </w:rPr>
        <w:t xml:space="preserve"> </w:t>
      </w:r>
      <w:r w:rsidR="006C4396" w:rsidRPr="009047C5">
        <w:rPr>
          <w:rFonts w:ascii="Times New Roman" w:eastAsia="Times New Roman" w:hAnsi="Times New Roman" w:cs="Times New Roman"/>
          <w:color w:val="000000" w:themeColor="text1"/>
          <w:sz w:val="24"/>
          <w:szCs w:val="24"/>
        </w:rPr>
        <w:t>que ainda exist</w:t>
      </w:r>
      <w:r w:rsidR="00980270" w:rsidRPr="009047C5">
        <w:rPr>
          <w:rFonts w:ascii="Times New Roman" w:eastAsia="Times New Roman" w:hAnsi="Times New Roman" w:cs="Times New Roman"/>
          <w:color w:val="000000" w:themeColor="text1"/>
          <w:sz w:val="24"/>
          <w:szCs w:val="24"/>
        </w:rPr>
        <w:t>e a</w:t>
      </w:r>
      <w:r w:rsidR="006C4396" w:rsidRPr="009047C5">
        <w:rPr>
          <w:rFonts w:ascii="Times New Roman" w:eastAsia="Times New Roman" w:hAnsi="Times New Roman" w:cs="Times New Roman"/>
          <w:color w:val="000000" w:themeColor="text1"/>
          <w:sz w:val="24"/>
          <w:szCs w:val="24"/>
        </w:rPr>
        <w:t xml:space="preserve"> necessidade de uma decisão final do Supremo Tribunal Federal</w:t>
      </w:r>
      <w:r w:rsidR="008C5C6C" w:rsidRPr="009047C5">
        <w:rPr>
          <w:rFonts w:ascii="Times New Roman" w:eastAsia="Times New Roman" w:hAnsi="Times New Roman" w:cs="Times New Roman"/>
          <w:color w:val="000000" w:themeColor="text1"/>
          <w:sz w:val="24"/>
          <w:szCs w:val="24"/>
        </w:rPr>
        <w:t xml:space="preserve"> sobre a </w:t>
      </w:r>
      <w:r w:rsidR="006F561A" w:rsidRPr="009047C5">
        <w:rPr>
          <w:rFonts w:ascii="Times New Roman" w:eastAsia="Times New Roman" w:hAnsi="Times New Roman" w:cs="Times New Roman"/>
          <w:color w:val="000000" w:themeColor="text1"/>
          <w:sz w:val="24"/>
          <w:szCs w:val="24"/>
        </w:rPr>
        <w:t xml:space="preserve">constitucionalidade </w:t>
      </w:r>
      <w:r w:rsidR="008C5C6C" w:rsidRPr="009047C5">
        <w:rPr>
          <w:rFonts w:ascii="Times New Roman" w:eastAsia="Times New Roman" w:hAnsi="Times New Roman" w:cs="Times New Roman"/>
          <w:color w:val="000000" w:themeColor="text1"/>
          <w:sz w:val="24"/>
          <w:szCs w:val="24"/>
        </w:rPr>
        <w:t>ou não da</w:t>
      </w:r>
      <w:r w:rsidR="006C4396" w:rsidRPr="009047C5">
        <w:rPr>
          <w:rFonts w:ascii="Times New Roman" w:eastAsia="Times New Roman" w:hAnsi="Times New Roman" w:cs="Times New Roman"/>
          <w:color w:val="000000" w:themeColor="text1"/>
          <w:sz w:val="24"/>
          <w:szCs w:val="24"/>
        </w:rPr>
        <w:t xml:space="preserve"> lei</w:t>
      </w:r>
      <w:r w:rsidR="008C5C6C" w:rsidRPr="009047C5">
        <w:rPr>
          <w:rFonts w:ascii="Times New Roman" w:eastAsia="Times New Roman" w:hAnsi="Times New Roman" w:cs="Times New Roman"/>
          <w:color w:val="000000" w:themeColor="text1"/>
          <w:sz w:val="24"/>
          <w:szCs w:val="24"/>
        </w:rPr>
        <w:t xml:space="preserve"> em discussão</w:t>
      </w:r>
      <w:r w:rsidR="006F561A" w:rsidRPr="009047C5">
        <w:rPr>
          <w:rFonts w:ascii="Times New Roman" w:eastAsia="Times New Roman" w:hAnsi="Times New Roman" w:cs="Times New Roman"/>
          <w:color w:val="000000" w:themeColor="text1"/>
          <w:sz w:val="24"/>
          <w:szCs w:val="24"/>
        </w:rPr>
        <w:t xml:space="preserve">. </w:t>
      </w:r>
    </w:p>
    <w:p w14:paraId="23B01D72" w14:textId="77777777" w:rsidR="006C4396" w:rsidRPr="009047C5" w:rsidRDefault="006C4396" w:rsidP="000A7864">
      <w:pPr>
        <w:spacing w:line="360" w:lineRule="auto"/>
        <w:ind w:firstLine="709"/>
        <w:contextualSpacing/>
        <w:jc w:val="both"/>
        <w:rPr>
          <w:rFonts w:ascii="Times New Roman" w:eastAsia="Times New Roman" w:hAnsi="Times New Roman" w:cs="Times New Roman"/>
          <w:color w:val="000000" w:themeColor="text1"/>
          <w:sz w:val="24"/>
          <w:szCs w:val="24"/>
        </w:rPr>
      </w:pPr>
    </w:p>
    <w:p w14:paraId="459161F9" w14:textId="14BAD0FC" w:rsidR="00D10279" w:rsidRPr="009047C5" w:rsidRDefault="009F4B79" w:rsidP="0B8CC2EF">
      <w:pPr>
        <w:spacing w:line="100" w:lineRule="atLeast"/>
        <w:rPr>
          <w:rFonts w:ascii="Times New Roman" w:eastAsia="Times New Roman" w:hAnsi="Times New Roman" w:cs="Times New Roman"/>
          <w:b/>
          <w:bCs/>
          <w:color w:val="000000" w:themeColor="text1"/>
          <w:sz w:val="24"/>
          <w:szCs w:val="24"/>
        </w:rPr>
      </w:pPr>
      <w:r w:rsidRPr="009047C5">
        <w:rPr>
          <w:rFonts w:ascii="Times New Roman" w:eastAsia="Times New Roman" w:hAnsi="Times New Roman" w:cs="Times New Roman"/>
          <w:b/>
          <w:bCs/>
          <w:color w:val="000000" w:themeColor="text1"/>
          <w:sz w:val="24"/>
          <w:szCs w:val="24"/>
        </w:rPr>
        <w:t>PALAVRAS-CHAVE:</w:t>
      </w:r>
      <w:r w:rsidR="00E057B3" w:rsidRPr="009047C5">
        <w:rPr>
          <w:rFonts w:ascii="Times New Roman" w:eastAsia="Times New Roman" w:hAnsi="Times New Roman" w:cs="Times New Roman"/>
          <w:b/>
          <w:bCs/>
          <w:color w:val="000000" w:themeColor="text1"/>
          <w:sz w:val="24"/>
          <w:szCs w:val="24"/>
        </w:rPr>
        <w:t xml:space="preserve"> </w:t>
      </w:r>
      <w:r w:rsidR="00B1482E" w:rsidRPr="009047C5">
        <w:rPr>
          <w:rFonts w:ascii="Times New Roman" w:eastAsia="Times New Roman" w:hAnsi="Times New Roman" w:cs="Times New Roman"/>
          <w:bCs/>
          <w:color w:val="000000" w:themeColor="text1"/>
          <w:sz w:val="24"/>
          <w:szCs w:val="24"/>
        </w:rPr>
        <w:t>Lei 13.868/19.</w:t>
      </w:r>
      <w:r w:rsidR="0048497C" w:rsidRPr="009047C5">
        <w:rPr>
          <w:rFonts w:ascii="Times New Roman" w:eastAsia="Times New Roman" w:hAnsi="Times New Roman" w:cs="Times New Roman"/>
          <w:bCs/>
          <w:color w:val="000000" w:themeColor="text1"/>
          <w:sz w:val="24"/>
          <w:szCs w:val="24"/>
        </w:rPr>
        <w:t xml:space="preserve"> </w:t>
      </w:r>
      <w:r w:rsidR="006F561A" w:rsidRPr="009047C5">
        <w:rPr>
          <w:rFonts w:ascii="Times New Roman" w:eastAsia="Times New Roman" w:hAnsi="Times New Roman" w:cs="Times New Roman"/>
          <w:bCs/>
          <w:color w:val="000000" w:themeColor="text1"/>
          <w:sz w:val="24"/>
          <w:szCs w:val="24"/>
        </w:rPr>
        <w:t>A</w:t>
      </w:r>
      <w:r w:rsidR="00E057B3" w:rsidRPr="009047C5">
        <w:rPr>
          <w:rFonts w:ascii="Times New Roman" w:eastAsia="Times New Roman" w:hAnsi="Times New Roman" w:cs="Times New Roman"/>
          <w:bCs/>
          <w:color w:val="000000" w:themeColor="text1"/>
          <w:sz w:val="24"/>
          <w:szCs w:val="24"/>
        </w:rPr>
        <w:t>buso</w:t>
      </w:r>
      <w:r w:rsidR="006F561A" w:rsidRPr="009047C5">
        <w:rPr>
          <w:rFonts w:ascii="Times New Roman" w:eastAsia="Times New Roman" w:hAnsi="Times New Roman" w:cs="Times New Roman"/>
          <w:bCs/>
          <w:color w:val="000000" w:themeColor="text1"/>
          <w:sz w:val="24"/>
          <w:szCs w:val="24"/>
        </w:rPr>
        <w:t xml:space="preserve"> de Autoridade</w:t>
      </w:r>
      <w:r w:rsidR="00B1482E" w:rsidRPr="009047C5">
        <w:rPr>
          <w:rFonts w:ascii="Times New Roman" w:eastAsia="Times New Roman" w:hAnsi="Times New Roman" w:cs="Times New Roman"/>
          <w:bCs/>
          <w:color w:val="000000" w:themeColor="text1"/>
          <w:sz w:val="24"/>
          <w:szCs w:val="24"/>
        </w:rPr>
        <w:t>.</w:t>
      </w:r>
      <w:r w:rsidR="00B31374" w:rsidRPr="009047C5">
        <w:rPr>
          <w:rFonts w:ascii="Times New Roman" w:eastAsia="Times New Roman" w:hAnsi="Times New Roman" w:cs="Times New Roman"/>
          <w:bCs/>
          <w:color w:val="000000" w:themeColor="text1"/>
          <w:sz w:val="24"/>
          <w:szCs w:val="24"/>
        </w:rPr>
        <w:t xml:space="preserve"> </w:t>
      </w:r>
      <w:r w:rsidR="003D5276" w:rsidRPr="009047C5">
        <w:rPr>
          <w:rFonts w:ascii="Times New Roman" w:eastAsia="Times New Roman" w:hAnsi="Times New Roman" w:cs="Times New Roman"/>
          <w:bCs/>
          <w:color w:val="000000" w:themeColor="text1"/>
          <w:sz w:val="24"/>
          <w:szCs w:val="24"/>
        </w:rPr>
        <w:t>Poder Judiciário</w:t>
      </w:r>
      <w:r w:rsidR="00E057B3" w:rsidRPr="009047C5">
        <w:rPr>
          <w:rFonts w:ascii="Times New Roman" w:eastAsia="Times New Roman" w:hAnsi="Times New Roman" w:cs="Times New Roman"/>
          <w:bCs/>
          <w:color w:val="000000" w:themeColor="text1"/>
          <w:sz w:val="24"/>
          <w:szCs w:val="24"/>
        </w:rPr>
        <w:t>.</w:t>
      </w:r>
    </w:p>
    <w:p w14:paraId="3534E0E8" w14:textId="77777777" w:rsidR="006F561A" w:rsidRPr="009047C5" w:rsidRDefault="006F561A" w:rsidP="0B8CC2EF">
      <w:pPr>
        <w:spacing w:line="100" w:lineRule="atLeast"/>
        <w:rPr>
          <w:rFonts w:ascii="Times New Roman" w:eastAsia="Times New Roman" w:hAnsi="Times New Roman" w:cs="Times New Roman"/>
          <w:b/>
          <w:bCs/>
          <w:color w:val="000000" w:themeColor="text1"/>
          <w:sz w:val="24"/>
          <w:szCs w:val="24"/>
        </w:rPr>
      </w:pPr>
    </w:p>
    <w:p w14:paraId="10E97D25" w14:textId="17F010B3" w:rsidR="009F4B79" w:rsidRPr="009047C5" w:rsidRDefault="009F4B79" w:rsidP="00B31374">
      <w:pPr>
        <w:spacing w:line="100" w:lineRule="atLeast"/>
        <w:jc w:val="center"/>
        <w:rPr>
          <w:rFonts w:ascii="Times New Roman" w:eastAsia="Times New Roman" w:hAnsi="Times New Roman" w:cs="Times New Roman"/>
          <w:b/>
          <w:bCs/>
          <w:color w:val="000000" w:themeColor="text1"/>
          <w:sz w:val="24"/>
          <w:szCs w:val="24"/>
          <w:lang w:val="en-US"/>
        </w:rPr>
      </w:pPr>
      <w:r w:rsidRPr="009047C5">
        <w:rPr>
          <w:rFonts w:ascii="Times New Roman" w:eastAsia="Times New Roman" w:hAnsi="Times New Roman" w:cs="Times New Roman"/>
          <w:b/>
          <w:bCs/>
          <w:color w:val="000000" w:themeColor="text1"/>
          <w:sz w:val="24"/>
          <w:szCs w:val="24"/>
          <w:lang w:val="en-US"/>
        </w:rPr>
        <w:lastRenderedPageBreak/>
        <w:t>ABSTRACT</w:t>
      </w:r>
    </w:p>
    <w:p w14:paraId="5BD1C460" w14:textId="77777777" w:rsidR="00304041" w:rsidRPr="009047C5" w:rsidRDefault="00304041" w:rsidP="003D5276">
      <w:pPr>
        <w:spacing w:line="100" w:lineRule="atLeast"/>
        <w:rPr>
          <w:rFonts w:ascii="Times New Roman" w:eastAsia="Times New Roman" w:hAnsi="Times New Roman" w:cs="Times New Roman"/>
          <w:b/>
          <w:bCs/>
          <w:color w:val="000000" w:themeColor="text1"/>
          <w:sz w:val="24"/>
          <w:szCs w:val="24"/>
          <w:lang w:val="en-US"/>
        </w:rPr>
      </w:pPr>
    </w:p>
    <w:p w14:paraId="7DBD9AF3" w14:textId="49A0F675" w:rsidR="00575C47" w:rsidRPr="009047C5" w:rsidRDefault="00575C47" w:rsidP="00575C47">
      <w:pPr>
        <w:spacing w:line="360" w:lineRule="auto"/>
        <w:contextualSpacing/>
        <w:jc w:val="both"/>
        <w:rPr>
          <w:rFonts w:ascii="Times New Roman" w:eastAsia="Calibri" w:hAnsi="Times New Roman" w:cs="Times New Roman"/>
          <w:color w:val="000000" w:themeColor="text1"/>
          <w:sz w:val="24"/>
          <w:szCs w:val="24"/>
          <w:lang w:val="en-US" w:eastAsia="en-US"/>
        </w:rPr>
      </w:pPr>
      <w:r w:rsidRPr="009047C5">
        <w:rPr>
          <w:rFonts w:ascii="Times New Roman" w:eastAsia="Calibri" w:hAnsi="Times New Roman" w:cs="Times New Roman"/>
          <w:color w:val="000000" w:themeColor="text1"/>
          <w:sz w:val="24"/>
          <w:szCs w:val="24"/>
          <w:lang w:val="en-US" w:eastAsia="en-US"/>
        </w:rPr>
        <w:t>The New Auth</w:t>
      </w:r>
      <w:r w:rsidR="00B80A19" w:rsidRPr="009047C5">
        <w:rPr>
          <w:rFonts w:ascii="Times New Roman" w:eastAsia="Calibri" w:hAnsi="Times New Roman" w:cs="Times New Roman"/>
          <w:color w:val="000000" w:themeColor="text1"/>
          <w:sz w:val="24"/>
          <w:szCs w:val="24"/>
          <w:lang w:val="en-US" w:eastAsia="en-US"/>
        </w:rPr>
        <w:t>ority Abuse Law - Law 13.869/20 -</w:t>
      </w:r>
      <w:r w:rsidRPr="009047C5">
        <w:rPr>
          <w:rFonts w:ascii="Times New Roman" w:eastAsia="Calibri" w:hAnsi="Times New Roman" w:cs="Times New Roman"/>
          <w:color w:val="000000" w:themeColor="text1"/>
          <w:sz w:val="24"/>
          <w:szCs w:val="24"/>
          <w:lang w:val="en-US" w:eastAsia="en-US"/>
        </w:rPr>
        <w:t xml:space="preserve"> which came into force on January 3, 2020, with the purpose of responding to the current moment that Brazil is going through and evidencing great investigations against corruption. Among which, </w:t>
      </w:r>
      <w:proofErr w:type="gramStart"/>
      <w:r w:rsidRPr="009047C5">
        <w:rPr>
          <w:rFonts w:ascii="Times New Roman" w:eastAsia="Calibri" w:hAnsi="Times New Roman" w:cs="Times New Roman"/>
          <w:color w:val="000000" w:themeColor="text1"/>
          <w:sz w:val="24"/>
          <w:szCs w:val="24"/>
          <w:lang w:val="en-US" w:eastAsia="en-US"/>
        </w:rPr>
        <w:t>The</w:t>
      </w:r>
      <w:proofErr w:type="gramEnd"/>
      <w:r w:rsidRPr="009047C5">
        <w:rPr>
          <w:rFonts w:ascii="Times New Roman" w:eastAsia="Calibri" w:hAnsi="Times New Roman" w:cs="Times New Roman"/>
          <w:color w:val="000000" w:themeColor="text1"/>
          <w:sz w:val="24"/>
          <w:szCs w:val="24"/>
          <w:lang w:val="en-US" w:eastAsia="en-US"/>
        </w:rPr>
        <w:t xml:space="preserve"> Lava </w:t>
      </w:r>
      <w:proofErr w:type="spellStart"/>
      <w:r w:rsidRPr="009047C5">
        <w:rPr>
          <w:rFonts w:ascii="Times New Roman" w:eastAsia="Calibri" w:hAnsi="Times New Roman" w:cs="Times New Roman"/>
          <w:color w:val="000000" w:themeColor="text1"/>
          <w:sz w:val="24"/>
          <w:szCs w:val="24"/>
          <w:lang w:val="en-US" w:eastAsia="en-US"/>
        </w:rPr>
        <w:t>Jato</w:t>
      </w:r>
      <w:proofErr w:type="spellEnd"/>
      <w:r w:rsidRPr="009047C5">
        <w:rPr>
          <w:rFonts w:ascii="Times New Roman" w:eastAsia="Calibri" w:hAnsi="Times New Roman" w:cs="Times New Roman"/>
          <w:color w:val="000000" w:themeColor="text1"/>
          <w:sz w:val="24"/>
          <w:szCs w:val="24"/>
          <w:lang w:val="en-US" w:eastAsia="en-US"/>
        </w:rPr>
        <w:t xml:space="preserve"> Operation. Since the approval by the National Congress and promulgation by the Executive Power, this law has been targeted of much criticism. A good part of the political-legal world magistrates believes that the main objective for the approval this law, and, in the context in which it was voted would be to curb the investigative bodies. Opponents contested the project arguing there is already a Law on Abuse of Authority - Law 4.898/65, promulgated during the Military Dictatorship. This law went through modifications and adapted to new situations over time. This paper aims to analyze the implications of The New Authority Abuse Law within the scope the Brazilian Judiciary. As for the methodology, this is an exploratory study. And, to conduct the research it was necessary to carry out a bibliographic survey about constitutional principles based on legal hermeneutics. As a final result, it was observed that there is still a lot of misinformation by society about that law, as well as many controversies to be settled, since there is still the necessity of a final decision of the Federal Supreme Court about the constitutionality or not this law under discussion.</w:t>
      </w:r>
    </w:p>
    <w:p w14:paraId="6DEE47F3" w14:textId="77777777" w:rsidR="00575C47" w:rsidRPr="009047C5" w:rsidRDefault="00575C47" w:rsidP="00575C47">
      <w:pPr>
        <w:rPr>
          <w:rFonts w:ascii="Calibri" w:eastAsia="Calibri" w:hAnsi="Calibri" w:cs="Times New Roman"/>
          <w:color w:val="000000" w:themeColor="text1"/>
          <w:lang w:val="en-US" w:eastAsia="en-US"/>
        </w:rPr>
      </w:pPr>
    </w:p>
    <w:p w14:paraId="694B1B67" w14:textId="4A59AE5E" w:rsidR="00575C47" w:rsidRPr="009047C5" w:rsidRDefault="00575C47" w:rsidP="00575C47">
      <w:pPr>
        <w:rPr>
          <w:rFonts w:ascii="Times New Roman" w:eastAsia="Calibri" w:hAnsi="Times New Roman" w:cs="Times New Roman"/>
          <w:color w:val="000000" w:themeColor="text1"/>
          <w:sz w:val="24"/>
          <w:szCs w:val="24"/>
          <w:lang w:eastAsia="en-US"/>
        </w:rPr>
      </w:pPr>
      <w:r w:rsidRPr="009047C5">
        <w:rPr>
          <w:rFonts w:ascii="Times New Roman" w:eastAsia="Calibri" w:hAnsi="Times New Roman" w:cs="Times New Roman"/>
          <w:b/>
          <w:color w:val="000000" w:themeColor="text1"/>
          <w:sz w:val="24"/>
          <w:szCs w:val="24"/>
          <w:lang w:val="en-US" w:eastAsia="en-US"/>
        </w:rPr>
        <w:t>KEYWORDS</w:t>
      </w:r>
      <w:r w:rsidR="00B1482E" w:rsidRPr="009047C5">
        <w:rPr>
          <w:rFonts w:ascii="Times New Roman" w:eastAsia="Calibri" w:hAnsi="Times New Roman" w:cs="Times New Roman"/>
          <w:color w:val="000000" w:themeColor="text1"/>
          <w:sz w:val="24"/>
          <w:szCs w:val="24"/>
          <w:lang w:val="en-US" w:eastAsia="en-US"/>
        </w:rPr>
        <w:t>: Law 13.868/19. Abuse of Authority.</w:t>
      </w:r>
      <w:r w:rsidRPr="009047C5">
        <w:rPr>
          <w:rFonts w:ascii="Times New Roman" w:eastAsia="Calibri" w:hAnsi="Times New Roman" w:cs="Times New Roman"/>
          <w:color w:val="000000" w:themeColor="text1"/>
          <w:sz w:val="24"/>
          <w:szCs w:val="24"/>
          <w:lang w:val="en-US" w:eastAsia="en-US"/>
        </w:rPr>
        <w:t xml:space="preserve"> </w:t>
      </w:r>
      <w:proofErr w:type="spellStart"/>
      <w:r w:rsidRPr="009047C5">
        <w:rPr>
          <w:rFonts w:ascii="Times New Roman" w:eastAsia="Calibri" w:hAnsi="Times New Roman" w:cs="Times New Roman"/>
          <w:color w:val="000000" w:themeColor="text1"/>
          <w:sz w:val="24"/>
          <w:szCs w:val="24"/>
          <w:lang w:eastAsia="en-US"/>
        </w:rPr>
        <w:t>Judiciary</w:t>
      </w:r>
      <w:proofErr w:type="spellEnd"/>
      <w:r w:rsidRPr="009047C5">
        <w:rPr>
          <w:rFonts w:ascii="Times New Roman" w:eastAsia="Calibri" w:hAnsi="Times New Roman" w:cs="Times New Roman"/>
          <w:color w:val="000000" w:themeColor="text1"/>
          <w:sz w:val="24"/>
          <w:szCs w:val="24"/>
          <w:lang w:eastAsia="en-US"/>
        </w:rPr>
        <w:t>.</w:t>
      </w:r>
    </w:p>
    <w:p w14:paraId="4C474A42" w14:textId="77777777" w:rsidR="009F4B79" w:rsidRPr="009047C5" w:rsidRDefault="009F4B79" w:rsidP="0B8CC2EF">
      <w:pPr>
        <w:spacing w:line="100" w:lineRule="atLeast"/>
        <w:rPr>
          <w:rFonts w:ascii="Times New Roman" w:eastAsia="Times New Roman" w:hAnsi="Times New Roman" w:cs="Times New Roman"/>
          <w:b/>
          <w:bCs/>
          <w:color w:val="000000" w:themeColor="text1"/>
          <w:sz w:val="24"/>
          <w:szCs w:val="24"/>
        </w:rPr>
      </w:pPr>
    </w:p>
    <w:p w14:paraId="06ECDB86" w14:textId="77777777" w:rsidR="0B8CC2EF" w:rsidRPr="009047C5" w:rsidRDefault="0B8CC2EF" w:rsidP="0B8CC2EF">
      <w:pPr>
        <w:spacing w:line="100" w:lineRule="atLeast"/>
        <w:rPr>
          <w:rFonts w:ascii="Times New Roman" w:eastAsia="Times New Roman" w:hAnsi="Times New Roman" w:cs="Times New Roman"/>
          <w:color w:val="000000" w:themeColor="text1"/>
          <w:sz w:val="24"/>
          <w:szCs w:val="24"/>
        </w:rPr>
      </w:pPr>
      <w:proofErr w:type="gramStart"/>
      <w:r w:rsidRPr="009047C5">
        <w:rPr>
          <w:rFonts w:ascii="Times New Roman" w:eastAsia="Times New Roman" w:hAnsi="Times New Roman" w:cs="Times New Roman"/>
          <w:b/>
          <w:bCs/>
          <w:color w:val="000000" w:themeColor="text1"/>
          <w:sz w:val="24"/>
          <w:szCs w:val="24"/>
        </w:rPr>
        <w:t>1</w:t>
      </w:r>
      <w:proofErr w:type="gramEnd"/>
      <w:r w:rsidRPr="009047C5">
        <w:rPr>
          <w:rFonts w:ascii="Times New Roman" w:eastAsia="Times New Roman" w:hAnsi="Times New Roman" w:cs="Times New Roman"/>
          <w:b/>
          <w:bCs/>
          <w:color w:val="000000" w:themeColor="text1"/>
          <w:sz w:val="24"/>
          <w:szCs w:val="24"/>
        </w:rPr>
        <w:t xml:space="preserve"> INTRODUÇÃO</w:t>
      </w:r>
    </w:p>
    <w:p w14:paraId="47AE5043" w14:textId="77777777" w:rsidR="0B8CC2EF" w:rsidRPr="009047C5" w:rsidRDefault="0B8CC2EF" w:rsidP="0B8CC2EF">
      <w:pPr>
        <w:spacing w:line="360" w:lineRule="auto"/>
        <w:ind w:right="-568"/>
        <w:jc w:val="both"/>
        <w:rPr>
          <w:rFonts w:ascii="Times New Roman" w:eastAsia="Times New Roman" w:hAnsi="Times New Roman" w:cs="Times New Roman"/>
          <w:color w:val="000000" w:themeColor="text1"/>
        </w:rPr>
      </w:pPr>
    </w:p>
    <w:p w14:paraId="0549F71B" w14:textId="27300D4A" w:rsidR="0B8CC2EF" w:rsidRPr="009047C5" w:rsidRDefault="001E2F11" w:rsidP="0090366B">
      <w:pPr>
        <w:spacing w:line="360" w:lineRule="auto"/>
        <w:ind w:right="-1" w:firstLine="708"/>
        <w:contextualSpacing/>
        <w:jc w:val="both"/>
        <w:rPr>
          <w:rFonts w:ascii="Times New Roman" w:eastAsia="Times New Roman" w:hAnsi="Times New Roman" w:cs="Times New Roman"/>
          <w:color w:val="000000" w:themeColor="text1"/>
          <w:sz w:val="24"/>
          <w:szCs w:val="24"/>
        </w:rPr>
      </w:pPr>
      <w:r w:rsidRPr="009047C5">
        <w:rPr>
          <w:rFonts w:ascii="Times New Roman" w:eastAsia="Times New Roman" w:hAnsi="Times New Roman" w:cs="Times New Roman"/>
          <w:color w:val="000000" w:themeColor="text1"/>
          <w:sz w:val="24"/>
          <w:szCs w:val="24"/>
        </w:rPr>
        <w:t>Ess</w:t>
      </w:r>
      <w:r w:rsidR="009B5B65" w:rsidRPr="009047C5">
        <w:rPr>
          <w:rFonts w:ascii="Times New Roman" w:eastAsia="Times New Roman" w:hAnsi="Times New Roman" w:cs="Times New Roman"/>
          <w:color w:val="000000" w:themeColor="text1"/>
          <w:sz w:val="24"/>
          <w:szCs w:val="24"/>
        </w:rPr>
        <w:t>e trabalho</w:t>
      </w:r>
      <w:r w:rsidR="00CE4142" w:rsidRPr="009047C5">
        <w:rPr>
          <w:rFonts w:ascii="Times New Roman" w:eastAsia="Times New Roman" w:hAnsi="Times New Roman" w:cs="Times New Roman"/>
          <w:color w:val="000000" w:themeColor="text1"/>
          <w:sz w:val="24"/>
          <w:szCs w:val="24"/>
        </w:rPr>
        <w:t xml:space="preserve"> </w:t>
      </w:r>
      <w:r w:rsidR="00F60BCD" w:rsidRPr="009047C5">
        <w:rPr>
          <w:rFonts w:ascii="Times New Roman" w:eastAsia="Times New Roman" w:hAnsi="Times New Roman" w:cs="Times New Roman"/>
          <w:color w:val="000000" w:themeColor="text1"/>
          <w:sz w:val="24"/>
          <w:szCs w:val="24"/>
        </w:rPr>
        <w:t>tem por objetivo</w:t>
      </w:r>
      <w:r w:rsidR="0048497C" w:rsidRPr="009047C5">
        <w:rPr>
          <w:rFonts w:ascii="Times New Roman" w:eastAsia="Times New Roman" w:hAnsi="Times New Roman" w:cs="Times New Roman"/>
          <w:color w:val="000000" w:themeColor="text1"/>
          <w:sz w:val="24"/>
          <w:szCs w:val="24"/>
        </w:rPr>
        <w:t xml:space="preserve"> </w:t>
      </w:r>
      <w:r w:rsidR="006266F3" w:rsidRPr="009047C5">
        <w:rPr>
          <w:rFonts w:ascii="Times New Roman" w:eastAsia="Times New Roman" w:hAnsi="Times New Roman" w:cs="Times New Roman"/>
          <w:color w:val="000000" w:themeColor="text1"/>
          <w:sz w:val="24"/>
          <w:szCs w:val="24"/>
        </w:rPr>
        <w:t>analisar</w:t>
      </w:r>
      <w:r w:rsidR="0B8CC2EF" w:rsidRPr="009047C5">
        <w:rPr>
          <w:rFonts w:ascii="Times New Roman" w:eastAsia="Times New Roman" w:hAnsi="Times New Roman" w:cs="Times New Roman"/>
          <w:color w:val="000000" w:themeColor="text1"/>
          <w:sz w:val="24"/>
          <w:szCs w:val="24"/>
        </w:rPr>
        <w:t xml:space="preserve"> as transformações vivenciadas no decorrer dos anos em relação a atos cometidos por profissionais que </w:t>
      </w:r>
      <w:r w:rsidR="001920AA" w:rsidRPr="009047C5">
        <w:rPr>
          <w:rFonts w:ascii="Times New Roman" w:eastAsia="Times New Roman" w:hAnsi="Times New Roman" w:cs="Times New Roman"/>
          <w:color w:val="000000" w:themeColor="text1"/>
          <w:sz w:val="24"/>
          <w:szCs w:val="24"/>
        </w:rPr>
        <w:t>integram</w:t>
      </w:r>
      <w:r w:rsidR="0B8CC2EF" w:rsidRPr="009047C5">
        <w:rPr>
          <w:rFonts w:ascii="Times New Roman" w:eastAsia="Times New Roman" w:hAnsi="Times New Roman" w:cs="Times New Roman"/>
          <w:color w:val="000000" w:themeColor="text1"/>
          <w:sz w:val="24"/>
          <w:szCs w:val="24"/>
        </w:rPr>
        <w:t xml:space="preserve"> o poder judiciário, tendo como </w:t>
      </w:r>
      <w:r w:rsidR="00916C49" w:rsidRPr="009047C5">
        <w:rPr>
          <w:rFonts w:ascii="Times New Roman" w:eastAsia="Times New Roman" w:hAnsi="Times New Roman" w:cs="Times New Roman"/>
          <w:color w:val="000000" w:themeColor="text1"/>
          <w:sz w:val="24"/>
          <w:szCs w:val="24"/>
        </w:rPr>
        <w:t xml:space="preserve">parâmetro uma visão histórica das </w:t>
      </w:r>
      <w:r w:rsidR="0B8CC2EF" w:rsidRPr="009047C5">
        <w:rPr>
          <w:rFonts w:ascii="Times New Roman" w:eastAsia="Times New Roman" w:hAnsi="Times New Roman" w:cs="Times New Roman"/>
          <w:color w:val="000000" w:themeColor="text1"/>
          <w:sz w:val="24"/>
          <w:szCs w:val="24"/>
        </w:rPr>
        <w:t>leis n</w:t>
      </w:r>
      <w:r w:rsidR="009B5B65" w:rsidRPr="009047C5">
        <w:rPr>
          <w:rFonts w:ascii="Times New Roman" w:eastAsia="Times New Roman" w:hAnsi="Times New Roman" w:cs="Times New Roman"/>
          <w:color w:val="000000" w:themeColor="text1"/>
          <w:sz w:val="24"/>
          <w:szCs w:val="24"/>
        </w:rPr>
        <w:t>° 4.898/65 e 13.869/19 que te</w:t>
      </w:r>
      <w:r w:rsidR="00916C49" w:rsidRPr="009047C5">
        <w:rPr>
          <w:rFonts w:ascii="Times New Roman" w:eastAsia="Times New Roman" w:hAnsi="Times New Roman" w:cs="Times New Roman"/>
          <w:color w:val="000000" w:themeColor="text1"/>
          <w:sz w:val="24"/>
          <w:szCs w:val="24"/>
        </w:rPr>
        <w:t xml:space="preserve">m </w:t>
      </w:r>
      <w:r w:rsidR="009B5B65" w:rsidRPr="009047C5">
        <w:rPr>
          <w:rFonts w:ascii="Times New Roman" w:eastAsia="Times New Roman" w:hAnsi="Times New Roman" w:cs="Times New Roman"/>
          <w:color w:val="000000" w:themeColor="text1"/>
          <w:sz w:val="24"/>
          <w:szCs w:val="24"/>
        </w:rPr>
        <w:t>como fundamento impor</w:t>
      </w:r>
      <w:r w:rsidR="0B8CC2EF" w:rsidRPr="009047C5">
        <w:rPr>
          <w:rFonts w:ascii="Times New Roman" w:eastAsia="Times New Roman" w:hAnsi="Times New Roman" w:cs="Times New Roman"/>
          <w:color w:val="000000" w:themeColor="text1"/>
          <w:sz w:val="24"/>
          <w:szCs w:val="24"/>
        </w:rPr>
        <w:t xml:space="preserve"> limites</w:t>
      </w:r>
      <w:r w:rsidR="000D77EE" w:rsidRPr="009047C5">
        <w:rPr>
          <w:rFonts w:ascii="Times New Roman" w:eastAsia="Times New Roman" w:hAnsi="Times New Roman" w:cs="Times New Roman"/>
          <w:color w:val="000000" w:themeColor="text1"/>
          <w:sz w:val="24"/>
          <w:szCs w:val="24"/>
        </w:rPr>
        <w:t>, e</w:t>
      </w:r>
      <w:r w:rsidR="0B8CC2EF" w:rsidRPr="009047C5">
        <w:rPr>
          <w:rFonts w:ascii="Times New Roman" w:eastAsia="Times New Roman" w:hAnsi="Times New Roman" w:cs="Times New Roman"/>
          <w:color w:val="000000" w:themeColor="text1"/>
          <w:sz w:val="24"/>
          <w:szCs w:val="24"/>
        </w:rPr>
        <w:t xml:space="preserve"> ao mesmo tempo, coibir decisões, que, em alguns momentos, eram con</w:t>
      </w:r>
      <w:r w:rsidR="001920AA" w:rsidRPr="009047C5">
        <w:rPr>
          <w:rFonts w:ascii="Times New Roman" w:eastAsia="Times New Roman" w:hAnsi="Times New Roman" w:cs="Times New Roman"/>
          <w:color w:val="000000" w:themeColor="text1"/>
          <w:sz w:val="24"/>
          <w:szCs w:val="24"/>
        </w:rPr>
        <w:t>sideras exacerbação do próprio Poder J</w:t>
      </w:r>
      <w:r w:rsidR="0B8CC2EF" w:rsidRPr="009047C5">
        <w:rPr>
          <w:rFonts w:ascii="Times New Roman" w:eastAsia="Times New Roman" w:hAnsi="Times New Roman" w:cs="Times New Roman"/>
          <w:color w:val="000000" w:themeColor="text1"/>
          <w:sz w:val="24"/>
          <w:szCs w:val="24"/>
        </w:rPr>
        <w:t>udiciário.</w:t>
      </w:r>
    </w:p>
    <w:p w14:paraId="01997558" w14:textId="77777777" w:rsidR="0B8CC2EF" w:rsidRPr="009047C5" w:rsidRDefault="0B8CC2EF" w:rsidP="0090366B">
      <w:pPr>
        <w:spacing w:line="360" w:lineRule="auto"/>
        <w:ind w:right="-1" w:firstLine="708"/>
        <w:contextualSpacing/>
        <w:jc w:val="both"/>
        <w:rPr>
          <w:rFonts w:ascii="Times New Roman" w:eastAsia="Times New Roman" w:hAnsi="Times New Roman" w:cs="Times New Roman"/>
          <w:color w:val="000000" w:themeColor="text1"/>
          <w:sz w:val="24"/>
          <w:szCs w:val="24"/>
        </w:rPr>
      </w:pPr>
      <w:r w:rsidRPr="009047C5">
        <w:rPr>
          <w:rFonts w:ascii="Times New Roman" w:eastAsia="Times New Roman" w:hAnsi="Times New Roman" w:cs="Times New Roman"/>
          <w:color w:val="000000" w:themeColor="text1"/>
          <w:sz w:val="24"/>
          <w:szCs w:val="24"/>
        </w:rPr>
        <w:t>Muitas das críticas que são feitas as leis que coíbem o abuso de poder no âmbito judiciário, relacionam-se a deturpar a real e fundame</w:t>
      </w:r>
      <w:r w:rsidR="00916C49" w:rsidRPr="009047C5">
        <w:rPr>
          <w:rFonts w:ascii="Times New Roman" w:eastAsia="Times New Roman" w:hAnsi="Times New Roman" w:cs="Times New Roman"/>
          <w:color w:val="000000" w:themeColor="text1"/>
          <w:sz w:val="24"/>
          <w:szCs w:val="24"/>
        </w:rPr>
        <w:t>ntal</w:t>
      </w:r>
      <w:r w:rsidR="001920AA" w:rsidRPr="009047C5">
        <w:rPr>
          <w:rFonts w:ascii="Times New Roman" w:eastAsia="Times New Roman" w:hAnsi="Times New Roman" w:cs="Times New Roman"/>
          <w:color w:val="000000" w:themeColor="text1"/>
          <w:sz w:val="24"/>
          <w:szCs w:val="24"/>
        </w:rPr>
        <w:t xml:space="preserve"> da</w:t>
      </w:r>
      <w:r w:rsidR="00916C49" w:rsidRPr="009047C5">
        <w:rPr>
          <w:rFonts w:ascii="Times New Roman" w:eastAsia="Times New Roman" w:hAnsi="Times New Roman" w:cs="Times New Roman"/>
          <w:color w:val="000000" w:themeColor="text1"/>
          <w:sz w:val="24"/>
          <w:szCs w:val="24"/>
        </w:rPr>
        <w:t xml:space="preserve"> função desse poder, que é </w:t>
      </w:r>
      <w:r w:rsidRPr="009047C5">
        <w:rPr>
          <w:rFonts w:ascii="Times New Roman" w:eastAsia="Times New Roman" w:hAnsi="Times New Roman" w:cs="Times New Roman"/>
          <w:color w:val="000000" w:themeColor="text1"/>
          <w:sz w:val="24"/>
          <w:szCs w:val="24"/>
        </w:rPr>
        <w:t>decidir conflitos em diferentes áreas do direito, pois afirmam que em vez</w:t>
      </w:r>
      <w:r w:rsidR="001920AA" w:rsidRPr="009047C5">
        <w:rPr>
          <w:rFonts w:ascii="Times New Roman" w:eastAsia="Times New Roman" w:hAnsi="Times New Roman" w:cs="Times New Roman"/>
          <w:color w:val="000000" w:themeColor="text1"/>
          <w:sz w:val="24"/>
          <w:szCs w:val="24"/>
        </w:rPr>
        <w:t xml:space="preserve"> de decidir </w:t>
      </w:r>
      <w:r w:rsidR="001920AA" w:rsidRPr="009047C5">
        <w:rPr>
          <w:rFonts w:ascii="Times New Roman" w:eastAsia="Times New Roman" w:hAnsi="Times New Roman" w:cs="Times New Roman"/>
          <w:color w:val="000000" w:themeColor="text1"/>
          <w:sz w:val="24"/>
          <w:szCs w:val="24"/>
        </w:rPr>
        <w:lastRenderedPageBreak/>
        <w:t>conforme a leis, o Poder J</w:t>
      </w:r>
      <w:r w:rsidRPr="009047C5">
        <w:rPr>
          <w:rFonts w:ascii="Times New Roman" w:eastAsia="Times New Roman" w:hAnsi="Times New Roman" w:cs="Times New Roman"/>
          <w:color w:val="000000" w:themeColor="text1"/>
          <w:sz w:val="24"/>
          <w:szCs w:val="24"/>
        </w:rPr>
        <w:t>udiciário começou a legislar em causa própria, ultrapassando assim suas prerrogativas causan</w:t>
      </w:r>
      <w:r w:rsidR="00166563" w:rsidRPr="009047C5">
        <w:rPr>
          <w:rFonts w:ascii="Times New Roman" w:eastAsia="Times New Roman" w:hAnsi="Times New Roman" w:cs="Times New Roman"/>
          <w:color w:val="000000" w:themeColor="text1"/>
          <w:sz w:val="24"/>
          <w:szCs w:val="24"/>
        </w:rPr>
        <w:t xml:space="preserve">do prejuízo às partes </w:t>
      </w:r>
      <w:r w:rsidR="00552919" w:rsidRPr="009047C5">
        <w:rPr>
          <w:rFonts w:ascii="Times New Roman" w:eastAsia="Times New Roman" w:hAnsi="Times New Roman" w:cs="Times New Roman"/>
          <w:color w:val="000000" w:themeColor="text1"/>
          <w:sz w:val="24"/>
          <w:szCs w:val="24"/>
        </w:rPr>
        <w:t>indo a</w:t>
      </w:r>
      <w:r w:rsidRPr="009047C5">
        <w:rPr>
          <w:rFonts w:ascii="Times New Roman" w:eastAsia="Times New Roman" w:hAnsi="Times New Roman" w:cs="Times New Roman"/>
          <w:color w:val="000000" w:themeColor="text1"/>
          <w:sz w:val="24"/>
          <w:szCs w:val="24"/>
        </w:rPr>
        <w:t xml:space="preserve"> conflito com a própria Constituição Federal.</w:t>
      </w:r>
    </w:p>
    <w:p w14:paraId="77375CB9" w14:textId="64E6605C" w:rsidR="0B8CC2EF" w:rsidRPr="009047C5" w:rsidRDefault="0B8CC2EF" w:rsidP="0090366B">
      <w:pPr>
        <w:spacing w:line="360" w:lineRule="auto"/>
        <w:ind w:right="-1" w:firstLine="708"/>
        <w:contextualSpacing/>
        <w:jc w:val="both"/>
        <w:rPr>
          <w:rFonts w:ascii="Times New Roman" w:eastAsia="Times New Roman" w:hAnsi="Times New Roman" w:cs="Times New Roman"/>
          <w:color w:val="000000" w:themeColor="text1"/>
          <w:sz w:val="24"/>
          <w:szCs w:val="24"/>
        </w:rPr>
      </w:pPr>
      <w:r w:rsidRPr="009047C5">
        <w:rPr>
          <w:rFonts w:ascii="Times New Roman" w:eastAsia="Times New Roman" w:hAnsi="Times New Roman" w:cs="Times New Roman"/>
          <w:color w:val="000000" w:themeColor="text1"/>
          <w:sz w:val="24"/>
          <w:szCs w:val="24"/>
        </w:rPr>
        <w:t>Na década de 60, já se questionava o campo de atua</w:t>
      </w:r>
      <w:r w:rsidR="00916C49" w:rsidRPr="009047C5">
        <w:rPr>
          <w:rFonts w:ascii="Times New Roman" w:eastAsia="Times New Roman" w:hAnsi="Times New Roman" w:cs="Times New Roman"/>
          <w:color w:val="000000" w:themeColor="text1"/>
          <w:sz w:val="24"/>
          <w:szCs w:val="24"/>
        </w:rPr>
        <w:t xml:space="preserve">ção </w:t>
      </w:r>
      <w:r w:rsidR="001920AA" w:rsidRPr="009047C5">
        <w:rPr>
          <w:rFonts w:ascii="Times New Roman" w:eastAsia="Times New Roman" w:hAnsi="Times New Roman" w:cs="Times New Roman"/>
          <w:color w:val="000000" w:themeColor="text1"/>
          <w:sz w:val="24"/>
          <w:szCs w:val="24"/>
        </w:rPr>
        <w:t xml:space="preserve">daqueles que estão no exercício de função, </w:t>
      </w:r>
      <w:r w:rsidR="00916C49" w:rsidRPr="009047C5">
        <w:rPr>
          <w:rFonts w:ascii="Times New Roman" w:eastAsia="Times New Roman" w:hAnsi="Times New Roman" w:cs="Times New Roman"/>
          <w:color w:val="000000" w:themeColor="text1"/>
          <w:sz w:val="24"/>
          <w:szCs w:val="24"/>
        </w:rPr>
        <w:t xml:space="preserve">visto que já se tinha </w:t>
      </w:r>
      <w:r w:rsidRPr="009047C5">
        <w:rPr>
          <w:rFonts w:ascii="Times New Roman" w:eastAsia="Times New Roman" w:hAnsi="Times New Roman" w:cs="Times New Roman"/>
          <w:color w:val="000000" w:themeColor="text1"/>
          <w:sz w:val="24"/>
          <w:szCs w:val="24"/>
        </w:rPr>
        <w:t>entendiment</w:t>
      </w:r>
      <w:r w:rsidR="00916C49" w:rsidRPr="009047C5">
        <w:rPr>
          <w:rFonts w:ascii="Times New Roman" w:eastAsia="Times New Roman" w:hAnsi="Times New Roman" w:cs="Times New Roman"/>
          <w:color w:val="000000" w:themeColor="text1"/>
          <w:sz w:val="24"/>
          <w:szCs w:val="24"/>
        </w:rPr>
        <w:t xml:space="preserve">o de que as decisões de alguns </w:t>
      </w:r>
      <w:r w:rsidRPr="009047C5">
        <w:rPr>
          <w:rFonts w:ascii="Times New Roman" w:eastAsia="Times New Roman" w:hAnsi="Times New Roman" w:cs="Times New Roman"/>
          <w:color w:val="000000" w:themeColor="text1"/>
          <w:sz w:val="24"/>
          <w:szCs w:val="24"/>
        </w:rPr>
        <w:t>magistrados e de gra</w:t>
      </w:r>
      <w:r w:rsidR="004711EF" w:rsidRPr="009047C5">
        <w:rPr>
          <w:rFonts w:ascii="Times New Roman" w:eastAsia="Times New Roman" w:hAnsi="Times New Roman" w:cs="Times New Roman"/>
          <w:color w:val="000000" w:themeColor="text1"/>
          <w:sz w:val="24"/>
          <w:szCs w:val="24"/>
        </w:rPr>
        <w:t>nde parte dos profissionais do Poder J</w:t>
      </w:r>
      <w:r w:rsidRPr="009047C5">
        <w:rPr>
          <w:rFonts w:ascii="Times New Roman" w:eastAsia="Times New Roman" w:hAnsi="Times New Roman" w:cs="Times New Roman"/>
          <w:color w:val="000000" w:themeColor="text1"/>
          <w:sz w:val="24"/>
          <w:szCs w:val="24"/>
        </w:rPr>
        <w:t>udiciário estavam extrapolando os li</w:t>
      </w:r>
      <w:r w:rsidR="004711EF" w:rsidRPr="009047C5">
        <w:rPr>
          <w:rFonts w:ascii="Times New Roman" w:eastAsia="Times New Roman" w:hAnsi="Times New Roman" w:cs="Times New Roman"/>
          <w:color w:val="000000" w:themeColor="text1"/>
          <w:sz w:val="24"/>
          <w:szCs w:val="24"/>
        </w:rPr>
        <w:t>mites da lei. Com a criação de Lei n° 4.898/65, o Poder L</w:t>
      </w:r>
      <w:r w:rsidRPr="009047C5">
        <w:rPr>
          <w:rFonts w:ascii="Times New Roman" w:eastAsia="Times New Roman" w:hAnsi="Times New Roman" w:cs="Times New Roman"/>
          <w:color w:val="000000" w:themeColor="text1"/>
          <w:sz w:val="24"/>
          <w:szCs w:val="24"/>
        </w:rPr>
        <w:t>egislativo não se sentiu confortável com as penalidades que foram imputadas aos profissionais que exercem cargo público e que ex</w:t>
      </w:r>
      <w:r w:rsidR="00916C49" w:rsidRPr="009047C5">
        <w:rPr>
          <w:rFonts w:ascii="Times New Roman" w:eastAsia="Times New Roman" w:hAnsi="Times New Roman" w:cs="Times New Roman"/>
          <w:color w:val="000000" w:themeColor="text1"/>
          <w:sz w:val="24"/>
          <w:szCs w:val="24"/>
        </w:rPr>
        <w:t xml:space="preserve">cedam suas prerrogativas, isso </w:t>
      </w:r>
      <w:r w:rsidR="001920AA" w:rsidRPr="009047C5">
        <w:rPr>
          <w:rFonts w:ascii="Times New Roman" w:eastAsia="Times New Roman" w:hAnsi="Times New Roman" w:cs="Times New Roman"/>
          <w:color w:val="000000" w:themeColor="text1"/>
          <w:sz w:val="24"/>
          <w:szCs w:val="24"/>
        </w:rPr>
        <w:t>inclui o Poder J</w:t>
      </w:r>
      <w:r w:rsidRPr="009047C5">
        <w:rPr>
          <w:rFonts w:ascii="Times New Roman" w:eastAsia="Times New Roman" w:hAnsi="Times New Roman" w:cs="Times New Roman"/>
          <w:color w:val="000000" w:themeColor="text1"/>
          <w:sz w:val="24"/>
          <w:szCs w:val="24"/>
        </w:rPr>
        <w:t>udiciár</w:t>
      </w:r>
      <w:r w:rsidR="00916C49" w:rsidRPr="009047C5">
        <w:rPr>
          <w:rFonts w:ascii="Times New Roman" w:eastAsia="Times New Roman" w:hAnsi="Times New Roman" w:cs="Times New Roman"/>
          <w:color w:val="000000" w:themeColor="text1"/>
          <w:sz w:val="24"/>
          <w:szCs w:val="24"/>
        </w:rPr>
        <w:t xml:space="preserve">io que, com o passar do tempo, </w:t>
      </w:r>
      <w:r w:rsidRPr="009047C5">
        <w:rPr>
          <w:rFonts w:ascii="Times New Roman" w:eastAsia="Times New Roman" w:hAnsi="Times New Roman" w:cs="Times New Roman"/>
          <w:color w:val="000000" w:themeColor="text1"/>
          <w:sz w:val="24"/>
          <w:szCs w:val="24"/>
        </w:rPr>
        <w:t>foi</w:t>
      </w:r>
      <w:r w:rsidR="00916C49" w:rsidRPr="009047C5">
        <w:rPr>
          <w:rFonts w:ascii="Times New Roman" w:eastAsia="Times New Roman" w:hAnsi="Times New Roman" w:cs="Times New Roman"/>
          <w:color w:val="000000" w:themeColor="text1"/>
          <w:sz w:val="24"/>
          <w:szCs w:val="24"/>
        </w:rPr>
        <w:t xml:space="preserve"> conquistando </w:t>
      </w:r>
      <w:r w:rsidRPr="009047C5">
        <w:rPr>
          <w:rFonts w:ascii="Times New Roman" w:eastAsia="Times New Roman" w:hAnsi="Times New Roman" w:cs="Times New Roman"/>
          <w:color w:val="000000" w:themeColor="text1"/>
          <w:sz w:val="24"/>
          <w:szCs w:val="24"/>
        </w:rPr>
        <w:t xml:space="preserve">um grande prestígio no contexto social. </w:t>
      </w:r>
    </w:p>
    <w:p w14:paraId="21ED2869" w14:textId="244B639A" w:rsidR="0B8CC2EF" w:rsidRPr="009047C5" w:rsidRDefault="0B8CC2EF" w:rsidP="0090366B">
      <w:pPr>
        <w:spacing w:line="360" w:lineRule="auto"/>
        <w:ind w:right="-1" w:firstLine="708"/>
        <w:contextualSpacing/>
        <w:jc w:val="both"/>
        <w:rPr>
          <w:rFonts w:ascii="Times New Roman" w:eastAsia="Times New Roman" w:hAnsi="Times New Roman" w:cs="Times New Roman"/>
          <w:color w:val="000000" w:themeColor="text1"/>
          <w:sz w:val="24"/>
          <w:szCs w:val="24"/>
        </w:rPr>
      </w:pPr>
      <w:r w:rsidRPr="009047C5">
        <w:rPr>
          <w:rFonts w:ascii="Times New Roman" w:eastAsia="Times New Roman" w:hAnsi="Times New Roman" w:cs="Times New Roman"/>
          <w:color w:val="000000" w:themeColor="text1"/>
          <w:sz w:val="24"/>
          <w:szCs w:val="24"/>
        </w:rPr>
        <w:t>Som</w:t>
      </w:r>
      <w:r w:rsidR="00916C49" w:rsidRPr="009047C5">
        <w:rPr>
          <w:rFonts w:ascii="Times New Roman" w:eastAsia="Times New Roman" w:hAnsi="Times New Roman" w:cs="Times New Roman"/>
          <w:color w:val="000000" w:themeColor="text1"/>
          <w:sz w:val="24"/>
          <w:szCs w:val="24"/>
        </w:rPr>
        <w:t xml:space="preserve">ente após quase </w:t>
      </w:r>
      <w:r w:rsidR="009B5B65" w:rsidRPr="009047C5">
        <w:rPr>
          <w:rFonts w:ascii="Times New Roman" w:eastAsia="Times New Roman" w:hAnsi="Times New Roman" w:cs="Times New Roman"/>
          <w:color w:val="000000" w:themeColor="text1"/>
          <w:sz w:val="24"/>
          <w:szCs w:val="24"/>
        </w:rPr>
        <w:t>cinquenta</w:t>
      </w:r>
      <w:r w:rsidR="00916C49" w:rsidRPr="009047C5">
        <w:rPr>
          <w:rFonts w:ascii="Times New Roman" w:eastAsia="Times New Roman" w:hAnsi="Times New Roman" w:cs="Times New Roman"/>
          <w:color w:val="000000" w:themeColor="text1"/>
          <w:sz w:val="24"/>
          <w:szCs w:val="24"/>
        </w:rPr>
        <w:t xml:space="preserve"> anos da criação da lei, </w:t>
      </w:r>
      <w:r w:rsidR="001920AA" w:rsidRPr="009047C5">
        <w:rPr>
          <w:rFonts w:ascii="Times New Roman" w:eastAsia="Times New Roman" w:hAnsi="Times New Roman" w:cs="Times New Roman"/>
          <w:color w:val="000000" w:themeColor="text1"/>
          <w:sz w:val="24"/>
          <w:szCs w:val="24"/>
        </w:rPr>
        <w:t>quando o Poder J</w:t>
      </w:r>
      <w:r w:rsidRPr="009047C5">
        <w:rPr>
          <w:rFonts w:ascii="Times New Roman" w:eastAsia="Times New Roman" w:hAnsi="Times New Roman" w:cs="Times New Roman"/>
          <w:color w:val="000000" w:themeColor="text1"/>
          <w:sz w:val="24"/>
          <w:szCs w:val="24"/>
        </w:rPr>
        <w:t xml:space="preserve">udiciário passou a investigar políticos e </w:t>
      </w:r>
      <w:r w:rsidR="008A0B0A" w:rsidRPr="009047C5">
        <w:rPr>
          <w:rFonts w:ascii="Times New Roman" w:eastAsia="Times New Roman" w:hAnsi="Times New Roman" w:cs="Times New Roman"/>
          <w:color w:val="000000" w:themeColor="text1"/>
          <w:sz w:val="24"/>
          <w:szCs w:val="24"/>
        </w:rPr>
        <w:t>grand</w:t>
      </w:r>
      <w:r w:rsidR="003D3FCE" w:rsidRPr="009047C5">
        <w:rPr>
          <w:rFonts w:ascii="Times New Roman" w:eastAsia="Times New Roman" w:hAnsi="Times New Roman" w:cs="Times New Roman"/>
          <w:color w:val="000000" w:themeColor="text1"/>
          <w:sz w:val="24"/>
          <w:szCs w:val="24"/>
        </w:rPr>
        <w:t>es empresários na Operação Lava</w:t>
      </w:r>
      <w:r w:rsidRPr="009047C5">
        <w:rPr>
          <w:rFonts w:ascii="Times New Roman" w:eastAsia="Times New Roman" w:hAnsi="Times New Roman" w:cs="Times New Roman"/>
          <w:color w:val="000000" w:themeColor="text1"/>
          <w:sz w:val="24"/>
          <w:szCs w:val="24"/>
        </w:rPr>
        <w:t xml:space="preserve"> Jato, o Poder Legislativo reagiu de forma contundent</w:t>
      </w:r>
      <w:r w:rsidR="00916C49" w:rsidRPr="009047C5">
        <w:rPr>
          <w:rFonts w:ascii="Times New Roman" w:eastAsia="Times New Roman" w:hAnsi="Times New Roman" w:cs="Times New Roman"/>
          <w:color w:val="000000" w:themeColor="text1"/>
          <w:sz w:val="24"/>
          <w:szCs w:val="24"/>
        </w:rPr>
        <w:t>e e lançou um novo Projeto de Lei cont</w:t>
      </w:r>
      <w:r w:rsidR="004711EF" w:rsidRPr="009047C5">
        <w:rPr>
          <w:rFonts w:ascii="Times New Roman" w:eastAsia="Times New Roman" w:hAnsi="Times New Roman" w:cs="Times New Roman"/>
          <w:color w:val="000000" w:themeColor="text1"/>
          <w:sz w:val="24"/>
          <w:szCs w:val="24"/>
        </w:rPr>
        <w:t>r</w:t>
      </w:r>
      <w:r w:rsidR="00916C49" w:rsidRPr="009047C5">
        <w:rPr>
          <w:rFonts w:ascii="Times New Roman" w:eastAsia="Times New Roman" w:hAnsi="Times New Roman" w:cs="Times New Roman"/>
          <w:color w:val="000000" w:themeColor="text1"/>
          <w:sz w:val="24"/>
          <w:szCs w:val="24"/>
        </w:rPr>
        <w:t xml:space="preserve">a </w:t>
      </w:r>
      <w:r w:rsidRPr="009047C5">
        <w:rPr>
          <w:rFonts w:ascii="Times New Roman" w:eastAsia="Times New Roman" w:hAnsi="Times New Roman" w:cs="Times New Roman"/>
          <w:color w:val="000000" w:themeColor="text1"/>
          <w:sz w:val="24"/>
          <w:szCs w:val="24"/>
        </w:rPr>
        <w:t>Abuso de Au</w:t>
      </w:r>
      <w:r w:rsidR="00916C49" w:rsidRPr="009047C5">
        <w:rPr>
          <w:rFonts w:ascii="Times New Roman" w:eastAsia="Times New Roman" w:hAnsi="Times New Roman" w:cs="Times New Roman"/>
          <w:color w:val="000000" w:themeColor="text1"/>
          <w:sz w:val="24"/>
          <w:szCs w:val="24"/>
        </w:rPr>
        <w:t xml:space="preserve">toridade, mudando radicalmente </w:t>
      </w:r>
      <w:r w:rsidR="00FE41C4" w:rsidRPr="009047C5">
        <w:rPr>
          <w:rFonts w:ascii="Times New Roman" w:eastAsia="Times New Roman" w:hAnsi="Times New Roman" w:cs="Times New Roman"/>
          <w:color w:val="000000" w:themeColor="text1"/>
          <w:sz w:val="24"/>
          <w:szCs w:val="24"/>
        </w:rPr>
        <w:t xml:space="preserve">a </w:t>
      </w:r>
      <w:r w:rsidRPr="009047C5">
        <w:rPr>
          <w:rFonts w:ascii="Times New Roman" w:eastAsia="Times New Roman" w:hAnsi="Times New Roman" w:cs="Times New Roman"/>
          <w:color w:val="000000" w:themeColor="text1"/>
          <w:sz w:val="24"/>
          <w:szCs w:val="24"/>
        </w:rPr>
        <w:t xml:space="preserve">lei da década de 60, sob o argumento de que a legislação </w:t>
      </w:r>
      <w:r w:rsidR="003D3FCE" w:rsidRPr="009047C5">
        <w:rPr>
          <w:rFonts w:ascii="Times New Roman" w:eastAsia="Times New Roman" w:hAnsi="Times New Roman" w:cs="Times New Roman"/>
          <w:color w:val="000000" w:themeColor="text1"/>
          <w:sz w:val="24"/>
          <w:szCs w:val="24"/>
        </w:rPr>
        <w:t xml:space="preserve">de </w:t>
      </w:r>
      <w:r w:rsidRPr="009047C5">
        <w:rPr>
          <w:rFonts w:ascii="Times New Roman" w:eastAsia="Times New Roman" w:hAnsi="Times New Roman" w:cs="Times New Roman"/>
          <w:color w:val="000000" w:themeColor="text1"/>
          <w:sz w:val="24"/>
          <w:szCs w:val="24"/>
        </w:rPr>
        <w:t>que tra</w:t>
      </w:r>
      <w:r w:rsidR="00916C49" w:rsidRPr="009047C5">
        <w:rPr>
          <w:rFonts w:ascii="Times New Roman" w:eastAsia="Times New Roman" w:hAnsi="Times New Roman" w:cs="Times New Roman"/>
          <w:color w:val="000000" w:themeColor="text1"/>
          <w:sz w:val="24"/>
          <w:szCs w:val="24"/>
        </w:rPr>
        <w:t>ta</w:t>
      </w:r>
      <w:r w:rsidR="003D3FCE" w:rsidRPr="009047C5">
        <w:rPr>
          <w:rFonts w:ascii="Times New Roman" w:eastAsia="Times New Roman" w:hAnsi="Times New Roman" w:cs="Times New Roman"/>
          <w:color w:val="000000" w:themeColor="text1"/>
          <w:sz w:val="24"/>
          <w:szCs w:val="24"/>
        </w:rPr>
        <w:t>va a</w:t>
      </w:r>
      <w:r w:rsidR="00916C49" w:rsidRPr="009047C5">
        <w:rPr>
          <w:rFonts w:ascii="Times New Roman" w:eastAsia="Times New Roman" w:hAnsi="Times New Roman" w:cs="Times New Roman"/>
          <w:color w:val="000000" w:themeColor="text1"/>
          <w:sz w:val="24"/>
          <w:szCs w:val="24"/>
        </w:rPr>
        <w:t xml:space="preserve"> matéria estava obsoleta, atribuindo assim mais </w:t>
      </w:r>
      <w:r w:rsidRPr="009047C5">
        <w:rPr>
          <w:rFonts w:ascii="Times New Roman" w:eastAsia="Times New Roman" w:hAnsi="Times New Roman" w:cs="Times New Roman"/>
          <w:color w:val="000000" w:themeColor="text1"/>
          <w:sz w:val="24"/>
          <w:szCs w:val="24"/>
        </w:rPr>
        <w:t>rigi</w:t>
      </w:r>
      <w:r w:rsidR="003D5276" w:rsidRPr="009047C5">
        <w:rPr>
          <w:rFonts w:ascii="Times New Roman" w:eastAsia="Times New Roman" w:hAnsi="Times New Roman" w:cs="Times New Roman"/>
          <w:color w:val="000000" w:themeColor="text1"/>
          <w:sz w:val="24"/>
          <w:szCs w:val="24"/>
        </w:rPr>
        <w:t>dez aos considerados crimes de abuso de a</w:t>
      </w:r>
      <w:r w:rsidRPr="009047C5">
        <w:rPr>
          <w:rFonts w:ascii="Times New Roman" w:eastAsia="Times New Roman" w:hAnsi="Times New Roman" w:cs="Times New Roman"/>
          <w:color w:val="000000" w:themeColor="text1"/>
          <w:sz w:val="24"/>
          <w:szCs w:val="24"/>
        </w:rPr>
        <w:t xml:space="preserve">utoridade. </w:t>
      </w:r>
    </w:p>
    <w:p w14:paraId="22340542" w14:textId="3960930D" w:rsidR="00D17F09" w:rsidRPr="009047C5" w:rsidRDefault="00916C49" w:rsidP="0090366B">
      <w:pPr>
        <w:spacing w:line="360" w:lineRule="auto"/>
        <w:ind w:right="-1" w:firstLine="708"/>
        <w:contextualSpacing/>
        <w:jc w:val="both"/>
        <w:rPr>
          <w:rFonts w:ascii="Times New Roman" w:eastAsia="Times New Roman" w:hAnsi="Times New Roman" w:cs="Times New Roman"/>
          <w:color w:val="000000" w:themeColor="text1"/>
          <w:sz w:val="24"/>
          <w:szCs w:val="24"/>
        </w:rPr>
      </w:pPr>
      <w:r w:rsidRPr="009047C5">
        <w:rPr>
          <w:rFonts w:ascii="Times New Roman" w:eastAsia="Times New Roman" w:hAnsi="Times New Roman" w:cs="Times New Roman"/>
          <w:color w:val="000000" w:themeColor="text1"/>
          <w:sz w:val="24"/>
          <w:szCs w:val="24"/>
        </w:rPr>
        <w:t xml:space="preserve">No decorrer </w:t>
      </w:r>
      <w:r w:rsidR="001920AA" w:rsidRPr="009047C5">
        <w:rPr>
          <w:rFonts w:ascii="Times New Roman" w:eastAsia="Times New Roman" w:hAnsi="Times New Roman" w:cs="Times New Roman"/>
          <w:color w:val="000000" w:themeColor="text1"/>
          <w:sz w:val="24"/>
          <w:szCs w:val="24"/>
        </w:rPr>
        <w:t>do ano de 2019</w:t>
      </w:r>
      <w:r w:rsidRPr="009047C5">
        <w:rPr>
          <w:rFonts w:ascii="Times New Roman" w:eastAsia="Times New Roman" w:hAnsi="Times New Roman" w:cs="Times New Roman"/>
          <w:color w:val="000000" w:themeColor="text1"/>
          <w:sz w:val="24"/>
          <w:szCs w:val="24"/>
        </w:rPr>
        <w:t>,</w:t>
      </w:r>
      <w:r w:rsidR="00F505FB" w:rsidRPr="009047C5">
        <w:rPr>
          <w:rFonts w:ascii="Times New Roman" w:eastAsia="Times New Roman" w:hAnsi="Times New Roman" w:cs="Times New Roman"/>
          <w:color w:val="000000" w:themeColor="text1"/>
          <w:sz w:val="24"/>
          <w:szCs w:val="24"/>
        </w:rPr>
        <w:t xml:space="preserve"> </w:t>
      </w:r>
      <w:r w:rsidRPr="009047C5">
        <w:rPr>
          <w:rFonts w:ascii="Times New Roman" w:eastAsia="Times New Roman" w:hAnsi="Times New Roman" w:cs="Times New Roman"/>
          <w:color w:val="000000" w:themeColor="text1"/>
          <w:sz w:val="24"/>
          <w:szCs w:val="24"/>
        </w:rPr>
        <w:t xml:space="preserve">com a </w:t>
      </w:r>
      <w:r w:rsidR="0B8CC2EF" w:rsidRPr="009047C5">
        <w:rPr>
          <w:rFonts w:ascii="Times New Roman" w:eastAsia="Times New Roman" w:hAnsi="Times New Roman" w:cs="Times New Roman"/>
          <w:color w:val="000000" w:themeColor="text1"/>
          <w:sz w:val="24"/>
          <w:szCs w:val="24"/>
        </w:rPr>
        <w:t>discussão de</w:t>
      </w:r>
      <w:r w:rsidRPr="009047C5">
        <w:rPr>
          <w:rFonts w:ascii="Times New Roman" w:eastAsia="Times New Roman" w:hAnsi="Times New Roman" w:cs="Times New Roman"/>
          <w:color w:val="000000" w:themeColor="text1"/>
          <w:sz w:val="24"/>
          <w:szCs w:val="24"/>
        </w:rPr>
        <w:t xml:space="preserve"> um novo Projeto de Lei contra </w:t>
      </w:r>
      <w:r w:rsidR="0B8CC2EF" w:rsidRPr="009047C5">
        <w:rPr>
          <w:rFonts w:ascii="Times New Roman" w:eastAsia="Times New Roman" w:hAnsi="Times New Roman" w:cs="Times New Roman"/>
          <w:color w:val="000000" w:themeColor="text1"/>
          <w:sz w:val="24"/>
          <w:szCs w:val="24"/>
        </w:rPr>
        <w:t>Abuso de Autoridade, surge u</w:t>
      </w:r>
      <w:r w:rsidRPr="009047C5">
        <w:rPr>
          <w:rFonts w:ascii="Times New Roman" w:eastAsia="Times New Roman" w:hAnsi="Times New Roman" w:cs="Times New Roman"/>
          <w:color w:val="000000" w:themeColor="text1"/>
          <w:sz w:val="24"/>
          <w:szCs w:val="24"/>
        </w:rPr>
        <w:t xml:space="preserve">m grande debate, uma quebra de </w:t>
      </w:r>
      <w:r w:rsidR="0B8CC2EF" w:rsidRPr="009047C5">
        <w:rPr>
          <w:rFonts w:ascii="Times New Roman" w:eastAsia="Times New Roman" w:hAnsi="Times New Roman" w:cs="Times New Roman"/>
          <w:color w:val="000000" w:themeColor="text1"/>
          <w:sz w:val="24"/>
          <w:szCs w:val="24"/>
        </w:rPr>
        <w:t>par</w:t>
      </w:r>
      <w:r w:rsidR="003D3FCE" w:rsidRPr="009047C5">
        <w:rPr>
          <w:rFonts w:ascii="Times New Roman" w:eastAsia="Times New Roman" w:hAnsi="Times New Roman" w:cs="Times New Roman"/>
          <w:color w:val="000000" w:themeColor="text1"/>
          <w:sz w:val="24"/>
          <w:szCs w:val="24"/>
        </w:rPr>
        <w:t>adigma.  M</w:t>
      </w:r>
      <w:r w:rsidR="0B8CC2EF" w:rsidRPr="009047C5">
        <w:rPr>
          <w:rFonts w:ascii="Times New Roman" w:eastAsia="Times New Roman" w:hAnsi="Times New Roman" w:cs="Times New Roman"/>
          <w:color w:val="000000" w:themeColor="text1"/>
          <w:sz w:val="24"/>
          <w:szCs w:val="24"/>
        </w:rPr>
        <w:t xml:space="preserve">uitos profissionais afirmam que a nova lei, aprovada nas casas legislativas, retira direitos e diminui </w:t>
      </w:r>
      <w:r w:rsidR="003D5276" w:rsidRPr="009047C5">
        <w:rPr>
          <w:rFonts w:ascii="Times New Roman" w:eastAsia="Times New Roman" w:hAnsi="Times New Roman" w:cs="Times New Roman"/>
          <w:color w:val="000000" w:themeColor="text1"/>
          <w:sz w:val="24"/>
          <w:szCs w:val="24"/>
        </w:rPr>
        <w:t>o poder de investigação</w:t>
      </w:r>
      <w:r w:rsidR="00CC0672" w:rsidRPr="009047C5">
        <w:rPr>
          <w:rFonts w:ascii="Times New Roman" w:eastAsia="Times New Roman" w:hAnsi="Times New Roman" w:cs="Times New Roman"/>
          <w:color w:val="000000" w:themeColor="text1"/>
          <w:sz w:val="24"/>
          <w:szCs w:val="24"/>
        </w:rPr>
        <w:t xml:space="preserve">, </w:t>
      </w:r>
      <w:r w:rsidR="003D5276" w:rsidRPr="009047C5">
        <w:rPr>
          <w:rFonts w:ascii="Times New Roman" w:eastAsia="Times New Roman" w:hAnsi="Times New Roman" w:cs="Times New Roman"/>
          <w:color w:val="000000" w:themeColor="text1"/>
          <w:sz w:val="24"/>
          <w:szCs w:val="24"/>
        </w:rPr>
        <w:t>pode</w:t>
      </w:r>
      <w:r w:rsidR="00CC0672" w:rsidRPr="009047C5">
        <w:rPr>
          <w:rFonts w:ascii="Times New Roman" w:eastAsia="Times New Roman" w:hAnsi="Times New Roman" w:cs="Times New Roman"/>
          <w:color w:val="000000" w:themeColor="text1"/>
          <w:sz w:val="24"/>
          <w:szCs w:val="24"/>
        </w:rPr>
        <w:t xml:space="preserve">ndo </w:t>
      </w:r>
      <w:r w:rsidR="003D5276" w:rsidRPr="009047C5">
        <w:rPr>
          <w:rFonts w:ascii="Times New Roman" w:eastAsia="Times New Roman" w:hAnsi="Times New Roman" w:cs="Times New Roman"/>
          <w:color w:val="000000" w:themeColor="text1"/>
          <w:sz w:val="24"/>
          <w:szCs w:val="24"/>
        </w:rPr>
        <w:t xml:space="preserve"> </w:t>
      </w:r>
      <w:r w:rsidR="0B8CC2EF" w:rsidRPr="009047C5">
        <w:rPr>
          <w:rFonts w:ascii="Times New Roman" w:eastAsia="Times New Roman" w:hAnsi="Times New Roman" w:cs="Times New Roman"/>
          <w:color w:val="000000" w:themeColor="text1"/>
          <w:sz w:val="24"/>
          <w:szCs w:val="24"/>
        </w:rPr>
        <w:t xml:space="preserve"> causar a perempção de crimes que não poderão ser investigados e</w:t>
      </w:r>
      <w:r w:rsidR="00CC0672" w:rsidRPr="009047C5">
        <w:rPr>
          <w:rFonts w:ascii="Times New Roman" w:eastAsia="Times New Roman" w:hAnsi="Times New Roman" w:cs="Times New Roman"/>
          <w:color w:val="000000" w:themeColor="text1"/>
          <w:sz w:val="24"/>
          <w:szCs w:val="24"/>
        </w:rPr>
        <w:t>,</w:t>
      </w:r>
      <w:r w:rsidR="0B8CC2EF" w:rsidRPr="009047C5">
        <w:rPr>
          <w:rFonts w:ascii="Times New Roman" w:eastAsia="Times New Roman" w:hAnsi="Times New Roman" w:cs="Times New Roman"/>
          <w:color w:val="000000" w:themeColor="text1"/>
          <w:sz w:val="24"/>
          <w:szCs w:val="24"/>
        </w:rPr>
        <w:t xml:space="preserve"> com isso</w:t>
      </w:r>
      <w:r w:rsidR="00CC0672" w:rsidRPr="009047C5">
        <w:rPr>
          <w:rFonts w:ascii="Times New Roman" w:eastAsia="Times New Roman" w:hAnsi="Times New Roman" w:cs="Times New Roman"/>
          <w:color w:val="000000" w:themeColor="text1"/>
          <w:sz w:val="24"/>
          <w:szCs w:val="24"/>
        </w:rPr>
        <w:t>,</w:t>
      </w:r>
      <w:r w:rsidR="0B8CC2EF" w:rsidRPr="009047C5">
        <w:rPr>
          <w:rFonts w:ascii="Times New Roman" w:eastAsia="Times New Roman" w:hAnsi="Times New Roman" w:cs="Times New Roman"/>
          <w:color w:val="000000" w:themeColor="text1"/>
          <w:sz w:val="24"/>
          <w:szCs w:val="24"/>
        </w:rPr>
        <w:t xml:space="preserve"> o aumento no número de crimes que são cometidos contra o próprio Estado.</w:t>
      </w:r>
    </w:p>
    <w:p w14:paraId="40BA88E6" w14:textId="66E06661" w:rsidR="0B8CC2EF" w:rsidRPr="009047C5" w:rsidRDefault="00D17F09" w:rsidP="0090366B">
      <w:pPr>
        <w:spacing w:line="360" w:lineRule="auto"/>
        <w:ind w:right="-1" w:firstLine="708"/>
        <w:contextualSpacing/>
        <w:jc w:val="both"/>
        <w:rPr>
          <w:rFonts w:ascii="Times New Roman" w:eastAsia="Times New Roman" w:hAnsi="Times New Roman" w:cs="Times New Roman"/>
          <w:color w:val="000000" w:themeColor="text1"/>
          <w:sz w:val="24"/>
          <w:szCs w:val="24"/>
        </w:rPr>
      </w:pPr>
      <w:r w:rsidRPr="009047C5">
        <w:rPr>
          <w:rFonts w:ascii="Times New Roman" w:eastAsia="Times New Roman" w:hAnsi="Times New Roman" w:cs="Times New Roman"/>
          <w:color w:val="000000" w:themeColor="text1"/>
          <w:sz w:val="24"/>
          <w:szCs w:val="24"/>
        </w:rPr>
        <w:t xml:space="preserve">Onze artigos da nova lei são alvo de severas críticas, </w:t>
      </w:r>
      <w:r w:rsidR="00CC0672" w:rsidRPr="009047C5">
        <w:rPr>
          <w:rFonts w:ascii="Times New Roman" w:eastAsia="Times New Roman" w:hAnsi="Times New Roman" w:cs="Times New Roman"/>
          <w:color w:val="000000" w:themeColor="text1"/>
          <w:sz w:val="24"/>
          <w:szCs w:val="24"/>
        </w:rPr>
        <w:t>evidenciam-</w:t>
      </w:r>
      <w:r w:rsidR="00AA4FEC" w:rsidRPr="009047C5">
        <w:rPr>
          <w:rFonts w:ascii="Times New Roman" w:eastAsia="Times New Roman" w:hAnsi="Times New Roman" w:cs="Times New Roman"/>
          <w:color w:val="000000" w:themeColor="text1"/>
          <w:sz w:val="24"/>
          <w:szCs w:val="24"/>
        </w:rPr>
        <w:t>se os</w:t>
      </w:r>
      <w:r w:rsidR="00CC0672" w:rsidRPr="009047C5">
        <w:rPr>
          <w:rFonts w:ascii="Times New Roman" w:eastAsia="Times New Roman" w:hAnsi="Times New Roman" w:cs="Times New Roman"/>
          <w:color w:val="000000" w:themeColor="text1"/>
          <w:sz w:val="24"/>
          <w:szCs w:val="24"/>
        </w:rPr>
        <w:t xml:space="preserve"> artigos 9°, 13</w:t>
      </w:r>
      <w:r w:rsidR="00AA4FEC" w:rsidRPr="009047C5">
        <w:rPr>
          <w:rFonts w:ascii="Times New Roman" w:eastAsia="Times New Roman" w:hAnsi="Times New Roman" w:cs="Times New Roman"/>
          <w:color w:val="000000" w:themeColor="text1"/>
          <w:sz w:val="24"/>
          <w:szCs w:val="24"/>
        </w:rPr>
        <w:t>°</w:t>
      </w:r>
      <w:r w:rsidR="00CC0672" w:rsidRPr="009047C5">
        <w:rPr>
          <w:rFonts w:ascii="Times New Roman" w:eastAsia="Times New Roman" w:hAnsi="Times New Roman" w:cs="Times New Roman"/>
          <w:color w:val="000000" w:themeColor="text1"/>
          <w:sz w:val="24"/>
          <w:szCs w:val="24"/>
        </w:rPr>
        <w:t>, 30</w:t>
      </w:r>
      <w:r w:rsidR="00AA4FEC" w:rsidRPr="009047C5">
        <w:rPr>
          <w:rFonts w:ascii="Times New Roman" w:eastAsia="Times New Roman" w:hAnsi="Times New Roman" w:cs="Times New Roman"/>
          <w:color w:val="000000" w:themeColor="text1"/>
          <w:sz w:val="24"/>
          <w:szCs w:val="24"/>
        </w:rPr>
        <w:t>°</w:t>
      </w:r>
      <w:r w:rsidR="00CC0672" w:rsidRPr="009047C5">
        <w:rPr>
          <w:rFonts w:ascii="Times New Roman" w:eastAsia="Times New Roman" w:hAnsi="Times New Roman" w:cs="Times New Roman"/>
          <w:color w:val="000000" w:themeColor="text1"/>
          <w:sz w:val="24"/>
          <w:szCs w:val="24"/>
        </w:rPr>
        <w:t xml:space="preserve"> e 43</w:t>
      </w:r>
      <w:r w:rsidR="00AA4FEC" w:rsidRPr="009047C5">
        <w:rPr>
          <w:rFonts w:ascii="Times New Roman" w:eastAsia="Times New Roman" w:hAnsi="Times New Roman" w:cs="Times New Roman"/>
          <w:color w:val="000000" w:themeColor="text1"/>
          <w:sz w:val="24"/>
          <w:szCs w:val="24"/>
        </w:rPr>
        <w:t>°</w:t>
      </w:r>
      <w:r w:rsidRPr="009047C5">
        <w:rPr>
          <w:rFonts w:ascii="Times New Roman" w:eastAsia="Times New Roman" w:hAnsi="Times New Roman" w:cs="Times New Roman"/>
          <w:color w:val="000000" w:themeColor="text1"/>
          <w:sz w:val="24"/>
          <w:szCs w:val="24"/>
        </w:rPr>
        <w:t xml:space="preserve">, </w:t>
      </w:r>
      <w:r w:rsidR="0B8CC2EF" w:rsidRPr="009047C5">
        <w:rPr>
          <w:rFonts w:ascii="Times New Roman" w:eastAsia="Times New Roman" w:hAnsi="Times New Roman" w:cs="Times New Roman"/>
          <w:color w:val="000000" w:themeColor="text1"/>
          <w:sz w:val="24"/>
          <w:szCs w:val="24"/>
        </w:rPr>
        <w:t xml:space="preserve">que criminalizam a atuação primordial da magistratura e de promotores. </w:t>
      </w:r>
      <w:r w:rsidR="00CC0672" w:rsidRPr="009047C5">
        <w:rPr>
          <w:rFonts w:ascii="Times New Roman" w:eastAsia="Times New Roman" w:hAnsi="Times New Roman" w:cs="Times New Roman"/>
          <w:color w:val="000000" w:themeColor="text1"/>
          <w:sz w:val="24"/>
          <w:szCs w:val="24"/>
        </w:rPr>
        <w:t xml:space="preserve">Para </w:t>
      </w:r>
      <w:r w:rsidR="004711EF" w:rsidRPr="009047C5">
        <w:rPr>
          <w:rFonts w:ascii="Times New Roman" w:eastAsia="Times New Roman" w:hAnsi="Times New Roman" w:cs="Times New Roman"/>
          <w:color w:val="000000" w:themeColor="text1"/>
          <w:sz w:val="24"/>
          <w:szCs w:val="24"/>
        </w:rPr>
        <w:t>parte dos juristas, os</w:t>
      </w:r>
      <w:r w:rsidR="00CC0672" w:rsidRPr="009047C5">
        <w:rPr>
          <w:rFonts w:ascii="Times New Roman" w:eastAsia="Times New Roman" w:hAnsi="Times New Roman" w:cs="Times New Roman"/>
          <w:color w:val="000000" w:themeColor="text1"/>
          <w:sz w:val="24"/>
          <w:szCs w:val="24"/>
        </w:rPr>
        <w:t xml:space="preserve"> dispositivos em relevo </w:t>
      </w:r>
      <w:r w:rsidR="003D3FCE" w:rsidRPr="009047C5">
        <w:rPr>
          <w:rFonts w:ascii="Times New Roman" w:eastAsia="Times New Roman" w:hAnsi="Times New Roman" w:cs="Times New Roman"/>
          <w:color w:val="000000" w:themeColor="text1"/>
          <w:sz w:val="24"/>
          <w:szCs w:val="24"/>
        </w:rPr>
        <w:t>possuem uma</w:t>
      </w:r>
      <w:r w:rsidR="0B8CC2EF" w:rsidRPr="009047C5">
        <w:rPr>
          <w:rFonts w:ascii="Times New Roman" w:eastAsia="Times New Roman" w:hAnsi="Times New Roman" w:cs="Times New Roman"/>
          <w:color w:val="000000" w:themeColor="text1"/>
          <w:sz w:val="24"/>
          <w:szCs w:val="24"/>
        </w:rPr>
        <w:t xml:space="preserve"> dubiedade em relação à interpretaçã</w:t>
      </w:r>
      <w:r w:rsidR="00CC0672" w:rsidRPr="009047C5">
        <w:rPr>
          <w:rFonts w:ascii="Times New Roman" w:eastAsia="Times New Roman" w:hAnsi="Times New Roman" w:cs="Times New Roman"/>
          <w:color w:val="000000" w:themeColor="text1"/>
          <w:sz w:val="24"/>
          <w:szCs w:val="24"/>
        </w:rPr>
        <w:t>o, se a lei fosse levada à risca</w:t>
      </w:r>
      <w:r w:rsidR="0B8CC2EF" w:rsidRPr="009047C5">
        <w:rPr>
          <w:rFonts w:ascii="Times New Roman" w:eastAsia="Times New Roman" w:hAnsi="Times New Roman" w:cs="Times New Roman"/>
          <w:color w:val="000000" w:themeColor="text1"/>
          <w:sz w:val="24"/>
          <w:szCs w:val="24"/>
        </w:rPr>
        <w:t xml:space="preserve">, a simples interpretação da lei feita pelo magistrado seria considerada crime, limitando o exercício da função. Também tornando </w:t>
      </w:r>
      <w:r w:rsidR="001920AA" w:rsidRPr="009047C5">
        <w:rPr>
          <w:rFonts w:ascii="Times New Roman" w:eastAsia="Times New Roman" w:hAnsi="Times New Roman" w:cs="Times New Roman"/>
          <w:color w:val="000000" w:themeColor="text1"/>
          <w:sz w:val="24"/>
          <w:szCs w:val="24"/>
        </w:rPr>
        <w:t>crime o poder de persuasão dos p</w:t>
      </w:r>
      <w:r w:rsidR="0B8CC2EF" w:rsidRPr="009047C5">
        <w:rPr>
          <w:rFonts w:ascii="Times New Roman" w:eastAsia="Times New Roman" w:hAnsi="Times New Roman" w:cs="Times New Roman"/>
          <w:color w:val="000000" w:themeColor="text1"/>
          <w:sz w:val="24"/>
          <w:szCs w:val="24"/>
        </w:rPr>
        <w:t>romotores</w:t>
      </w:r>
      <w:r w:rsidR="001920AA" w:rsidRPr="009047C5">
        <w:rPr>
          <w:rFonts w:ascii="Times New Roman" w:eastAsia="Times New Roman" w:hAnsi="Times New Roman" w:cs="Times New Roman"/>
          <w:color w:val="000000" w:themeColor="text1"/>
          <w:sz w:val="24"/>
          <w:szCs w:val="24"/>
        </w:rPr>
        <w:t xml:space="preserve"> de justiça</w:t>
      </w:r>
      <w:r w:rsidR="0B8CC2EF" w:rsidRPr="009047C5">
        <w:rPr>
          <w:rFonts w:ascii="Times New Roman" w:eastAsia="Times New Roman" w:hAnsi="Times New Roman" w:cs="Times New Roman"/>
          <w:color w:val="000000" w:themeColor="text1"/>
          <w:sz w:val="24"/>
          <w:szCs w:val="24"/>
        </w:rPr>
        <w:t xml:space="preserve">, já existiria uma limitação ao poder de investigação, já que vai ser necessário existir causa fundamental para que se possa haver investigação, não podendo nesse caso se ter uma dúvida e sim uma certeza. </w:t>
      </w:r>
    </w:p>
    <w:p w14:paraId="4F22A3D0" w14:textId="77777777" w:rsidR="0B8CC2EF" w:rsidRPr="009047C5" w:rsidRDefault="0B8CC2EF" w:rsidP="0090366B">
      <w:pPr>
        <w:spacing w:line="360" w:lineRule="auto"/>
        <w:ind w:right="-1" w:firstLine="708"/>
        <w:contextualSpacing/>
        <w:jc w:val="both"/>
        <w:rPr>
          <w:rFonts w:ascii="Times New Roman" w:eastAsia="Times New Roman" w:hAnsi="Times New Roman" w:cs="Times New Roman"/>
          <w:color w:val="000000" w:themeColor="text1"/>
          <w:sz w:val="24"/>
          <w:szCs w:val="24"/>
        </w:rPr>
      </w:pPr>
      <w:r w:rsidRPr="009047C5">
        <w:rPr>
          <w:rFonts w:ascii="Times New Roman" w:eastAsia="Times New Roman" w:hAnsi="Times New Roman" w:cs="Times New Roman"/>
          <w:color w:val="000000" w:themeColor="text1"/>
          <w:sz w:val="24"/>
          <w:szCs w:val="24"/>
        </w:rPr>
        <w:t xml:space="preserve">Com e edição da nova lei, também se tornou crime violar prerrogativas dos advogados, já que o magistrado pelo simples fato pode se tornar réu por denúncia do </w:t>
      </w:r>
      <w:r w:rsidRPr="009047C5">
        <w:rPr>
          <w:rFonts w:ascii="Times New Roman" w:eastAsia="Times New Roman" w:hAnsi="Times New Roman" w:cs="Times New Roman"/>
          <w:color w:val="000000" w:themeColor="text1"/>
          <w:sz w:val="24"/>
          <w:szCs w:val="24"/>
        </w:rPr>
        <w:lastRenderedPageBreak/>
        <w:t>Ministério Público, por qualquer violação as prerrogativas, tornando o magistrado um mero espectador, deixando de ser imparcial em suas decisões.</w:t>
      </w:r>
    </w:p>
    <w:p w14:paraId="46709BC1" w14:textId="53ACA5F8" w:rsidR="001B4A1F" w:rsidRPr="009047C5" w:rsidRDefault="0B8CC2EF" w:rsidP="0090366B">
      <w:pPr>
        <w:spacing w:line="360" w:lineRule="auto"/>
        <w:ind w:right="-1" w:firstLine="708"/>
        <w:contextualSpacing/>
        <w:jc w:val="both"/>
        <w:rPr>
          <w:rFonts w:ascii="Times New Roman" w:eastAsia="Times New Roman" w:hAnsi="Times New Roman" w:cs="Times New Roman"/>
          <w:color w:val="000000" w:themeColor="text1"/>
          <w:sz w:val="24"/>
          <w:szCs w:val="24"/>
        </w:rPr>
      </w:pPr>
      <w:r w:rsidRPr="009047C5">
        <w:rPr>
          <w:rFonts w:ascii="Times New Roman" w:eastAsia="Times New Roman" w:hAnsi="Times New Roman" w:cs="Times New Roman"/>
          <w:color w:val="000000" w:themeColor="text1"/>
          <w:sz w:val="24"/>
          <w:szCs w:val="24"/>
        </w:rPr>
        <w:t xml:space="preserve">Antes de </w:t>
      </w:r>
      <w:r w:rsidR="004711EF" w:rsidRPr="009047C5">
        <w:rPr>
          <w:rFonts w:ascii="Times New Roman" w:eastAsia="Times New Roman" w:hAnsi="Times New Roman" w:cs="Times New Roman"/>
          <w:color w:val="000000" w:themeColor="text1"/>
          <w:sz w:val="24"/>
          <w:szCs w:val="24"/>
        </w:rPr>
        <w:t>promulgar a Lei de A</w:t>
      </w:r>
      <w:r w:rsidR="001E2F11" w:rsidRPr="009047C5">
        <w:rPr>
          <w:rFonts w:ascii="Times New Roman" w:eastAsia="Times New Roman" w:hAnsi="Times New Roman" w:cs="Times New Roman"/>
          <w:color w:val="000000" w:themeColor="text1"/>
          <w:sz w:val="24"/>
          <w:szCs w:val="24"/>
        </w:rPr>
        <w:t xml:space="preserve">buso de Autoridade, </w:t>
      </w:r>
      <w:r w:rsidR="00BA58CF" w:rsidRPr="009047C5">
        <w:rPr>
          <w:rFonts w:ascii="Times New Roman" w:eastAsia="Times New Roman" w:hAnsi="Times New Roman" w:cs="Times New Roman"/>
          <w:color w:val="000000" w:themeColor="text1"/>
          <w:sz w:val="24"/>
          <w:szCs w:val="24"/>
        </w:rPr>
        <w:t>o p</w:t>
      </w:r>
      <w:r w:rsidRPr="009047C5">
        <w:rPr>
          <w:rFonts w:ascii="Times New Roman" w:eastAsia="Times New Roman" w:hAnsi="Times New Roman" w:cs="Times New Roman"/>
          <w:color w:val="000000" w:themeColor="text1"/>
          <w:sz w:val="24"/>
          <w:szCs w:val="24"/>
        </w:rPr>
        <w:t xml:space="preserve">residente da República fez </w:t>
      </w:r>
      <w:r w:rsidR="001E2F11" w:rsidRPr="009047C5">
        <w:rPr>
          <w:rFonts w:ascii="Times New Roman" w:eastAsia="Times New Roman" w:hAnsi="Times New Roman" w:cs="Times New Roman"/>
          <w:color w:val="000000" w:themeColor="text1"/>
          <w:sz w:val="24"/>
          <w:szCs w:val="24"/>
        </w:rPr>
        <w:t>uso da prerrogativa que lhe é conferida</w:t>
      </w:r>
      <w:r w:rsidR="00552919" w:rsidRPr="009047C5">
        <w:rPr>
          <w:rFonts w:ascii="Times New Roman" w:eastAsia="Times New Roman" w:hAnsi="Times New Roman" w:cs="Times New Roman"/>
          <w:color w:val="000000" w:themeColor="text1"/>
          <w:sz w:val="24"/>
          <w:szCs w:val="24"/>
        </w:rPr>
        <w:t xml:space="preserve"> </w:t>
      </w:r>
      <w:r w:rsidRPr="009047C5">
        <w:rPr>
          <w:rFonts w:ascii="Times New Roman" w:eastAsia="Times New Roman" w:hAnsi="Times New Roman" w:cs="Times New Roman"/>
          <w:color w:val="000000" w:themeColor="text1"/>
          <w:sz w:val="24"/>
          <w:szCs w:val="24"/>
        </w:rPr>
        <w:t xml:space="preserve">e vetou 36 dispositivos, contidos em </w:t>
      </w:r>
      <w:r w:rsidR="001E2F11" w:rsidRPr="009047C5">
        <w:rPr>
          <w:rFonts w:ascii="Times New Roman" w:eastAsia="Times New Roman" w:hAnsi="Times New Roman" w:cs="Times New Roman"/>
          <w:color w:val="000000" w:themeColor="text1"/>
          <w:sz w:val="24"/>
          <w:szCs w:val="24"/>
        </w:rPr>
        <w:t>19 artigos</w:t>
      </w:r>
      <w:r w:rsidR="004711EF" w:rsidRPr="009047C5">
        <w:rPr>
          <w:rFonts w:ascii="Times New Roman" w:eastAsia="Times New Roman" w:hAnsi="Times New Roman" w:cs="Times New Roman"/>
          <w:color w:val="000000" w:themeColor="text1"/>
          <w:sz w:val="24"/>
          <w:szCs w:val="24"/>
        </w:rPr>
        <w:t>,</w:t>
      </w:r>
      <w:r w:rsidR="001E2F11" w:rsidRPr="009047C5">
        <w:rPr>
          <w:rFonts w:ascii="Times New Roman" w:eastAsia="Times New Roman" w:hAnsi="Times New Roman" w:cs="Times New Roman"/>
          <w:color w:val="000000" w:themeColor="text1"/>
          <w:sz w:val="24"/>
          <w:szCs w:val="24"/>
        </w:rPr>
        <w:t xml:space="preserve"> por considerar que esses</w:t>
      </w:r>
      <w:r w:rsidRPr="009047C5">
        <w:rPr>
          <w:rFonts w:ascii="Times New Roman" w:eastAsia="Times New Roman" w:hAnsi="Times New Roman" w:cs="Times New Roman"/>
          <w:color w:val="000000" w:themeColor="text1"/>
          <w:sz w:val="24"/>
          <w:szCs w:val="24"/>
        </w:rPr>
        <w:t xml:space="preserve"> podem causar insegurança jurídica, </w:t>
      </w:r>
      <w:r w:rsidR="004711EF" w:rsidRPr="009047C5">
        <w:rPr>
          <w:rFonts w:ascii="Times New Roman" w:eastAsia="Times New Roman" w:hAnsi="Times New Roman" w:cs="Times New Roman"/>
          <w:color w:val="000000" w:themeColor="text1"/>
          <w:sz w:val="24"/>
          <w:szCs w:val="24"/>
        </w:rPr>
        <w:t>bem como</w:t>
      </w:r>
      <w:r w:rsidR="001A1B87" w:rsidRPr="009047C5">
        <w:rPr>
          <w:rFonts w:ascii="Times New Roman" w:eastAsia="Times New Roman" w:hAnsi="Times New Roman" w:cs="Times New Roman"/>
          <w:color w:val="000000" w:themeColor="text1"/>
          <w:sz w:val="24"/>
          <w:szCs w:val="24"/>
        </w:rPr>
        <w:t xml:space="preserve"> </w:t>
      </w:r>
      <w:r w:rsidRPr="009047C5">
        <w:rPr>
          <w:rFonts w:ascii="Times New Roman" w:eastAsia="Times New Roman" w:hAnsi="Times New Roman" w:cs="Times New Roman"/>
          <w:color w:val="000000" w:themeColor="text1"/>
          <w:sz w:val="24"/>
          <w:szCs w:val="24"/>
        </w:rPr>
        <w:t xml:space="preserve">ofender o princípio da intervenção mínima, para qual o Direito Penal só deve ser aplicado quando estritamente necessário. </w:t>
      </w:r>
    </w:p>
    <w:p w14:paraId="571B8DAA" w14:textId="2C7AA470" w:rsidR="0B8CC2EF" w:rsidRPr="009047C5" w:rsidRDefault="004A5713" w:rsidP="0090366B">
      <w:pPr>
        <w:spacing w:line="360" w:lineRule="auto"/>
        <w:ind w:right="-1" w:firstLine="708"/>
        <w:contextualSpacing/>
        <w:jc w:val="both"/>
        <w:rPr>
          <w:rFonts w:ascii="Times New Roman" w:eastAsia="Times New Roman" w:hAnsi="Times New Roman" w:cs="Times New Roman"/>
          <w:color w:val="000000" w:themeColor="text1"/>
          <w:sz w:val="24"/>
          <w:szCs w:val="24"/>
        </w:rPr>
      </w:pPr>
      <w:r w:rsidRPr="009047C5">
        <w:rPr>
          <w:rFonts w:ascii="Times New Roman" w:eastAsia="Times New Roman" w:hAnsi="Times New Roman" w:cs="Times New Roman"/>
          <w:color w:val="000000" w:themeColor="text1"/>
          <w:sz w:val="24"/>
          <w:szCs w:val="24"/>
        </w:rPr>
        <w:t xml:space="preserve">A Lei voltou ao Congresso para novos debates. Os parlamentares derrubaram 18 vetos parciais; </w:t>
      </w:r>
      <w:r w:rsidR="001A1B87" w:rsidRPr="009047C5">
        <w:rPr>
          <w:rFonts w:ascii="Times New Roman" w:eastAsia="Times New Roman" w:hAnsi="Times New Roman" w:cs="Times New Roman"/>
          <w:color w:val="000000" w:themeColor="text1"/>
          <w:sz w:val="24"/>
          <w:szCs w:val="24"/>
        </w:rPr>
        <w:t>outros</w:t>
      </w:r>
      <w:r w:rsidRPr="009047C5">
        <w:rPr>
          <w:rFonts w:ascii="Times New Roman" w:eastAsia="Times New Roman" w:hAnsi="Times New Roman" w:cs="Times New Roman"/>
          <w:color w:val="000000" w:themeColor="text1"/>
          <w:sz w:val="24"/>
          <w:szCs w:val="24"/>
        </w:rPr>
        <w:t xml:space="preserve"> 15 foram mantidos</w:t>
      </w:r>
      <w:r w:rsidR="005E7EC6" w:rsidRPr="009047C5">
        <w:rPr>
          <w:rFonts w:ascii="Times New Roman" w:eastAsia="Times New Roman" w:hAnsi="Times New Roman" w:cs="Times New Roman"/>
          <w:color w:val="000000" w:themeColor="text1"/>
          <w:sz w:val="24"/>
          <w:szCs w:val="24"/>
        </w:rPr>
        <w:t>.</w:t>
      </w:r>
      <w:r w:rsidR="002F0F4A" w:rsidRPr="009047C5">
        <w:rPr>
          <w:rFonts w:ascii="Times New Roman" w:eastAsia="Times New Roman" w:hAnsi="Times New Roman" w:cs="Times New Roman"/>
          <w:color w:val="000000" w:themeColor="text1"/>
          <w:sz w:val="24"/>
          <w:szCs w:val="24"/>
        </w:rPr>
        <w:t xml:space="preserve"> Com a derrubada de parte dos</w:t>
      </w:r>
      <w:proofErr w:type="gramStart"/>
      <w:r w:rsidR="002F0F4A" w:rsidRPr="009047C5">
        <w:rPr>
          <w:rFonts w:ascii="Times New Roman" w:eastAsia="Times New Roman" w:hAnsi="Times New Roman" w:cs="Times New Roman"/>
          <w:color w:val="000000" w:themeColor="text1"/>
          <w:sz w:val="24"/>
          <w:szCs w:val="24"/>
        </w:rPr>
        <w:t xml:space="preserve"> </w:t>
      </w:r>
      <w:r w:rsidR="005E7EC6" w:rsidRPr="009047C5">
        <w:rPr>
          <w:rFonts w:ascii="Times New Roman" w:eastAsia="Times New Roman" w:hAnsi="Times New Roman" w:cs="Times New Roman"/>
          <w:color w:val="000000" w:themeColor="text1"/>
          <w:sz w:val="24"/>
          <w:szCs w:val="24"/>
        </w:rPr>
        <w:t xml:space="preserve"> </w:t>
      </w:r>
      <w:proofErr w:type="gramEnd"/>
      <w:r w:rsidR="005E7EC6" w:rsidRPr="009047C5">
        <w:rPr>
          <w:rFonts w:ascii="Times New Roman" w:eastAsia="Times New Roman" w:hAnsi="Times New Roman" w:cs="Times New Roman"/>
          <w:color w:val="000000" w:themeColor="text1"/>
          <w:sz w:val="24"/>
          <w:szCs w:val="24"/>
        </w:rPr>
        <w:t xml:space="preserve">vetos, foram retirados </w:t>
      </w:r>
      <w:r w:rsidR="002F0F4A" w:rsidRPr="009047C5">
        <w:rPr>
          <w:rFonts w:ascii="Times New Roman" w:eastAsia="Times New Roman" w:hAnsi="Times New Roman" w:cs="Times New Roman"/>
          <w:color w:val="000000" w:themeColor="text1"/>
          <w:sz w:val="24"/>
          <w:szCs w:val="24"/>
        </w:rPr>
        <w:t>15 crimes dos listados na Lei como</w:t>
      </w:r>
      <w:r w:rsidR="005E7EC6" w:rsidRPr="009047C5">
        <w:rPr>
          <w:rFonts w:ascii="Times New Roman" w:eastAsia="Times New Roman" w:hAnsi="Times New Roman" w:cs="Times New Roman"/>
          <w:color w:val="000000" w:themeColor="text1"/>
          <w:sz w:val="24"/>
          <w:szCs w:val="24"/>
        </w:rPr>
        <w:t xml:space="preserve"> Abuso de Autoridade. Entre eles, a não concessão pelo juiz de liberdade provisória, a manifestação pública sobre processo em curso e violações a prerrogativas de advogados. </w:t>
      </w:r>
    </w:p>
    <w:p w14:paraId="57168840" w14:textId="443ACC64" w:rsidR="0B8CC2EF" w:rsidRPr="009047C5" w:rsidRDefault="0B8CC2EF" w:rsidP="0090366B">
      <w:pPr>
        <w:spacing w:line="360" w:lineRule="auto"/>
        <w:ind w:right="-1" w:firstLine="708"/>
        <w:contextualSpacing/>
        <w:jc w:val="both"/>
        <w:rPr>
          <w:rFonts w:ascii="Times New Roman" w:eastAsia="Times New Roman" w:hAnsi="Times New Roman" w:cs="Times New Roman"/>
          <w:color w:val="000000" w:themeColor="text1"/>
          <w:sz w:val="24"/>
          <w:szCs w:val="24"/>
        </w:rPr>
      </w:pPr>
      <w:r w:rsidRPr="009047C5">
        <w:rPr>
          <w:rFonts w:ascii="Times New Roman" w:eastAsia="Times New Roman" w:hAnsi="Times New Roman" w:cs="Times New Roman"/>
          <w:color w:val="000000" w:themeColor="text1"/>
          <w:sz w:val="24"/>
          <w:szCs w:val="24"/>
        </w:rPr>
        <w:t xml:space="preserve">No </w:t>
      </w:r>
      <w:r w:rsidR="009B5B65" w:rsidRPr="009047C5">
        <w:rPr>
          <w:rFonts w:ascii="Times New Roman" w:eastAsia="Times New Roman" w:hAnsi="Times New Roman" w:cs="Times New Roman"/>
          <w:color w:val="000000" w:themeColor="text1"/>
          <w:sz w:val="24"/>
          <w:szCs w:val="24"/>
        </w:rPr>
        <w:t xml:space="preserve">tocante </w:t>
      </w:r>
      <w:r w:rsidRPr="009047C5">
        <w:rPr>
          <w:rFonts w:ascii="Times New Roman" w:eastAsia="Times New Roman" w:hAnsi="Times New Roman" w:cs="Times New Roman"/>
          <w:color w:val="000000" w:themeColor="text1"/>
          <w:sz w:val="24"/>
          <w:szCs w:val="24"/>
        </w:rPr>
        <w:t xml:space="preserve">à problemática central, </w:t>
      </w:r>
      <w:r w:rsidR="001920AA" w:rsidRPr="009047C5">
        <w:rPr>
          <w:rFonts w:ascii="Times New Roman" w:eastAsia="Times New Roman" w:hAnsi="Times New Roman" w:cs="Times New Roman"/>
          <w:color w:val="000000" w:themeColor="text1"/>
          <w:sz w:val="24"/>
          <w:szCs w:val="24"/>
        </w:rPr>
        <w:t>a pesquisa</w:t>
      </w:r>
      <w:r w:rsidR="001E2F11" w:rsidRPr="009047C5">
        <w:rPr>
          <w:rFonts w:ascii="Times New Roman" w:eastAsia="Times New Roman" w:hAnsi="Times New Roman" w:cs="Times New Roman"/>
          <w:color w:val="000000" w:themeColor="text1"/>
          <w:sz w:val="24"/>
          <w:szCs w:val="24"/>
        </w:rPr>
        <w:t xml:space="preserve"> será norteada pelas seguintes indagações:</w:t>
      </w:r>
      <w:r w:rsidR="00552919" w:rsidRPr="009047C5">
        <w:rPr>
          <w:rFonts w:ascii="Times New Roman" w:eastAsia="Times New Roman" w:hAnsi="Times New Roman" w:cs="Times New Roman"/>
          <w:color w:val="000000" w:themeColor="text1"/>
          <w:sz w:val="24"/>
          <w:szCs w:val="24"/>
        </w:rPr>
        <w:t xml:space="preserve"> </w:t>
      </w:r>
      <w:r w:rsidR="00B236BC" w:rsidRPr="009047C5">
        <w:rPr>
          <w:rFonts w:ascii="Times New Roman" w:eastAsia="Times New Roman" w:hAnsi="Times New Roman" w:cs="Times New Roman"/>
          <w:color w:val="000000" w:themeColor="text1"/>
          <w:sz w:val="24"/>
          <w:szCs w:val="24"/>
        </w:rPr>
        <w:t>O</w:t>
      </w:r>
      <w:r w:rsidR="00552919" w:rsidRPr="009047C5">
        <w:rPr>
          <w:rFonts w:ascii="Times New Roman" w:eastAsia="Times New Roman" w:hAnsi="Times New Roman" w:cs="Times New Roman"/>
          <w:color w:val="000000" w:themeColor="text1"/>
          <w:sz w:val="24"/>
          <w:szCs w:val="24"/>
        </w:rPr>
        <w:t xml:space="preserve"> </w:t>
      </w:r>
      <w:r w:rsidRPr="009047C5">
        <w:rPr>
          <w:rFonts w:ascii="Times New Roman" w:eastAsia="Times New Roman" w:hAnsi="Times New Roman" w:cs="Times New Roman"/>
          <w:color w:val="000000" w:themeColor="text1"/>
          <w:sz w:val="24"/>
          <w:szCs w:val="24"/>
        </w:rPr>
        <w:t xml:space="preserve">Poder Judiciário </w:t>
      </w:r>
      <w:r w:rsidR="001E2F11" w:rsidRPr="009047C5">
        <w:rPr>
          <w:rFonts w:ascii="Times New Roman" w:eastAsia="Times New Roman" w:hAnsi="Times New Roman" w:cs="Times New Roman"/>
          <w:color w:val="000000" w:themeColor="text1"/>
          <w:sz w:val="24"/>
          <w:szCs w:val="24"/>
        </w:rPr>
        <w:t xml:space="preserve">pode </w:t>
      </w:r>
      <w:r w:rsidRPr="009047C5">
        <w:rPr>
          <w:rFonts w:ascii="Times New Roman" w:eastAsia="Times New Roman" w:hAnsi="Times New Roman" w:cs="Times New Roman"/>
          <w:color w:val="000000" w:themeColor="text1"/>
          <w:sz w:val="24"/>
          <w:szCs w:val="24"/>
        </w:rPr>
        <w:t>abusa</w:t>
      </w:r>
      <w:r w:rsidR="001E2F11" w:rsidRPr="009047C5">
        <w:rPr>
          <w:rFonts w:ascii="Times New Roman" w:eastAsia="Times New Roman" w:hAnsi="Times New Roman" w:cs="Times New Roman"/>
          <w:color w:val="000000" w:themeColor="text1"/>
          <w:sz w:val="24"/>
          <w:szCs w:val="24"/>
        </w:rPr>
        <w:t>r</w:t>
      </w:r>
      <w:r w:rsidRPr="009047C5">
        <w:rPr>
          <w:rFonts w:ascii="Times New Roman" w:eastAsia="Times New Roman" w:hAnsi="Times New Roman" w:cs="Times New Roman"/>
          <w:color w:val="000000" w:themeColor="text1"/>
          <w:sz w:val="24"/>
          <w:szCs w:val="24"/>
        </w:rPr>
        <w:t xml:space="preserve"> de suas prerrogativas, no moment</w:t>
      </w:r>
      <w:r w:rsidR="001E2F11" w:rsidRPr="009047C5">
        <w:rPr>
          <w:rFonts w:ascii="Times New Roman" w:eastAsia="Times New Roman" w:hAnsi="Times New Roman" w:cs="Times New Roman"/>
          <w:color w:val="000000" w:themeColor="text1"/>
          <w:sz w:val="24"/>
          <w:szCs w:val="24"/>
        </w:rPr>
        <w:t>o de prolatar uma sentença? É</w:t>
      </w:r>
      <w:r w:rsidR="00552919" w:rsidRPr="009047C5">
        <w:rPr>
          <w:rFonts w:ascii="Times New Roman" w:eastAsia="Times New Roman" w:hAnsi="Times New Roman" w:cs="Times New Roman"/>
          <w:color w:val="000000" w:themeColor="text1"/>
          <w:sz w:val="24"/>
          <w:szCs w:val="24"/>
        </w:rPr>
        <w:t xml:space="preserve"> </w:t>
      </w:r>
      <w:r w:rsidR="001E2F11" w:rsidRPr="009047C5">
        <w:rPr>
          <w:rFonts w:ascii="Times New Roman" w:eastAsia="Times New Roman" w:hAnsi="Times New Roman" w:cs="Times New Roman"/>
          <w:color w:val="000000" w:themeColor="text1"/>
          <w:sz w:val="24"/>
          <w:szCs w:val="24"/>
        </w:rPr>
        <w:t xml:space="preserve">possível </w:t>
      </w:r>
      <w:r w:rsidRPr="009047C5">
        <w:rPr>
          <w:rFonts w:ascii="Times New Roman" w:eastAsia="Times New Roman" w:hAnsi="Times New Roman" w:cs="Times New Roman"/>
          <w:color w:val="000000" w:themeColor="text1"/>
          <w:sz w:val="24"/>
          <w:szCs w:val="24"/>
        </w:rPr>
        <w:t>interpreta</w:t>
      </w:r>
      <w:r w:rsidR="001E2F11" w:rsidRPr="009047C5">
        <w:rPr>
          <w:rFonts w:ascii="Times New Roman" w:eastAsia="Times New Roman" w:hAnsi="Times New Roman" w:cs="Times New Roman"/>
          <w:color w:val="000000" w:themeColor="text1"/>
          <w:sz w:val="24"/>
          <w:szCs w:val="24"/>
        </w:rPr>
        <w:t>r</w:t>
      </w:r>
      <w:r w:rsidRPr="009047C5">
        <w:rPr>
          <w:rFonts w:ascii="Times New Roman" w:eastAsia="Times New Roman" w:hAnsi="Times New Roman" w:cs="Times New Roman"/>
          <w:color w:val="000000" w:themeColor="text1"/>
          <w:sz w:val="24"/>
          <w:szCs w:val="24"/>
        </w:rPr>
        <w:t xml:space="preserve"> a norma</w:t>
      </w:r>
      <w:r w:rsidR="001E2F11" w:rsidRPr="009047C5">
        <w:rPr>
          <w:rFonts w:ascii="Times New Roman" w:eastAsia="Times New Roman" w:hAnsi="Times New Roman" w:cs="Times New Roman"/>
          <w:color w:val="000000" w:themeColor="text1"/>
          <w:sz w:val="24"/>
          <w:szCs w:val="24"/>
        </w:rPr>
        <w:t xml:space="preserve"> de </w:t>
      </w:r>
      <w:r w:rsidR="009E1EAE" w:rsidRPr="009047C5">
        <w:rPr>
          <w:rFonts w:ascii="Times New Roman" w:eastAsia="Times New Roman" w:hAnsi="Times New Roman" w:cs="Times New Roman"/>
          <w:color w:val="000000" w:themeColor="text1"/>
          <w:sz w:val="24"/>
          <w:szCs w:val="24"/>
        </w:rPr>
        <w:t>maneira diversa</w:t>
      </w:r>
      <w:r w:rsidR="001E2F11" w:rsidRPr="009047C5">
        <w:rPr>
          <w:rFonts w:ascii="Times New Roman" w:eastAsia="Times New Roman" w:hAnsi="Times New Roman" w:cs="Times New Roman"/>
          <w:color w:val="000000" w:themeColor="text1"/>
          <w:sz w:val="24"/>
          <w:szCs w:val="24"/>
        </w:rPr>
        <w:t xml:space="preserve"> </w:t>
      </w:r>
      <w:r w:rsidRPr="009047C5">
        <w:rPr>
          <w:rFonts w:ascii="Times New Roman" w:eastAsia="Times New Roman" w:hAnsi="Times New Roman" w:cs="Times New Roman"/>
          <w:color w:val="000000" w:themeColor="text1"/>
          <w:sz w:val="24"/>
          <w:szCs w:val="24"/>
        </w:rPr>
        <w:t xml:space="preserve">do que é estabelecido para beneficiar umas das partes? </w:t>
      </w:r>
      <w:r w:rsidR="00D449A9" w:rsidRPr="009047C5">
        <w:rPr>
          <w:rFonts w:ascii="Times New Roman" w:eastAsia="Times New Roman" w:hAnsi="Times New Roman" w:cs="Times New Roman"/>
          <w:color w:val="000000" w:themeColor="text1"/>
          <w:sz w:val="24"/>
          <w:szCs w:val="24"/>
        </w:rPr>
        <w:t xml:space="preserve">Qual o impacto da Lei 13.869/19 </w:t>
      </w:r>
      <w:r w:rsidR="004711EF" w:rsidRPr="009047C5">
        <w:rPr>
          <w:rFonts w:ascii="Times New Roman" w:eastAsia="Times New Roman" w:hAnsi="Times New Roman" w:cs="Times New Roman"/>
          <w:color w:val="000000" w:themeColor="text1"/>
          <w:sz w:val="24"/>
          <w:szCs w:val="24"/>
        </w:rPr>
        <w:t>junto ao Poder J</w:t>
      </w:r>
      <w:r w:rsidR="00D449A9" w:rsidRPr="009047C5">
        <w:rPr>
          <w:rFonts w:ascii="Times New Roman" w:eastAsia="Times New Roman" w:hAnsi="Times New Roman" w:cs="Times New Roman"/>
          <w:color w:val="000000" w:themeColor="text1"/>
          <w:sz w:val="24"/>
          <w:szCs w:val="24"/>
        </w:rPr>
        <w:t>udiciário?</w:t>
      </w:r>
    </w:p>
    <w:p w14:paraId="343BD375" w14:textId="33070706" w:rsidR="009B5B65" w:rsidRPr="009047C5" w:rsidRDefault="009B5B65" w:rsidP="0090366B">
      <w:pPr>
        <w:spacing w:line="360" w:lineRule="auto"/>
        <w:ind w:right="-1" w:firstLine="708"/>
        <w:contextualSpacing/>
        <w:jc w:val="both"/>
        <w:rPr>
          <w:rFonts w:ascii="Times New Roman" w:eastAsia="Times New Roman" w:hAnsi="Times New Roman" w:cs="Times New Roman"/>
          <w:color w:val="000000" w:themeColor="text1"/>
          <w:sz w:val="24"/>
          <w:szCs w:val="24"/>
        </w:rPr>
      </w:pPr>
      <w:r w:rsidRPr="009047C5">
        <w:rPr>
          <w:rFonts w:ascii="Times New Roman" w:eastAsia="Times New Roman" w:hAnsi="Times New Roman" w:cs="Times New Roman"/>
          <w:color w:val="000000" w:themeColor="text1"/>
          <w:sz w:val="24"/>
          <w:szCs w:val="24"/>
        </w:rPr>
        <w:t>Partindo dessas considerações preliminares, esse artigo tem por objetivos analisar as implicações da nova</w:t>
      </w:r>
      <w:r w:rsidR="00BA58CF" w:rsidRPr="009047C5">
        <w:rPr>
          <w:rFonts w:ascii="Times New Roman" w:eastAsia="Times New Roman" w:hAnsi="Times New Roman" w:cs="Times New Roman"/>
          <w:color w:val="000000" w:themeColor="text1"/>
          <w:sz w:val="24"/>
          <w:szCs w:val="24"/>
        </w:rPr>
        <w:t xml:space="preserve"> Lei de Abuso de Autoridade no â</w:t>
      </w:r>
      <w:r w:rsidRPr="009047C5">
        <w:rPr>
          <w:rFonts w:ascii="Times New Roman" w:eastAsia="Times New Roman" w:hAnsi="Times New Roman" w:cs="Times New Roman"/>
          <w:color w:val="000000" w:themeColor="text1"/>
          <w:sz w:val="24"/>
          <w:szCs w:val="24"/>
        </w:rPr>
        <w:t>mbito do Poder Judiciário brasileiro, investigar a criação e a evolução legislativa sobre o Abuso de Autoridade no Direito brasileiro, e, ainda, avaliar as penalidades no âmbito penal e civil dos agentes públicos que cometem crimes de abuso de autoridade.</w:t>
      </w:r>
    </w:p>
    <w:p w14:paraId="22FEECDA" w14:textId="7269F3BC" w:rsidR="009A7123" w:rsidRPr="009047C5" w:rsidRDefault="009A7123" w:rsidP="009A7123">
      <w:pPr>
        <w:spacing w:line="360" w:lineRule="auto"/>
        <w:ind w:right="-1" w:firstLine="708"/>
        <w:contextualSpacing/>
        <w:jc w:val="both"/>
        <w:rPr>
          <w:rFonts w:ascii="Times New Roman" w:eastAsia="Times New Roman" w:hAnsi="Times New Roman" w:cs="Times New Roman"/>
          <w:bCs/>
          <w:color w:val="000000" w:themeColor="text1"/>
          <w:sz w:val="24"/>
          <w:szCs w:val="24"/>
        </w:rPr>
      </w:pPr>
      <w:r w:rsidRPr="009047C5">
        <w:rPr>
          <w:rFonts w:ascii="Times New Roman" w:eastAsia="Times New Roman" w:hAnsi="Times New Roman" w:cs="Times New Roman"/>
          <w:color w:val="000000" w:themeColor="text1"/>
          <w:sz w:val="24"/>
          <w:szCs w:val="24"/>
        </w:rPr>
        <w:t xml:space="preserve">A </w:t>
      </w:r>
      <w:r w:rsidR="00901831" w:rsidRPr="009047C5">
        <w:rPr>
          <w:rFonts w:ascii="Times New Roman" w:eastAsia="Times New Roman" w:hAnsi="Times New Roman" w:cs="Times New Roman"/>
          <w:color w:val="000000" w:themeColor="text1"/>
          <w:sz w:val="24"/>
          <w:szCs w:val="24"/>
        </w:rPr>
        <w:t>pesquisa, de</w:t>
      </w:r>
      <w:r w:rsidR="009B5B65" w:rsidRPr="009047C5">
        <w:rPr>
          <w:rFonts w:ascii="Times New Roman" w:eastAsia="Times New Roman" w:hAnsi="Times New Roman" w:cs="Times New Roman"/>
          <w:color w:val="000000" w:themeColor="text1"/>
          <w:sz w:val="24"/>
          <w:szCs w:val="24"/>
        </w:rPr>
        <w:t xml:space="preserve"> natureza </w:t>
      </w:r>
      <w:r w:rsidRPr="009047C5">
        <w:rPr>
          <w:rFonts w:ascii="Times New Roman" w:eastAsia="Times New Roman" w:hAnsi="Times New Roman" w:cs="Times New Roman"/>
          <w:color w:val="000000" w:themeColor="text1"/>
          <w:sz w:val="24"/>
          <w:szCs w:val="24"/>
        </w:rPr>
        <w:t>bibliográfica, classifica-</w:t>
      </w:r>
      <w:r w:rsidR="006266F3" w:rsidRPr="009047C5">
        <w:rPr>
          <w:rFonts w:ascii="Times New Roman" w:eastAsia="Times New Roman" w:hAnsi="Times New Roman" w:cs="Times New Roman"/>
          <w:color w:val="000000" w:themeColor="text1"/>
          <w:sz w:val="24"/>
          <w:szCs w:val="24"/>
        </w:rPr>
        <w:t>se como</w:t>
      </w:r>
      <w:r w:rsidRPr="009047C5">
        <w:rPr>
          <w:rFonts w:ascii="Times New Roman" w:eastAsia="Times New Roman" w:hAnsi="Times New Roman" w:cs="Times New Roman"/>
          <w:color w:val="000000" w:themeColor="text1"/>
          <w:sz w:val="24"/>
          <w:szCs w:val="24"/>
        </w:rPr>
        <w:t xml:space="preserve"> um estudo exploratório, tendo em vista ter como objetivo prestar um maior conhecimento sobre a temática, em consonância com a própria problemática. Para atingir os objetivos do estudo, foi necessário realizar um levantamento bibliográfico, em acervo especializado. O estudo utilizou-se de princípios constitucionais, com base na</w:t>
      </w:r>
      <w:r w:rsidR="003D3FCE" w:rsidRPr="009047C5">
        <w:rPr>
          <w:rFonts w:ascii="Times New Roman" w:eastAsia="Times New Roman" w:hAnsi="Times New Roman" w:cs="Times New Roman"/>
          <w:color w:val="000000" w:themeColor="text1"/>
          <w:sz w:val="24"/>
          <w:szCs w:val="24"/>
        </w:rPr>
        <w:t xml:space="preserve">s lições </w:t>
      </w:r>
      <w:r w:rsidR="00BA6A91" w:rsidRPr="009047C5">
        <w:rPr>
          <w:rFonts w:ascii="Times New Roman" w:eastAsia="Times New Roman" w:hAnsi="Times New Roman" w:cs="Times New Roman"/>
          <w:color w:val="000000" w:themeColor="text1"/>
          <w:sz w:val="24"/>
          <w:szCs w:val="24"/>
        </w:rPr>
        <w:t>de hermenêutica</w:t>
      </w:r>
      <w:r w:rsidRPr="009047C5">
        <w:rPr>
          <w:rFonts w:ascii="Times New Roman" w:eastAsia="Times New Roman" w:hAnsi="Times New Roman" w:cs="Times New Roman"/>
          <w:color w:val="000000" w:themeColor="text1"/>
          <w:sz w:val="24"/>
          <w:szCs w:val="24"/>
        </w:rPr>
        <w:t xml:space="preserve"> </w:t>
      </w:r>
      <w:r w:rsidR="003D3FCE" w:rsidRPr="009047C5">
        <w:rPr>
          <w:rFonts w:ascii="Times New Roman" w:eastAsia="Times New Roman" w:hAnsi="Times New Roman" w:cs="Times New Roman"/>
          <w:color w:val="000000" w:themeColor="text1"/>
          <w:sz w:val="24"/>
          <w:szCs w:val="24"/>
        </w:rPr>
        <w:t>jurídica</w:t>
      </w:r>
      <w:r w:rsidRPr="009047C5">
        <w:rPr>
          <w:rFonts w:ascii="Times New Roman" w:eastAsia="Times New Roman" w:hAnsi="Times New Roman" w:cs="Times New Roman"/>
          <w:color w:val="000000" w:themeColor="text1"/>
          <w:sz w:val="24"/>
          <w:szCs w:val="24"/>
        </w:rPr>
        <w:t>,</w:t>
      </w:r>
      <w:r w:rsidR="003D3FCE" w:rsidRPr="009047C5">
        <w:rPr>
          <w:rFonts w:ascii="Times New Roman" w:eastAsia="Times New Roman" w:hAnsi="Times New Roman" w:cs="Times New Roman"/>
          <w:color w:val="000000" w:themeColor="text1"/>
          <w:sz w:val="24"/>
          <w:szCs w:val="24"/>
        </w:rPr>
        <w:t xml:space="preserve"> para se </w:t>
      </w:r>
      <w:r w:rsidR="00BA6A91" w:rsidRPr="009047C5">
        <w:rPr>
          <w:rFonts w:ascii="Times New Roman" w:eastAsia="Times New Roman" w:hAnsi="Times New Roman" w:cs="Times New Roman"/>
          <w:color w:val="000000" w:themeColor="text1"/>
          <w:sz w:val="24"/>
          <w:szCs w:val="24"/>
        </w:rPr>
        <w:t>interpretar a</w:t>
      </w:r>
      <w:r w:rsidR="003D3FCE" w:rsidRPr="009047C5">
        <w:rPr>
          <w:rFonts w:ascii="Times New Roman" w:eastAsia="Times New Roman" w:hAnsi="Times New Roman" w:cs="Times New Roman"/>
          <w:color w:val="000000" w:themeColor="text1"/>
          <w:sz w:val="24"/>
          <w:szCs w:val="24"/>
        </w:rPr>
        <w:t xml:space="preserve"> lei</w:t>
      </w:r>
      <w:r w:rsidRPr="009047C5">
        <w:rPr>
          <w:rFonts w:ascii="Times New Roman" w:eastAsia="Times New Roman" w:hAnsi="Times New Roman" w:cs="Times New Roman"/>
          <w:color w:val="000000" w:themeColor="text1"/>
          <w:sz w:val="24"/>
          <w:szCs w:val="24"/>
        </w:rPr>
        <w:t xml:space="preserve"> em análise.</w:t>
      </w:r>
      <w:r w:rsidRPr="009047C5">
        <w:rPr>
          <w:rFonts w:ascii="Times New Roman" w:hAnsi="Times New Roman" w:cs="Times New Roman"/>
          <w:bCs/>
          <w:color w:val="000000" w:themeColor="text1"/>
          <w:sz w:val="24"/>
          <w:szCs w:val="24"/>
        </w:rPr>
        <w:t xml:space="preserve"> </w:t>
      </w:r>
      <w:r w:rsidRPr="009047C5">
        <w:rPr>
          <w:rFonts w:ascii="Times New Roman" w:eastAsia="Times New Roman" w:hAnsi="Times New Roman" w:cs="Times New Roman"/>
          <w:bCs/>
          <w:color w:val="000000" w:themeColor="text1"/>
          <w:sz w:val="24"/>
          <w:szCs w:val="24"/>
        </w:rPr>
        <w:t>A pesquisa também se embasa no método dedutivo que tem como finalidade, explicar a partir de princípios, lei</w:t>
      </w:r>
      <w:r w:rsidR="003D3FCE" w:rsidRPr="009047C5">
        <w:rPr>
          <w:rFonts w:ascii="Times New Roman" w:eastAsia="Times New Roman" w:hAnsi="Times New Roman" w:cs="Times New Roman"/>
          <w:bCs/>
          <w:color w:val="000000" w:themeColor="text1"/>
          <w:sz w:val="24"/>
          <w:szCs w:val="24"/>
        </w:rPr>
        <w:t>s</w:t>
      </w:r>
      <w:r w:rsidRPr="009047C5">
        <w:rPr>
          <w:rFonts w:ascii="Times New Roman" w:eastAsia="Times New Roman" w:hAnsi="Times New Roman" w:cs="Times New Roman"/>
          <w:bCs/>
          <w:color w:val="000000" w:themeColor="text1"/>
          <w:sz w:val="24"/>
          <w:szCs w:val="24"/>
        </w:rPr>
        <w:t>, teorias consideradas verdadeiras e indiscutíveis, prediz a ocorrência de casos particulares com base em lógica e tem caráter qualitativo,</w:t>
      </w:r>
      <w:r w:rsidR="00DF0792" w:rsidRPr="009047C5">
        <w:rPr>
          <w:rFonts w:ascii="Times New Roman" w:eastAsia="Times New Roman" w:hAnsi="Times New Roman" w:cs="Times New Roman"/>
          <w:bCs/>
          <w:color w:val="000000" w:themeColor="text1"/>
          <w:sz w:val="24"/>
          <w:szCs w:val="24"/>
        </w:rPr>
        <w:t xml:space="preserve"> </w:t>
      </w:r>
      <w:r w:rsidRPr="009047C5">
        <w:rPr>
          <w:rFonts w:ascii="Times New Roman" w:eastAsia="Times New Roman" w:hAnsi="Times New Roman" w:cs="Times New Roman"/>
          <w:bCs/>
          <w:color w:val="000000" w:themeColor="text1"/>
          <w:sz w:val="24"/>
          <w:szCs w:val="24"/>
        </w:rPr>
        <w:t>tem como base a explicação da hipótese, uma reflexão e interpretação à medida que a análise progride, o que faz com que a ordenação lógica do trabalho torne-se significativamente mais complexa.</w:t>
      </w:r>
    </w:p>
    <w:p w14:paraId="595FAF8A" w14:textId="4C6ECD22" w:rsidR="006C307C" w:rsidRPr="009047C5" w:rsidRDefault="006C307C" w:rsidP="006C307C">
      <w:pPr>
        <w:spacing w:line="360" w:lineRule="auto"/>
        <w:ind w:right="-1" w:firstLine="708"/>
        <w:contextualSpacing/>
        <w:jc w:val="both"/>
        <w:rPr>
          <w:rFonts w:ascii="Times New Roman" w:eastAsia="Times New Roman" w:hAnsi="Times New Roman" w:cs="Times New Roman"/>
          <w:bCs/>
          <w:color w:val="000000" w:themeColor="text1"/>
          <w:sz w:val="24"/>
          <w:szCs w:val="24"/>
        </w:rPr>
      </w:pPr>
      <w:r w:rsidRPr="009047C5">
        <w:rPr>
          <w:rFonts w:ascii="Times New Roman" w:eastAsia="Times New Roman" w:hAnsi="Times New Roman" w:cs="Times New Roman"/>
          <w:bCs/>
          <w:color w:val="000000" w:themeColor="text1"/>
          <w:sz w:val="24"/>
          <w:szCs w:val="24"/>
        </w:rPr>
        <w:lastRenderedPageBreak/>
        <w:t>O estudo apresenta relevância acadêmica,</w:t>
      </w:r>
      <w:r w:rsidR="007D153E" w:rsidRPr="009047C5">
        <w:rPr>
          <w:rFonts w:ascii="Times New Roman" w:eastAsia="Times New Roman" w:hAnsi="Times New Roman" w:cs="Times New Roman"/>
          <w:bCs/>
          <w:color w:val="000000" w:themeColor="text1"/>
          <w:sz w:val="24"/>
          <w:szCs w:val="24"/>
        </w:rPr>
        <w:t xml:space="preserve"> </w:t>
      </w:r>
      <w:r w:rsidRPr="009047C5">
        <w:rPr>
          <w:rFonts w:ascii="Times New Roman" w:eastAsia="Times New Roman" w:hAnsi="Times New Roman" w:cs="Times New Roman"/>
          <w:bCs/>
          <w:color w:val="000000" w:themeColor="text1"/>
          <w:sz w:val="24"/>
          <w:szCs w:val="24"/>
        </w:rPr>
        <w:t>uma vez que a criação da</w:t>
      </w:r>
      <w:r w:rsidR="00E057B3" w:rsidRPr="009047C5">
        <w:rPr>
          <w:rFonts w:ascii="Times New Roman" w:eastAsia="Times New Roman" w:hAnsi="Times New Roman" w:cs="Times New Roman"/>
          <w:bCs/>
          <w:color w:val="000000" w:themeColor="text1"/>
          <w:sz w:val="24"/>
          <w:szCs w:val="24"/>
        </w:rPr>
        <w:t xml:space="preserve"> </w:t>
      </w:r>
      <w:r w:rsidRPr="009047C5">
        <w:rPr>
          <w:rFonts w:ascii="Times New Roman" w:eastAsia="Times New Roman" w:hAnsi="Times New Roman" w:cs="Times New Roman"/>
          <w:bCs/>
          <w:color w:val="000000" w:themeColor="text1"/>
          <w:sz w:val="24"/>
          <w:szCs w:val="24"/>
        </w:rPr>
        <w:t>Lei 13.869/19 foi motivo de grandes debates e polêmicas.  Se por um lado,</w:t>
      </w:r>
      <w:r w:rsidR="00E057B3" w:rsidRPr="009047C5">
        <w:rPr>
          <w:rFonts w:ascii="Times New Roman" w:eastAsia="Times New Roman" w:hAnsi="Times New Roman" w:cs="Times New Roman"/>
          <w:bCs/>
          <w:color w:val="000000" w:themeColor="text1"/>
          <w:sz w:val="24"/>
          <w:szCs w:val="24"/>
        </w:rPr>
        <w:t xml:space="preserve"> </w:t>
      </w:r>
      <w:r w:rsidRPr="009047C5">
        <w:rPr>
          <w:rFonts w:ascii="Times New Roman" w:eastAsia="Times New Roman" w:hAnsi="Times New Roman" w:cs="Times New Roman"/>
          <w:bCs/>
          <w:color w:val="000000" w:themeColor="text1"/>
          <w:sz w:val="24"/>
          <w:szCs w:val="24"/>
        </w:rPr>
        <w:t>aqueles</w:t>
      </w:r>
      <w:r w:rsidR="00E057B3" w:rsidRPr="009047C5">
        <w:rPr>
          <w:rFonts w:ascii="Times New Roman" w:eastAsia="Times New Roman" w:hAnsi="Times New Roman" w:cs="Times New Roman"/>
          <w:bCs/>
          <w:color w:val="000000" w:themeColor="text1"/>
          <w:sz w:val="24"/>
          <w:szCs w:val="24"/>
        </w:rPr>
        <w:t xml:space="preserve"> </w:t>
      </w:r>
      <w:r w:rsidRPr="009047C5">
        <w:rPr>
          <w:rFonts w:ascii="Times New Roman" w:eastAsia="Times New Roman" w:hAnsi="Times New Roman" w:cs="Times New Roman"/>
          <w:bCs/>
          <w:color w:val="000000" w:themeColor="text1"/>
          <w:sz w:val="24"/>
          <w:szCs w:val="24"/>
        </w:rPr>
        <w:t>que a defendem garantem que a lei é um avanço contra a corrupção e os abusos cometidos por agentes públicos; por outro</w:t>
      </w:r>
      <w:r w:rsidR="00E057B3" w:rsidRPr="009047C5">
        <w:rPr>
          <w:rFonts w:ascii="Times New Roman" w:eastAsia="Times New Roman" w:hAnsi="Times New Roman" w:cs="Times New Roman"/>
          <w:bCs/>
          <w:color w:val="000000" w:themeColor="text1"/>
          <w:sz w:val="24"/>
          <w:szCs w:val="24"/>
        </w:rPr>
        <w:t xml:space="preserve"> </w:t>
      </w:r>
      <w:r w:rsidRPr="009047C5">
        <w:rPr>
          <w:rFonts w:ascii="Times New Roman" w:eastAsia="Times New Roman" w:hAnsi="Times New Roman" w:cs="Times New Roman"/>
          <w:bCs/>
          <w:color w:val="000000" w:themeColor="text1"/>
          <w:sz w:val="24"/>
          <w:szCs w:val="24"/>
        </w:rPr>
        <w:t>os que a criticam destacam que se trata de um retrocesso e uma forma de o Legislativo fixar limites ao Judiciário. De modo que um trabalho acadêmico que objetiva</w:t>
      </w:r>
      <w:r w:rsidR="00E057B3" w:rsidRPr="009047C5">
        <w:rPr>
          <w:rFonts w:ascii="Times New Roman" w:eastAsia="Times New Roman" w:hAnsi="Times New Roman" w:cs="Times New Roman"/>
          <w:bCs/>
          <w:color w:val="000000" w:themeColor="text1"/>
          <w:sz w:val="24"/>
          <w:szCs w:val="24"/>
        </w:rPr>
        <w:t xml:space="preserve"> </w:t>
      </w:r>
      <w:r w:rsidRPr="009047C5">
        <w:rPr>
          <w:rFonts w:ascii="Times New Roman" w:eastAsia="Times New Roman" w:hAnsi="Times New Roman" w:cs="Times New Roman"/>
          <w:bCs/>
          <w:color w:val="000000" w:themeColor="text1"/>
          <w:sz w:val="24"/>
          <w:szCs w:val="24"/>
        </w:rPr>
        <w:t>tecer um paralelo entre a mais</w:t>
      </w:r>
      <w:r w:rsidR="00E057B3" w:rsidRPr="009047C5">
        <w:rPr>
          <w:rFonts w:ascii="Times New Roman" w:eastAsia="Times New Roman" w:hAnsi="Times New Roman" w:cs="Times New Roman"/>
          <w:bCs/>
          <w:color w:val="000000" w:themeColor="text1"/>
          <w:sz w:val="24"/>
          <w:szCs w:val="24"/>
        </w:rPr>
        <w:t xml:space="preserve"> </w:t>
      </w:r>
      <w:r w:rsidRPr="009047C5">
        <w:rPr>
          <w:rFonts w:ascii="Times New Roman" w:eastAsia="Times New Roman" w:hAnsi="Times New Roman" w:cs="Times New Roman"/>
          <w:bCs/>
          <w:color w:val="000000" w:themeColor="text1"/>
          <w:sz w:val="24"/>
          <w:szCs w:val="24"/>
        </w:rPr>
        <w:t>nova legislação que trata de abuso de autoridade</w:t>
      </w:r>
      <w:r w:rsidR="00E057B3" w:rsidRPr="009047C5">
        <w:rPr>
          <w:rFonts w:ascii="Times New Roman" w:eastAsia="Times New Roman" w:hAnsi="Times New Roman" w:cs="Times New Roman"/>
          <w:bCs/>
          <w:color w:val="000000" w:themeColor="text1"/>
          <w:sz w:val="24"/>
          <w:szCs w:val="24"/>
        </w:rPr>
        <w:t xml:space="preserve"> </w:t>
      </w:r>
      <w:r w:rsidRPr="009047C5">
        <w:rPr>
          <w:rFonts w:ascii="Times New Roman" w:eastAsia="Times New Roman" w:hAnsi="Times New Roman" w:cs="Times New Roman"/>
          <w:bCs/>
          <w:color w:val="000000" w:themeColor="text1"/>
          <w:sz w:val="24"/>
          <w:szCs w:val="24"/>
        </w:rPr>
        <w:t>e a sua antecessora, a Lei 4.896/65</w:t>
      </w:r>
      <w:r w:rsidR="00E057B3" w:rsidRPr="009047C5">
        <w:rPr>
          <w:rFonts w:ascii="Times New Roman" w:eastAsia="Times New Roman" w:hAnsi="Times New Roman" w:cs="Times New Roman"/>
          <w:bCs/>
          <w:color w:val="000000" w:themeColor="text1"/>
          <w:sz w:val="24"/>
          <w:szCs w:val="24"/>
        </w:rPr>
        <w:t xml:space="preserve"> pode</w:t>
      </w:r>
      <w:r w:rsidRPr="009047C5">
        <w:rPr>
          <w:rFonts w:ascii="Times New Roman" w:eastAsia="Times New Roman" w:hAnsi="Times New Roman" w:cs="Times New Roman"/>
          <w:bCs/>
          <w:color w:val="000000" w:themeColor="text1"/>
          <w:sz w:val="24"/>
          <w:szCs w:val="24"/>
        </w:rPr>
        <w:t xml:space="preserve"> contribuir para a compreensão de um embate antigo na comunidade jurídica, na classe política e na sociedade sobre excessos cometidos por autoridades no Brasil, raramente punidos judicialmente.</w:t>
      </w:r>
    </w:p>
    <w:p w14:paraId="33384A3F" w14:textId="3B27CD79" w:rsidR="00E97FB6" w:rsidRPr="009047C5" w:rsidRDefault="00E97FB6" w:rsidP="00901831">
      <w:pPr>
        <w:spacing w:line="360" w:lineRule="auto"/>
        <w:ind w:right="-1" w:firstLine="708"/>
        <w:contextualSpacing/>
        <w:jc w:val="both"/>
        <w:rPr>
          <w:rFonts w:ascii="Times New Roman" w:eastAsia="Times New Roman" w:hAnsi="Times New Roman" w:cs="Times New Roman"/>
          <w:bCs/>
          <w:color w:val="000000" w:themeColor="text1"/>
          <w:sz w:val="24"/>
          <w:szCs w:val="24"/>
        </w:rPr>
      </w:pPr>
    </w:p>
    <w:p w14:paraId="3276D66C" w14:textId="2F3240D6" w:rsidR="00DB4DDE" w:rsidRPr="009047C5" w:rsidRDefault="00E97FB6" w:rsidP="003219A3">
      <w:pPr>
        <w:spacing w:line="360" w:lineRule="auto"/>
        <w:ind w:right="-1"/>
        <w:contextualSpacing/>
        <w:jc w:val="both"/>
        <w:rPr>
          <w:rFonts w:ascii="Times New Roman" w:eastAsia="Times New Roman" w:hAnsi="Times New Roman" w:cs="Times New Roman"/>
          <w:b/>
          <w:bCs/>
          <w:color w:val="000000" w:themeColor="text1"/>
          <w:sz w:val="24"/>
          <w:szCs w:val="24"/>
        </w:rPr>
      </w:pPr>
      <w:r w:rsidRPr="009047C5">
        <w:rPr>
          <w:rFonts w:ascii="Times New Roman" w:eastAsia="Times New Roman" w:hAnsi="Times New Roman" w:cs="Times New Roman"/>
          <w:bCs/>
          <w:color w:val="000000" w:themeColor="text1"/>
          <w:sz w:val="24"/>
          <w:szCs w:val="24"/>
        </w:rPr>
        <w:t xml:space="preserve"> </w:t>
      </w:r>
      <w:r w:rsidR="00901831" w:rsidRPr="009047C5">
        <w:rPr>
          <w:rFonts w:ascii="Times New Roman" w:eastAsia="Times New Roman" w:hAnsi="Times New Roman" w:cs="Times New Roman"/>
          <w:b/>
          <w:bCs/>
          <w:color w:val="000000" w:themeColor="text1"/>
          <w:sz w:val="24"/>
          <w:szCs w:val="24"/>
        </w:rPr>
        <w:t xml:space="preserve">2 </w:t>
      </w:r>
      <w:r w:rsidR="003320B5" w:rsidRPr="009047C5">
        <w:rPr>
          <w:rFonts w:ascii="Times New Roman" w:eastAsia="Times New Roman" w:hAnsi="Times New Roman" w:cs="Times New Roman"/>
          <w:b/>
          <w:bCs/>
          <w:color w:val="000000" w:themeColor="text1"/>
          <w:sz w:val="24"/>
          <w:szCs w:val="24"/>
        </w:rPr>
        <w:t xml:space="preserve">ABUSO DE AUTORIDADE: </w:t>
      </w:r>
      <w:r w:rsidR="00DB4DDE" w:rsidRPr="009047C5">
        <w:rPr>
          <w:rFonts w:ascii="Times New Roman" w:eastAsia="Times New Roman" w:hAnsi="Times New Roman" w:cs="Times New Roman"/>
          <w:b/>
          <w:bCs/>
          <w:color w:val="000000" w:themeColor="text1"/>
          <w:sz w:val="24"/>
          <w:szCs w:val="24"/>
        </w:rPr>
        <w:t>EVOLUÇÃO LEGISLATIVA NO DIREITO BRASILEIRO</w:t>
      </w:r>
    </w:p>
    <w:p w14:paraId="3EE64215" w14:textId="77777777" w:rsidR="003320B5" w:rsidRPr="009047C5" w:rsidRDefault="003320B5" w:rsidP="009A7123">
      <w:pPr>
        <w:spacing w:line="360" w:lineRule="auto"/>
        <w:ind w:right="-1" w:firstLine="708"/>
        <w:contextualSpacing/>
        <w:jc w:val="both"/>
        <w:rPr>
          <w:rFonts w:ascii="Times New Roman" w:eastAsia="Times New Roman" w:hAnsi="Times New Roman" w:cs="Times New Roman"/>
          <w:b/>
          <w:bCs/>
          <w:color w:val="000000" w:themeColor="text1"/>
          <w:sz w:val="24"/>
          <w:szCs w:val="24"/>
        </w:rPr>
      </w:pPr>
    </w:p>
    <w:p w14:paraId="245C2299" w14:textId="5AE841E8" w:rsidR="00D60768" w:rsidRPr="009047C5" w:rsidRDefault="00D60768" w:rsidP="00D60768">
      <w:pPr>
        <w:spacing w:line="360" w:lineRule="auto"/>
        <w:ind w:right="-1" w:firstLine="709"/>
        <w:contextualSpacing/>
        <w:jc w:val="both"/>
        <w:rPr>
          <w:rFonts w:ascii="Times New Roman" w:eastAsia="Times New Roman" w:hAnsi="Times New Roman" w:cs="Times New Roman"/>
          <w:color w:val="000000" w:themeColor="text1"/>
          <w:sz w:val="24"/>
          <w:szCs w:val="24"/>
        </w:rPr>
      </w:pPr>
      <w:r w:rsidRPr="009047C5">
        <w:rPr>
          <w:rFonts w:ascii="Times New Roman" w:eastAsia="Times New Roman" w:hAnsi="Times New Roman" w:cs="Times New Roman"/>
          <w:color w:val="000000" w:themeColor="text1"/>
          <w:sz w:val="24"/>
          <w:szCs w:val="24"/>
        </w:rPr>
        <w:t>Antes</w:t>
      </w:r>
      <w:r w:rsidR="00FA5354" w:rsidRPr="009047C5">
        <w:rPr>
          <w:rFonts w:ascii="Times New Roman" w:eastAsia="Times New Roman" w:hAnsi="Times New Roman" w:cs="Times New Roman"/>
          <w:color w:val="000000" w:themeColor="text1"/>
          <w:sz w:val="24"/>
          <w:szCs w:val="24"/>
        </w:rPr>
        <w:t xml:space="preserve"> de se discutir a temática,</w:t>
      </w:r>
      <w:r w:rsidR="00412534" w:rsidRPr="009047C5">
        <w:rPr>
          <w:rFonts w:ascii="Times New Roman" w:eastAsia="Times New Roman" w:hAnsi="Times New Roman" w:cs="Times New Roman"/>
          <w:color w:val="000000" w:themeColor="text1"/>
          <w:sz w:val="24"/>
          <w:szCs w:val="24"/>
        </w:rPr>
        <w:t xml:space="preserve"> abuso de autoridade</w:t>
      </w:r>
      <w:r w:rsidR="00FA5354" w:rsidRPr="009047C5">
        <w:rPr>
          <w:rFonts w:ascii="Times New Roman" w:eastAsia="Times New Roman" w:hAnsi="Times New Roman" w:cs="Times New Roman"/>
          <w:color w:val="000000" w:themeColor="text1"/>
          <w:sz w:val="24"/>
          <w:szCs w:val="24"/>
        </w:rPr>
        <w:t>,</w:t>
      </w:r>
      <w:r w:rsidR="007D153E" w:rsidRPr="009047C5">
        <w:rPr>
          <w:rFonts w:ascii="Times New Roman" w:eastAsia="Times New Roman" w:hAnsi="Times New Roman" w:cs="Times New Roman"/>
          <w:color w:val="000000" w:themeColor="text1"/>
          <w:sz w:val="24"/>
          <w:szCs w:val="24"/>
        </w:rPr>
        <w:t xml:space="preserve"> </w:t>
      </w:r>
      <w:r w:rsidR="00412534" w:rsidRPr="009047C5">
        <w:rPr>
          <w:rFonts w:ascii="Times New Roman" w:eastAsia="Times New Roman" w:hAnsi="Times New Roman" w:cs="Times New Roman"/>
          <w:color w:val="000000" w:themeColor="text1"/>
          <w:sz w:val="24"/>
          <w:szCs w:val="24"/>
        </w:rPr>
        <w:t>no âmbito poder judiciário</w:t>
      </w:r>
      <w:r w:rsidR="000E3EA3" w:rsidRPr="009047C5">
        <w:rPr>
          <w:rFonts w:ascii="Times New Roman" w:eastAsia="Times New Roman" w:hAnsi="Times New Roman" w:cs="Times New Roman"/>
          <w:color w:val="000000" w:themeColor="text1"/>
          <w:sz w:val="24"/>
          <w:szCs w:val="24"/>
        </w:rPr>
        <w:t>,</w:t>
      </w:r>
      <w:r w:rsidRPr="009047C5">
        <w:rPr>
          <w:rFonts w:ascii="Times New Roman" w:eastAsia="Times New Roman" w:hAnsi="Times New Roman" w:cs="Times New Roman"/>
          <w:color w:val="000000" w:themeColor="text1"/>
          <w:sz w:val="24"/>
          <w:szCs w:val="24"/>
        </w:rPr>
        <w:t xml:space="preserve"> </w:t>
      </w:r>
      <w:r w:rsidR="00FA5354" w:rsidRPr="009047C5">
        <w:rPr>
          <w:rFonts w:ascii="Times New Roman" w:eastAsia="Times New Roman" w:hAnsi="Times New Roman" w:cs="Times New Roman"/>
          <w:color w:val="000000" w:themeColor="text1"/>
          <w:sz w:val="24"/>
          <w:szCs w:val="24"/>
        </w:rPr>
        <w:t>é importante</w:t>
      </w:r>
      <w:r w:rsidR="007D153E" w:rsidRPr="009047C5">
        <w:rPr>
          <w:rFonts w:ascii="Times New Roman" w:eastAsia="Times New Roman" w:hAnsi="Times New Roman" w:cs="Times New Roman"/>
          <w:color w:val="000000" w:themeColor="text1"/>
          <w:sz w:val="24"/>
          <w:szCs w:val="24"/>
        </w:rPr>
        <w:t xml:space="preserve"> </w:t>
      </w:r>
      <w:r w:rsidR="00412534" w:rsidRPr="009047C5">
        <w:rPr>
          <w:rFonts w:ascii="Times New Roman" w:eastAsia="Times New Roman" w:hAnsi="Times New Roman" w:cs="Times New Roman"/>
          <w:color w:val="000000" w:themeColor="text1"/>
          <w:sz w:val="24"/>
          <w:szCs w:val="24"/>
        </w:rPr>
        <w:t>conceituar autoridade</w:t>
      </w:r>
      <w:r w:rsidR="007D153E" w:rsidRPr="009047C5">
        <w:rPr>
          <w:rFonts w:ascii="Times New Roman" w:eastAsia="Times New Roman" w:hAnsi="Times New Roman" w:cs="Times New Roman"/>
          <w:color w:val="000000" w:themeColor="text1"/>
          <w:sz w:val="24"/>
          <w:szCs w:val="24"/>
        </w:rPr>
        <w:t xml:space="preserve">. </w:t>
      </w:r>
      <w:r w:rsidR="00FA5354" w:rsidRPr="009047C5">
        <w:rPr>
          <w:rFonts w:ascii="Times New Roman" w:eastAsia="Times New Roman" w:hAnsi="Times New Roman" w:cs="Times New Roman"/>
          <w:color w:val="000000" w:themeColor="text1"/>
          <w:sz w:val="24"/>
          <w:szCs w:val="24"/>
        </w:rPr>
        <w:t>C</w:t>
      </w:r>
      <w:r w:rsidRPr="009047C5">
        <w:rPr>
          <w:rFonts w:ascii="Times New Roman" w:eastAsia="Times New Roman" w:hAnsi="Times New Roman" w:cs="Times New Roman"/>
          <w:color w:val="000000" w:themeColor="text1"/>
          <w:sz w:val="24"/>
          <w:szCs w:val="24"/>
        </w:rPr>
        <w:t>onforme o dicionário</w:t>
      </w:r>
      <w:r w:rsidR="00C7448C" w:rsidRPr="009047C5">
        <w:rPr>
          <w:rFonts w:ascii="Times New Roman" w:eastAsia="Times New Roman" w:hAnsi="Times New Roman" w:cs="Times New Roman"/>
          <w:color w:val="000000" w:themeColor="text1"/>
          <w:sz w:val="24"/>
          <w:szCs w:val="24"/>
        </w:rPr>
        <w:t xml:space="preserve"> Aurélio </w:t>
      </w:r>
      <w:r w:rsidR="00F60BCD" w:rsidRPr="009047C5">
        <w:rPr>
          <w:rFonts w:ascii="Times New Roman" w:eastAsia="Times New Roman" w:hAnsi="Times New Roman" w:cs="Times New Roman"/>
          <w:color w:val="000000" w:themeColor="text1"/>
          <w:sz w:val="24"/>
          <w:szCs w:val="24"/>
        </w:rPr>
        <w:t>da Língua P</w:t>
      </w:r>
      <w:r w:rsidRPr="009047C5">
        <w:rPr>
          <w:rFonts w:ascii="Times New Roman" w:eastAsia="Times New Roman" w:hAnsi="Times New Roman" w:cs="Times New Roman"/>
          <w:color w:val="000000" w:themeColor="text1"/>
          <w:sz w:val="24"/>
          <w:szCs w:val="24"/>
        </w:rPr>
        <w:t>ortuguesa</w:t>
      </w:r>
      <w:r w:rsidR="001A1B87" w:rsidRPr="009047C5">
        <w:rPr>
          <w:rFonts w:ascii="Times New Roman" w:eastAsia="Times New Roman" w:hAnsi="Times New Roman" w:cs="Times New Roman"/>
          <w:color w:val="000000" w:themeColor="text1"/>
          <w:sz w:val="24"/>
          <w:szCs w:val="24"/>
        </w:rPr>
        <w:t xml:space="preserve"> </w:t>
      </w:r>
      <w:r w:rsidR="009A2BD3" w:rsidRPr="009047C5">
        <w:rPr>
          <w:rFonts w:ascii="Times New Roman" w:eastAsia="Times New Roman" w:hAnsi="Times New Roman" w:cs="Times New Roman"/>
          <w:color w:val="000000" w:themeColor="text1"/>
          <w:sz w:val="24"/>
          <w:szCs w:val="24"/>
        </w:rPr>
        <w:t>(</w:t>
      </w:r>
      <w:r w:rsidR="001A1B87" w:rsidRPr="009047C5">
        <w:rPr>
          <w:rFonts w:ascii="Times New Roman" w:eastAsia="Times New Roman" w:hAnsi="Times New Roman" w:cs="Times New Roman"/>
          <w:color w:val="000000" w:themeColor="text1"/>
          <w:sz w:val="24"/>
          <w:szCs w:val="24"/>
        </w:rPr>
        <w:t>2010</w:t>
      </w:r>
      <w:r w:rsidR="009A2BD3" w:rsidRPr="009047C5">
        <w:rPr>
          <w:rFonts w:ascii="Times New Roman" w:eastAsia="Times New Roman" w:hAnsi="Times New Roman" w:cs="Times New Roman"/>
          <w:color w:val="000000" w:themeColor="text1"/>
          <w:sz w:val="24"/>
          <w:szCs w:val="24"/>
        </w:rPr>
        <w:t>)</w:t>
      </w:r>
      <w:r w:rsidR="005E2450" w:rsidRPr="009047C5">
        <w:rPr>
          <w:rFonts w:ascii="Times New Roman" w:eastAsia="Times New Roman" w:hAnsi="Times New Roman" w:cs="Times New Roman"/>
          <w:color w:val="000000" w:themeColor="text1"/>
          <w:sz w:val="24"/>
          <w:szCs w:val="24"/>
        </w:rPr>
        <w:t>,</w:t>
      </w:r>
      <w:r w:rsidR="00C7448C" w:rsidRPr="009047C5">
        <w:rPr>
          <w:rFonts w:ascii="Times New Roman" w:eastAsia="Times New Roman" w:hAnsi="Times New Roman" w:cs="Times New Roman"/>
          <w:color w:val="000000" w:themeColor="text1"/>
          <w:sz w:val="24"/>
          <w:szCs w:val="24"/>
        </w:rPr>
        <w:t xml:space="preserve"> </w:t>
      </w:r>
      <w:r w:rsidR="00AD1202" w:rsidRPr="009047C5">
        <w:rPr>
          <w:rFonts w:ascii="Times New Roman" w:eastAsia="Times New Roman" w:hAnsi="Times New Roman" w:cs="Times New Roman"/>
          <w:color w:val="000000" w:themeColor="text1"/>
          <w:sz w:val="24"/>
          <w:szCs w:val="24"/>
        </w:rPr>
        <w:t>a</w:t>
      </w:r>
      <w:r w:rsidRPr="009047C5">
        <w:rPr>
          <w:rFonts w:ascii="Times New Roman" w:eastAsia="Times New Roman" w:hAnsi="Times New Roman" w:cs="Times New Roman"/>
          <w:color w:val="000000" w:themeColor="text1"/>
          <w:sz w:val="24"/>
          <w:szCs w:val="24"/>
        </w:rPr>
        <w:t>utoridade</w:t>
      </w:r>
      <w:r w:rsidRPr="009047C5">
        <w:rPr>
          <w:rFonts w:ascii="Times New Roman" w:eastAsia="Times New Roman" w:hAnsi="Times New Roman" w:cs="Times New Roman"/>
          <w:b/>
          <w:bCs/>
          <w:i/>
          <w:iCs/>
          <w:color w:val="000000" w:themeColor="text1"/>
          <w:sz w:val="24"/>
          <w:szCs w:val="24"/>
        </w:rPr>
        <w:t xml:space="preserve"> – </w:t>
      </w:r>
      <w:r w:rsidR="00AD1202" w:rsidRPr="009047C5">
        <w:rPr>
          <w:rFonts w:ascii="Times New Roman" w:eastAsia="Times New Roman" w:hAnsi="Times New Roman" w:cs="Times New Roman"/>
          <w:color w:val="000000" w:themeColor="text1"/>
          <w:sz w:val="24"/>
          <w:szCs w:val="24"/>
        </w:rPr>
        <w:t>“</w:t>
      </w:r>
      <w:r w:rsidRPr="009047C5">
        <w:rPr>
          <w:rFonts w:ascii="Times New Roman" w:eastAsia="Times New Roman" w:hAnsi="Times New Roman" w:cs="Times New Roman"/>
          <w:color w:val="000000" w:themeColor="text1"/>
          <w:sz w:val="24"/>
          <w:szCs w:val="24"/>
        </w:rPr>
        <w:t>é o direito de determinar o poder para ordenar; poder exercido para fazer com quem obedeça; o organismo que possui o poder; designação atribuída ao representante de um governo ou de determinado seguimento”.</w:t>
      </w:r>
    </w:p>
    <w:p w14:paraId="646CC2F3" w14:textId="7C57DBCE" w:rsidR="001A5862" w:rsidRPr="009047C5" w:rsidRDefault="005E2450" w:rsidP="00D60768">
      <w:pPr>
        <w:spacing w:line="360" w:lineRule="auto"/>
        <w:ind w:right="-1" w:firstLine="709"/>
        <w:contextualSpacing/>
        <w:jc w:val="both"/>
        <w:rPr>
          <w:rFonts w:ascii="Times New Roman" w:eastAsia="Times New Roman" w:hAnsi="Times New Roman" w:cs="Times New Roman"/>
          <w:color w:val="000000" w:themeColor="text1"/>
          <w:sz w:val="24"/>
          <w:szCs w:val="24"/>
        </w:rPr>
      </w:pPr>
      <w:r w:rsidRPr="009047C5">
        <w:rPr>
          <w:rFonts w:ascii="Times New Roman" w:eastAsia="Times New Roman" w:hAnsi="Times New Roman" w:cs="Times New Roman"/>
          <w:color w:val="000000" w:themeColor="text1"/>
          <w:sz w:val="24"/>
          <w:szCs w:val="24"/>
        </w:rPr>
        <w:t>Já</w:t>
      </w:r>
      <w:r w:rsidR="00E068C2" w:rsidRPr="009047C5">
        <w:rPr>
          <w:rFonts w:ascii="Times New Roman" w:eastAsia="Times New Roman" w:hAnsi="Times New Roman" w:cs="Times New Roman"/>
          <w:color w:val="000000" w:themeColor="text1"/>
          <w:sz w:val="24"/>
          <w:szCs w:val="24"/>
        </w:rPr>
        <w:t>,</w:t>
      </w:r>
      <w:r w:rsidR="002970E8" w:rsidRPr="009047C5">
        <w:rPr>
          <w:rFonts w:ascii="Times New Roman" w:eastAsia="Times New Roman" w:hAnsi="Times New Roman" w:cs="Times New Roman"/>
          <w:color w:val="000000" w:themeColor="text1"/>
          <w:sz w:val="24"/>
          <w:szCs w:val="24"/>
        </w:rPr>
        <w:t xml:space="preserve"> </w:t>
      </w:r>
      <w:r w:rsidR="00202F0E" w:rsidRPr="009047C5">
        <w:rPr>
          <w:rFonts w:ascii="Times New Roman" w:eastAsia="Times New Roman" w:hAnsi="Times New Roman" w:cs="Times New Roman"/>
          <w:color w:val="000000" w:themeColor="text1"/>
          <w:sz w:val="24"/>
          <w:szCs w:val="24"/>
        </w:rPr>
        <w:t xml:space="preserve">em </w:t>
      </w:r>
      <w:r w:rsidR="002970E8" w:rsidRPr="009047C5">
        <w:rPr>
          <w:rFonts w:ascii="Times New Roman" w:eastAsia="Times New Roman" w:hAnsi="Times New Roman" w:cs="Times New Roman"/>
          <w:color w:val="000000" w:themeColor="text1"/>
          <w:sz w:val="24"/>
          <w:szCs w:val="24"/>
        </w:rPr>
        <w:t xml:space="preserve">uma </w:t>
      </w:r>
      <w:r w:rsidR="001A5862" w:rsidRPr="009047C5">
        <w:rPr>
          <w:rFonts w:ascii="Times New Roman" w:eastAsia="Times New Roman" w:hAnsi="Times New Roman" w:cs="Times New Roman"/>
          <w:color w:val="000000" w:themeColor="text1"/>
          <w:sz w:val="24"/>
          <w:szCs w:val="24"/>
        </w:rPr>
        <w:t>breve revisão bibliográfica</w:t>
      </w:r>
      <w:r w:rsidRPr="009047C5">
        <w:rPr>
          <w:rFonts w:ascii="Times New Roman" w:eastAsia="Times New Roman" w:hAnsi="Times New Roman" w:cs="Times New Roman"/>
          <w:color w:val="000000" w:themeColor="text1"/>
          <w:sz w:val="24"/>
          <w:szCs w:val="24"/>
        </w:rPr>
        <w:t xml:space="preserve"> jurídica,</w:t>
      </w:r>
      <w:r w:rsidR="007D153E" w:rsidRPr="009047C5">
        <w:rPr>
          <w:rFonts w:ascii="Times New Roman" w:eastAsia="Times New Roman" w:hAnsi="Times New Roman" w:cs="Times New Roman"/>
          <w:color w:val="000000" w:themeColor="text1"/>
          <w:sz w:val="24"/>
          <w:szCs w:val="24"/>
        </w:rPr>
        <w:t xml:space="preserve"> </w:t>
      </w:r>
      <w:r w:rsidRPr="009047C5">
        <w:rPr>
          <w:rFonts w:ascii="Times New Roman" w:eastAsia="Times New Roman" w:hAnsi="Times New Roman" w:cs="Times New Roman"/>
          <w:color w:val="000000" w:themeColor="text1"/>
          <w:sz w:val="24"/>
          <w:szCs w:val="24"/>
        </w:rPr>
        <w:t>considerando as divergências conceituais</w:t>
      </w:r>
      <w:r w:rsidR="00BC1EC1" w:rsidRPr="009047C5">
        <w:rPr>
          <w:rFonts w:ascii="Times New Roman" w:eastAsia="Times New Roman" w:hAnsi="Times New Roman" w:cs="Times New Roman"/>
          <w:color w:val="000000" w:themeColor="text1"/>
          <w:sz w:val="24"/>
          <w:szCs w:val="24"/>
        </w:rPr>
        <w:t xml:space="preserve"> </w:t>
      </w:r>
      <w:r w:rsidRPr="009047C5">
        <w:rPr>
          <w:rFonts w:ascii="Times New Roman" w:eastAsia="Times New Roman" w:hAnsi="Times New Roman" w:cs="Times New Roman"/>
          <w:color w:val="000000" w:themeColor="text1"/>
          <w:sz w:val="24"/>
          <w:szCs w:val="24"/>
        </w:rPr>
        <w:t>sobre a temática, a</w:t>
      </w:r>
      <w:r w:rsidR="00BC1EC1" w:rsidRPr="009047C5">
        <w:rPr>
          <w:rFonts w:ascii="Times New Roman" w:eastAsia="Times New Roman" w:hAnsi="Times New Roman" w:cs="Times New Roman"/>
          <w:color w:val="000000" w:themeColor="text1"/>
          <w:sz w:val="24"/>
          <w:szCs w:val="24"/>
        </w:rPr>
        <w:t xml:space="preserve"> </w:t>
      </w:r>
      <w:r w:rsidRPr="009047C5">
        <w:rPr>
          <w:rFonts w:ascii="Times New Roman" w:eastAsia="Times New Roman" w:hAnsi="Times New Roman" w:cs="Times New Roman"/>
          <w:color w:val="000000" w:themeColor="text1"/>
          <w:sz w:val="24"/>
          <w:szCs w:val="24"/>
        </w:rPr>
        <w:t>definição</w:t>
      </w:r>
      <w:r w:rsidR="00BC1EC1" w:rsidRPr="009047C5">
        <w:rPr>
          <w:rFonts w:ascii="Times New Roman" w:eastAsia="Times New Roman" w:hAnsi="Times New Roman" w:cs="Times New Roman"/>
          <w:color w:val="000000" w:themeColor="text1"/>
          <w:sz w:val="24"/>
          <w:szCs w:val="24"/>
        </w:rPr>
        <w:t xml:space="preserve"> </w:t>
      </w:r>
      <w:r w:rsidR="001A5862" w:rsidRPr="009047C5">
        <w:rPr>
          <w:rFonts w:ascii="Times New Roman" w:eastAsia="Times New Roman" w:hAnsi="Times New Roman" w:cs="Times New Roman"/>
          <w:color w:val="000000" w:themeColor="text1"/>
          <w:sz w:val="24"/>
          <w:szCs w:val="24"/>
        </w:rPr>
        <w:t>de autoridade</w:t>
      </w:r>
      <w:r w:rsidR="00BC1EC1" w:rsidRPr="009047C5">
        <w:rPr>
          <w:rFonts w:ascii="Times New Roman" w:eastAsia="Times New Roman" w:hAnsi="Times New Roman" w:cs="Times New Roman"/>
          <w:color w:val="000000" w:themeColor="text1"/>
          <w:sz w:val="24"/>
          <w:szCs w:val="24"/>
        </w:rPr>
        <w:t xml:space="preserve"> </w:t>
      </w:r>
      <w:r w:rsidRPr="009047C5">
        <w:rPr>
          <w:rFonts w:ascii="Times New Roman" w:eastAsia="Times New Roman" w:hAnsi="Times New Roman" w:cs="Times New Roman"/>
          <w:color w:val="000000" w:themeColor="text1"/>
          <w:sz w:val="24"/>
          <w:szCs w:val="24"/>
        </w:rPr>
        <w:t>pode</w:t>
      </w:r>
      <w:r w:rsidR="001A5862" w:rsidRPr="009047C5">
        <w:rPr>
          <w:rFonts w:ascii="Times New Roman" w:eastAsia="Times New Roman" w:hAnsi="Times New Roman" w:cs="Times New Roman"/>
          <w:color w:val="000000" w:themeColor="text1"/>
          <w:sz w:val="24"/>
          <w:szCs w:val="24"/>
        </w:rPr>
        <w:t xml:space="preserve"> ser </w:t>
      </w:r>
      <w:r w:rsidR="00540093" w:rsidRPr="009047C5">
        <w:rPr>
          <w:rFonts w:ascii="Times New Roman" w:eastAsia="Times New Roman" w:hAnsi="Times New Roman" w:cs="Times New Roman"/>
          <w:color w:val="000000" w:themeColor="text1"/>
          <w:sz w:val="24"/>
          <w:szCs w:val="24"/>
        </w:rPr>
        <w:t>compreendida</w:t>
      </w:r>
      <w:r w:rsidR="00BC1EC1" w:rsidRPr="009047C5">
        <w:rPr>
          <w:rFonts w:ascii="Times New Roman" w:eastAsia="Times New Roman" w:hAnsi="Times New Roman" w:cs="Times New Roman"/>
          <w:color w:val="000000" w:themeColor="text1"/>
          <w:sz w:val="24"/>
          <w:szCs w:val="24"/>
        </w:rPr>
        <w:t xml:space="preserve"> </w:t>
      </w:r>
      <w:r w:rsidR="001A5862" w:rsidRPr="009047C5">
        <w:rPr>
          <w:rFonts w:ascii="Times New Roman" w:eastAsia="Times New Roman" w:hAnsi="Times New Roman" w:cs="Times New Roman"/>
          <w:color w:val="000000" w:themeColor="text1"/>
          <w:sz w:val="24"/>
          <w:szCs w:val="24"/>
        </w:rPr>
        <w:t>em três grupos básicos: I – autoridade como poder legitimado; II – autoridade como propriedade de uma pessoa ou instituição, especialmente significando o direito de dar ordens; III – autoridade como</w:t>
      </w:r>
      <w:r w:rsidRPr="009047C5">
        <w:rPr>
          <w:rFonts w:ascii="Times New Roman" w:eastAsia="Times New Roman" w:hAnsi="Times New Roman" w:cs="Times New Roman"/>
          <w:color w:val="000000" w:themeColor="text1"/>
          <w:sz w:val="24"/>
          <w:szCs w:val="24"/>
        </w:rPr>
        <w:t xml:space="preserve"> qualidade de um relacionamento </w:t>
      </w:r>
      <w:r w:rsidR="00963334" w:rsidRPr="009047C5">
        <w:rPr>
          <w:rFonts w:ascii="Times New Roman" w:eastAsia="Times New Roman" w:hAnsi="Times New Roman" w:cs="Times New Roman"/>
          <w:color w:val="000000" w:themeColor="text1"/>
          <w:sz w:val="24"/>
          <w:szCs w:val="24"/>
        </w:rPr>
        <w:t>(BAYER, 1971).</w:t>
      </w:r>
      <w:r w:rsidRPr="009047C5">
        <w:rPr>
          <w:rFonts w:ascii="Times New Roman" w:eastAsia="Times New Roman" w:hAnsi="Times New Roman" w:cs="Times New Roman"/>
          <w:color w:val="000000" w:themeColor="text1"/>
          <w:sz w:val="24"/>
          <w:szCs w:val="24"/>
        </w:rPr>
        <w:t xml:space="preserve"> </w:t>
      </w:r>
    </w:p>
    <w:p w14:paraId="67EA0DBD" w14:textId="5BB02051" w:rsidR="00412534" w:rsidRPr="009047C5" w:rsidRDefault="00540093" w:rsidP="00D60768">
      <w:pPr>
        <w:spacing w:line="360" w:lineRule="auto"/>
        <w:ind w:right="-1" w:firstLine="709"/>
        <w:contextualSpacing/>
        <w:jc w:val="both"/>
        <w:rPr>
          <w:rFonts w:ascii="Times New Roman" w:hAnsi="Times New Roman" w:cs="Times New Roman"/>
          <w:color w:val="000000" w:themeColor="text1"/>
          <w:sz w:val="24"/>
          <w:szCs w:val="24"/>
        </w:rPr>
      </w:pPr>
      <w:r w:rsidRPr="009047C5">
        <w:rPr>
          <w:rFonts w:ascii="Times New Roman" w:hAnsi="Times New Roman" w:cs="Times New Roman"/>
          <w:color w:val="000000" w:themeColor="text1"/>
          <w:sz w:val="24"/>
          <w:szCs w:val="24"/>
        </w:rPr>
        <w:t>No tocante à</w:t>
      </w:r>
      <w:r w:rsidR="001A5862" w:rsidRPr="009047C5">
        <w:rPr>
          <w:rFonts w:ascii="Times New Roman" w:hAnsi="Times New Roman" w:cs="Times New Roman"/>
          <w:color w:val="000000" w:themeColor="text1"/>
          <w:sz w:val="24"/>
          <w:szCs w:val="24"/>
        </w:rPr>
        <w:t xml:space="preserve"> autoridade como poder legitimado, um dos mais influentes defensores dessa tendência, Roberto </w:t>
      </w:r>
      <w:proofErr w:type="spellStart"/>
      <w:r w:rsidR="001A5862" w:rsidRPr="009047C5">
        <w:rPr>
          <w:rFonts w:ascii="Times New Roman" w:hAnsi="Times New Roman" w:cs="Times New Roman"/>
          <w:color w:val="000000" w:themeColor="text1"/>
          <w:sz w:val="24"/>
          <w:szCs w:val="24"/>
        </w:rPr>
        <w:t>Michels</w:t>
      </w:r>
      <w:proofErr w:type="spellEnd"/>
      <w:r w:rsidR="004F22C3" w:rsidRPr="009047C5">
        <w:rPr>
          <w:rFonts w:ascii="Times New Roman" w:hAnsi="Times New Roman" w:cs="Times New Roman"/>
          <w:color w:val="000000" w:themeColor="text1"/>
          <w:sz w:val="24"/>
          <w:szCs w:val="24"/>
        </w:rPr>
        <w:t xml:space="preserve"> </w:t>
      </w:r>
      <w:r w:rsidR="001A5862" w:rsidRPr="009047C5">
        <w:rPr>
          <w:rFonts w:ascii="Times New Roman" w:hAnsi="Times New Roman" w:cs="Times New Roman"/>
          <w:color w:val="000000" w:themeColor="text1"/>
          <w:sz w:val="24"/>
          <w:szCs w:val="24"/>
        </w:rPr>
        <w:t xml:space="preserve">(1930), </w:t>
      </w:r>
      <w:r w:rsidR="006E6754" w:rsidRPr="009047C5">
        <w:rPr>
          <w:rFonts w:ascii="Times New Roman" w:hAnsi="Times New Roman" w:cs="Times New Roman"/>
          <w:color w:val="000000" w:themeColor="text1"/>
          <w:sz w:val="24"/>
          <w:szCs w:val="24"/>
        </w:rPr>
        <w:t xml:space="preserve">afirma que </w:t>
      </w:r>
      <w:r w:rsidR="001A5862" w:rsidRPr="009047C5">
        <w:rPr>
          <w:rFonts w:ascii="Times New Roman" w:hAnsi="Times New Roman" w:cs="Times New Roman"/>
          <w:color w:val="000000" w:themeColor="text1"/>
          <w:sz w:val="24"/>
          <w:szCs w:val="24"/>
        </w:rPr>
        <w:t>autoridade é "a capacidade, inata ou adquirida, de exercer ascendência sobre um grupo. Ela é uma manifestação de poder e implica em obediência da parte daqueles a ela sujeitos"</w:t>
      </w:r>
      <w:r w:rsidR="009F027F" w:rsidRPr="009047C5">
        <w:rPr>
          <w:rFonts w:ascii="Times New Roman" w:hAnsi="Times New Roman" w:cs="Times New Roman"/>
          <w:color w:val="000000" w:themeColor="text1"/>
          <w:sz w:val="24"/>
          <w:szCs w:val="24"/>
        </w:rPr>
        <w:t>.</w:t>
      </w:r>
    </w:p>
    <w:p w14:paraId="159D8F28" w14:textId="6F676083" w:rsidR="006E6754" w:rsidRPr="009047C5" w:rsidRDefault="006E6754" w:rsidP="00D60768">
      <w:pPr>
        <w:spacing w:line="360" w:lineRule="auto"/>
        <w:ind w:right="-1" w:firstLine="709"/>
        <w:contextualSpacing/>
        <w:jc w:val="both"/>
        <w:rPr>
          <w:rFonts w:ascii="Times New Roman" w:hAnsi="Times New Roman" w:cs="Times New Roman"/>
          <w:color w:val="000000" w:themeColor="text1"/>
          <w:sz w:val="24"/>
          <w:szCs w:val="24"/>
        </w:rPr>
      </w:pPr>
      <w:r w:rsidRPr="009047C5">
        <w:rPr>
          <w:rFonts w:ascii="Times New Roman" w:hAnsi="Times New Roman" w:cs="Times New Roman"/>
          <w:color w:val="000000" w:themeColor="text1"/>
          <w:sz w:val="24"/>
          <w:szCs w:val="24"/>
        </w:rPr>
        <w:t>O conceito de autoridade</w:t>
      </w:r>
      <w:r w:rsidR="009D32CA" w:rsidRPr="009047C5">
        <w:rPr>
          <w:rFonts w:ascii="Times New Roman" w:hAnsi="Times New Roman" w:cs="Times New Roman"/>
          <w:color w:val="000000" w:themeColor="text1"/>
          <w:sz w:val="24"/>
          <w:szCs w:val="24"/>
        </w:rPr>
        <w:t xml:space="preserve"> como poder formal</w:t>
      </w:r>
      <w:r w:rsidRPr="009047C5">
        <w:rPr>
          <w:rFonts w:ascii="Times New Roman" w:hAnsi="Times New Roman" w:cs="Times New Roman"/>
          <w:color w:val="000000" w:themeColor="text1"/>
          <w:sz w:val="24"/>
          <w:szCs w:val="24"/>
        </w:rPr>
        <w:t xml:space="preserve"> é </w:t>
      </w:r>
      <w:r w:rsidR="007D153E" w:rsidRPr="009047C5">
        <w:rPr>
          <w:rFonts w:ascii="Times New Roman" w:hAnsi="Times New Roman" w:cs="Times New Roman"/>
          <w:color w:val="000000" w:themeColor="text1"/>
          <w:sz w:val="24"/>
          <w:szCs w:val="24"/>
        </w:rPr>
        <w:t>discutido</w:t>
      </w:r>
      <w:r w:rsidRPr="009047C5">
        <w:rPr>
          <w:rFonts w:ascii="Times New Roman" w:hAnsi="Times New Roman" w:cs="Times New Roman"/>
          <w:color w:val="000000" w:themeColor="text1"/>
          <w:sz w:val="24"/>
          <w:szCs w:val="24"/>
        </w:rPr>
        <w:t xml:space="preserve"> </w:t>
      </w:r>
      <w:r w:rsidR="009F027F" w:rsidRPr="009047C5">
        <w:rPr>
          <w:rFonts w:ascii="Times New Roman" w:hAnsi="Times New Roman" w:cs="Times New Roman"/>
          <w:color w:val="000000" w:themeColor="text1"/>
          <w:sz w:val="24"/>
          <w:szCs w:val="24"/>
        </w:rPr>
        <w:t xml:space="preserve">pelo doutrinador Henri Fayol (1955), </w:t>
      </w:r>
      <w:r w:rsidR="00540093" w:rsidRPr="009047C5">
        <w:rPr>
          <w:rFonts w:ascii="Times New Roman" w:hAnsi="Times New Roman" w:cs="Times New Roman"/>
          <w:color w:val="000000" w:themeColor="text1"/>
          <w:sz w:val="24"/>
          <w:szCs w:val="24"/>
        </w:rPr>
        <w:t>segundo o qual</w:t>
      </w:r>
      <w:r w:rsidR="009F027F" w:rsidRPr="009047C5">
        <w:rPr>
          <w:rFonts w:ascii="Times New Roman" w:hAnsi="Times New Roman" w:cs="Times New Roman"/>
          <w:color w:val="000000" w:themeColor="text1"/>
          <w:sz w:val="24"/>
          <w:szCs w:val="24"/>
        </w:rPr>
        <w:t xml:space="preserve">, “autoridade é o direito de dar ordens e o poder de exigir obediência", distinguindo ainda entre uma "autoridade oficial, derivada do cargo”, e uma “autoridade pessoal” derivada </w:t>
      </w:r>
      <w:r w:rsidR="007D153E" w:rsidRPr="009047C5">
        <w:rPr>
          <w:rFonts w:ascii="Times New Roman" w:hAnsi="Times New Roman" w:cs="Times New Roman"/>
          <w:color w:val="000000" w:themeColor="text1"/>
          <w:sz w:val="24"/>
          <w:szCs w:val="24"/>
        </w:rPr>
        <w:t>da qualidade</w:t>
      </w:r>
      <w:r w:rsidR="009F027F" w:rsidRPr="009047C5">
        <w:rPr>
          <w:rFonts w:ascii="Times New Roman" w:hAnsi="Times New Roman" w:cs="Times New Roman"/>
          <w:color w:val="000000" w:themeColor="text1"/>
          <w:sz w:val="24"/>
          <w:szCs w:val="24"/>
        </w:rPr>
        <w:t xml:space="preserve"> da própria pessoa.</w:t>
      </w:r>
    </w:p>
    <w:p w14:paraId="2ED5882B" w14:textId="3C210D9A" w:rsidR="006E6754" w:rsidRPr="009047C5" w:rsidRDefault="009D32CA" w:rsidP="00D60768">
      <w:pPr>
        <w:spacing w:line="360" w:lineRule="auto"/>
        <w:ind w:right="-1" w:firstLine="709"/>
        <w:contextualSpacing/>
        <w:jc w:val="both"/>
        <w:rPr>
          <w:rFonts w:ascii="Times New Roman" w:hAnsi="Times New Roman" w:cs="Times New Roman"/>
          <w:color w:val="000000" w:themeColor="text1"/>
          <w:sz w:val="24"/>
          <w:szCs w:val="24"/>
        </w:rPr>
      </w:pPr>
      <w:r w:rsidRPr="009047C5">
        <w:rPr>
          <w:rFonts w:ascii="Times New Roman" w:hAnsi="Times New Roman" w:cs="Times New Roman"/>
          <w:color w:val="000000" w:themeColor="text1"/>
          <w:sz w:val="24"/>
          <w:szCs w:val="24"/>
        </w:rPr>
        <w:t xml:space="preserve">Sobre </w:t>
      </w:r>
      <w:r w:rsidR="00BA6A91" w:rsidRPr="009047C5">
        <w:rPr>
          <w:rFonts w:ascii="Times New Roman" w:hAnsi="Times New Roman" w:cs="Times New Roman"/>
          <w:color w:val="000000" w:themeColor="text1"/>
          <w:sz w:val="24"/>
          <w:szCs w:val="24"/>
        </w:rPr>
        <w:t>o conceito</w:t>
      </w:r>
      <w:r w:rsidR="006E6754" w:rsidRPr="009047C5">
        <w:rPr>
          <w:rFonts w:ascii="Times New Roman" w:hAnsi="Times New Roman" w:cs="Times New Roman"/>
          <w:color w:val="000000" w:themeColor="text1"/>
          <w:sz w:val="24"/>
          <w:szCs w:val="24"/>
        </w:rPr>
        <w:t xml:space="preserve"> de autoridade como q</w:t>
      </w:r>
      <w:r w:rsidRPr="009047C5">
        <w:rPr>
          <w:rFonts w:ascii="Times New Roman" w:hAnsi="Times New Roman" w:cs="Times New Roman"/>
          <w:color w:val="000000" w:themeColor="text1"/>
          <w:sz w:val="24"/>
          <w:szCs w:val="24"/>
        </w:rPr>
        <w:t xml:space="preserve">ualidade de um relacionamento, o </w:t>
      </w:r>
      <w:r w:rsidR="006E6754" w:rsidRPr="009047C5">
        <w:rPr>
          <w:rFonts w:ascii="Times New Roman" w:hAnsi="Times New Roman" w:cs="Times New Roman"/>
          <w:color w:val="000000" w:themeColor="text1"/>
          <w:sz w:val="24"/>
          <w:szCs w:val="24"/>
        </w:rPr>
        <w:t>doutrinador</w:t>
      </w:r>
      <w:r w:rsidRPr="009047C5">
        <w:rPr>
          <w:rFonts w:ascii="Times New Roman" w:hAnsi="Times New Roman" w:cs="Times New Roman"/>
          <w:color w:val="000000" w:themeColor="text1"/>
          <w:sz w:val="24"/>
          <w:szCs w:val="24"/>
        </w:rPr>
        <w:t>,</w:t>
      </w:r>
      <w:r w:rsidR="006E6754" w:rsidRPr="009047C5">
        <w:rPr>
          <w:rFonts w:ascii="Times New Roman" w:hAnsi="Times New Roman" w:cs="Times New Roman"/>
          <w:color w:val="000000" w:themeColor="text1"/>
          <w:sz w:val="24"/>
          <w:szCs w:val="24"/>
        </w:rPr>
        <w:t xml:space="preserve"> Mary P</w:t>
      </w:r>
      <w:r w:rsidR="00540093" w:rsidRPr="009047C5">
        <w:rPr>
          <w:rFonts w:ascii="Times New Roman" w:hAnsi="Times New Roman" w:cs="Times New Roman"/>
          <w:color w:val="000000" w:themeColor="text1"/>
          <w:sz w:val="24"/>
          <w:szCs w:val="24"/>
        </w:rPr>
        <w:t xml:space="preserve">arker </w:t>
      </w:r>
      <w:proofErr w:type="spellStart"/>
      <w:r w:rsidR="00540093" w:rsidRPr="009047C5">
        <w:rPr>
          <w:rFonts w:ascii="Times New Roman" w:hAnsi="Times New Roman" w:cs="Times New Roman"/>
          <w:color w:val="000000" w:themeColor="text1"/>
          <w:sz w:val="24"/>
          <w:szCs w:val="24"/>
        </w:rPr>
        <w:t>Follet</w:t>
      </w:r>
      <w:proofErr w:type="spellEnd"/>
      <w:r w:rsidR="00540093" w:rsidRPr="009047C5">
        <w:rPr>
          <w:rFonts w:ascii="Times New Roman" w:hAnsi="Times New Roman" w:cs="Times New Roman"/>
          <w:color w:val="000000" w:themeColor="text1"/>
          <w:sz w:val="24"/>
          <w:szCs w:val="24"/>
        </w:rPr>
        <w:t xml:space="preserve"> (1955), </w:t>
      </w:r>
      <w:r w:rsidRPr="009047C5">
        <w:rPr>
          <w:rFonts w:ascii="Times New Roman" w:hAnsi="Times New Roman" w:cs="Times New Roman"/>
          <w:color w:val="000000" w:themeColor="text1"/>
          <w:sz w:val="24"/>
          <w:szCs w:val="24"/>
        </w:rPr>
        <w:t>reverbera que</w:t>
      </w:r>
      <w:r w:rsidR="001A1B87" w:rsidRPr="009047C5">
        <w:rPr>
          <w:rFonts w:ascii="Times New Roman" w:hAnsi="Times New Roman" w:cs="Times New Roman"/>
          <w:color w:val="000000" w:themeColor="text1"/>
          <w:sz w:val="24"/>
          <w:szCs w:val="24"/>
        </w:rPr>
        <w:t xml:space="preserve"> </w:t>
      </w:r>
      <w:r w:rsidR="006E6754" w:rsidRPr="009047C5">
        <w:rPr>
          <w:rFonts w:ascii="Times New Roman" w:hAnsi="Times New Roman" w:cs="Times New Roman"/>
          <w:color w:val="000000" w:themeColor="text1"/>
          <w:sz w:val="24"/>
          <w:szCs w:val="24"/>
        </w:rPr>
        <w:t xml:space="preserve">“a organização deve ser formada </w:t>
      </w:r>
      <w:r w:rsidR="006E6754" w:rsidRPr="009047C5">
        <w:rPr>
          <w:rFonts w:ascii="Times New Roman" w:hAnsi="Times New Roman" w:cs="Times New Roman"/>
          <w:color w:val="000000" w:themeColor="text1"/>
          <w:sz w:val="24"/>
          <w:szCs w:val="24"/>
        </w:rPr>
        <w:lastRenderedPageBreak/>
        <w:t>de tal maneira que permita ou induza a coordenação contínua da experiência das pessoas (envolvidas). A autoridade legitimada se deriva da coordenação, e não a coordenação da autoridade”.</w:t>
      </w:r>
    </w:p>
    <w:p w14:paraId="475FFF19" w14:textId="4953D44D" w:rsidR="009D3D44" w:rsidRPr="009047C5" w:rsidRDefault="003219A3" w:rsidP="009D3D44">
      <w:pPr>
        <w:spacing w:line="360" w:lineRule="auto"/>
        <w:ind w:firstLine="709"/>
        <w:contextualSpacing/>
        <w:jc w:val="both"/>
        <w:rPr>
          <w:rFonts w:ascii="Times New Roman" w:hAnsi="Times New Roman" w:cs="Times New Roman"/>
          <w:color w:val="000000" w:themeColor="text1"/>
          <w:sz w:val="24"/>
          <w:szCs w:val="24"/>
        </w:rPr>
      </w:pPr>
      <w:r w:rsidRPr="009047C5">
        <w:rPr>
          <w:rFonts w:ascii="Times New Roman" w:hAnsi="Times New Roman" w:cs="Times New Roman"/>
          <w:color w:val="000000" w:themeColor="text1"/>
          <w:spacing w:val="2"/>
          <w:sz w:val="24"/>
          <w:szCs w:val="24"/>
          <w:shd w:val="clear" w:color="auto" w:fill="FFFFFF"/>
        </w:rPr>
        <w:t>A</w:t>
      </w:r>
      <w:r w:rsidR="007D153E" w:rsidRPr="009047C5">
        <w:rPr>
          <w:rFonts w:ascii="Times New Roman" w:hAnsi="Times New Roman" w:cs="Times New Roman"/>
          <w:color w:val="000000" w:themeColor="text1"/>
          <w:spacing w:val="2"/>
          <w:sz w:val="24"/>
          <w:szCs w:val="24"/>
          <w:shd w:val="clear" w:color="auto" w:fill="FFFFFF"/>
        </w:rPr>
        <w:t xml:space="preserve"> </w:t>
      </w:r>
      <w:r w:rsidR="009D3D44" w:rsidRPr="009047C5">
        <w:rPr>
          <w:rFonts w:ascii="Times New Roman" w:hAnsi="Times New Roman" w:cs="Times New Roman"/>
          <w:color w:val="000000" w:themeColor="text1"/>
          <w:spacing w:val="2"/>
          <w:sz w:val="24"/>
          <w:szCs w:val="24"/>
          <w:shd w:val="clear" w:color="auto" w:fill="FFFFFF"/>
        </w:rPr>
        <w:t>Lei </w:t>
      </w:r>
      <w:hyperlink r:id="rId9" w:tooltip="Lei nº 4.898, de 9 de dezembro de 1965." w:history="1">
        <w:r w:rsidR="009D3D44" w:rsidRPr="009047C5">
          <w:rPr>
            <w:rFonts w:ascii="Times New Roman" w:hAnsi="Times New Roman" w:cs="Times New Roman"/>
            <w:color w:val="000000" w:themeColor="text1"/>
            <w:spacing w:val="2"/>
            <w:sz w:val="24"/>
            <w:szCs w:val="24"/>
            <w:shd w:val="clear" w:color="auto" w:fill="FFFFFF"/>
          </w:rPr>
          <w:t>4.898</w:t>
        </w:r>
      </w:hyperlink>
      <w:r w:rsidR="009D3D44" w:rsidRPr="009047C5">
        <w:rPr>
          <w:rFonts w:ascii="Times New Roman" w:hAnsi="Times New Roman" w:cs="Times New Roman"/>
          <w:color w:val="000000" w:themeColor="text1"/>
          <w:spacing w:val="2"/>
          <w:sz w:val="24"/>
          <w:szCs w:val="24"/>
          <w:shd w:val="clear" w:color="auto" w:fill="FFFFFF"/>
        </w:rPr>
        <w:t>/65,</w:t>
      </w:r>
      <w:r w:rsidRPr="009047C5">
        <w:rPr>
          <w:rFonts w:ascii="Times New Roman" w:hAnsi="Times New Roman" w:cs="Times New Roman"/>
          <w:color w:val="000000" w:themeColor="text1"/>
          <w:spacing w:val="2"/>
          <w:sz w:val="24"/>
          <w:szCs w:val="24"/>
          <w:shd w:val="clear" w:color="auto" w:fill="FFFFFF"/>
        </w:rPr>
        <w:t xml:space="preserve"> no art. 5º,</w:t>
      </w:r>
      <w:r w:rsidR="007D153E" w:rsidRPr="009047C5">
        <w:rPr>
          <w:rFonts w:ascii="Times New Roman" w:hAnsi="Times New Roman" w:cs="Times New Roman"/>
          <w:color w:val="000000" w:themeColor="text1"/>
          <w:spacing w:val="2"/>
          <w:sz w:val="24"/>
          <w:szCs w:val="24"/>
          <w:shd w:val="clear" w:color="auto" w:fill="FFFFFF"/>
        </w:rPr>
        <w:t xml:space="preserve"> </w:t>
      </w:r>
      <w:r w:rsidR="00540093" w:rsidRPr="009047C5">
        <w:rPr>
          <w:rFonts w:ascii="Times New Roman" w:hAnsi="Times New Roman" w:cs="Times New Roman"/>
          <w:color w:val="000000" w:themeColor="text1"/>
          <w:spacing w:val="2"/>
          <w:sz w:val="24"/>
          <w:szCs w:val="24"/>
          <w:shd w:val="clear" w:color="auto" w:fill="FFFFFF"/>
        </w:rPr>
        <w:t>dispõe que</w:t>
      </w:r>
      <w:r w:rsidR="009D3D44" w:rsidRPr="009047C5">
        <w:rPr>
          <w:rFonts w:ascii="Times New Roman" w:hAnsi="Times New Roman" w:cs="Times New Roman"/>
          <w:color w:val="000000" w:themeColor="text1"/>
          <w:spacing w:val="2"/>
          <w:sz w:val="24"/>
          <w:szCs w:val="24"/>
          <w:shd w:val="clear" w:color="auto" w:fill="FFFFFF"/>
        </w:rPr>
        <w:t> “Considera-se autoridade, para os efeitos desta lei, quem exerce cargo, emprego ou função pública, de natureza civil, ou militar, ainda que trans</w:t>
      </w:r>
      <w:r w:rsidR="008A20C4" w:rsidRPr="009047C5">
        <w:rPr>
          <w:rFonts w:ascii="Times New Roman" w:hAnsi="Times New Roman" w:cs="Times New Roman"/>
          <w:color w:val="000000" w:themeColor="text1"/>
          <w:spacing w:val="2"/>
          <w:sz w:val="24"/>
          <w:szCs w:val="24"/>
          <w:shd w:val="clear" w:color="auto" w:fill="FFFFFF"/>
        </w:rPr>
        <w:t>itoriamente e sem remuneração</w:t>
      </w:r>
      <w:r w:rsidR="00C440C5" w:rsidRPr="009047C5">
        <w:rPr>
          <w:rFonts w:ascii="Times New Roman" w:hAnsi="Times New Roman" w:cs="Times New Roman"/>
          <w:color w:val="000000" w:themeColor="text1"/>
          <w:spacing w:val="2"/>
          <w:sz w:val="24"/>
          <w:szCs w:val="24"/>
          <w:shd w:val="clear" w:color="auto" w:fill="FFFFFF"/>
        </w:rPr>
        <w:t xml:space="preserve">”. </w:t>
      </w:r>
      <w:r w:rsidR="009D3D44" w:rsidRPr="009047C5">
        <w:rPr>
          <w:rFonts w:ascii="Times New Roman" w:hAnsi="Times New Roman" w:cs="Times New Roman"/>
          <w:color w:val="000000" w:themeColor="text1"/>
          <w:spacing w:val="2"/>
          <w:sz w:val="24"/>
          <w:szCs w:val="24"/>
          <w:shd w:val="clear" w:color="auto" w:fill="FFFFFF"/>
        </w:rPr>
        <w:t>Assim, pode ser considerada autoridade qualquer funcionário público.</w:t>
      </w:r>
    </w:p>
    <w:p w14:paraId="403D8FC5" w14:textId="2DDD8212" w:rsidR="004F22C3" w:rsidRPr="009047C5" w:rsidRDefault="004F22C3" w:rsidP="00D60768">
      <w:pPr>
        <w:spacing w:line="360" w:lineRule="auto"/>
        <w:ind w:right="-1" w:firstLine="709"/>
        <w:contextualSpacing/>
        <w:jc w:val="both"/>
        <w:rPr>
          <w:rFonts w:ascii="Times New Roman" w:hAnsi="Times New Roman" w:cs="Times New Roman"/>
          <w:color w:val="000000" w:themeColor="text1"/>
          <w:sz w:val="24"/>
          <w:szCs w:val="24"/>
        </w:rPr>
      </w:pPr>
      <w:r w:rsidRPr="009047C5">
        <w:rPr>
          <w:rFonts w:ascii="Times New Roman" w:hAnsi="Times New Roman" w:cs="Times New Roman"/>
          <w:color w:val="000000" w:themeColor="text1"/>
          <w:sz w:val="24"/>
          <w:szCs w:val="24"/>
        </w:rPr>
        <w:t xml:space="preserve">No que diz respeito </w:t>
      </w:r>
      <w:r w:rsidR="00A538D3" w:rsidRPr="009047C5">
        <w:rPr>
          <w:rFonts w:ascii="Times New Roman" w:hAnsi="Times New Roman" w:cs="Times New Roman"/>
          <w:color w:val="000000" w:themeColor="text1"/>
          <w:sz w:val="24"/>
          <w:szCs w:val="24"/>
        </w:rPr>
        <w:t>às</w:t>
      </w:r>
      <w:r w:rsidRPr="009047C5">
        <w:rPr>
          <w:rFonts w:ascii="Times New Roman" w:hAnsi="Times New Roman" w:cs="Times New Roman"/>
          <w:color w:val="000000" w:themeColor="text1"/>
          <w:sz w:val="24"/>
          <w:szCs w:val="24"/>
        </w:rPr>
        <w:t xml:space="preserve"> condutas abusivas</w:t>
      </w:r>
      <w:r w:rsidR="003219A3" w:rsidRPr="009047C5">
        <w:rPr>
          <w:rFonts w:ascii="Times New Roman" w:hAnsi="Times New Roman" w:cs="Times New Roman"/>
          <w:color w:val="000000" w:themeColor="text1"/>
          <w:sz w:val="24"/>
          <w:szCs w:val="24"/>
        </w:rPr>
        <w:t>,</w:t>
      </w:r>
      <w:r w:rsidR="00A538D3" w:rsidRPr="009047C5">
        <w:rPr>
          <w:rFonts w:ascii="Times New Roman" w:hAnsi="Times New Roman" w:cs="Times New Roman"/>
          <w:color w:val="000000" w:themeColor="text1"/>
          <w:sz w:val="24"/>
          <w:szCs w:val="24"/>
        </w:rPr>
        <w:t xml:space="preserve"> </w:t>
      </w:r>
      <w:r w:rsidRPr="009047C5">
        <w:rPr>
          <w:rFonts w:ascii="Times New Roman" w:hAnsi="Times New Roman" w:cs="Times New Roman"/>
          <w:color w:val="000000" w:themeColor="text1"/>
          <w:sz w:val="24"/>
          <w:szCs w:val="24"/>
        </w:rPr>
        <w:t>a própria Lei 4.898/65 que trata</w:t>
      </w:r>
      <w:r w:rsidR="003F231C" w:rsidRPr="009047C5">
        <w:rPr>
          <w:rFonts w:ascii="Times New Roman" w:hAnsi="Times New Roman" w:cs="Times New Roman"/>
          <w:color w:val="000000" w:themeColor="text1"/>
          <w:sz w:val="24"/>
          <w:szCs w:val="24"/>
        </w:rPr>
        <w:t>va</w:t>
      </w:r>
      <w:r w:rsidRPr="009047C5">
        <w:rPr>
          <w:rFonts w:ascii="Times New Roman" w:hAnsi="Times New Roman" w:cs="Times New Roman"/>
          <w:color w:val="000000" w:themeColor="text1"/>
          <w:sz w:val="24"/>
          <w:szCs w:val="24"/>
        </w:rPr>
        <w:t xml:space="preserve"> sobre a Lei de Abuso de Autoridade, </w:t>
      </w:r>
      <w:r w:rsidR="00AD1202" w:rsidRPr="009047C5">
        <w:rPr>
          <w:rFonts w:ascii="Times New Roman" w:hAnsi="Times New Roman" w:cs="Times New Roman"/>
          <w:color w:val="000000" w:themeColor="text1"/>
          <w:sz w:val="24"/>
          <w:szCs w:val="24"/>
        </w:rPr>
        <w:t>determi</w:t>
      </w:r>
      <w:r w:rsidR="003F231C" w:rsidRPr="009047C5">
        <w:rPr>
          <w:rFonts w:ascii="Times New Roman" w:hAnsi="Times New Roman" w:cs="Times New Roman"/>
          <w:color w:val="000000" w:themeColor="text1"/>
          <w:sz w:val="24"/>
          <w:szCs w:val="24"/>
        </w:rPr>
        <w:t>nava</w:t>
      </w:r>
      <w:r w:rsidR="00AD1202" w:rsidRPr="009047C5">
        <w:rPr>
          <w:rFonts w:ascii="Times New Roman" w:hAnsi="Times New Roman" w:cs="Times New Roman"/>
          <w:color w:val="000000" w:themeColor="text1"/>
          <w:sz w:val="24"/>
          <w:szCs w:val="24"/>
        </w:rPr>
        <w:t xml:space="preserve"> que </w:t>
      </w:r>
      <w:r w:rsidR="0048497C" w:rsidRPr="009047C5">
        <w:rPr>
          <w:rFonts w:ascii="Times New Roman" w:hAnsi="Times New Roman" w:cs="Times New Roman"/>
          <w:color w:val="000000" w:themeColor="text1"/>
          <w:sz w:val="24"/>
          <w:szCs w:val="24"/>
        </w:rPr>
        <w:t xml:space="preserve">constituísse </w:t>
      </w:r>
      <w:r w:rsidR="00AD1202" w:rsidRPr="009047C5">
        <w:rPr>
          <w:rFonts w:ascii="Times New Roman" w:hAnsi="Times New Roman" w:cs="Times New Roman"/>
          <w:color w:val="000000" w:themeColor="text1"/>
          <w:sz w:val="24"/>
          <w:szCs w:val="24"/>
        </w:rPr>
        <w:t>abuso de autoridade qualquer atentado: à liberdade de locomoção, à inviolabilidade do domicílio, ao sigilo de correspondência, à liberdade de consciência e de crença, ao livre exercício do culto religioso, à liberdade de associação, ao direito de reunião, ao livre exercício do direito de voto, à incolumidade física do indivíduo e aos direitos e garantias legais assegurados ao exercício da profissão. </w:t>
      </w:r>
    </w:p>
    <w:p w14:paraId="5C4F8367" w14:textId="731A74E7" w:rsidR="00AD1202" w:rsidRPr="009047C5" w:rsidRDefault="00AD1202" w:rsidP="00D60768">
      <w:pPr>
        <w:spacing w:line="360" w:lineRule="auto"/>
        <w:ind w:right="-1" w:firstLine="709"/>
        <w:contextualSpacing/>
        <w:jc w:val="both"/>
        <w:rPr>
          <w:rFonts w:ascii="Times New Roman" w:eastAsia="Times New Roman" w:hAnsi="Times New Roman" w:cs="Times New Roman"/>
          <w:color w:val="000000" w:themeColor="text1"/>
          <w:sz w:val="24"/>
          <w:szCs w:val="24"/>
        </w:rPr>
      </w:pPr>
      <w:r w:rsidRPr="009047C5">
        <w:rPr>
          <w:rFonts w:ascii="Times New Roman" w:hAnsi="Times New Roman" w:cs="Times New Roman"/>
          <w:color w:val="000000" w:themeColor="text1"/>
          <w:sz w:val="24"/>
          <w:szCs w:val="24"/>
        </w:rPr>
        <w:t> </w:t>
      </w:r>
      <w:r w:rsidR="004F22C3" w:rsidRPr="009047C5">
        <w:rPr>
          <w:rFonts w:ascii="Times New Roman" w:eastAsia="Arial" w:hAnsi="Times New Roman" w:cs="Times New Roman"/>
          <w:color w:val="000000" w:themeColor="text1"/>
          <w:sz w:val="24"/>
          <w:szCs w:val="24"/>
        </w:rPr>
        <w:t>Existe a necessidade de se diferenciar abuso</w:t>
      </w:r>
      <w:r w:rsidR="003219A3" w:rsidRPr="009047C5">
        <w:rPr>
          <w:rFonts w:ascii="Times New Roman" w:eastAsia="Arial" w:hAnsi="Times New Roman" w:cs="Times New Roman"/>
          <w:color w:val="000000" w:themeColor="text1"/>
          <w:sz w:val="24"/>
          <w:szCs w:val="24"/>
        </w:rPr>
        <w:t xml:space="preserve"> de autoridade e abuso de poder. Este </w:t>
      </w:r>
      <w:r w:rsidR="004F22C3" w:rsidRPr="009047C5">
        <w:rPr>
          <w:rFonts w:ascii="Times New Roman" w:eastAsia="Arial" w:hAnsi="Times New Roman" w:cs="Times New Roman"/>
          <w:color w:val="000000" w:themeColor="text1"/>
          <w:sz w:val="24"/>
          <w:szCs w:val="24"/>
        </w:rPr>
        <w:t>não configura crime, uma vez que se manifesta como excesso de poder. Pode ser usado quando um agente público usa medidas que vão além de suas competências legais, além disso, acontece quando há desvio de poder. Os dois tipos de abuso são inter-relacionados porque o abuso de autor</w:t>
      </w:r>
      <w:r w:rsidR="000278DD" w:rsidRPr="009047C5">
        <w:rPr>
          <w:rFonts w:ascii="Times New Roman" w:eastAsia="Arial" w:hAnsi="Times New Roman" w:cs="Times New Roman"/>
          <w:color w:val="000000" w:themeColor="text1"/>
          <w:sz w:val="24"/>
          <w:szCs w:val="24"/>
        </w:rPr>
        <w:t>idade adot</w:t>
      </w:r>
      <w:r w:rsidR="004F22C3" w:rsidRPr="009047C5">
        <w:rPr>
          <w:rFonts w:ascii="Times New Roman" w:eastAsia="Arial" w:hAnsi="Times New Roman" w:cs="Times New Roman"/>
          <w:color w:val="000000" w:themeColor="text1"/>
          <w:sz w:val="24"/>
          <w:szCs w:val="24"/>
        </w:rPr>
        <w:t>a condutas abusivas de poder. Os dois se valem de formas arbitrárias em ações geralmente praticadas no âmbito do setor público. (GOMES, 2019).</w:t>
      </w:r>
    </w:p>
    <w:p w14:paraId="786D39F0" w14:textId="2D2C3C23" w:rsidR="00D60768" w:rsidRPr="009047C5" w:rsidRDefault="00D90133" w:rsidP="00D60768">
      <w:pPr>
        <w:spacing w:line="360" w:lineRule="auto"/>
        <w:ind w:right="-1" w:firstLine="709"/>
        <w:contextualSpacing/>
        <w:jc w:val="both"/>
        <w:rPr>
          <w:rFonts w:ascii="Times New Roman" w:eastAsia="Arial" w:hAnsi="Times New Roman" w:cs="Times New Roman"/>
          <w:color w:val="000000" w:themeColor="text1"/>
          <w:sz w:val="24"/>
          <w:szCs w:val="24"/>
        </w:rPr>
      </w:pPr>
      <w:r w:rsidRPr="009047C5">
        <w:rPr>
          <w:rFonts w:ascii="Times New Roman" w:eastAsia="Arial" w:hAnsi="Times New Roman" w:cs="Times New Roman"/>
          <w:color w:val="000000" w:themeColor="text1"/>
          <w:sz w:val="24"/>
          <w:szCs w:val="24"/>
        </w:rPr>
        <w:t xml:space="preserve">À época </w:t>
      </w:r>
      <w:r w:rsidR="00FA045B" w:rsidRPr="009047C5">
        <w:rPr>
          <w:rFonts w:ascii="Times New Roman" w:eastAsia="Arial" w:hAnsi="Times New Roman" w:cs="Times New Roman"/>
          <w:color w:val="000000" w:themeColor="text1"/>
          <w:sz w:val="24"/>
          <w:szCs w:val="24"/>
        </w:rPr>
        <w:t>da criação</w:t>
      </w:r>
      <w:r w:rsidR="00C04D9B" w:rsidRPr="009047C5">
        <w:rPr>
          <w:rFonts w:ascii="Times New Roman" w:eastAsia="Arial" w:hAnsi="Times New Roman" w:cs="Times New Roman"/>
          <w:color w:val="000000" w:themeColor="text1"/>
          <w:sz w:val="24"/>
          <w:szCs w:val="24"/>
        </w:rPr>
        <w:t xml:space="preserve"> </w:t>
      </w:r>
      <w:r w:rsidRPr="009047C5">
        <w:rPr>
          <w:rFonts w:ascii="Times New Roman" w:eastAsia="Arial" w:hAnsi="Times New Roman" w:cs="Times New Roman"/>
          <w:color w:val="000000" w:themeColor="text1"/>
          <w:sz w:val="24"/>
          <w:szCs w:val="24"/>
        </w:rPr>
        <w:t xml:space="preserve">da Lei n° 4.898/65 </w:t>
      </w:r>
      <w:r w:rsidR="00F505FB" w:rsidRPr="009047C5">
        <w:rPr>
          <w:rFonts w:ascii="Times New Roman" w:eastAsia="Arial" w:hAnsi="Times New Roman" w:cs="Times New Roman"/>
          <w:color w:val="000000" w:themeColor="text1"/>
          <w:sz w:val="24"/>
          <w:szCs w:val="24"/>
        </w:rPr>
        <w:t>o paí</w:t>
      </w:r>
      <w:r w:rsidRPr="009047C5">
        <w:rPr>
          <w:rFonts w:ascii="Times New Roman" w:eastAsia="Arial" w:hAnsi="Times New Roman" w:cs="Times New Roman"/>
          <w:color w:val="000000" w:themeColor="text1"/>
          <w:sz w:val="24"/>
          <w:szCs w:val="24"/>
        </w:rPr>
        <w:t xml:space="preserve">s vivia </w:t>
      </w:r>
      <w:r w:rsidR="00250F97" w:rsidRPr="009047C5">
        <w:rPr>
          <w:rFonts w:ascii="Times New Roman" w:eastAsia="Arial" w:hAnsi="Times New Roman" w:cs="Times New Roman"/>
          <w:color w:val="000000" w:themeColor="text1"/>
          <w:sz w:val="24"/>
          <w:szCs w:val="24"/>
        </w:rPr>
        <w:t>um regime</w:t>
      </w:r>
      <w:r w:rsidR="00E44713" w:rsidRPr="009047C5">
        <w:rPr>
          <w:rFonts w:ascii="Times New Roman" w:eastAsia="Arial" w:hAnsi="Times New Roman" w:cs="Times New Roman"/>
          <w:color w:val="000000" w:themeColor="text1"/>
          <w:sz w:val="24"/>
          <w:szCs w:val="24"/>
        </w:rPr>
        <w:t xml:space="preserve"> de exceção, decorrente</w:t>
      </w:r>
      <w:r w:rsidR="00AE57BC" w:rsidRPr="009047C5">
        <w:rPr>
          <w:rFonts w:ascii="Times New Roman" w:eastAsia="Arial" w:hAnsi="Times New Roman" w:cs="Times New Roman"/>
          <w:color w:val="000000" w:themeColor="text1"/>
          <w:sz w:val="24"/>
          <w:szCs w:val="24"/>
        </w:rPr>
        <w:t xml:space="preserve"> </w:t>
      </w:r>
      <w:r w:rsidR="00E44713" w:rsidRPr="009047C5">
        <w:rPr>
          <w:rFonts w:ascii="Times New Roman" w:eastAsia="Arial" w:hAnsi="Times New Roman" w:cs="Times New Roman"/>
          <w:color w:val="000000" w:themeColor="text1"/>
          <w:sz w:val="24"/>
          <w:szCs w:val="24"/>
        </w:rPr>
        <w:t>d</w:t>
      </w:r>
      <w:r w:rsidR="00C04D9B" w:rsidRPr="009047C5">
        <w:rPr>
          <w:rFonts w:ascii="Times New Roman" w:eastAsia="Arial" w:hAnsi="Times New Roman" w:cs="Times New Roman"/>
          <w:color w:val="000000" w:themeColor="text1"/>
          <w:sz w:val="24"/>
          <w:szCs w:val="24"/>
        </w:rPr>
        <w:t xml:space="preserve">o golpe </w:t>
      </w:r>
      <w:r w:rsidR="00E44713" w:rsidRPr="009047C5">
        <w:rPr>
          <w:rFonts w:ascii="Times New Roman" w:eastAsia="Arial" w:hAnsi="Times New Roman" w:cs="Times New Roman"/>
          <w:color w:val="000000" w:themeColor="text1"/>
          <w:sz w:val="24"/>
          <w:szCs w:val="24"/>
        </w:rPr>
        <w:t>militar de 1964.  N</w:t>
      </w:r>
      <w:r w:rsidR="00C04D9B" w:rsidRPr="009047C5">
        <w:rPr>
          <w:rFonts w:ascii="Times New Roman" w:eastAsia="Arial" w:hAnsi="Times New Roman" w:cs="Times New Roman"/>
          <w:color w:val="000000" w:themeColor="text1"/>
          <w:sz w:val="24"/>
          <w:szCs w:val="24"/>
        </w:rPr>
        <w:t>o âmbito político nacional, havia correntes ideológicas, movimentos populares de ambas cor</w:t>
      </w:r>
      <w:r w:rsidR="00E44713" w:rsidRPr="009047C5">
        <w:rPr>
          <w:rFonts w:ascii="Times New Roman" w:eastAsia="Arial" w:hAnsi="Times New Roman" w:cs="Times New Roman"/>
          <w:color w:val="000000" w:themeColor="text1"/>
          <w:sz w:val="24"/>
          <w:szCs w:val="24"/>
        </w:rPr>
        <w:t xml:space="preserve">rentes, de esquerda e de </w:t>
      </w:r>
      <w:r w:rsidR="00BA6A91" w:rsidRPr="009047C5">
        <w:rPr>
          <w:rFonts w:ascii="Times New Roman" w:eastAsia="Arial" w:hAnsi="Times New Roman" w:cs="Times New Roman"/>
          <w:color w:val="000000" w:themeColor="text1"/>
          <w:sz w:val="24"/>
          <w:szCs w:val="24"/>
        </w:rPr>
        <w:t>direita, que</w:t>
      </w:r>
      <w:r w:rsidR="00C04D9B" w:rsidRPr="009047C5">
        <w:rPr>
          <w:rFonts w:ascii="Times New Roman" w:eastAsia="Arial" w:hAnsi="Times New Roman" w:cs="Times New Roman"/>
          <w:color w:val="000000" w:themeColor="text1"/>
          <w:sz w:val="24"/>
          <w:szCs w:val="24"/>
        </w:rPr>
        <w:t xml:space="preserve"> eram </w:t>
      </w:r>
      <w:r w:rsidR="00E44713" w:rsidRPr="009047C5">
        <w:rPr>
          <w:rFonts w:ascii="Times New Roman" w:eastAsia="Arial" w:hAnsi="Times New Roman" w:cs="Times New Roman"/>
          <w:color w:val="000000" w:themeColor="text1"/>
          <w:sz w:val="24"/>
          <w:szCs w:val="24"/>
        </w:rPr>
        <w:t xml:space="preserve">financiados </w:t>
      </w:r>
      <w:r w:rsidR="000278DD" w:rsidRPr="009047C5">
        <w:rPr>
          <w:rFonts w:ascii="Times New Roman" w:eastAsia="Arial" w:hAnsi="Times New Roman" w:cs="Times New Roman"/>
          <w:color w:val="000000" w:themeColor="text1"/>
          <w:sz w:val="24"/>
          <w:szCs w:val="24"/>
        </w:rPr>
        <w:t>pelo</w:t>
      </w:r>
      <w:r w:rsidR="00C440C5" w:rsidRPr="009047C5">
        <w:rPr>
          <w:rFonts w:ascii="Times New Roman" w:eastAsia="Arial" w:hAnsi="Times New Roman" w:cs="Times New Roman"/>
          <w:color w:val="000000" w:themeColor="text1"/>
          <w:sz w:val="24"/>
          <w:szCs w:val="24"/>
        </w:rPr>
        <w:t xml:space="preserve"> capital externo. </w:t>
      </w:r>
      <w:r w:rsidR="00E44713" w:rsidRPr="009047C5">
        <w:rPr>
          <w:rFonts w:ascii="Times New Roman" w:eastAsia="Arial" w:hAnsi="Times New Roman" w:cs="Times New Roman"/>
          <w:color w:val="000000" w:themeColor="text1"/>
          <w:sz w:val="24"/>
          <w:szCs w:val="24"/>
        </w:rPr>
        <w:t>N</w:t>
      </w:r>
      <w:r w:rsidR="00C04D9B" w:rsidRPr="009047C5">
        <w:rPr>
          <w:rFonts w:ascii="Times New Roman" w:eastAsia="Arial" w:hAnsi="Times New Roman" w:cs="Times New Roman"/>
          <w:color w:val="000000" w:themeColor="text1"/>
          <w:sz w:val="24"/>
          <w:szCs w:val="24"/>
        </w:rPr>
        <w:t>o âmbito econômico, foi um grande momento de expansão da indústria nacional.</w:t>
      </w:r>
      <w:r w:rsidR="00F505FB" w:rsidRPr="009047C5">
        <w:rPr>
          <w:rFonts w:ascii="Times New Roman" w:eastAsia="Arial" w:hAnsi="Times New Roman" w:cs="Times New Roman"/>
          <w:color w:val="000000" w:themeColor="text1"/>
          <w:sz w:val="24"/>
          <w:szCs w:val="24"/>
        </w:rPr>
        <w:t xml:space="preserve"> (SANTANA, 2016).</w:t>
      </w:r>
    </w:p>
    <w:p w14:paraId="6BBD367C" w14:textId="0A69ED36" w:rsidR="00D60768" w:rsidRPr="009047C5" w:rsidRDefault="00D90133" w:rsidP="00D60768">
      <w:pPr>
        <w:spacing w:line="360" w:lineRule="auto"/>
        <w:ind w:right="-1" w:firstLine="709"/>
        <w:contextualSpacing/>
        <w:jc w:val="both"/>
        <w:rPr>
          <w:rFonts w:ascii="Times New Roman" w:eastAsia="Arial" w:hAnsi="Times New Roman" w:cs="Times New Roman"/>
          <w:color w:val="000000" w:themeColor="text1"/>
          <w:sz w:val="24"/>
          <w:szCs w:val="24"/>
        </w:rPr>
      </w:pPr>
      <w:r w:rsidRPr="009047C5">
        <w:rPr>
          <w:rFonts w:ascii="Times New Roman" w:eastAsia="Arial" w:hAnsi="Times New Roman" w:cs="Times New Roman"/>
          <w:color w:val="000000" w:themeColor="text1"/>
          <w:sz w:val="24"/>
          <w:szCs w:val="24"/>
        </w:rPr>
        <w:t xml:space="preserve">A criação da referida </w:t>
      </w:r>
      <w:r w:rsidR="00E44713" w:rsidRPr="009047C5">
        <w:rPr>
          <w:rFonts w:ascii="Times New Roman" w:eastAsia="Arial" w:hAnsi="Times New Roman" w:cs="Times New Roman"/>
          <w:color w:val="000000" w:themeColor="text1"/>
          <w:sz w:val="24"/>
          <w:szCs w:val="24"/>
        </w:rPr>
        <w:t xml:space="preserve">lei </w:t>
      </w:r>
      <w:r w:rsidR="00B24130" w:rsidRPr="009047C5">
        <w:rPr>
          <w:rFonts w:ascii="Times New Roman" w:eastAsia="Arial" w:hAnsi="Times New Roman" w:cs="Times New Roman"/>
          <w:color w:val="000000" w:themeColor="text1"/>
          <w:sz w:val="24"/>
          <w:szCs w:val="24"/>
        </w:rPr>
        <w:t>objetivava punir</w:t>
      </w:r>
      <w:r w:rsidR="00F505FB" w:rsidRPr="009047C5">
        <w:rPr>
          <w:rFonts w:ascii="Times New Roman" w:eastAsia="Arial" w:hAnsi="Times New Roman" w:cs="Times New Roman"/>
          <w:color w:val="000000" w:themeColor="text1"/>
          <w:sz w:val="24"/>
          <w:szCs w:val="24"/>
        </w:rPr>
        <w:t xml:space="preserve"> o abuso, os exageros praticados por milita</w:t>
      </w:r>
      <w:r w:rsidR="00E44713" w:rsidRPr="009047C5">
        <w:rPr>
          <w:rFonts w:ascii="Times New Roman" w:eastAsia="Arial" w:hAnsi="Times New Roman" w:cs="Times New Roman"/>
          <w:color w:val="000000" w:themeColor="text1"/>
          <w:sz w:val="24"/>
          <w:szCs w:val="24"/>
        </w:rPr>
        <w:t xml:space="preserve">res, ocasionados </w:t>
      </w:r>
      <w:r w:rsidR="00250F97" w:rsidRPr="009047C5">
        <w:rPr>
          <w:rFonts w:ascii="Times New Roman" w:eastAsia="Arial" w:hAnsi="Times New Roman" w:cs="Times New Roman"/>
          <w:color w:val="000000" w:themeColor="text1"/>
          <w:sz w:val="24"/>
          <w:szCs w:val="24"/>
        </w:rPr>
        <w:t>pela situação</w:t>
      </w:r>
      <w:r w:rsidR="00E44713" w:rsidRPr="009047C5">
        <w:rPr>
          <w:rFonts w:ascii="Times New Roman" w:eastAsia="Arial" w:hAnsi="Times New Roman" w:cs="Times New Roman"/>
          <w:color w:val="000000" w:themeColor="text1"/>
          <w:sz w:val="24"/>
          <w:szCs w:val="24"/>
        </w:rPr>
        <w:t xml:space="preserve"> p</w:t>
      </w:r>
      <w:r w:rsidR="003320B5" w:rsidRPr="009047C5">
        <w:rPr>
          <w:rFonts w:ascii="Times New Roman" w:eastAsia="Arial" w:hAnsi="Times New Roman" w:cs="Times New Roman"/>
          <w:color w:val="000000" w:themeColor="text1"/>
          <w:sz w:val="24"/>
          <w:szCs w:val="24"/>
        </w:rPr>
        <w:t xml:space="preserve">olítica que o país atravessava da qual </w:t>
      </w:r>
      <w:r w:rsidR="00AE57BC" w:rsidRPr="009047C5">
        <w:rPr>
          <w:rFonts w:ascii="Times New Roman" w:eastAsia="Arial" w:hAnsi="Times New Roman" w:cs="Times New Roman"/>
          <w:color w:val="000000" w:themeColor="text1"/>
          <w:sz w:val="24"/>
          <w:szCs w:val="24"/>
        </w:rPr>
        <w:t>se desencadeavam</w:t>
      </w:r>
      <w:r w:rsidR="00250F97" w:rsidRPr="009047C5">
        <w:rPr>
          <w:rFonts w:ascii="Times New Roman" w:eastAsia="Arial" w:hAnsi="Times New Roman" w:cs="Times New Roman"/>
          <w:color w:val="000000" w:themeColor="text1"/>
          <w:sz w:val="24"/>
          <w:szCs w:val="24"/>
        </w:rPr>
        <w:t xml:space="preserve"> graves</w:t>
      </w:r>
      <w:r w:rsidR="003320B5" w:rsidRPr="009047C5">
        <w:rPr>
          <w:rFonts w:ascii="Times New Roman" w:eastAsia="Arial" w:hAnsi="Times New Roman" w:cs="Times New Roman"/>
          <w:color w:val="000000" w:themeColor="text1"/>
          <w:sz w:val="24"/>
          <w:szCs w:val="24"/>
        </w:rPr>
        <w:t xml:space="preserve"> conflitos sociais, </w:t>
      </w:r>
      <w:r w:rsidR="0016727B" w:rsidRPr="009047C5">
        <w:rPr>
          <w:rFonts w:ascii="Times New Roman" w:eastAsia="Arial" w:hAnsi="Times New Roman" w:cs="Times New Roman"/>
          <w:color w:val="000000" w:themeColor="text1"/>
          <w:sz w:val="24"/>
          <w:szCs w:val="24"/>
        </w:rPr>
        <w:t>gerando grande</w:t>
      </w:r>
      <w:r w:rsidR="00F505FB" w:rsidRPr="009047C5">
        <w:rPr>
          <w:rFonts w:ascii="Times New Roman" w:eastAsia="Arial" w:hAnsi="Times New Roman" w:cs="Times New Roman"/>
          <w:color w:val="000000" w:themeColor="text1"/>
          <w:sz w:val="24"/>
          <w:szCs w:val="24"/>
        </w:rPr>
        <w:t xml:space="preserve"> violência.</w:t>
      </w:r>
    </w:p>
    <w:p w14:paraId="358F918F" w14:textId="66505687" w:rsidR="00D60768" w:rsidRPr="009047C5" w:rsidRDefault="00D90133" w:rsidP="00D60768">
      <w:pPr>
        <w:spacing w:line="360" w:lineRule="auto"/>
        <w:ind w:right="-1" w:firstLine="709"/>
        <w:contextualSpacing/>
        <w:jc w:val="both"/>
        <w:rPr>
          <w:rFonts w:ascii="Times New Roman" w:eastAsia="Arial" w:hAnsi="Times New Roman" w:cs="Times New Roman"/>
          <w:color w:val="000000" w:themeColor="text1"/>
          <w:sz w:val="24"/>
          <w:szCs w:val="24"/>
        </w:rPr>
      </w:pPr>
      <w:r w:rsidRPr="009047C5">
        <w:rPr>
          <w:rFonts w:ascii="Times New Roman" w:eastAsia="Arial" w:hAnsi="Times New Roman" w:cs="Times New Roman"/>
          <w:color w:val="000000" w:themeColor="text1"/>
          <w:sz w:val="24"/>
          <w:szCs w:val="24"/>
        </w:rPr>
        <w:t>O direito à</w:t>
      </w:r>
      <w:r w:rsidR="000F2FAA" w:rsidRPr="009047C5">
        <w:rPr>
          <w:rFonts w:ascii="Times New Roman" w:eastAsia="Arial" w:hAnsi="Times New Roman" w:cs="Times New Roman"/>
          <w:color w:val="000000" w:themeColor="text1"/>
          <w:sz w:val="24"/>
          <w:szCs w:val="24"/>
        </w:rPr>
        <w:t xml:space="preserve"> representação contra os abusos das autoridades, questões procedimentais, sanções</w:t>
      </w:r>
      <w:r w:rsidR="00E44713" w:rsidRPr="009047C5">
        <w:rPr>
          <w:rFonts w:ascii="Times New Roman" w:eastAsia="Arial" w:hAnsi="Times New Roman" w:cs="Times New Roman"/>
          <w:color w:val="000000" w:themeColor="text1"/>
          <w:sz w:val="24"/>
          <w:szCs w:val="24"/>
        </w:rPr>
        <w:t xml:space="preserve"> penais, civis, administrativas, dentre</w:t>
      </w:r>
      <w:r w:rsidR="00B24130" w:rsidRPr="009047C5">
        <w:rPr>
          <w:rFonts w:ascii="Times New Roman" w:eastAsia="Arial" w:hAnsi="Times New Roman" w:cs="Times New Roman"/>
          <w:color w:val="000000" w:themeColor="text1"/>
          <w:sz w:val="24"/>
          <w:szCs w:val="24"/>
        </w:rPr>
        <w:t xml:space="preserve"> </w:t>
      </w:r>
      <w:r w:rsidR="00B1482E" w:rsidRPr="009047C5">
        <w:rPr>
          <w:rFonts w:ascii="Times New Roman" w:eastAsia="Arial" w:hAnsi="Times New Roman" w:cs="Times New Roman"/>
          <w:color w:val="000000" w:themeColor="text1"/>
          <w:sz w:val="24"/>
          <w:szCs w:val="24"/>
        </w:rPr>
        <w:t>outras práticas</w:t>
      </w:r>
      <w:r w:rsidR="00250F97" w:rsidRPr="009047C5">
        <w:rPr>
          <w:rFonts w:ascii="Times New Roman" w:eastAsia="Arial" w:hAnsi="Times New Roman" w:cs="Times New Roman"/>
          <w:color w:val="000000" w:themeColor="text1"/>
          <w:sz w:val="24"/>
          <w:szCs w:val="24"/>
        </w:rPr>
        <w:t>, inerentes</w:t>
      </w:r>
      <w:r w:rsidR="000F2FAA" w:rsidRPr="009047C5">
        <w:rPr>
          <w:rFonts w:ascii="Times New Roman" w:eastAsia="Arial" w:hAnsi="Times New Roman" w:cs="Times New Roman"/>
          <w:color w:val="000000" w:themeColor="text1"/>
          <w:sz w:val="24"/>
          <w:szCs w:val="24"/>
        </w:rPr>
        <w:t xml:space="preserve"> ao tema, encontrou </w:t>
      </w:r>
      <w:r w:rsidRPr="009047C5">
        <w:rPr>
          <w:rFonts w:ascii="Times New Roman" w:eastAsia="Arial" w:hAnsi="Times New Roman" w:cs="Times New Roman"/>
          <w:color w:val="000000" w:themeColor="text1"/>
          <w:sz w:val="24"/>
          <w:szCs w:val="24"/>
        </w:rPr>
        <w:t>guarida na criação da Lei 4.898/</w:t>
      </w:r>
      <w:r w:rsidR="000F2FAA" w:rsidRPr="009047C5">
        <w:rPr>
          <w:rFonts w:ascii="Times New Roman" w:eastAsia="Arial" w:hAnsi="Times New Roman" w:cs="Times New Roman"/>
          <w:color w:val="000000" w:themeColor="text1"/>
          <w:sz w:val="24"/>
          <w:szCs w:val="24"/>
        </w:rPr>
        <w:t>1965</w:t>
      </w:r>
      <w:r w:rsidR="00B24130" w:rsidRPr="009047C5">
        <w:rPr>
          <w:rFonts w:ascii="Times New Roman" w:eastAsia="Arial" w:hAnsi="Times New Roman" w:cs="Times New Roman"/>
          <w:color w:val="000000" w:themeColor="text1"/>
          <w:sz w:val="24"/>
          <w:szCs w:val="24"/>
        </w:rPr>
        <w:t xml:space="preserve">. </w:t>
      </w:r>
      <w:r w:rsidR="00DF0792" w:rsidRPr="009047C5">
        <w:rPr>
          <w:rFonts w:ascii="Times New Roman" w:eastAsia="Arial" w:hAnsi="Times New Roman" w:cs="Times New Roman"/>
          <w:color w:val="000000" w:themeColor="text1"/>
          <w:sz w:val="24"/>
          <w:szCs w:val="24"/>
        </w:rPr>
        <w:t xml:space="preserve"> </w:t>
      </w:r>
      <w:r w:rsidR="009660D5" w:rsidRPr="009047C5">
        <w:rPr>
          <w:rFonts w:ascii="Times New Roman" w:eastAsia="Arial" w:hAnsi="Times New Roman" w:cs="Times New Roman"/>
          <w:color w:val="000000" w:themeColor="text1"/>
          <w:sz w:val="24"/>
          <w:szCs w:val="24"/>
        </w:rPr>
        <w:t xml:space="preserve">A aplicação dessa lei não era tarefa fácil, uma vez que os tipos penais eram muito mais abertos e não taxativos, </w:t>
      </w:r>
      <w:r w:rsidR="00B86AD0" w:rsidRPr="009047C5">
        <w:rPr>
          <w:rFonts w:ascii="Times New Roman" w:eastAsia="Arial" w:hAnsi="Times New Roman" w:cs="Times New Roman"/>
          <w:color w:val="000000" w:themeColor="text1"/>
          <w:sz w:val="24"/>
          <w:szCs w:val="24"/>
        </w:rPr>
        <w:t>ocasionando indeterminação de sentidos, o que motivava</w:t>
      </w:r>
      <w:r w:rsidR="00A538D3" w:rsidRPr="009047C5">
        <w:rPr>
          <w:rFonts w:ascii="Times New Roman" w:eastAsia="Arial" w:hAnsi="Times New Roman" w:cs="Times New Roman"/>
          <w:color w:val="000000" w:themeColor="text1"/>
          <w:sz w:val="24"/>
          <w:szCs w:val="24"/>
        </w:rPr>
        <w:t xml:space="preserve"> </w:t>
      </w:r>
      <w:r w:rsidR="00B86AD0" w:rsidRPr="009047C5">
        <w:rPr>
          <w:rFonts w:ascii="Times New Roman" w:eastAsia="Arial" w:hAnsi="Times New Roman" w:cs="Times New Roman"/>
          <w:color w:val="000000" w:themeColor="text1"/>
          <w:sz w:val="24"/>
          <w:szCs w:val="24"/>
        </w:rPr>
        <w:t>à lei</w:t>
      </w:r>
      <w:r w:rsidR="00A538D3" w:rsidRPr="009047C5">
        <w:rPr>
          <w:rFonts w:ascii="Times New Roman" w:eastAsia="Arial" w:hAnsi="Times New Roman" w:cs="Times New Roman"/>
          <w:color w:val="000000" w:themeColor="text1"/>
          <w:sz w:val="24"/>
          <w:szCs w:val="24"/>
        </w:rPr>
        <w:t xml:space="preserve"> </w:t>
      </w:r>
      <w:r w:rsidR="00E538EC" w:rsidRPr="009047C5">
        <w:rPr>
          <w:rFonts w:ascii="Times New Roman" w:eastAsia="Arial" w:hAnsi="Times New Roman" w:cs="Times New Roman"/>
          <w:color w:val="000000" w:themeColor="text1"/>
          <w:sz w:val="24"/>
          <w:szCs w:val="24"/>
        </w:rPr>
        <w:t>várias interpretações</w:t>
      </w:r>
      <w:r w:rsidR="000F2FAA" w:rsidRPr="009047C5">
        <w:rPr>
          <w:rFonts w:ascii="Times New Roman" w:eastAsia="Arial" w:hAnsi="Times New Roman" w:cs="Times New Roman"/>
          <w:color w:val="000000" w:themeColor="text1"/>
          <w:sz w:val="24"/>
          <w:szCs w:val="24"/>
        </w:rPr>
        <w:t>.</w:t>
      </w:r>
    </w:p>
    <w:p w14:paraId="07789582" w14:textId="7C08F3C6" w:rsidR="00D60768" w:rsidRPr="009047C5" w:rsidRDefault="006E0DD9" w:rsidP="00D60768">
      <w:pPr>
        <w:spacing w:line="360" w:lineRule="auto"/>
        <w:ind w:right="-1" w:firstLine="709"/>
        <w:contextualSpacing/>
        <w:jc w:val="both"/>
        <w:rPr>
          <w:rFonts w:ascii="Times New Roman" w:eastAsia="Arial" w:hAnsi="Times New Roman" w:cs="Times New Roman"/>
          <w:color w:val="000000" w:themeColor="text1"/>
          <w:sz w:val="24"/>
          <w:szCs w:val="24"/>
        </w:rPr>
      </w:pPr>
      <w:r w:rsidRPr="009047C5">
        <w:rPr>
          <w:rFonts w:ascii="Times New Roman" w:eastAsia="Arial" w:hAnsi="Times New Roman" w:cs="Times New Roman"/>
          <w:color w:val="000000" w:themeColor="text1"/>
          <w:sz w:val="24"/>
          <w:szCs w:val="24"/>
        </w:rPr>
        <w:lastRenderedPageBreak/>
        <w:t xml:space="preserve">A lei 4.868/65 </w:t>
      </w:r>
      <w:r w:rsidR="00DF0792" w:rsidRPr="009047C5">
        <w:rPr>
          <w:rFonts w:ascii="Times New Roman" w:eastAsia="Arial" w:hAnsi="Times New Roman" w:cs="Times New Roman"/>
          <w:color w:val="000000" w:themeColor="text1"/>
          <w:sz w:val="24"/>
          <w:szCs w:val="24"/>
        </w:rPr>
        <w:t>necessit</w:t>
      </w:r>
      <w:r w:rsidR="00E538EC" w:rsidRPr="009047C5">
        <w:rPr>
          <w:rFonts w:ascii="Times New Roman" w:eastAsia="Arial" w:hAnsi="Times New Roman" w:cs="Times New Roman"/>
          <w:color w:val="000000" w:themeColor="text1"/>
          <w:sz w:val="24"/>
          <w:szCs w:val="24"/>
        </w:rPr>
        <w:t>ava</w:t>
      </w:r>
      <w:r w:rsidR="00DF0792" w:rsidRPr="009047C5">
        <w:rPr>
          <w:rFonts w:ascii="Times New Roman" w:eastAsia="Arial" w:hAnsi="Times New Roman" w:cs="Times New Roman"/>
          <w:color w:val="000000" w:themeColor="text1"/>
          <w:sz w:val="24"/>
          <w:szCs w:val="24"/>
        </w:rPr>
        <w:t xml:space="preserve"> de uma reforma integral, já que os tipos penais nela contidos eram </w:t>
      </w:r>
      <w:r w:rsidR="000278DD" w:rsidRPr="009047C5">
        <w:rPr>
          <w:rFonts w:ascii="Times New Roman" w:eastAsia="Arial" w:hAnsi="Times New Roman" w:cs="Times New Roman"/>
          <w:color w:val="000000" w:themeColor="text1"/>
          <w:sz w:val="24"/>
          <w:szCs w:val="24"/>
        </w:rPr>
        <w:t>vagos</w:t>
      </w:r>
      <w:r w:rsidR="00DF0792" w:rsidRPr="009047C5">
        <w:rPr>
          <w:rFonts w:ascii="Times New Roman" w:eastAsia="Arial" w:hAnsi="Times New Roman" w:cs="Times New Roman"/>
          <w:color w:val="000000" w:themeColor="text1"/>
          <w:sz w:val="24"/>
          <w:szCs w:val="24"/>
        </w:rPr>
        <w:t>. Para se constatar essa afirmação</w:t>
      </w:r>
      <w:r w:rsidRPr="009047C5">
        <w:rPr>
          <w:rFonts w:ascii="Times New Roman" w:eastAsia="Arial" w:hAnsi="Times New Roman" w:cs="Times New Roman"/>
          <w:color w:val="000000" w:themeColor="text1"/>
          <w:sz w:val="24"/>
          <w:szCs w:val="24"/>
        </w:rPr>
        <w:t>,</w:t>
      </w:r>
      <w:r w:rsidR="00DF0792" w:rsidRPr="009047C5">
        <w:rPr>
          <w:rFonts w:ascii="Times New Roman" w:eastAsia="Arial" w:hAnsi="Times New Roman" w:cs="Times New Roman"/>
          <w:color w:val="000000" w:themeColor="text1"/>
          <w:sz w:val="24"/>
          <w:szCs w:val="24"/>
        </w:rPr>
        <w:t xml:space="preserve"> basta uma simples análise do art. 3°, alínea a, da referida lei que dispõe: “constitui abuso de autoridade qualquer atentad</w:t>
      </w:r>
      <w:r w:rsidR="00BC1EC1" w:rsidRPr="009047C5">
        <w:rPr>
          <w:rFonts w:ascii="Times New Roman" w:eastAsia="Arial" w:hAnsi="Times New Roman" w:cs="Times New Roman"/>
          <w:color w:val="000000" w:themeColor="text1"/>
          <w:sz w:val="24"/>
          <w:szCs w:val="24"/>
        </w:rPr>
        <w:t xml:space="preserve">o à liberdade de locomoção”. </w:t>
      </w:r>
      <w:r w:rsidR="00C95B89" w:rsidRPr="009047C5">
        <w:rPr>
          <w:rFonts w:ascii="Times New Roman" w:eastAsia="Arial" w:hAnsi="Times New Roman" w:cs="Times New Roman"/>
          <w:color w:val="000000" w:themeColor="text1"/>
          <w:sz w:val="24"/>
          <w:szCs w:val="24"/>
        </w:rPr>
        <w:t xml:space="preserve">A interpretação desse dispositivo, dependendo do </w:t>
      </w:r>
      <w:r w:rsidR="00FA045B" w:rsidRPr="009047C5">
        <w:rPr>
          <w:rFonts w:ascii="Times New Roman" w:eastAsia="Arial" w:hAnsi="Times New Roman" w:cs="Times New Roman"/>
          <w:color w:val="000000" w:themeColor="text1"/>
          <w:sz w:val="24"/>
          <w:szCs w:val="24"/>
        </w:rPr>
        <w:t>julgador, daria</w:t>
      </w:r>
      <w:r w:rsidR="00DF0792" w:rsidRPr="009047C5">
        <w:rPr>
          <w:rFonts w:ascii="Times New Roman" w:eastAsia="Arial" w:hAnsi="Times New Roman" w:cs="Times New Roman"/>
          <w:color w:val="000000" w:themeColor="text1"/>
          <w:sz w:val="24"/>
          <w:szCs w:val="24"/>
        </w:rPr>
        <w:t xml:space="preserve"> margem à decretação de prisão preventiva</w:t>
      </w:r>
      <w:r w:rsidR="000278DD" w:rsidRPr="009047C5">
        <w:rPr>
          <w:rFonts w:ascii="Times New Roman" w:eastAsia="Arial" w:hAnsi="Times New Roman" w:cs="Times New Roman"/>
          <w:color w:val="000000" w:themeColor="text1"/>
          <w:sz w:val="24"/>
          <w:szCs w:val="24"/>
        </w:rPr>
        <w:t>,</w:t>
      </w:r>
      <w:r w:rsidR="00DF0792" w:rsidRPr="009047C5">
        <w:rPr>
          <w:rFonts w:ascii="Times New Roman" w:eastAsia="Arial" w:hAnsi="Times New Roman" w:cs="Times New Roman"/>
          <w:color w:val="000000" w:themeColor="text1"/>
          <w:sz w:val="24"/>
          <w:szCs w:val="24"/>
        </w:rPr>
        <w:t xml:space="preserve"> sem justa causa</w:t>
      </w:r>
      <w:r w:rsidR="000278DD" w:rsidRPr="009047C5">
        <w:rPr>
          <w:rFonts w:ascii="Times New Roman" w:eastAsia="Arial" w:hAnsi="Times New Roman" w:cs="Times New Roman"/>
          <w:color w:val="000000" w:themeColor="text1"/>
          <w:sz w:val="24"/>
          <w:szCs w:val="24"/>
        </w:rPr>
        <w:t>,</w:t>
      </w:r>
      <w:r w:rsidR="00DF0792" w:rsidRPr="009047C5">
        <w:rPr>
          <w:rFonts w:ascii="Times New Roman" w:eastAsia="Arial" w:hAnsi="Times New Roman" w:cs="Times New Roman"/>
          <w:color w:val="000000" w:themeColor="text1"/>
          <w:sz w:val="24"/>
          <w:szCs w:val="24"/>
        </w:rPr>
        <w:t xml:space="preserve"> ou </w:t>
      </w:r>
      <w:r w:rsidR="00C95B89" w:rsidRPr="009047C5">
        <w:rPr>
          <w:rFonts w:ascii="Times New Roman" w:eastAsia="Arial" w:hAnsi="Times New Roman" w:cs="Times New Roman"/>
          <w:color w:val="000000" w:themeColor="text1"/>
          <w:sz w:val="24"/>
          <w:szCs w:val="24"/>
        </w:rPr>
        <w:t>até mesmo a condução coercitiva</w:t>
      </w:r>
      <w:r w:rsidR="00DF0792" w:rsidRPr="009047C5">
        <w:rPr>
          <w:rFonts w:ascii="Times New Roman" w:eastAsia="Arial" w:hAnsi="Times New Roman" w:cs="Times New Roman"/>
          <w:color w:val="000000" w:themeColor="text1"/>
          <w:sz w:val="24"/>
          <w:szCs w:val="24"/>
        </w:rPr>
        <w:t>. (NUCCI, 2019).</w:t>
      </w:r>
    </w:p>
    <w:p w14:paraId="24F1EA15" w14:textId="134C3A3F" w:rsidR="00D60768" w:rsidRPr="009047C5" w:rsidRDefault="00540093" w:rsidP="00D60768">
      <w:pPr>
        <w:spacing w:line="360" w:lineRule="auto"/>
        <w:ind w:right="-1" w:firstLine="709"/>
        <w:contextualSpacing/>
        <w:jc w:val="both"/>
        <w:rPr>
          <w:rFonts w:ascii="Times New Roman" w:eastAsia="Arial" w:hAnsi="Times New Roman" w:cs="Times New Roman"/>
          <w:color w:val="000000" w:themeColor="text1"/>
          <w:sz w:val="24"/>
          <w:szCs w:val="24"/>
        </w:rPr>
      </w:pPr>
      <w:r w:rsidRPr="009047C5">
        <w:rPr>
          <w:rFonts w:ascii="Times New Roman" w:eastAsia="Arial" w:hAnsi="Times New Roman" w:cs="Times New Roman"/>
          <w:color w:val="000000" w:themeColor="text1"/>
          <w:sz w:val="24"/>
          <w:szCs w:val="24"/>
        </w:rPr>
        <w:t>No entanto,</w:t>
      </w:r>
      <w:r w:rsidR="007D153E" w:rsidRPr="009047C5">
        <w:rPr>
          <w:rFonts w:ascii="Times New Roman" w:eastAsia="Arial" w:hAnsi="Times New Roman" w:cs="Times New Roman"/>
          <w:color w:val="000000" w:themeColor="text1"/>
          <w:sz w:val="24"/>
          <w:szCs w:val="24"/>
        </w:rPr>
        <w:t xml:space="preserve"> </w:t>
      </w:r>
      <w:r w:rsidR="006E0DD9" w:rsidRPr="009047C5">
        <w:rPr>
          <w:rFonts w:ascii="Times New Roman" w:eastAsia="Arial" w:hAnsi="Times New Roman" w:cs="Times New Roman"/>
          <w:color w:val="000000" w:themeColor="text1"/>
          <w:sz w:val="24"/>
          <w:szCs w:val="24"/>
        </w:rPr>
        <w:t>ess</w:t>
      </w:r>
      <w:r w:rsidR="00DF0792" w:rsidRPr="009047C5">
        <w:rPr>
          <w:rFonts w:ascii="Times New Roman" w:eastAsia="Arial" w:hAnsi="Times New Roman" w:cs="Times New Roman"/>
          <w:color w:val="000000" w:themeColor="text1"/>
          <w:sz w:val="24"/>
          <w:szCs w:val="24"/>
        </w:rPr>
        <w:t xml:space="preserve">a necessária prevenção e reprovação já não se mostrava mais presente na legislação pretérita. De fato, dotada de dispositivos </w:t>
      </w:r>
      <w:r w:rsidR="000278DD" w:rsidRPr="009047C5">
        <w:rPr>
          <w:rFonts w:ascii="Times New Roman" w:eastAsia="Arial" w:hAnsi="Times New Roman" w:cs="Times New Roman"/>
          <w:color w:val="000000" w:themeColor="text1"/>
          <w:sz w:val="24"/>
          <w:szCs w:val="24"/>
        </w:rPr>
        <w:t xml:space="preserve">com </w:t>
      </w:r>
      <w:r w:rsidR="00AA4FEC" w:rsidRPr="009047C5">
        <w:rPr>
          <w:rFonts w:ascii="Times New Roman" w:eastAsia="Arial" w:hAnsi="Times New Roman" w:cs="Times New Roman"/>
          <w:color w:val="000000" w:themeColor="text1"/>
          <w:sz w:val="24"/>
          <w:szCs w:val="24"/>
        </w:rPr>
        <w:t>acentuada vagueza</w:t>
      </w:r>
      <w:r w:rsidR="000278DD" w:rsidRPr="009047C5">
        <w:rPr>
          <w:rFonts w:ascii="Times New Roman" w:eastAsia="Arial" w:hAnsi="Times New Roman" w:cs="Times New Roman"/>
          <w:color w:val="000000" w:themeColor="text1"/>
          <w:sz w:val="24"/>
          <w:szCs w:val="24"/>
        </w:rPr>
        <w:t xml:space="preserve">, </w:t>
      </w:r>
      <w:r w:rsidR="00DF0792" w:rsidRPr="009047C5">
        <w:rPr>
          <w:rFonts w:ascii="Times New Roman" w:eastAsia="Arial" w:hAnsi="Times New Roman" w:cs="Times New Roman"/>
          <w:color w:val="000000" w:themeColor="text1"/>
          <w:sz w:val="24"/>
          <w:szCs w:val="24"/>
        </w:rPr>
        <w:t>a revo</w:t>
      </w:r>
      <w:r w:rsidR="00A84E4A" w:rsidRPr="009047C5">
        <w:rPr>
          <w:rFonts w:ascii="Times New Roman" w:eastAsia="Arial" w:hAnsi="Times New Roman" w:cs="Times New Roman"/>
          <w:color w:val="000000" w:themeColor="text1"/>
          <w:sz w:val="24"/>
          <w:szCs w:val="24"/>
        </w:rPr>
        <w:t>gada</w:t>
      </w:r>
      <w:r w:rsidR="00DF0792" w:rsidRPr="009047C5">
        <w:rPr>
          <w:rFonts w:ascii="Times New Roman" w:eastAsia="Arial" w:hAnsi="Times New Roman" w:cs="Times New Roman"/>
          <w:color w:val="000000" w:themeColor="text1"/>
          <w:sz w:val="24"/>
          <w:szCs w:val="24"/>
        </w:rPr>
        <w:t xml:space="preserve"> Lei 4.898/65 dispensava aos crimes de abuso de autoridade </w:t>
      </w:r>
      <w:r w:rsidR="0071026D" w:rsidRPr="009047C5">
        <w:rPr>
          <w:rFonts w:ascii="Times New Roman" w:eastAsia="Arial" w:hAnsi="Times New Roman" w:cs="Times New Roman"/>
          <w:color w:val="000000" w:themeColor="text1"/>
          <w:sz w:val="24"/>
          <w:szCs w:val="24"/>
        </w:rPr>
        <w:t>uma sanção penal absolutamente incompatível</w:t>
      </w:r>
      <w:r w:rsidR="00DF0792" w:rsidRPr="009047C5">
        <w:rPr>
          <w:rFonts w:ascii="Times New Roman" w:eastAsia="Arial" w:hAnsi="Times New Roman" w:cs="Times New Roman"/>
          <w:color w:val="000000" w:themeColor="text1"/>
          <w:sz w:val="24"/>
          <w:szCs w:val="24"/>
        </w:rPr>
        <w:t xml:space="preserve"> com o desvalor do injusto, deixando-a, assim, desprovida de qualquer poder dissuasório sobre os agentes públicos.</w:t>
      </w:r>
      <w:r w:rsidR="00A84E4A" w:rsidRPr="009047C5">
        <w:rPr>
          <w:rFonts w:ascii="Times New Roman" w:eastAsia="Arial" w:hAnsi="Times New Roman" w:cs="Times New Roman"/>
          <w:color w:val="000000" w:themeColor="text1"/>
          <w:sz w:val="24"/>
          <w:szCs w:val="24"/>
        </w:rPr>
        <w:t xml:space="preserve"> </w:t>
      </w:r>
    </w:p>
    <w:p w14:paraId="57103628" w14:textId="6E634366" w:rsidR="006E0DD9" w:rsidRPr="009047C5" w:rsidRDefault="00A84E4A" w:rsidP="00D60768">
      <w:pPr>
        <w:spacing w:line="360" w:lineRule="auto"/>
        <w:ind w:right="-1" w:firstLine="709"/>
        <w:contextualSpacing/>
        <w:jc w:val="both"/>
        <w:rPr>
          <w:rFonts w:ascii="Times New Roman" w:eastAsia="Arial" w:hAnsi="Times New Roman" w:cs="Times New Roman"/>
          <w:color w:val="000000" w:themeColor="text1"/>
          <w:sz w:val="24"/>
          <w:szCs w:val="24"/>
        </w:rPr>
      </w:pPr>
      <w:r w:rsidRPr="009047C5">
        <w:rPr>
          <w:rFonts w:ascii="Times New Roman" w:eastAsia="Arial" w:hAnsi="Times New Roman" w:cs="Times New Roman"/>
          <w:color w:val="000000" w:themeColor="text1"/>
          <w:sz w:val="24"/>
          <w:szCs w:val="24"/>
        </w:rPr>
        <w:t xml:space="preserve">Com efeito, a pena privativa de liberdade cominada </w:t>
      </w:r>
      <w:r w:rsidR="000278DD" w:rsidRPr="009047C5">
        <w:rPr>
          <w:rFonts w:ascii="Times New Roman" w:eastAsia="Arial" w:hAnsi="Times New Roman" w:cs="Times New Roman"/>
          <w:color w:val="000000" w:themeColor="text1"/>
          <w:sz w:val="24"/>
          <w:szCs w:val="24"/>
        </w:rPr>
        <w:t>com os</w:t>
      </w:r>
      <w:r w:rsidRPr="009047C5">
        <w:rPr>
          <w:rFonts w:ascii="Times New Roman" w:eastAsia="Arial" w:hAnsi="Times New Roman" w:cs="Times New Roman"/>
          <w:color w:val="000000" w:themeColor="text1"/>
          <w:sz w:val="24"/>
          <w:szCs w:val="24"/>
        </w:rPr>
        <w:t xml:space="preserve"> crimes de abuso de autoridade pelo antigo diploma normativo – detenção, por 10 (dez) dias a 6 (seis) meses (art. 6</w:t>
      </w:r>
      <w:r w:rsidR="00AA4FEC" w:rsidRPr="009047C5">
        <w:rPr>
          <w:rFonts w:ascii="Times New Roman" w:eastAsia="Arial" w:hAnsi="Times New Roman" w:cs="Times New Roman"/>
          <w:color w:val="000000" w:themeColor="text1"/>
          <w:sz w:val="24"/>
          <w:szCs w:val="24"/>
        </w:rPr>
        <w:t>°</w:t>
      </w:r>
      <w:r w:rsidRPr="009047C5">
        <w:rPr>
          <w:rFonts w:ascii="Times New Roman" w:eastAsia="Arial" w:hAnsi="Times New Roman" w:cs="Times New Roman"/>
          <w:color w:val="000000" w:themeColor="text1"/>
          <w:sz w:val="24"/>
          <w:szCs w:val="24"/>
        </w:rPr>
        <w:t xml:space="preserve">, § 3°, alínea “B”) – já não guardava mais compatibilidade com a gravidade de tais condutas, pois tratava a integralidade desses crimes como infrações de </w:t>
      </w:r>
      <w:r w:rsidR="0071026D" w:rsidRPr="009047C5">
        <w:rPr>
          <w:rFonts w:ascii="Times New Roman" w:eastAsia="Arial" w:hAnsi="Times New Roman" w:cs="Times New Roman"/>
          <w:color w:val="000000" w:themeColor="text1"/>
          <w:sz w:val="24"/>
          <w:szCs w:val="24"/>
        </w:rPr>
        <w:t>menor</w:t>
      </w:r>
      <w:r w:rsidRPr="009047C5">
        <w:rPr>
          <w:rFonts w:ascii="Times New Roman" w:eastAsia="Arial" w:hAnsi="Times New Roman" w:cs="Times New Roman"/>
          <w:color w:val="000000" w:themeColor="text1"/>
          <w:sz w:val="24"/>
          <w:szCs w:val="24"/>
        </w:rPr>
        <w:t xml:space="preserve"> potencial ofensivo, logo, da competência dos Juizados Especiais Criminais, sujeitos, portanto, aos institutos despenalizadores previstos na Lei 9.099/95</w:t>
      </w:r>
      <w:r w:rsidR="003E7F5F" w:rsidRPr="009047C5">
        <w:rPr>
          <w:rFonts w:ascii="Times New Roman" w:eastAsia="Arial" w:hAnsi="Times New Roman" w:cs="Times New Roman"/>
          <w:color w:val="000000" w:themeColor="text1"/>
          <w:sz w:val="24"/>
          <w:szCs w:val="24"/>
        </w:rPr>
        <w:t xml:space="preserve">. Contribui, ademais, para o advento da prescrição da pretensão punitiva que, </w:t>
      </w:r>
      <w:r w:rsidR="003E7F5F" w:rsidRPr="009047C5">
        <w:rPr>
          <w:rFonts w:ascii="Times New Roman" w:eastAsia="Arial" w:hAnsi="Times New Roman" w:cs="Times New Roman"/>
          <w:i/>
          <w:color w:val="000000" w:themeColor="text1"/>
          <w:sz w:val="24"/>
          <w:szCs w:val="24"/>
        </w:rPr>
        <w:t xml:space="preserve">in </w:t>
      </w:r>
      <w:proofErr w:type="spellStart"/>
      <w:r w:rsidR="003E7F5F" w:rsidRPr="009047C5">
        <w:rPr>
          <w:rFonts w:ascii="Times New Roman" w:eastAsia="Arial" w:hAnsi="Times New Roman" w:cs="Times New Roman"/>
          <w:i/>
          <w:color w:val="000000" w:themeColor="text1"/>
          <w:sz w:val="24"/>
          <w:szCs w:val="24"/>
        </w:rPr>
        <w:t>casu</w:t>
      </w:r>
      <w:proofErr w:type="spellEnd"/>
      <w:r w:rsidR="003E7F5F" w:rsidRPr="009047C5">
        <w:rPr>
          <w:rFonts w:ascii="Times New Roman" w:eastAsia="Arial" w:hAnsi="Times New Roman" w:cs="Times New Roman"/>
          <w:color w:val="000000" w:themeColor="text1"/>
          <w:sz w:val="24"/>
          <w:szCs w:val="24"/>
        </w:rPr>
        <w:t xml:space="preserve">, ocorria em apenas 3 (três) anos, </w:t>
      </w:r>
      <w:r w:rsidR="00E538EC" w:rsidRPr="009047C5">
        <w:rPr>
          <w:rFonts w:ascii="Times New Roman" w:eastAsia="Arial" w:hAnsi="Times New Roman" w:cs="Times New Roman"/>
          <w:color w:val="000000" w:themeColor="text1"/>
          <w:sz w:val="24"/>
          <w:szCs w:val="24"/>
        </w:rPr>
        <w:t>consoantes dispostos</w:t>
      </w:r>
      <w:r w:rsidR="003E7F5F" w:rsidRPr="009047C5">
        <w:rPr>
          <w:rFonts w:ascii="Times New Roman" w:eastAsia="Arial" w:hAnsi="Times New Roman" w:cs="Times New Roman"/>
          <w:color w:val="000000" w:themeColor="text1"/>
          <w:sz w:val="24"/>
          <w:szCs w:val="24"/>
        </w:rPr>
        <w:t xml:space="preserve"> no art. 109, inciso VI, do Código Penal, com redação da Lei 123231/10.</w:t>
      </w:r>
      <w:r w:rsidR="00C04D9B" w:rsidRPr="009047C5">
        <w:rPr>
          <w:rFonts w:ascii="Times New Roman" w:eastAsia="Arial" w:hAnsi="Times New Roman" w:cs="Times New Roman"/>
          <w:color w:val="000000" w:themeColor="text1"/>
          <w:sz w:val="24"/>
          <w:szCs w:val="24"/>
        </w:rPr>
        <w:t xml:space="preserve"> </w:t>
      </w:r>
      <w:r w:rsidR="00F505FB" w:rsidRPr="009047C5">
        <w:rPr>
          <w:rFonts w:ascii="Times New Roman" w:eastAsia="Arial" w:hAnsi="Times New Roman" w:cs="Times New Roman"/>
          <w:color w:val="000000" w:themeColor="text1"/>
          <w:sz w:val="24"/>
          <w:szCs w:val="24"/>
        </w:rPr>
        <w:t>(</w:t>
      </w:r>
      <w:r w:rsidR="00C04D9B" w:rsidRPr="009047C5">
        <w:rPr>
          <w:rFonts w:ascii="Times New Roman" w:eastAsia="Arial" w:hAnsi="Times New Roman" w:cs="Times New Roman"/>
          <w:color w:val="000000" w:themeColor="text1"/>
          <w:sz w:val="24"/>
          <w:szCs w:val="24"/>
        </w:rPr>
        <w:t>LIMA, 2020).</w:t>
      </w:r>
      <w:r w:rsidR="006E0DD9" w:rsidRPr="009047C5">
        <w:rPr>
          <w:rFonts w:ascii="Times New Roman" w:eastAsia="Arial" w:hAnsi="Times New Roman" w:cs="Times New Roman"/>
          <w:color w:val="000000" w:themeColor="text1"/>
          <w:sz w:val="24"/>
          <w:szCs w:val="24"/>
        </w:rPr>
        <w:t xml:space="preserve"> </w:t>
      </w:r>
    </w:p>
    <w:p w14:paraId="12BBC1AE" w14:textId="77777777" w:rsidR="003219A3" w:rsidRPr="009047C5" w:rsidRDefault="003219A3" w:rsidP="003219A3">
      <w:pPr>
        <w:spacing w:after="0" w:line="360" w:lineRule="auto"/>
        <w:contextualSpacing/>
        <w:rPr>
          <w:rFonts w:ascii="Times New Roman" w:eastAsia="Arial" w:hAnsi="Times New Roman" w:cs="Times New Roman"/>
          <w:b/>
          <w:bCs/>
          <w:color w:val="000000" w:themeColor="text1"/>
          <w:sz w:val="24"/>
          <w:szCs w:val="24"/>
          <w:lang w:eastAsia="en-US"/>
        </w:rPr>
      </w:pPr>
    </w:p>
    <w:p w14:paraId="2E66294F" w14:textId="64C07D76" w:rsidR="007E1302" w:rsidRPr="009047C5" w:rsidRDefault="0027634E" w:rsidP="003219A3">
      <w:pPr>
        <w:spacing w:after="0" w:line="360" w:lineRule="auto"/>
        <w:contextualSpacing/>
        <w:rPr>
          <w:rFonts w:ascii="Times New Roman" w:eastAsia="Arial" w:hAnsi="Times New Roman"/>
          <w:b/>
          <w:bCs/>
          <w:color w:val="000000" w:themeColor="text1"/>
          <w:sz w:val="24"/>
          <w:szCs w:val="24"/>
        </w:rPr>
      </w:pPr>
      <w:r w:rsidRPr="009047C5">
        <w:rPr>
          <w:rFonts w:ascii="Times New Roman" w:eastAsia="Arial" w:hAnsi="Times New Roman"/>
          <w:b/>
          <w:bCs/>
          <w:color w:val="000000" w:themeColor="text1"/>
          <w:sz w:val="24"/>
          <w:szCs w:val="24"/>
        </w:rPr>
        <w:t xml:space="preserve">3 </w:t>
      </w:r>
      <w:r w:rsidRPr="009047C5">
        <w:rPr>
          <w:rFonts w:ascii="Times New Roman" w:hAnsi="Times New Roman"/>
          <w:b/>
          <w:bCs/>
          <w:color w:val="000000" w:themeColor="text1"/>
          <w:kern w:val="36"/>
          <w:sz w:val="24"/>
          <w:szCs w:val="24"/>
        </w:rPr>
        <w:t>CRIME</w:t>
      </w:r>
      <w:r w:rsidR="00FE41C4" w:rsidRPr="009047C5">
        <w:rPr>
          <w:rFonts w:ascii="Times New Roman" w:hAnsi="Times New Roman"/>
          <w:b/>
          <w:bCs/>
          <w:color w:val="000000" w:themeColor="text1"/>
          <w:kern w:val="36"/>
          <w:sz w:val="24"/>
          <w:szCs w:val="24"/>
        </w:rPr>
        <w:t xml:space="preserve"> DE ABUSO DE AUTORIDADE - </w:t>
      </w:r>
      <w:r w:rsidR="00FE41C4" w:rsidRPr="009047C5">
        <w:rPr>
          <w:rFonts w:ascii="Times New Roman" w:eastAsia="Arial" w:hAnsi="Times New Roman"/>
          <w:b/>
          <w:bCs/>
          <w:color w:val="000000" w:themeColor="text1"/>
          <w:sz w:val="24"/>
          <w:szCs w:val="24"/>
        </w:rPr>
        <w:t>LEI 4</w:t>
      </w:r>
      <w:r w:rsidR="00660295" w:rsidRPr="009047C5">
        <w:rPr>
          <w:rFonts w:ascii="Times New Roman" w:eastAsia="Arial" w:hAnsi="Times New Roman"/>
          <w:b/>
          <w:bCs/>
          <w:color w:val="000000" w:themeColor="text1"/>
          <w:sz w:val="24"/>
          <w:szCs w:val="24"/>
        </w:rPr>
        <w:t>.</w:t>
      </w:r>
      <w:r w:rsidR="00FE41C4" w:rsidRPr="009047C5">
        <w:rPr>
          <w:rFonts w:ascii="Times New Roman" w:eastAsia="Arial" w:hAnsi="Times New Roman"/>
          <w:b/>
          <w:bCs/>
          <w:color w:val="000000" w:themeColor="text1"/>
          <w:sz w:val="24"/>
          <w:szCs w:val="24"/>
        </w:rPr>
        <w:t xml:space="preserve">898/65 </w:t>
      </w:r>
    </w:p>
    <w:p w14:paraId="613249D2" w14:textId="6146DEEC" w:rsidR="00C444C8" w:rsidRPr="009047C5" w:rsidRDefault="00C444C8" w:rsidP="00FE41C4">
      <w:pPr>
        <w:pStyle w:val="PargrafodaLista"/>
        <w:spacing w:after="0" w:line="360" w:lineRule="auto"/>
        <w:contextualSpacing/>
        <w:rPr>
          <w:rFonts w:ascii="Times New Roman" w:eastAsia="Arial" w:hAnsi="Times New Roman"/>
          <w:b/>
          <w:bCs/>
          <w:color w:val="000000" w:themeColor="text1"/>
          <w:sz w:val="24"/>
          <w:szCs w:val="24"/>
        </w:rPr>
      </w:pPr>
    </w:p>
    <w:p w14:paraId="33FFB87A" w14:textId="02EEA22B" w:rsidR="00A90AA1" w:rsidRPr="009047C5" w:rsidRDefault="00A90AA1" w:rsidP="002B74D9">
      <w:pPr>
        <w:shd w:val="clear" w:color="auto" w:fill="FFFFFF"/>
        <w:spacing w:after="0" w:line="360" w:lineRule="auto"/>
        <w:ind w:firstLine="708"/>
        <w:contextualSpacing/>
        <w:jc w:val="both"/>
        <w:rPr>
          <w:rFonts w:ascii="Times New Roman" w:eastAsia="Times New Roman" w:hAnsi="Times New Roman" w:cs="Times New Roman"/>
          <w:color w:val="000000" w:themeColor="text1"/>
          <w:spacing w:val="2"/>
          <w:sz w:val="24"/>
          <w:szCs w:val="24"/>
        </w:rPr>
      </w:pPr>
      <w:r w:rsidRPr="009047C5">
        <w:rPr>
          <w:rFonts w:ascii="Times New Roman" w:hAnsi="Times New Roman" w:cs="Times New Roman"/>
          <w:color w:val="000000" w:themeColor="text1"/>
          <w:sz w:val="24"/>
          <w:szCs w:val="24"/>
          <w:shd w:val="clear" w:color="auto" w:fill="FFFFFF"/>
        </w:rPr>
        <w:t>O abuso de autoridade é o abuso de poder analisado sob as normas penais, de onde temos a espécie abus</w:t>
      </w:r>
      <w:r w:rsidR="007F13C1" w:rsidRPr="009047C5">
        <w:rPr>
          <w:rFonts w:ascii="Times New Roman" w:hAnsi="Times New Roman" w:cs="Times New Roman"/>
          <w:color w:val="000000" w:themeColor="text1"/>
          <w:sz w:val="24"/>
          <w:szCs w:val="24"/>
          <w:shd w:val="clear" w:color="auto" w:fill="FFFFFF"/>
        </w:rPr>
        <w:t>o de poder. Sua conduta típica é</w:t>
      </w:r>
      <w:r w:rsidRPr="009047C5">
        <w:rPr>
          <w:rFonts w:ascii="Times New Roman" w:hAnsi="Times New Roman" w:cs="Times New Roman"/>
          <w:color w:val="000000" w:themeColor="text1"/>
          <w:sz w:val="24"/>
          <w:szCs w:val="24"/>
          <w:shd w:val="clear" w:color="auto" w:fill="FFFFFF"/>
        </w:rPr>
        <w:t xml:space="preserve"> considerada crime, de acordo com a lei 4898/65. Assim, o abuso de autoridade abrange o abuso de poder, utilizando os conceitos administrativos para tipificar condutas contrárias à lei no âmbito penal e disciplinar. (NUCCI 2014).</w:t>
      </w:r>
    </w:p>
    <w:p w14:paraId="721A9A09" w14:textId="0D48C354" w:rsidR="00C444C8" w:rsidRPr="009047C5" w:rsidRDefault="002737C3" w:rsidP="002B74D9">
      <w:pPr>
        <w:shd w:val="clear" w:color="auto" w:fill="FFFFFF"/>
        <w:spacing w:after="0" w:line="360" w:lineRule="auto"/>
        <w:ind w:firstLine="708"/>
        <w:contextualSpacing/>
        <w:jc w:val="both"/>
        <w:rPr>
          <w:rFonts w:ascii="Times New Roman" w:eastAsia="Times New Roman" w:hAnsi="Times New Roman" w:cs="Times New Roman"/>
          <w:color w:val="000000" w:themeColor="text1"/>
          <w:spacing w:val="2"/>
          <w:sz w:val="24"/>
          <w:szCs w:val="24"/>
        </w:rPr>
      </w:pPr>
      <w:r w:rsidRPr="009047C5">
        <w:rPr>
          <w:rFonts w:ascii="Times New Roman" w:eastAsia="Times New Roman" w:hAnsi="Times New Roman" w:cs="Times New Roman"/>
          <w:color w:val="000000" w:themeColor="text1"/>
          <w:spacing w:val="2"/>
          <w:sz w:val="24"/>
          <w:szCs w:val="24"/>
        </w:rPr>
        <w:t>Cuida</w:t>
      </w:r>
      <w:r w:rsidR="007F13C1" w:rsidRPr="009047C5">
        <w:rPr>
          <w:rFonts w:ascii="Times New Roman" w:eastAsia="Times New Roman" w:hAnsi="Times New Roman" w:cs="Times New Roman"/>
          <w:color w:val="000000" w:themeColor="text1"/>
          <w:spacing w:val="2"/>
          <w:sz w:val="24"/>
          <w:szCs w:val="24"/>
        </w:rPr>
        <w:t>va</w:t>
      </w:r>
      <w:r w:rsidRPr="009047C5">
        <w:rPr>
          <w:rFonts w:ascii="Times New Roman" w:eastAsia="Times New Roman" w:hAnsi="Times New Roman" w:cs="Times New Roman"/>
          <w:color w:val="000000" w:themeColor="text1"/>
          <w:spacing w:val="2"/>
          <w:sz w:val="24"/>
          <w:szCs w:val="24"/>
        </w:rPr>
        <w:t xml:space="preserve"> </w:t>
      </w:r>
      <w:r w:rsidR="00C444C8" w:rsidRPr="009047C5">
        <w:rPr>
          <w:rFonts w:ascii="Times New Roman" w:eastAsia="Times New Roman" w:hAnsi="Times New Roman" w:cs="Times New Roman"/>
          <w:color w:val="000000" w:themeColor="text1"/>
          <w:spacing w:val="2"/>
          <w:sz w:val="24"/>
          <w:szCs w:val="24"/>
        </w:rPr>
        <w:t>do direito de representação associado às autoridades, em q</w:t>
      </w:r>
      <w:r w:rsidR="007F13C1" w:rsidRPr="009047C5">
        <w:rPr>
          <w:rFonts w:ascii="Times New Roman" w:eastAsia="Times New Roman" w:hAnsi="Times New Roman" w:cs="Times New Roman"/>
          <w:color w:val="000000" w:themeColor="text1"/>
          <w:spacing w:val="2"/>
          <w:sz w:val="24"/>
          <w:szCs w:val="24"/>
        </w:rPr>
        <w:t xml:space="preserve">ue no exercício funcional </w:t>
      </w:r>
      <w:r w:rsidR="00483628" w:rsidRPr="009047C5">
        <w:rPr>
          <w:rFonts w:ascii="Times New Roman" w:eastAsia="Times New Roman" w:hAnsi="Times New Roman" w:cs="Times New Roman"/>
          <w:color w:val="000000" w:themeColor="text1"/>
          <w:spacing w:val="2"/>
          <w:sz w:val="24"/>
          <w:szCs w:val="24"/>
        </w:rPr>
        <w:t>viessem a</w:t>
      </w:r>
      <w:r w:rsidR="00C444C8" w:rsidRPr="009047C5">
        <w:rPr>
          <w:rFonts w:ascii="Times New Roman" w:eastAsia="Times New Roman" w:hAnsi="Times New Roman" w:cs="Times New Roman"/>
          <w:color w:val="000000" w:themeColor="text1"/>
          <w:spacing w:val="2"/>
          <w:sz w:val="24"/>
          <w:szCs w:val="24"/>
        </w:rPr>
        <w:t xml:space="preserve"> cometer abusos, termos regulamentados na Lei </w:t>
      </w:r>
      <w:hyperlink r:id="rId10" w:tooltip="Lei nº 4.898, de 9 de dezembro de 1965." w:history="1">
        <w:r w:rsidR="00C444C8" w:rsidRPr="009047C5">
          <w:rPr>
            <w:rFonts w:ascii="Times New Roman" w:eastAsia="Times New Roman" w:hAnsi="Times New Roman" w:cs="Times New Roman"/>
            <w:color w:val="000000" w:themeColor="text1"/>
            <w:spacing w:val="2"/>
            <w:sz w:val="24"/>
            <w:szCs w:val="24"/>
          </w:rPr>
          <w:t>4.898</w:t>
        </w:r>
      </w:hyperlink>
      <w:r w:rsidR="00C444C8" w:rsidRPr="009047C5">
        <w:rPr>
          <w:rFonts w:ascii="Times New Roman" w:eastAsia="Times New Roman" w:hAnsi="Times New Roman" w:cs="Times New Roman"/>
          <w:color w:val="000000" w:themeColor="text1"/>
          <w:spacing w:val="2"/>
          <w:sz w:val="24"/>
          <w:szCs w:val="24"/>
        </w:rPr>
        <w:t>/65.</w:t>
      </w:r>
      <w:r w:rsidR="002B74D9" w:rsidRPr="009047C5">
        <w:rPr>
          <w:rFonts w:ascii="Times New Roman" w:eastAsia="Times New Roman" w:hAnsi="Times New Roman" w:cs="Times New Roman"/>
          <w:color w:val="000000" w:themeColor="text1"/>
          <w:spacing w:val="2"/>
          <w:sz w:val="24"/>
          <w:szCs w:val="24"/>
        </w:rPr>
        <w:t xml:space="preserve"> </w:t>
      </w:r>
      <w:r w:rsidR="00C444C8" w:rsidRPr="009047C5">
        <w:rPr>
          <w:rFonts w:ascii="Times New Roman" w:eastAsia="Times New Roman" w:hAnsi="Times New Roman" w:cs="Times New Roman"/>
          <w:color w:val="000000" w:themeColor="text1"/>
          <w:spacing w:val="2"/>
          <w:sz w:val="24"/>
          <w:szCs w:val="24"/>
        </w:rPr>
        <w:t>Importante destacar que a responsabilida</w:t>
      </w:r>
      <w:r w:rsidR="000278DD" w:rsidRPr="009047C5">
        <w:rPr>
          <w:rFonts w:ascii="Times New Roman" w:eastAsia="Times New Roman" w:hAnsi="Times New Roman" w:cs="Times New Roman"/>
          <w:color w:val="000000" w:themeColor="text1"/>
          <w:spacing w:val="2"/>
          <w:sz w:val="24"/>
          <w:szCs w:val="24"/>
        </w:rPr>
        <w:t>de do funcionário público poderia</w:t>
      </w:r>
      <w:r w:rsidR="00C444C8" w:rsidRPr="009047C5">
        <w:rPr>
          <w:rFonts w:ascii="Times New Roman" w:eastAsia="Times New Roman" w:hAnsi="Times New Roman" w:cs="Times New Roman"/>
          <w:color w:val="000000" w:themeColor="text1"/>
          <w:spacing w:val="2"/>
          <w:sz w:val="24"/>
          <w:szCs w:val="24"/>
        </w:rPr>
        <w:t xml:space="preserve"> ocorrer na esfera administrativa, cível e penal.</w:t>
      </w:r>
      <w:r w:rsidR="00E62E5B" w:rsidRPr="009047C5">
        <w:rPr>
          <w:rFonts w:ascii="Times New Roman" w:eastAsia="Times New Roman" w:hAnsi="Times New Roman" w:cs="Times New Roman"/>
          <w:color w:val="000000" w:themeColor="text1"/>
          <w:spacing w:val="2"/>
          <w:sz w:val="24"/>
          <w:szCs w:val="24"/>
        </w:rPr>
        <w:t xml:space="preserve"> (MARCONDES, 2016)</w:t>
      </w:r>
    </w:p>
    <w:p w14:paraId="01943752" w14:textId="01186018" w:rsidR="00C444C8" w:rsidRPr="009047C5" w:rsidRDefault="00C444C8" w:rsidP="00C444C8">
      <w:pPr>
        <w:shd w:val="clear" w:color="auto" w:fill="FFFFFF"/>
        <w:spacing w:after="480" w:line="360" w:lineRule="auto"/>
        <w:ind w:firstLine="708"/>
        <w:contextualSpacing/>
        <w:jc w:val="both"/>
        <w:rPr>
          <w:rFonts w:ascii="Times New Roman" w:eastAsia="Times New Roman" w:hAnsi="Times New Roman" w:cs="Times New Roman"/>
          <w:color w:val="000000" w:themeColor="text1"/>
          <w:spacing w:val="2"/>
          <w:sz w:val="24"/>
          <w:szCs w:val="24"/>
        </w:rPr>
      </w:pPr>
      <w:r w:rsidRPr="009047C5">
        <w:rPr>
          <w:rFonts w:ascii="Times New Roman" w:eastAsia="Times New Roman" w:hAnsi="Times New Roman" w:cs="Times New Roman"/>
          <w:color w:val="000000" w:themeColor="text1"/>
          <w:spacing w:val="2"/>
          <w:sz w:val="24"/>
          <w:szCs w:val="24"/>
        </w:rPr>
        <w:t xml:space="preserve">O artigo 2º da lei </w:t>
      </w:r>
      <w:r w:rsidR="00B1482E" w:rsidRPr="009047C5">
        <w:rPr>
          <w:rFonts w:ascii="Times New Roman" w:eastAsia="Times New Roman" w:hAnsi="Times New Roman" w:cs="Times New Roman"/>
          <w:color w:val="000000" w:themeColor="text1"/>
          <w:spacing w:val="2"/>
          <w:sz w:val="24"/>
          <w:szCs w:val="24"/>
        </w:rPr>
        <w:t>em análise</w:t>
      </w:r>
      <w:r w:rsidR="00AE57BC" w:rsidRPr="009047C5">
        <w:rPr>
          <w:rFonts w:ascii="Times New Roman" w:eastAsia="Times New Roman" w:hAnsi="Times New Roman" w:cs="Times New Roman"/>
          <w:color w:val="000000" w:themeColor="text1"/>
          <w:spacing w:val="2"/>
          <w:sz w:val="24"/>
          <w:szCs w:val="24"/>
        </w:rPr>
        <w:t xml:space="preserve"> </w:t>
      </w:r>
      <w:r w:rsidR="00483628" w:rsidRPr="009047C5">
        <w:rPr>
          <w:rFonts w:ascii="Times New Roman" w:eastAsia="Times New Roman" w:hAnsi="Times New Roman" w:cs="Times New Roman"/>
          <w:color w:val="000000" w:themeColor="text1"/>
          <w:spacing w:val="2"/>
          <w:sz w:val="24"/>
          <w:szCs w:val="24"/>
        </w:rPr>
        <w:t>tratava da</w:t>
      </w:r>
      <w:r w:rsidR="009047C5">
        <w:rPr>
          <w:rFonts w:ascii="Times New Roman" w:eastAsia="Times New Roman" w:hAnsi="Times New Roman" w:cs="Times New Roman"/>
          <w:color w:val="000000" w:themeColor="text1"/>
          <w:spacing w:val="2"/>
          <w:sz w:val="24"/>
          <w:szCs w:val="24"/>
        </w:rPr>
        <w:t xml:space="preserve"> forma em que era</w:t>
      </w:r>
      <w:r w:rsidRPr="009047C5">
        <w:rPr>
          <w:rFonts w:ascii="Times New Roman" w:eastAsia="Times New Roman" w:hAnsi="Times New Roman" w:cs="Times New Roman"/>
          <w:color w:val="000000" w:themeColor="text1"/>
          <w:spacing w:val="2"/>
          <w:sz w:val="24"/>
          <w:szCs w:val="24"/>
        </w:rPr>
        <w:t xml:space="preserve"> exercido o direito de representação, qual seja</w:t>
      </w:r>
      <w:r w:rsidR="00B1482E" w:rsidRPr="009047C5">
        <w:rPr>
          <w:rFonts w:ascii="Times New Roman" w:eastAsia="Times New Roman" w:hAnsi="Times New Roman" w:cs="Times New Roman"/>
          <w:color w:val="000000" w:themeColor="text1"/>
          <w:spacing w:val="2"/>
          <w:sz w:val="24"/>
          <w:szCs w:val="24"/>
        </w:rPr>
        <w:t>,</w:t>
      </w:r>
      <w:r w:rsidRPr="009047C5">
        <w:rPr>
          <w:rFonts w:ascii="Times New Roman" w:eastAsia="Times New Roman" w:hAnsi="Times New Roman" w:cs="Times New Roman"/>
          <w:color w:val="000000" w:themeColor="text1"/>
          <w:spacing w:val="2"/>
          <w:sz w:val="24"/>
          <w:szCs w:val="24"/>
        </w:rPr>
        <w:t xml:space="preserve"> por meio de petição escrita dirigida à autoridade superior que </w:t>
      </w:r>
      <w:r w:rsidRPr="009047C5">
        <w:rPr>
          <w:rFonts w:ascii="Times New Roman" w:eastAsia="Times New Roman" w:hAnsi="Times New Roman" w:cs="Times New Roman"/>
          <w:color w:val="000000" w:themeColor="text1"/>
          <w:spacing w:val="2"/>
          <w:sz w:val="24"/>
          <w:szCs w:val="24"/>
        </w:rPr>
        <w:lastRenderedPageBreak/>
        <w:t>tiver competência legal para aplicar a respectiva sanção, à autoridade civil ou militar culpada e dirigida</w:t>
      </w:r>
      <w:r w:rsidR="007F13C1" w:rsidRPr="009047C5">
        <w:rPr>
          <w:rFonts w:ascii="Times New Roman" w:eastAsia="Times New Roman" w:hAnsi="Times New Roman" w:cs="Times New Roman"/>
          <w:color w:val="000000" w:themeColor="text1"/>
          <w:spacing w:val="2"/>
          <w:sz w:val="24"/>
          <w:szCs w:val="24"/>
        </w:rPr>
        <w:t xml:space="preserve"> ao</w:t>
      </w:r>
      <w:r w:rsidR="009047C5">
        <w:rPr>
          <w:rFonts w:ascii="Times New Roman" w:eastAsia="Times New Roman" w:hAnsi="Times New Roman" w:cs="Times New Roman"/>
          <w:color w:val="000000" w:themeColor="text1"/>
          <w:spacing w:val="2"/>
          <w:sz w:val="24"/>
          <w:szCs w:val="24"/>
        </w:rPr>
        <w:t xml:space="preserve"> Ministério Público que tivesse </w:t>
      </w:r>
      <w:r w:rsidRPr="009047C5">
        <w:rPr>
          <w:rFonts w:ascii="Times New Roman" w:eastAsia="Times New Roman" w:hAnsi="Times New Roman" w:cs="Times New Roman"/>
          <w:color w:val="000000" w:themeColor="text1"/>
          <w:spacing w:val="2"/>
          <w:sz w:val="24"/>
          <w:szCs w:val="24"/>
        </w:rPr>
        <w:t>competência para iniciar o processo crime contra a autor</w:t>
      </w:r>
      <w:r w:rsidR="004744E0" w:rsidRPr="009047C5">
        <w:rPr>
          <w:rFonts w:ascii="Times New Roman" w:eastAsia="Times New Roman" w:hAnsi="Times New Roman" w:cs="Times New Roman"/>
          <w:color w:val="000000" w:themeColor="text1"/>
          <w:spacing w:val="2"/>
          <w:sz w:val="24"/>
          <w:szCs w:val="24"/>
        </w:rPr>
        <w:t xml:space="preserve">idade culpada. </w:t>
      </w:r>
      <w:r w:rsidR="00250F97" w:rsidRPr="009047C5">
        <w:rPr>
          <w:rFonts w:ascii="Times New Roman" w:eastAsia="Times New Roman" w:hAnsi="Times New Roman" w:cs="Times New Roman"/>
          <w:color w:val="000000" w:themeColor="text1"/>
          <w:spacing w:val="2"/>
          <w:sz w:val="24"/>
          <w:szCs w:val="24"/>
        </w:rPr>
        <w:t>Essa representação</w:t>
      </w:r>
      <w:r w:rsidR="000278DD" w:rsidRPr="009047C5">
        <w:rPr>
          <w:rFonts w:ascii="Times New Roman" w:eastAsia="Times New Roman" w:hAnsi="Times New Roman" w:cs="Times New Roman"/>
          <w:color w:val="000000" w:themeColor="text1"/>
          <w:spacing w:val="2"/>
          <w:sz w:val="24"/>
          <w:szCs w:val="24"/>
        </w:rPr>
        <w:t xml:space="preserve"> </w:t>
      </w:r>
      <w:r w:rsidR="00BA6A91" w:rsidRPr="009047C5">
        <w:rPr>
          <w:rFonts w:ascii="Times New Roman" w:eastAsia="Times New Roman" w:hAnsi="Times New Roman" w:cs="Times New Roman"/>
          <w:color w:val="000000" w:themeColor="text1"/>
          <w:spacing w:val="2"/>
          <w:sz w:val="24"/>
          <w:szCs w:val="24"/>
        </w:rPr>
        <w:t>era feita</w:t>
      </w:r>
      <w:r w:rsidR="000278DD" w:rsidRPr="009047C5">
        <w:rPr>
          <w:rFonts w:ascii="Times New Roman" w:eastAsia="Times New Roman" w:hAnsi="Times New Roman" w:cs="Times New Roman"/>
          <w:color w:val="000000" w:themeColor="text1"/>
          <w:spacing w:val="2"/>
          <w:sz w:val="24"/>
          <w:szCs w:val="24"/>
        </w:rPr>
        <w:t xml:space="preserve"> por meio de duas vias e deveria</w:t>
      </w:r>
      <w:r w:rsidRPr="009047C5">
        <w:rPr>
          <w:rFonts w:ascii="Times New Roman" w:eastAsia="Times New Roman" w:hAnsi="Times New Roman" w:cs="Times New Roman"/>
          <w:color w:val="000000" w:themeColor="text1"/>
          <w:spacing w:val="2"/>
          <w:sz w:val="24"/>
          <w:szCs w:val="24"/>
        </w:rPr>
        <w:t xml:space="preserve"> conter a exposição do fato constitutivo do abuso de autoridade, com todas as suas circunstâncias, a qualificação do acusado e o rol de testemunhas </w:t>
      </w:r>
      <w:r w:rsidR="004744E0" w:rsidRPr="009047C5">
        <w:rPr>
          <w:rFonts w:ascii="Times New Roman" w:eastAsia="Times New Roman" w:hAnsi="Times New Roman" w:cs="Times New Roman"/>
          <w:color w:val="000000" w:themeColor="text1"/>
          <w:spacing w:val="2"/>
          <w:sz w:val="24"/>
          <w:szCs w:val="24"/>
        </w:rPr>
        <w:t>de no máximo três</w:t>
      </w:r>
      <w:r w:rsidR="002B74D9" w:rsidRPr="009047C5">
        <w:rPr>
          <w:rFonts w:ascii="Times New Roman" w:eastAsia="Times New Roman" w:hAnsi="Times New Roman" w:cs="Times New Roman"/>
          <w:color w:val="000000" w:themeColor="text1"/>
          <w:spacing w:val="2"/>
          <w:sz w:val="24"/>
          <w:szCs w:val="24"/>
        </w:rPr>
        <w:t xml:space="preserve"> pessoas</w:t>
      </w:r>
      <w:r w:rsidRPr="009047C5">
        <w:rPr>
          <w:rFonts w:ascii="Times New Roman" w:eastAsia="Times New Roman" w:hAnsi="Times New Roman" w:cs="Times New Roman"/>
          <w:color w:val="000000" w:themeColor="text1"/>
          <w:spacing w:val="2"/>
          <w:sz w:val="24"/>
          <w:szCs w:val="24"/>
        </w:rPr>
        <w:t>.</w:t>
      </w:r>
      <w:r w:rsidR="002B74D9" w:rsidRPr="009047C5">
        <w:rPr>
          <w:rFonts w:ascii="Times New Roman" w:eastAsia="Times New Roman" w:hAnsi="Times New Roman" w:cs="Times New Roman"/>
          <w:color w:val="000000" w:themeColor="text1"/>
          <w:spacing w:val="2"/>
          <w:sz w:val="24"/>
          <w:szCs w:val="24"/>
        </w:rPr>
        <w:t xml:space="preserve"> </w:t>
      </w:r>
      <w:r w:rsidR="00E62E5B" w:rsidRPr="009047C5">
        <w:rPr>
          <w:rFonts w:ascii="Times New Roman" w:eastAsia="Times New Roman" w:hAnsi="Times New Roman" w:cs="Times New Roman"/>
          <w:color w:val="000000" w:themeColor="text1"/>
          <w:spacing w:val="2"/>
          <w:sz w:val="24"/>
          <w:szCs w:val="24"/>
        </w:rPr>
        <w:t>(NUCCI, 2014</w:t>
      </w:r>
      <w:r w:rsidR="002B74D9" w:rsidRPr="009047C5">
        <w:rPr>
          <w:rFonts w:ascii="Times New Roman" w:eastAsia="Times New Roman" w:hAnsi="Times New Roman" w:cs="Times New Roman"/>
          <w:color w:val="000000" w:themeColor="text1"/>
          <w:spacing w:val="2"/>
          <w:sz w:val="24"/>
          <w:szCs w:val="24"/>
        </w:rPr>
        <w:t>)</w:t>
      </w:r>
    </w:p>
    <w:p w14:paraId="2E1AF592" w14:textId="2D4C2867" w:rsidR="00C444C8" w:rsidRPr="009047C5" w:rsidRDefault="00C444C8" w:rsidP="00C444C8">
      <w:pPr>
        <w:shd w:val="clear" w:color="auto" w:fill="FFFFFF"/>
        <w:spacing w:after="480" w:line="360" w:lineRule="auto"/>
        <w:ind w:firstLine="708"/>
        <w:contextualSpacing/>
        <w:jc w:val="both"/>
        <w:rPr>
          <w:rFonts w:ascii="Times New Roman" w:eastAsia="Times New Roman" w:hAnsi="Times New Roman" w:cs="Times New Roman"/>
          <w:color w:val="000000" w:themeColor="text1"/>
          <w:spacing w:val="2"/>
          <w:sz w:val="24"/>
          <w:szCs w:val="24"/>
        </w:rPr>
      </w:pPr>
      <w:r w:rsidRPr="009047C5">
        <w:rPr>
          <w:rFonts w:ascii="Times New Roman" w:eastAsia="Times New Roman" w:hAnsi="Times New Roman" w:cs="Times New Roman"/>
          <w:color w:val="000000" w:themeColor="text1"/>
          <w:spacing w:val="2"/>
          <w:sz w:val="24"/>
          <w:szCs w:val="24"/>
        </w:rPr>
        <w:t>A competência administrativa possui</w:t>
      </w:r>
      <w:r w:rsidR="007F13C1" w:rsidRPr="009047C5">
        <w:rPr>
          <w:rFonts w:ascii="Times New Roman" w:eastAsia="Times New Roman" w:hAnsi="Times New Roman" w:cs="Times New Roman"/>
          <w:color w:val="000000" w:themeColor="text1"/>
          <w:spacing w:val="2"/>
          <w:sz w:val="24"/>
          <w:szCs w:val="24"/>
        </w:rPr>
        <w:t xml:space="preserve"> órgãos estruturados que visam ao</w:t>
      </w:r>
      <w:r w:rsidRPr="009047C5">
        <w:rPr>
          <w:rFonts w:ascii="Times New Roman" w:eastAsia="Times New Roman" w:hAnsi="Times New Roman" w:cs="Times New Roman"/>
          <w:color w:val="000000" w:themeColor="text1"/>
          <w:spacing w:val="2"/>
          <w:sz w:val="24"/>
          <w:szCs w:val="24"/>
        </w:rPr>
        <w:t xml:space="preserve"> controle e fiscalização das atividades dos funcionários, ou seja, as Corregedorias e ou as Ouvidorias. No caso de um juiz, por exemplo, ser a</w:t>
      </w:r>
      <w:r w:rsidR="007F13C1" w:rsidRPr="009047C5">
        <w:rPr>
          <w:rFonts w:ascii="Times New Roman" w:eastAsia="Times New Roman" w:hAnsi="Times New Roman" w:cs="Times New Roman"/>
          <w:color w:val="000000" w:themeColor="text1"/>
          <w:spacing w:val="2"/>
          <w:sz w:val="24"/>
          <w:szCs w:val="24"/>
        </w:rPr>
        <w:t>cusado de abuso de poder, deveria</w:t>
      </w:r>
      <w:r w:rsidRPr="009047C5">
        <w:rPr>
          <w:rFonts w:ascii="Times New Roman" w:eastAsia="Times New Roman" w:hAnsi="Times New Roman" w:cs="Times New Roman"/>
          <w:color w:val="000000" w:themeColor="text1"/>
          <w:spacing w:val="2"/>
          <w:sz w:val="24"/>
          <w:szCs w:val="24"/>
        </w:rPr>
        <w:t xml:space="preserve"> </w:t>
      </w:r>
      <w:r w:rsidR="00E97FB6" w:rsidRPr="009047C5">
        <w:rPr>
          <w:rFonts w:ascii="Times New Roman" w:eastAsia="Times New Roman" w:hAnsi="Times New Roman" w:cs="Times New Roman"/>
          <w:color w:val="000000" w:themeColor="text1"/>
          <w:spacing w:val="2"/>
          <w:sz w:val="24"/>
          <w:szCs w:val="24"/>
        </w:rPr>
        <w:t>ser</w:t>
      </w:r>
      <w:r w:rsidRPr="009047C5">
        <w:rPr>
          <w:rFonts w:ascii="Times New Roman" w:eastAsia="Times New Roman" w:hAnsi="Times New Roman" w:cs="Times New Roman"/>
          <w:color w:val="000000" w:themeColor="text1"/>
          <w:spacing w:val="2"/>
          <w:sz w:val="24"/>
          <w:szCs w:val="24"/>
        </w:rPr>
        <w:t xml:space="preserve"> </w:t>
      </w:r>
      <w:r w:rsidR="00AE57BC" w:rsidRPr="009047C5">
        <w:rPr>
          <w:rFonts w:ascii="Times New Roman" w:eastAsia="Times New Roman" w:hAnsi="Times New Roman" w:cs="Times New Roman"/>
          <w:color w:val="000000" w:themeColor="text1"/>
          <w:spacing w:val="2"/>
          <w:sz w:val="24"/>
          <w:szCs w:val="24"/>
        </w:rPr>
        <w:t>encaminhado</w:t>
      </w:r>
      <w:r w:rsidRPr="009047C5">
        <w:rPr>
          <w:rFonts w:ascii="Times New Roman" w:eastAsia="Times New Roman" w:hAnsi="Times New Roman" w:cs="Times New Roman"/>
          <w:color w:val="000000" w:themeColor="text1"/>
          <w:spacing w:val="2"/>
          <w:sz w:val="24"/>
          <w:szCs w:val="24"/>
        </w:rPr>
        <w:t xml:space="preserve"> uma petição à Corregedo</w:t>
      </w:r>
      <w:r w:rsidR="007F13C1" w:rsidRPr="009047C5">
        <w:rPr>
          <w:rFonts w:ascii="Times New Roman" w:eastAsia="Times New Roman" w:hAnsi="Times New Roman" w:cs="Times New Roman"/>
          <w:color w:val="000000" w:themeColor="text1"/>
          <w:spacing w:val="2"/>
          <w:sz w:val="24"/>
          <w:szCs w:val="24"/>
        </w:rPr>
        <w:t>ria Geral da Justiça, a qual seria</w:t>
      </w:r>
      <w:r w:rsidRPr="009047C5">
        <w:rPr>
          <w:rFonts w:ascii="Times New Roman" w:eastAsia="Times New Roman" w:hAnsi="Times New Roman" w:cs="Times New Roman"/>
          <w:color w:val="000000" w:themeColor="text1"/>
          <w:spacing w:val="2"/>
          <w:sz w:val="24"/>
          <w:szCs w:val="24"/>
        </w:rPr>
        <w:t>, caso seja comprovado tal abuso, aplicar a sanção cabível ao magistrado.</w:t>
      </w:r>
    </w:p>
    <w:p w14:paraId="5B4B9F08" w14:textId="377703DC" w:rsidR="00C444C8" w:rsidRPr="009047C5" w:rsidRDefault="00C444C8" w:rsidP="00C444C8">
      <w:pPr>
        <w:shd w:val="clear" w:color="auto" w:fill="FFFFFF"/>
        <w:spacing w:after="480" w:line="360" w:lineRule="auto"/>
        <w:ind w:firstLine="708"/>
        <w:contextualSpacing/>
        <w:jc w:val="both"/>
        <w:rPr>
          <w:rFonts w:ascii="Times New Roman" w:eastAsia="Times New Roman" w:hAnsi="Times New Roman" w:cs="Times New Roman"/>
          <w:color w:val="000000" w:themeColor="text1"/>
          <w:spacing w:val="2"/>
          <w:sz w:val="24"/>
          <w:szCs w:val="24"/>
        </w:rPr>
      </w:pPr>
      <w:r w:rsidRPr="009047C5">
        <w:rPr>
          <w:rFonts w:ascii="Times New Roman" w:eastAsia="Times New Roman" w:hAnsi="Times New Roman" w:cs="Times New Roman"/>
          <w:color w:val="000000" w:themeColor="text1"/>
          <w:spacing w:val="2"/>
          <w:sz w:val="24"/>
          <w:szCs w:val="24"/>
        </w:rPr>
        <w:t>Na seara</w:t>
      </w:r>
      <w:r w:rsidR="007F13C1" w:rsidRPr="009047C5">
        <w:rPr>
          <w:rFonts w:ascii="Times New Roman" w:eastAsia="Times New Roman" w:hAnsi="Times New Roman" w:cs="Times New Roman"/>
          <w:color w:val="000000" w:themeColor="text1"/>
          <w:spacing w:val="2"/>
          <w:sz w:val="24"/>
          <w:szCs w:val="24"/>
        </w:rPr>
        <w:t xml:space="preserve"> pe</w:t>
      </w:r>
      <w:r w:rsidR="009047C5">
        <w:rPr>
          <w:rFonts w:ascii="Times New Roman" w:eastAsia="Times New Roman" w:hAnsi="Times New Roman" w:cs="Times New Roman"/>
          <w:color w:val="000000" w:themeColor="text1"/>
          <w:spacing w:val="2"/>
          <w:sz w:val="24"/>
          <w:szCs w:val="24"/>
        </w:rPr>
        <w:t xml:space="preserve">nalista, embora a Lei previsse </w:t>
      </w:r>
      <w:r w:rsidR="007F13C1" w:rsidRPr="009047C5">
        <w:rPr>
          <w:rFonts w:ascii="Times New Roman" w:eastAsia="Times New Roman" w:hAnsi="Times New Roman" w:cs="Times New Roman"/>
          <w:color w:val="000000" w:themeColor="text1"/>
          <w:spacing w:val="2"/>
          <w:sz w:val="24"/>
          <w:szCs w:val="24"/>
        </w:rPr>
        <w:t>que a representação deveria</w:t>
      </w:r>
      <w:r w:rsidRPr="009047C5">
        <w:rPr>
          <w:rFonts w:ascii="Times New Roman" w:eastAsia="Times New Roman" w:hAnsi="Times New Roman" w:cs="Times New Roman"/>
          <w:color w:val="000000" w:themeColor="text1"/>
          <w:spacing w:val="2"/>
          <w:sz w:val="24"/>
          <w:szCs w:val="24"/>
        </w:rPr>
        <w:t xml:space="preserve"> ser dirigida ao Ministério Público, por assim dizê-lo com</w:t>
      </w:r>
      <w:r w:rsidR="007F13C1" w:rsidRPr="009047C5">
        <w:rPr>
          <w:rFonts w:ascii="Times New Roman" w:eastAsia="Times New Roman" w:hAnsi="Times New Roman" w:cs="Times New Roman"/>
          <w:color w:val="000000" w:themeColor="text1"/>
          <w:spacing w:val="2"/>
          <w:sz w:val="24"/>
          <w:szCs w:val="24"/>
        </w:rPr>
        <w:t>petente, e para que assim pudesse</w:t>
      </w:r>
      <w:r w:rsidRPr="009047C5">
        <w:rPr>
          <w:rFonts w:ascii="Times New Roman" w:eastAsia="Times New Roman" w:hAnsi="Times New Roman" w:cs="Times New Roman"/>
          <w:color w:val="000000" w:themeColor="text1"/>
          <w:spacing w:val="2"/>
          <w:sz w:val="24"/>
          <w:szCs w:val="24"/>
        </w:rPr>
        <w:t xml:space="preserve"> dar início </w:t>
      </w:r>
      <w:proofErr w:type="gramStart"/>
      <w:r w:rsidRPr="009047C5">
        <w:rPr>
          <w:rFonts w:ascii="Times New Roman" w:eastAsia="Times New Roman" w:hAnsi="Times New Roman" w:cs="Times New Roman"/>
          <w:color w:val="000000" w:themeColor="text1"/>
          <w:spacing w:val="2"/>
          <w:sz w:val="24"/>
          <w:szCs w:val="24"/>
        </w:rPr>
        <w:t>a</w:t>
      </w:r>
      <w:proofErr w:type="gramEnd"/>
      <w:r w:rsidRPr="009047C5">
        <w:rPr>
          <w:rFonts w:ascii="Times New Roman" w:eastAsia="Times New Roman" w:hAnsi="Times New Roman" w:cs="Times New Roman"/>
          <w:color w:val="000000" w:themeColor="text1"/>
          <w:spacing w:val="2"/>
          <w:sz w:val="24"/>
          <w:szCs w:val="24"/>
        </w:rPr>
        <w:t xml:space="preserve"> ação penal cont</w:t>
      </w:r>
      <w:r w:rsidR="007F13C1" w:rsidRPr="009047C5">
        <w:rPr>
          <w:rFonts w:ascii="Times New Roman" w:eastAsia="Times New Roman" w:hAnsi="Times New Roman" w:cs="Times New Roman"/>
          <w:color w:val="000000" w:themeColor="text1"/>
          <w:spacing w:val="2"/>
          <w:sz w:val="24"/>
          <w:szCs w:val="24"/>
        </w:rPr>
        <w:t xml:space="preserve">ra a autoridade apontada, não haveria impedimento algum, que negasse </w:t>
      </w:r>
      <w:r w:rsidRPr="009047C5">
        <w:rPr>
          <w:rFonts w:ascii="Times New Roman" w:eastAsia="Times New Roman" w:hAnsi="Times New Roman" w:cs="Times New Roman"/>
          <w:color w:val="000000" w:themeColor="text1"/>
          <w:spacing w:val="2"/>
          <w:sz w:val="24"/>
          <w:szCs w:val="24"/>
        </w:rPr>
        <w:t>ao interessado dirigir o seu reclamo ao juiz ou a polícia, poi</w:t>
      </w:r>
      <w:r w:rsidR="007F13C1" w:rsidRPr="009047C5">
        <w:rPr>
          <w:rFonts w:ascii="Times New Roman" w:eastAsia="Times New Roman" w:hAnsi="Times New Roman" w:cs="Times New Roman"/>
          <w:color w:val="000000" w:themeColor="text1"/>
          <w:spacing w:val="2"/>
          <w:sz w:val="24"/>
          <w:szCs w:val="24"/>
        </w:rPr>
        <w:t xml:space="preserve">s tais autoridades se incumbiram </w:t>
      </w:r>
      <w:r w:rsidRPr="009047C5">
        <w:rPr>
          <w:rFonts w:ascii="Times New Roman" w:eastAsia="Times New Roman" w:hAnsi="Times New Roman" w:cs="Times New Roman"/>
          <w:color w:val="000000" w:themeColor="text1"/>
          <w:spacing w:val="2"/>
          <w:sz w:val="24"/>
          <w:szCs w:val="24"/>
        </w:rPr>
        <w:t xml:space="preserve"> de encaminhar a representação aos órgãos competentes.</w:t>
      </w:r>
    </w:p>
    <w:p w14:paraId="7F20D5B3" w14:textId="46253680" w:rsidR="00C444C8" w:rsidRPr="009047C5" w:rsidRDefault="00C444C8" w:rsidP="00C444C8">
      <w:pPr>
        <w:shd w:val="clear" w:color="auto" w:fill="FFFFFF"/>
        <w:spacing w:after="0" w:line="360" w:lineRule="auto"/>
        <w:ind w:firstLine="708"/>
        <w:contextualSpacing/>
        <w:jc w:val="both"/>
        <w:rPr>
          <w:rFonts w:ascii="Times New Roman" w:eastAsia="Times New Roman" w:hAnsi="Times New Roman" w:cs="Times New Roman"/>
          <w:color w:val="000000" w:themeColor="text1"/>
          <w:spacing w:val="2"/>
          <w:sz w:val="24"/>
          <w:szCs w:val="24"/>
        </w:rPr>
      </w:pPr>
      <w:r w:rsidRPr="009047C5">
        <w:rPr>
          <w:rFonts w:ascii="Times New Roman" w:eastAsia="Times New Roman" w:hAnsi="Times New Roman" w:cs="Times New Roman"/>
          <w:color w:val="000000" w:themeColor="text1"/>
          <w:spacing w:val="2"/>
          <w:sz w:val="24"/>
          <w:szCs w:val="24"/>
        </w:rPr>
        <w:t xml:space="preserve">Importante </w:t>
      </w:r>
      <w:r w:rsidR="004A5713" w:rsidRPr="009047C5">
        <w:rPr>
          <w:rFonts w:ascii="Times New Roman" w:eastAsia="Times New Roman" w:hAnsi="Times New Roman" w:cs="Times New Roman"/>
          <w:color w:val="000000" w:themeColor="text1"/>
          <w:spacing w:val="2"/>
          <w:sz w:val="24"/>
          <w:szCs w:val="24"/>
        </w:rPr>
        <w:t>salientar</w:t>
      </w:r>
      <w:r w:rsidRPr="009047C5">
        <w:rPr>
          <w:rFonts w:ascii="Times New Roman" w:eastAsia="Times New Roman" w:hAnsi="Times New Roman" w:cs="Times New Roman"/>
          <w:color w:val="000000" w:themeColor="text1"/>
          <w:spacing w:val="2"/>
          <w:sz w:val="24"/>
          <w:szCs w:val="24"/>
        </w:rPr>
        <w:t xml:space="preserve"> que o crime de abuso de autoridade não faz parte do rol das infrações penais atribuídas ao juízo federal, por não estar expresso no </w:t>
      </w:r>
      <w:r w:rsidR="0045112D" w:rsidRPr="009047C5">
        <w:rPr>
          <w:rFonts w:ascii="Times New Roman" w:eastAsia="Times New Roman" w:hAnsi="Times New Roman" w:cs="Times New Roman"/>
          <w:color w:val="000000" w:themeColor="text1"/>
          <w:spacing w:val="2"/>
          <w:sz w:val="24"/>
          <w:szCs w:val="24"/>
        </w:rPr>
        <w:t>A</w:t>
      </w:r>
      <w:r w:rsidRPr="009047C5">
        <w:rPr>
          <w:rFonts w:ascii="Times New Roman" w:eastAsia="Times New Roman" w:hAnsi="Times New Roman" w:cs="Times New Roman"/>
          <w:color w:val="000000" w:themeColor="text1"/>
          <w:spacing w:val="2"/>
          <w:sz w:val="24"/>
          <w:szCs w:val="24"/>
        </w:rPr>
        <w:t>rtigo </w:t>
      </w:r>
      <w:hyperlink r:id="rId11" w:tooltip="Artigo 109 da Constituição Federal de 1988" w:history="1">
        <w:r w:rsidRPr="009047C5">
          <w:rPr>
            <w:rFonts w:ascii="Times New Roman" w:eastAsia="Times New Roman" w:hAnsi="Times New Roman" w:cs="Times New Roman"/>
            <w:color w:val="000000" w:themeColor="text1"/>
            <w:spacing w:val="2"/>
            <w:sz w:val="24"/>
            <w:szCs w:val="24"/>
          </w:rPr>
          <w:t>109</w:t>
        </w:r>
      </w:hyperlink>
      <w:r w:rsidR="00AA4FEC" w:rsidRPr="009047C5">
        <w:rPr>
          <w:rFonts w:ascii="Times New Roman" w:eastAsia="Times New Roman" w:hAnsi="Times New Roman" w:cs="Times New Roman"/>
          <w:color w:val="000000" w:themeColor="text1"/>
          <w:spacing w:val="2"/>
          <w:sz w:val="24"/>
          <w:szCs w:val="24"/>
        </w:rPr>
        <w:t>°</w:t>
      </w:r>
      <w:r w:rsidRPr="009047C5">
        <w:rPr>
          <w:rFonts w:ascii="Times New Roman" w:eastAsia="Times New Roman" w:hAnsi="Times New Roman" w:cs="Times New Roman"/>
          <w:color w:val="000000" w:themeColor="text1"/>
          <w:spacing w:val="2"/>
          <w:sz w:val="24"/>
          <w:szCs w:val="24"/>
        </w:rPr>
        <w:t> da </w:t>
      </w:r>
      <w:hyperlink r:id="rId12" w:tooltip="CONSTITUIÇÃO DA REPÚBLICA FEDERATIVA DO BRASIL DE 1988" w:history="1">
        <w:r w:rsidRPr="009047C5">
          <w:rPr>
            <w:rFonts w:ascii="Times New Roman" w:eastAsia="Times New Roman" w:hAnsi="Times New Roman" w:cs="Times New Roman"/>
            <w:color w:val="000000" w:themeColor="text1"/>
            <w:spacing w:val="2"/>
            <w:sz w:val="24"/>
            <w:szCs w:val="24"/>
          </w:rPr>
          <w:t>Constituição Federal</w:t>
        </w:r>
      </w:hyperlink>
      <w:r w:rsidRPr="009047C5">
        <w:rPr>
          <w:rFonts w:ascii="Times New Roman" w:eastAsia="Times New Roman" w:hAnsi="Times New Roman" w:cs="Times New Roman"/>
          <w:color w:val="000000" w:themeColor="text1"/>
          <w:spacing w:val="2"/>
          <w:sz w:val="24"/>
          <w:szCs w:val="24"/>
        </w:rPr>
        <w:t>, caso em que</w:t>
      </w:r>
      <w:r w:rsidR="00E77D8A" w:rsidRPr="009047C5">
        <w:rPr>
          <w:rFonts w:ascii="Times New Roman" w:eastAsia="Times New Roman" w:hAnsi="Times New Roman" w:cs="Times New Roman"/>
          <w:color w:val="000000" w:themeColor="text1"/>
          <w:spacing w:val="2"/>
          <w:sz w:val="24"/>
          <w:szCs w:val="24"/>
        </w:rPr>
        <w:t>,</w:t>
      </w:r>
      <w:r w:rsidRPr="009047C5">
        <w:rPr>
          <w:rFonts w:ascii="Times New Roman" w:eastAsia="Times New Roman" w:hAnsi="Times New Roman" w:cs="Times New Roman"/>
          <w:color w:val="000000" w:themeColor="text1"/>
          <w:spacing w:val="2"/>
          <w:sz w:val="24"/>
          <w:szCs w:val="24"/>
        </w:rPr>
        <w:t xml:space="preserve"> em regra</w:t>
      </w:r>
      <w:r w:rsidR="00E77D8A" w:rsidRPr="009047C5">
        <w:rPr>
          <w:rFonts w:ascii="Times New Roman" w:eastAsia="Times New Roman" w:hAnsi="Times New Roman" w:cs="Times New Roman"/>
          <w:color w:val="000000" w:themeColor="text1"/>
          <w:spacing w:val="2"/>
          <w:sz w:val="24"/>
          <w:szCs w:val="24"/>
        </w:rPr>
        <w:t>,</w:t>
      </w:r>
      <w:r w:rsidRPr="009047C5">
        <w:rPr>
          <w:rFonts w:ascii="Times New Roman" w:eastAsia="Times New Roman" w:hAnsi="Times New Roman" w:cs="Times New Roman"/>
          <w:color w:val="000000" w:themeColor="text1"/>
          <w:spacing w:val="2"/>
          <w:sz w:val="24"/>
          <w:szCs w:val="24"/>
        </w:rPr>
        <w:t xml:space="preserve"> deverá ser apurado na esfera estadual. Salvo, em casos que a autoridade que comete o crime possuir foro de prerrogativa de função, ou em casos em que o delito atinge o Estado, onde será competente a esfera federal.</w:t>
      </w:r>
    </w:p>
    <w:p w14:paraId="2547913F" w14:textId="01431ACE" w:rsidR="003F231C" w:rsidRPr="009047C5" w:rsidRDefault="00197448" w:rsidP="002C4AE7">
      <w:pPr>
        <w:shd w:val="clear" w:color="auto" w:fill="FFFFFF"/>
        <w:spacing w:after="0" w:line="360" w:lineRule="auto"/>
        <w:ind w:firstLine="708"/>
        <w:contextualSpacing/>
        <w:jc w:val="both"/>
        <w:rPr>
          <w:rFonts w:ascii="Times New Roman" w:eastAsia="Times New Roman" w:hAnsi="Times New Roman" w:cs="Times New Roman"/>
          <w:color w:val="000000" w:themeColor="text1"/>
          <w:spacing w:val="2"/>
          <w:sz w:val="24"/>
          <w:szCs w:val="24"/>
        </w:rPr>
      </w:pPr>
      <w:r w:rsidRPr="009047C5">
        <w:rPr>
          <w:rFonts w:ascii="Times New Roman" w:eastAsia="Times New Roman" w:hAnsi="Times New Roman" w:cs="Times New Roman"/>
          <w:color w:val="000000" w:themeColor="text1"/>
          <w:spacing w:val="2"/>
          <w:sz w:val="24"/>
          <w:szCs w:val="24"/>
        </w:rPr>
        <w:t>Apesar de te</w:t>
      </w:r>
      <w:r w:rsidR="004744E0" w:rsidRPr="009047C5">
        <w:rPr>
          <w:rFonts w:ascii="Times New Roman" w:eastAsia="Times New Roman" w:hAnsi="Times New Roman" w:cs="Times New Roman"/>
          <w:color w:val="000000" w:themeColor="text1"/>
          <w:spacing w:val="2"/>
          <w:sz w:val="24"/>
          <w:szCs w:val="24"/>
        </w:rPr>
        <w:t>r</w:t>
      </w:r>
      <w:r w:rsidR="00540093" w:rsidRPr="009047C5">
        <w:rPr>
          <w:rFonts w:ascii="Times New Roman" w:eastAsia="Times New Roman" w:hAnsi="Times New Roman" w:cs="Times New Roman"/>
          <w:color w:val="000000" w:themeColor="text1"/>
          <w:spacing w:val="2"/>
          <w:sz w:val="24"/>
          <w:szCs w:val="24"/>
        </w:rPr>
        <w:t xml:space="preserve"> consagrado o direito à</w:t>
      </w:r>
      <w:r w:rsidRPr="009047C5">
        <w:rPr>
          <w:rFonts w:ascii="Times New Roman" w:eastAsia="Times New Roman" w:hAnsi="Times New Roman" w:cs="Times New Roman"/>
          <w:color w:val="000000" w:themeColor="text1"/>
          <w:spacing w:val="2"/>
          <w:sz w:val="24"/>
          <w:szCs w:val="24"/>
        </w:rPr>
        <w:t xml:space="preserve"> petição, do resultado a representação, a reclamação com intuito de aguardar providência a respeito de um direito, hoje </w:t>
      </w:r>
      <w:r w:rsidR="00E77D8A" w:rsidRPr="009047C5">
        <w:rPr>
          <w:rFonts w:ascii="Times New Roman" w:eastAsia="Times New Roman" w:hAnsi="Times New Roman" w:cs="Times New Roman"/>
          <w:color w:val="000000" w:themeColor="text1"/>
          <w:spacing w:val="2"/>
          <w:sz w:val="24"/>
          <w:szCs w:val="24"/>
        </w:rPr>
        <w:t xml:space="preserve">isso </w:t>
      </w:r>
      <w:r w:rsidRPr="009047C5">
        <w:rPr>
          <w:rFonts w:ascii="Times New Roman" w:eastAsia="Times New Roman" w:hAnsi="Times New Roman" w:cs="Times New Roman"/>
          <w:color w:val="000000" w:themeColor="text1"/>
          <w:spacing w:val="2"/>
          <w:sz w:val="24"/>
          <w:szCs w:val="24"/>
        </w:rPr>
        <w:t>se mostra quase</w:t>
      </w:r>
      <w:r w:rsidR="00E77D8A" w:rsidRPr="009047C5">
        <w:rPr>
          <w:rFonts w:ascii="Times New Roman" w:eastAsia="Times New Roman" w:hAnsi="Times New Roman" w:cs="Times New Roman"/>
          <w:color w:val="000000" w:themeColor="text1"/>
          <w:spacing w:val="2"/>
          <w:sz w:val="24"/>
          <w:szCs w:val="24"/>
        </w:rPr>
        <w:t xml:space="preserve"> paralisado.</w:t>
      </w:r>
      <w:r w:rsidRPr="009047C5">
        <w:rPr>
          <w:rFonts w:ascii="Times New Roman" w:eastAsia="Times New Roman" w:hAnsi="Times New Roman" w:cs="Times New Roman"/>
          <w:color w:val="000000" w:themeColor="text1"/>
          <w:spacing w:val="2"/>
          <w:sz w:val="24"/>
          <w:szCs w:val="24"/>
        </w:rPr>
        <w:t xml:space="preserve"> Essa </w:t>
      </w:r>
      <w:r w:rsidR="00E77D8A" w:rsidRPr="009047C5">
        <w:rPr>
          <w:rFonts w:ascii="Times New Roman" w:eastAsia="Times New Roman" w:hAnsi="Times New Roman" w:cs="Times New Roman"/>
          <w:color w:val="000000" w:themeColor="text1"/>
          <w:spacing w:val="2"/>
          <w:sz w:val="24"/>
          <w:szCs w:val="24"/>
        </w:rPr>
        <w:t>inércia</w:t>
      </w:r>
      <w:r w:rsidRPr="009047C5">
        <w:rPr>
          <w:rFonts w:ascii="Times New Roman" w:eastAsia="Times New Roman" w:hAnsi="Times New Roman" w:cs="Times New Roman"/>
          <w:color w:val="000000" w:themeColor="text1"/>
          <w:spacing w:val="2"/>
          <w:sz w:val="24"/>
          <w:szCs w:val="24"/>
        </w:rPr>
        <w:t xml:space="preserve"> ocorreu pela falta de informação do próprio cidadão que</w:t>
      </w:r>
      <w:r w:rsidR="00540093" w:rsidRPr="009047C5">
        <w:rPr>
          <w:rFonts w:ascii="Times New Roman" w:eastAsia="Times New Roman" w:hAnsi="Times New Roman" w:cs="Times New Roman"/>
          <w:color w:val="000000" w:themeColor="text1"/>
          <w:spacing w:val="2"/>
          <w:sz w:val="24"/>
          <w:szCs w:val="24"/>
        </w:rPr>
        <w:t>,</w:t>
      </w:r>
      <w:r w:rsidRPr="009047C5">
        <w:rPr>
          <w:rFonts w:ascii="Times New Roman" w:eastAsia="Times New Roman" w:hAnsi="Times New Roman" w:cs="Times New Roman"/>
          <w:color w:val="000000" w:themeColor="text1"/>
          <w:spacing w:val="2"/>
          <w:sz w:val="24"/>
          <w:szCs w:val="24"/>
        </w:rPr>
        <w:t xml:space="preserve"> muitas vezes</w:t>
      </w:r>
      <w:r w:rsidR="00540093" w:rsidRPr="009047C5">
        <w:rPr>
          <w:rFonts w:ascii="Times New Roman" w:eastAsia="Times New Roman" w:hAnsi="Times New Roman" w:cs="Times New Roman"/>
          <w:color w:val="000000" w:themeColor="text1"/>
          <w:spacing w:val="2"/>
          <w:sz w:val="24"/>
          <w:szCs w:val="24"/>
        </w:rPr>
        <w:t>,</w:t>
      </w:r>
      <w:r w:rsidRPr="009047C5">
        <w:rPr>
          <w:rFonts w:ascii="Times New Roman" w:eastAsia="Times New Roman" w:hAnsi="Times New Roman" w:cs="Times New Roman"/>
          <w:color w:val="000000" w:themeColor="text1"/>
          <w:spacing w:val="2"/>
          <w:sz w:val="24"/>
          <w:szCs w:val="24"/>
        </w:rPr>
        <w:t xml:space="preserve"> passou por uma situação de abuso de autoridade.</w:t>
      </w:r>
      <w:r w:rsidR="00E77D8A" w:rsidRPr="009047C5">
        <w:rPr>
          <w:rFonts w:ascii="Times New Roman" w:eastAsia="Times New Roman" w:hAnsi="Times New Roman" w:cs="Times New Roman"/>
          <w:color w:val="000000" w:themeColor="text1"/>
          <w:spacing w:val="2"/>
          <w:sz w:val="24"/>
          <w:szCs w:val="24"/>
        </w:rPr>
        <w:t xml:space="preserve"> A falta de informação leva à</w:t>
      </w:r>
      <w:r w:rsidR="00721A06" w:rsidRPr="009047C5">
        <w:rPr>
          <w:rFonts w:ascii="Times New Roman" w:eastAsia="Times New Roman" w:hAnsi="Times New Roman" w:cs="Times New Roman"/>
          <w:color w:val="000000" w:themeColor="text1"/>
          <w:spacing w:val="2"/>
          <w:sz w:val="24"/>
          <w:szCs w:val="24"/>
        </w:rPr>
        <w:t xml:space="preserve"> impunidade do autor do delito.</w:t>
      </w:r>
    </w:p>
    <w:p w14:paraId="37F43095" w14:textId="23451101" w:rsidR="00060AF9" w:rsidRPr="009047C5" w:rsidRDefault="00E77D8A" w:rsidP="00BA3A71">
      <w:pPr>
        <w:shd w:val="clear" w:color="auto" w:fill="FFFFFF"/>
        <w:spacing w:after="100" w:afterAutospacing="1" w:line="360" w:lineRule="auto"/>
        <w:ind w:firstLine="708"/>
        <w:contextualSpacing/>
        <w:jc w:val="both"/>
        <w:rPr>
          <w:rFonts w:ascii="Times New Roman" w:eastAsia="Times New Roman" w:hAnsi="Times New Roman" w:cs="Times New Roman"/>
          <w:color w:val="000000" w:themeColor="text1"/>
          <w:sz w:val="24"/>
          <w:szCs w:val="24"/>
        </w:rPr>
      </w:pPr>
      <w:r w:rsidRPr="009047C5">
        <w:rPr>
          <w:rFonts w:ascii="Times New Roman" w:hAnsi="Times New Roman" w:cs="Times New Roman"/>
          <w:color w:val="000000" w:themeColor="text1"/>
          <w:sz w:val="24"/>
          <w:szCs w:val="24"/>
          <w:shd w:val="clear" w:color="auto" w:fill="FFFFFF"/>
        </w:rPr>
        <w:t>Importante ressaltar os</w:t>
      </w:r>
      <w:r w:rsidR="007D153E" w:rsidRPr="009047C5">
        <w:rPr>
          <w:rFonts w:ascii="Times New Roman" w:hAnsi="Times New Roman" w:cs="Times New Roman"/>
          <w:color w:val="000000" w:themeColor="text1"/>
          <w:sz w:val="24"/>
          <w:szCs w:val="24"/>
          <w:shd w:val="clear" w:color="auto" w:fill="FFFFFF"/>
        </w:rPr>
        <w:t xml:space="preserve"> </w:t>
      </w:r>
      <w:r w:rsidR="005D7969" w:rsidRPr="009047C5">
        <w:rPr>
          <w:rFonts w:ascii="Times New Roman" w:hAnsi="Times New Roman" w:cs="Times New Roman"/>
          <w:color w:val="000000" w:themeColor="text1"/>
          <w:sz w:val="24"/>
          <w:szCs w:val="24"/>
          <w:shd w:val="clear" w:color="auto" w:fill="FFFFFF"/>
        </w:rPr>
        <w:t>cri</w:t>
      </w:r>
      <w:r w:rsidRPr="009047C5">
        <w:rPr>
          <w:rFonts w:ascii="Times New Roman" w:hAnsi="Times New Roman" w:cs="Times New Roman"/>
          <w:color w:val="000000" w:themeColor="text1"/>
          <w:sz w:val="24"/>
          <w:szCs w:val="24"/>
          <w:shd w:val="clear" w:color="auto" w:fill="FFFFFF"/>
        </w:rPr>
        <w:t>mes de abuso de autoridade</w:t>
      </w:r>
      <w:r w:rsidR="007D153E" w:rsidRPr="009047C5">
        <w:rPr>
          <w:rFonts w:ascii="Times New Roman" w:hAnsi="Times New Roman" w:cs="Times New Roman"/>
          <w:color w:val="000000" w:themeColor="text1"/>
          <w:sz w:val="24"/>
          <w:szCs w:val="24"/>
          <w:shd w:val="clear" w:color="auto" w:fill="FFFFFF"/>
        </w:rPr>
        <w:t xml:space="preserve"> </w:t>
      </w:r>
      <w:r w:rsidR="005D7969" w:rsidRPr="009047C5">
        <w:rPr>
          <w:rFonts w:ascii="Times New Roman" w:hAnsi="Times New Roman" w:cs="Times New Roman"/>
          <w:color w:val="000000" w:themeColor="text1"/>
          <w:sz w:val="24"/>
          <w:szCs w:val="24"/>
          <w:shd w:val="clear" w:color="auto" w:fill="FFFFFF"/>
        </w:rPr>
        <w:t xml:space="preserve">previstos no art. 3º e no art. 4º da lei nº 4.898/65.  </w:t>
      </w:r>
      <w:r w:rsidRPr="009047C5">
        <w:rPr>
          <w:rFonts w:ascii="Times New Roman" w:hAnsi="Times New Roman" w:cs="Times New Roman"/>
          <w:color w:val="000000" w:themeColor="text1"/>
          <w:sz w:val="24"/>
          <w:szCs w:val="24"/>
          <w:shd w:val="clear" w:color="auto" w:fill="FFFFFF"/>
        </w:rPr>
        <w:t>Os crimes do art. 3º não admitiam</w:t>
      </w:r>
      <w:r w:rsidR="007D153E" w:rsidRPr="009047C5">
        <w:rPr>
          <w:rFonts w:ascii="Times New Roman" w:hAnsi="Times New Roman" w:cs="Times New Roman"/>
          <w:color w:val="000000" w:themeColor="text1"/>
          <w:sz w:val="24"/>
          <w:szCs w:val="24"/>
          <w:shd w:val="clear" w:color="auto" w:fill="FFFFFF"/>
        </w:rPr>
        <w:t xml:space="preserve"> </w:t>
      </w:r>
      <w:r w:rsidR="005D7969" w:rsidRPr="009047C5">
        <w:rPr>
          <w:rFonts w:ascii="Times New Roman" w:hAnsi="Times New Roman" w:cs="Times New Roman"/>
          <w:color w:val="000000" w:themeColor="text1"/>
          <w:sz w:val="24"/>
          <w:szCs w:val="24"/>
          <w:shd w:val="clear" w:color="auto" w:fill="FFFFFF"/>
        </w:rPr>
        <w:t>a tentativa</w:t>
      </w:r>
      <w:r w:rsidRPr="009047C5">
        <w:rPr>
          <w:rFonts w:ascii="Times New Roman" w:hAnsi="Times New Roman" w:cs="Times New Roman"/>
          <w:color w:val="000000" w:themeColor="text1"/>
          <w:sz w:val="24"/>
          <w:szCs w:val="24"/>
          <w:shd w:val="clear" w:color="auto" w:fill="FFFFFF"/>
        </w:rPr>
        <w:t>, porque a lei já punia</w:t>
      </w:r>
      <w:r w:rsidR="005D7969" w:rsidRPr="009047C5">
        <w:rPr>
          <w:rFonts w:ascii="Times New Roman" w:hAnsi="Times New Roman" w:cs="Times New Roman"/>
          <w:color w:val="000000" w:themeColor="text1"/>
          <w:sz w:val="24"/>
          <w:szCs w:val="24"/>
          <w:shd w:val="clear" w:color="auto" w:fill="FFFFFF"/>
        </w:rPr>
        <w:t xml:space="preserve"> o simples atentado como crime consumado, os quais </w:t>
      </w:r>
      <w:r w:rsidRPr="009047C5">
        <w:rPr>
          <w:rFonts w:ascii="Times New Roman" w:hAnsi="Times New Roman" w:cs="Times New Roman"/>
          <w:color w:val="000000" w:themeColor="text1"/>
          <w:sz w:val="24"/>
          <w:szCs w:val="24"/>
          <w:shd w:val="clear" w:color="auto" w:fill="FFFFFF"/>
        </w:rPr>
        <w:t>eram</w:t>
      </w:r>
      <w:r w:rsidR="007D153E" w:rsidRPr="009047C5">
        <w:rPr>
          <w:rFonts w:ascii="Times New Roman" w:hAnsi="Times New Roman" w:cs="Times New Roman"/>
          <w:color w:val="000000" w:themeColor="text1"/>
          <w:sz w:val="24"/>
          <w:szCs w:val="24"/>
          <w:shd w:val="clear" w:color="auto" w:fill="FFFFFF"/>
        </w:rPr>
        <w:t xml:space="preserve"> </w:t>
      </w:r>
      <w:r w:rsidRPr="009047C5">
        <w:rPr>
          <w:rFonts w:ascii="Times New Roman" w:hAnsi="Times New Roman" w:cs="Times New Roman"/>
          <w:color w:val="000000" w:themeColor="text1"/>
          <w:sz w:val="24"/>
          <w:szCs w:val="24"/>
          <w:shd w:val="clear" w:color="auto" w:fill="FFFFFF"/>
        </w:rPr>
        <w:t>chamados de crimes de atentado. O</w:t>
      </w:r>
      <w:r w:rsidR="00381651" w:rsidRPr="009047C5">
        <w:rPr>
          <w:rFonts w:ascii="Times New Roman" w:hAnsi="Times New Roman" w:cs="Times New Roman"/>
          <w:color w:val="000000" w:themeColor="text1"/>
          <w:sz w:val="24"/>
          <w:szCs w:val="24"/>
          <w:shd w:val="clear" w:color="auto" w:fill="FFFFFF"/>
        </w:rPr>
        <w:t xml:space="preserve"> </w:t>
      </w:r>
      <w:r w:rsidRPr="009047C5">
        <w:rPr>
          <w:rFonts w:ascii="Times New Roman" w:eastAsia="Times New Roman" w:hAnsi="Times New Roman" w:cs="Times New Roman"/>
          <w:color w:val="000000" w:themeColor="text1"/>
          <w:sz w:val="24"/>
          <w:szCs w:val="24"/>
        </w:rPr>
        <w:t>a</w:t>
      </w:r>
      <w:r w:rsidR="002C4AE7" w:rsidRPr="009047C5">
        <w:rPr>
          <w:rFonts w:ascii="Times New Roman" w:eastAsia="Times New Roman" w:hAnsi="Times New Roman" w:cs="Times New Roman"/>
          <w:color w:val="000000" w:themeColor="text1"/>
          <w:sz w:val="24"/>
          <w:szCs w:val="24"/>
        </w:rPr>
        <w:t>rt.</w:t>
      </w:r>
      <w:r w:rsidR="003F231C" w:rsidRPr="009047C5">
        <w:rPr>
          <w:rFonts w:ascii="Times New Roman" w:eastAsia="Times New Roman" w:hAnsi="Times New Roman" w:cs="Times New Roman"/>
          <w:color w:val="000000" w:themeColor="text1"/>
          <w:sz w:val="24"/>
          <w:szCs w:val="24"/>
        </w:rPr>
        <w:t xml:space="preserve"> 3º da Lei nº 4.898/65 </w:t>
      </w:r>
      <w:r w:rsidR="002C4AE7" w:rsidRPr="009047C5">
        <w:rPr>
          <w:rFonts w:ascii="Times New Roman" w:eastAsia="Times New Roman" w:hAnsi="Times New Roman" w:cs="Times New Roman"/>
          <w:color w:val="000000" w:themeColor="text1"/>
          <w:sz w:val="24"/>
          <w:szCs w:val="24"/>
        </w:rPr>
        <w:t xml:space="preserve">elencava </w:t>
      </w:r>
      <w:r w:rsidR="003F231C" w:rsidRPr="009047C5">
        <w:rPr>
          <w:rFonts w:ascii="Times New Roman" w:eastAsia="Times New Roman" w:hAnsi="Times New Roman" w:cs="Times New Roman"/>
          <w:color w:val="000000" w:themeColor="text1"/>
          <w:sz w:val="24"/>
          <w:szCs w:val="24"/>
        </w:rPr>
        <w:t>condutas que consis</w:t>
      </w:r>
      <w:r w:rsidR="002C4AE7" w:rsidRPr="009047C5">
        <w:rPr>
          <w:rFonts w:ascii="Times New Roman" w:eastAsia="Times New Roman" w:hAnsi="Times New Roman" w:cs="Times New Roman"/>
          <w:color w:val="000000" w:themeColor="text1"/>
          <w:sz w:val="24"/>
          <w:szCs w:val="24"/>
        </w:rPr>
        <w:t xml:space="preserve">tiam que </w:t>
      </w:r>
      <w:r w:rsidR="007D153E" w:rsidRPr="009047C5">
        <w:rPr>
          <w:rFonts w:ascii="Times New Roman" w:eastAsia="Times New Roman" w:hAnsi="Times New Roman" w:cs="Times New Roman"/>
          <w:color w:val="000000" w:themeColor="text1"/>
          <w:sz w:val="24"/>
          <w:szCs w:val="24"/>
        </w:rPr>
        <w:t>o crime de abuso de autoridade veja</w:t>
      </w:r>
      <w:r w:rsidR="00D93678" w:rsidRPr="009047C5">
        <w:rPr>
          <w:rFonts w:ascii="Times New Roman" w:eastAsia="Times New Roman" w:hAnsi="Times New Roman" w:cs="Times New Roman"/>
          <w:color w:val="000000" w:themeColor="text1"/>
          <w:sz w:val="24"/>
          <w:szCs w:val="24"/>
        </w:rPr>
        <w:t>:</w:t>
      </w:r>
      <w:r w:rsidR="00BA3A71" w:rsidRPr="009047C5">
        <w:rPr>
          <w:rFonts w:ascii="Times New Roman" w:eastAsia="Times New Roman" w:hAnsi="Times New Roman" w:cs="Times New Roman"/>
          <w:color w:val="000000" w:themeColor="text1"/>
          <w:sz w:val="24"/>
          <w:szCs w:val="24"/>
        </w:rPr>
        <w:t xml:space="preserve"> </w:t>
      </w:r>
    </w:p>
    <w:p w14:paraId="28388CC9" w14:textId="77777777" w:rsidR="00060AF9" w:rsidRPr="009047C5" w:rsidRDefault="00060AF9" w:rsidP="00BA3A71">
      <w:pPr>
        <w:shd w:val="clear" w:color="auto" w:fill="FFFFFF"/>
        <w:spacing w:after="100" w:afterAutospacing="1" w:line="360" w:lineRule="auto"/>
        <w:ind w:firstLine="708"/>
        <w:contextualSpacing/>
        <w:jc w:val="both"/>
        <w:rPr>
          <w:rFonts w:ascii="Times New Roman" w:eastAsia="Times New Roman" w:hAnsi="Times New Roman" w:cs="Times New Roman"/>
          <w:color w:val="000000" w:themeColor="text1"/>
          <w:sz w:val="24"/>
          <w:szCs w:val="24"/>
        </w:rPr>
      </w:pPr>
    </w:p>
    <w:p w14:paraId="7013A702" w14:textId="34C19053" w:rsidR="005D7969" w:rsidRPr="009047C5" w:rsidRDefault="003F231C" w:rsidP="003219A3">
      <w:pPr>
        <w:shd w:val="clear" w:color="auto" w:fill="FFFFFF"/>
        <w:spacing w:after="100" w:afterAutospacing="1" w:line="240" w:lineRule="auto"/>
        <w:ind w:left="2268"/>
        <w:contextualSpacing/>
        <w:jc w:val="both"/>
        <w:rPr>
          <w:rFonts w:ascii="Times New Roman" w:eastAsia="Times New Roman" w:hAnsi="Times New Roman" w:cs="Times New Roman"/>
          <w:bCs/>
          <w:iCs/>
          <w:color w:val="000000" w:themeColor="text1"/>
        </w:rPr>
      </w:pPr>
      <w:r w:rsidRPr="009047C5">
        <w:rPr>
          <w:rFonts w:ascii="Times New Roman" w:eastAsia="Times New Roman" w:hAnsi="Times New Roman" w:cs="Times New Roman"/>
          <w:bCs/>
          <w:iCs/>
          <w:color w:val="000000" w:themeColor="text1"/>
        </w:rPr>
        <w:lastRenderedPageBreak/>
        <w:t>Art. 3º. Constitui abuso de autoridade qualquer atentado: a) à liberdade de locomoção; b) à inviolabilidade de domicílio; c) ao sigilo da correspondência; d) à liberdade de consciência e de crença; e) ao livre exercício do culto religioso; f) à liberdade de associação; g) aos direitos e garantias legais assegurados ao exercício do voto; h) ao direito de reunião; i) à incolumidade física do indivíduo; j) aos direitos e garantias legais assegurados ao exercício profissional. (BRASIL, 1965)</w:t>
      </w:r>
      <w:r w:rsidR="005D7969" w:rsidRPr="009047C5">
        <w:rPr>
          <w:rFonts w:ascii="Times New Roman" w:eastAsia="Times New Roman" w:hAnsi="Times New Roman" w:cs="Times New Roman"/>
          <w:bCs/>
          <w:iCs/>
          <w:color w:val="000000" w:themeColor="text1"/>
        </w:rPr>
        <w:t>.</w:t>
      </w:r>
    </w:p>
    <w:p w14:paraId="00CA9221" w14:textId="77777777" w:rsidR="00060AF9" w:rsidRPr="009047C5" w:rsidRDefault="00060AF9" w:rsidP="00060AF9">
      <w:pPr>
        <w:shd w:val="clear" w:color="auto" w:fill="FFFFFF"/>
        <w:spacing w:after="100" w:afterAutospacing="1" w:line="360" w:lineRule="auto"/>
        <w:ind w:left="2268"/>
        <w:contextualSpacing/>
        <w:jc w:val="both"/>
        <w:rPr>
          <w:rFonts w:ascii="Times New Roman" w:eastAsia="Times New Roman" w:hAnsi="Times New Roman" w:cs="Times New Roman"/>
          <w:b/>
          <w:bCs/>
          <w:i/>
          <w:iCs/>
          <w:color w:val="000000" w:themeColor="text1"/>
        </w:rPr>
      </w:pPr>
    </w:p>
    <w:p w14:paraId="4A96019D" w14:textId="327B5F1F" w:rsidR="005D7969" w:rsidRPr="009047C5" w:rsidRDefault="005D7969" w:rsidP="00E77D8A">
      <w:pPr>
        <w:shd w:val="clear" w:color="auto" w:fill="FFFFFF"/>
        <w:spacing w:after="100" w:afterAutospacing="1" w:line="360" w:lineRule="auto"/>
        <w:ind w:firstLine="709"/>
        <w:contextualSpacing/>
        <w:jc w:val="both"/>
        <w:rPr>
          <w:rFonts w:ascii="Times New Roman" w:eastAsia="Times New Roman" w:hAnsi="Times New Roman" w:cs="Times New Roman"/>
          <w:color w:val="000000" w:themeColor="text1"/>
          <w:sz w:val="24"/>
          <w:szCs w:val="24"/>
        </w:rPr>
      </w:pPr>
      <w:r w:rsidRPr="009047C5">
        <w:rPr>
          <w:rFonts w:ascii="Times New Roman" w:eastAsia="Times New Roman" w:hAnsi="Times New Roman" w:cs="Times New Roman"/>
          <w:color w:val="000000" w:themeColor="text1"/>
          <w:sz w:val="24"/>
          <w:szCs w:val="24"/>
        </w:rPr>
        <w:t>O simples atentado já configura</w:t>
      </w:r>
      <w:r w:rsidR="00483628" w:rsidRPr="009047C5">
        <w:rPr>
          <w:rFonts w:ascii="Times New Roman" w:eastAsia="Times New Roman" w:hAnsi="Times New Roman" w:cs="Times New Roman"/>
          <w:color w:val="000000" w:themeColor="text1"/>
          <w:sz w:val="24"/>
          <w:szCs w:val="24"/>
        </w:rPr>
        <w:t>va</w:t>
      </w:r>
      <w:r w:rsidRPr="009047C5">
        <w:rPr>
          <w:rFonts w:ascii="Times New Roman" w:eastAsia="Times New Roman" w:hAnsi="Times New Roman" w:cs="Times New Roman"/>
          <w:color w:val="000000" w:themeColor="text1"/>
          <w:sz w:val="24"/>
          <w:szCs w:val="24"/>
        </w:rPr>
        <w:t xml:space="preserve"> crime consumado.</w:t>
      </w:r>
      <w:r w:rsidR="00BA3A71" w:rsidRPr="009047C5">
        <w:rPr>
          <w:rFonts w:ascii="Times New Roman" w:eastAsia="Times New Roman" w:hAnsi="Times New Roman" w:cs="Times New Roman"/>
          <w:color w:val="000000" w:themeColor="text1"/>
          <w:sz w:val="24"/>
          <w:szCs w:val="24"/>
        </w:rPr>
        <w:t xml:space="preserve"> Imediatamente</w:t>
      </w:r>
      <w:r w:rsidRPr="009047C5">
        <w:rPr>
          <w:rFonts w:ascii="Times New Roman" w:eastAsia="Times New Roman" w:hAnsi="Times New Roman" w:cs="Times New Roman"/>
          <w:color w:val="000000" w:themeColor="text1"/>
          <w:sz w:val="24"/>
          <w:szCs w:val="24"/>
        </w:rPr>
        <w:t>, esses crimes do art. 3º da Lei de</w:t>
      </w:r>
      <w:r w:rsidR="00483628" w:rsidRPr="009047C5">
        <w:rPr>
          <w:rFonts w:ascii="Times New Roman" w:eastAsia="Times New Roman" w:hAnsi="Times New Roman" w:cs="Times New Roman"/>
          <w:color w:val="000000" w:themeColor="text1"/>
          <w:sz w:val="24"/>
          <w:szCs w:val="24"/>
        </w:rPr>
        <w:t xml:space="preserve"> Abuso de Autoridade não admitiam</w:t>
      </w:r>
      <w:r w:rsidRPr="009047C5">
        <w:rPr>
          <w:rFonts w:ascii="Times New Roman" w:eastAsia="Times New Roman" w:hAnsi="Times New Roman" w:cs="Times New Roman"/>
          <w:color w:val="000000" w:themeColor="text1"/>
          <w:sz w:val="24"/>
          <w:szCs w:val="24"/>
        </w:rPr>
        <w:t xml:space="preserve"> tentativa.</w:t>
      </w:r>
      <w:r w:rsidR="00E77D8A" w:rsidRPr="009047C5">
        <w:rPr>
          <w:rFonts w:ascii="Times New Roman" w:eastAsia="Times New Roman" w:hAnsi="Times New Roman" w:cs="Times New Roman"/>
          <w:color w:val="000000" w:themeColor="text1"/>
          <w:sz w:val="24"/>
          <w:szCs w:val="24"/>
        </w:rPr>
        <w:t xml:space="preserve"> </w:t>
      </w:r>
      <w:r w:rsidRPr="009047C5">
        <w:rPr>
          <w:rFonts w:ascii="Times New Roman" w:eastAsia="Times New Roman" w:hAnsi="Times New Roman" w:cs="Times New Roman"/>
          <w:color w:val="000000" w:themeColor="text1"/>
          <w:sz w:val="24"/>
          <w:szCs w:val="24"/>
        </w:rPr>
        <w:t>O</w:t>
      </w:r>
      <w:r w:rsidRPr="009047C5">
        <w:rPr>
          <w:rFonts w:ascii="Times New Roman" w:eastAsia="Times New Roman" w:hAnsi="Times New Roman" w:cs="Times New Roman"/>
          <w:b/>
          <w:bCs/>
          <w:color w:val="000000" w:themeColor="text1"/>
          <w:sz w:val="24"/>
          <w:szCs w:val="24"/>
        </w:rPr>
        <w:t> </w:t>
      </w:r>
      <w:r w:rsidRPr="009047C5">
        <w:rPr>
          <w:rFonts w:ascii="Times New Roman" w:eastAsia="Times New Roman" w:hAnsi="Times New Roman" w:cs="Times New Roman"/>
          <w:color w:val="000000" w:themeColor="text1"/>
          <w:sz w:val="24"/>
          <w:szCs w:val="24"/>
        </w:rPr>
        <w:t>art. 4º, alíneas “c”, “d”, “g” e “i”</w:t>
      </w:r>
      <w:r w:rsidR="00E77D8A" w:rsidRPr="009047C5">
        <w:rPr>
          <w:rFonts w:ascii="Times New Roman" w:eastAsia="Times New Roman" w:hAnsi="Times New Roman" w:cs="Times New Roman"/>
          <w:color w:val="000000" w:themeColor="text1"/>
          <w:sz w:val="24"/>
          <w:szCs w:val="24"/>
        </w:rPr>
        <w:t>,</w:t>
      </w:r>
      <w:r w:rsidR="00381651" w:rsidRPr="009047C5">
        <w:rPr>
          <w:rFonts w:ascii="Times New Roman" w:eastAsia="Times New Roman" w:hAnsi="Times New Roman" w:cs="Times New Roman"/>
          <w:color w:val="000000" w:themeColor="text1"/>
          <w:sz w:val="24"/>
          <w:szCs w:val="24"/>
        </w:rPr>
        <w:t xml:space="preserve"> </w:t>
      </w:r>
      <w:r w:rsidR="00E77D8A" w:rsidRPr="009047C5">
        <w:rPr>
          <w:rFonts w:ascii="Times New Roman" w:eastAsia="Times New Roman" w:hAnsi="Times New Roman" w:cs="Times New Roman"/>
          <w:color w:val="000000" w:themeColor="text1"/>
          <w:sz w:val="24"/>
          <w:szCs w:val="24"/>
        </w:rPr>
        <w:t xml:space="preserve">também não </w:t>
      </w:r>
      <w:r w:rsidR="00381651" w:rsidRPr="009047C5">
        <w:rPr>
          <w:rFonts w:ascii="Times New Roman" w:eastAsia="Times New Roman" w:hAnsi="Times New Roman" w:cs="Times New Roman"/>
          <w:color w:val="000000" w:themeColor="text1"/>
          <w:sz w:val="24"/>
          <w:szCs w:val="24"/>
        </w:rPr>
        <w:t xml:space="preserve">admitia </w:t>
      </w:r>
      <w:r w:rsidRPr="009047C5">
        <w:rPr>
          <w:rFonts w:ascii="Times New Roman" w:eastAsia="Times New Roman" w:hAnsi="Times New Roman" w:cs="Times New Roman"/>
          <w:color w:val="000000" w:themeColor="text1"/>
          <w:sz w:val="24"/>
          <w:szCs w:val="24"/>
        </w:rPr>
        <w:t xml:space="preserve">a tentativa, porque esses são crimes omissivos puros ou próprios, e crimes dessa natureza não admitem tentativa. As </w:t>
      </w:r>
      <w:r w:rsidR="00E77D8A" w:rsidRPr="009047C5">
        <w:rPr>
          <w:rFonts w:ascii="Times New Roman" w:eastAsia="Times New Roman" w:hAnsi="Times New Roman" w:cs="Times New Roman"/>
          <w:color w:val="000000" w:themeColor="text1"/>
          <w:sz w:val="24"/>
          <w:szCs w:val="24"/>
        </w:rPr>
        <w:t>demais letras do art. 4º admitiam</w:t>
      </w:r>
      <w:r w:rsidR="00381651" w:rsidRPr="009047C5">
        <w:rPr>
          <w:rFonts w:ascii="Times New Roman" w:eastAsia="Times New Roman" w:hAnsi="Times New Roman" w:cs="Times New Roman"/>
          <w:color w:val="000000" w:themeColor="text1"/>
          <w:sz w:val="24"/>
          <w:szCs w:val="24"/>
        </w:rPr>
        <w:t xml:space="preserve"> </w:t>
      </w:r>
      <w:r w:rsidRPr="009047C5">
        <w:rPr>
          <w:rFonts w:ascii="Times New Roman" w:eastAsia="Times New Roman" w:hAnsi="Times New Roman" w:cs="Times New Roman"/>
          <w:color w:val="000000" w:themeColor="text1"/>
          <w:sz w:val="24"/>
          <w:szCs w:val="24"/>
        </w:rPr>
        <w:t>tentativa.</w:t>
      </w:r>
      <w:r w:rsidR="00107C9D" w:rsidRPr="009047C5">
        <w:rPr>
          <w:rFonts w:ascii="Times New Roman" w:eastAsia="Times New Roman" w:hAnsi="Times New Roman" w:cs="Times New Roman"/>
          <w:color w:val="000000" w:themeColor="text1"/>
          <w:sz w:val="24"/>
          <w:szCs w:val="24"/>
        </w:rPr>
        <w:t xml:space="preserve"> (LIRA, 2012).</w:t>
      </w:r>
    </w:p>
    <w:p w14:paraId="37DFFFD1" w14:textId="2BFB8688" w:rsidR="00060AF9" w:rsidRPr="009047C5" w:rsidRDefault="00A07FC1" w:rsidP="006C307C">
      <w:pPr>
        <w:shd w:val="clear" w:color="auto" w:fill="FFFFFF"/>
        <w:spacing w:after="100" w:afterAutospacing="1" w:line="360" w:lineRule="auto"/>
        <w:ind w:firstLine="708"/>
        <w:contextualSpacing/>
        <w:jc w:val="both"/>
        <w:rPr>
          <w:rFonts w:ascii="Times New Roman" w:eastAsia="Times New Roman" w:hAnsi="Times New Roman" w:cs="Times New Roman"/>
          <w:b/>
          <w:bCs/>
          <w:color w:val="000000" w:themeColor="text1"/>
          <w:sz w:val="24"/>
          <w:szCs w:val="24"/>
        </w:rPr>
      </w:pPr>
      <w:r w:rsidRPr="009047C5">
        <w:rPr>
          <w:rFonts w:ascii="Times New Roman" w:eastAsia="Times New Roman" w:hAnsi="Times New Roman" w:cs="Times New Roman"/>
          <w:color w:val="000000" w:themeColor="text1"/>
          <w:sz w:val="24"/>
          <w:szCs w:val="24"/>
        </w:rPr>
        <w:t>Além dess</w:t>
      </w:r>
      <w:r w:rsidR="002C4AE7" w:rsidRPr="009047C5">
        <w:rPr>
          <w:rFonts w:ascii="Times New Roman" w:eastAsia="Times New Roman" w:hAnsi="Times New Roman" w:cs="Times New Roman"/>
          <w:color w:val="000000" w:themeColor="text1"/>
          <w:sz w:val="24"/>
          <w:szCs w:val="24"/>
        </w:rPr>
        <w:t>es, também exist</w:t>
      </w:r>
      <w:r w:rsidR="00D93678" w:rsidRPr="009047C5">
        <w:rPr>
          <w:rFonts w:ascii="Times New Roman" w:eastAsia="Times New Roman" w:hAnsi="Times New Roman" w:cs="Times New Roman"/>
          <w:color w:val="000000" w:themeColor="text1"/>
          <w:sz w:val="24"/>
          <w:szCs w:val="24"/>
        </w:rPr>
        <w:t>ia</w:t>
      </w:r>
      <w:r w:rsidR="002C4AE7" w:rsidRPr="009047C5">
        <w:rPr>
          <w:rFonts w:ascii="Times New Roman" w:eastAsia="Times New Roman" w:hAnsi="Times New Roman" w:cs="Times New Roman"/>
          <w:color w:val="000000" w:themeColor="text1"/>
          <w:sz w:val="24"/>
          <w:szCs w:val="24"/>
        </w:rPr>
        <w:t xml:space="preserve"> o rol de crimes previstos no art. 4º da Lei nº 4.898/65, cuja classificação dos elementos é</w:t>
      </w:r>
      <w:r w:rsidR="002C4AE7" w:rsidRPr="009047C5">
        <w:rPr>
          <w:rFonts w:ascii="Times New Roman" w:eastAsia="Times New Roman" w:hAnsi="Times New Roman" w:cs="Times New Roman"/>
          <w:b/>
          <w:bCs/>
          <w:color w:val="000000" w:themeColor="text1"/>
          <w:sz w:val="24"/>
          <w:szCs w:val="24"/>
        </w:rPr>
        <w:t>:</w:t>
      </w:r>
      <w:r w:rsidR="00D93678" w:rsidRPr="009047C5">
        <w:rPr>
          <w:rFonts w:ascii="Times New Roman" w:eastAsia="Times New Roman" w:hAnsi="Times New Roman" w:cs="Times New Roman"/>
          <w:b/>
          <w:bCs/>
          <w:color w:val="000000" w:themeColor="text1"/>
          <w:sz w:val="24"/>
          <w:szCs w:val="24"/>
        </w:rPr>
        <w:t xml:space="preserve"> </w:t>
      </w:r>
      <w:r w:rsidR="00BA3A71" w:rsidRPr="009047C5">
        <w:rPr>
          <w:rFonts w:ascii="Times New Roman" w:eastAsia="Times New Roman" w:hAnsi="Times New Roman" w:cs="Times New Roman"/>
          <w:b/>
          <w:bCs/>
          <w:color w:val="000000" w:themeColor="text1"/>
          <w:sz w:val="24"/>
          <w:szCs w:val="24"/>
        </w:rPr>
        <w:t xml:space="preserve"> </w:t>
      </w:r>
    </w:p>
    <w:p w14:paraId="2BAA2230" w14:textId="77777777" w:rsidR="007D153E" w:rsidRPr="009047C5" w:rsidRDefault="007D153E" w:rsidP="006C307C">
      <w:pPr>
        <w:shd w:val="clear" w:color="auto" w:fill="FFFFFF"/>
        <w:spacing w:after="100" w:afterAutospacing="1" w:line="360" w:lineRule="auto"/>
        <w:ind w:firstLine="708"/>
        <w:contextualSpacing/>
        <w:jc w:val="both"/>
        <w:rPr>
          <w:rFonts w:ascii="Times New Roman" w:eastAsia="Times New Roman" w:hAnsi="Times New Roman" w:cs="Times New Roman"/>
          <w:b/>
          <w:bCs/>
          <w:color w:val="000000" w:themeColor="text1"/>
          <w:sz w:val="24"/>
          <w:szCs w:val="24"/>
        </w:rPr>
      </w:pPr>
    </w:p>
    <w:p w14:paraId="50675970" w14:textId="1CBAA29A" w:rsidR="002C4AE7" w:rsidRPr="009047C5" w:rsidRDefault="002C4AE7" w:rsidP="003219A3">
      <w:pPr>
        <w:shd w:val="clear" w:color="auto" w:fill="FFFFFF"/>
        <w:spacing w:after="100" w:afterAutospacing="1" w:line="240" w:lineRule="auto"/>
        <w:ind w:left="2268"/>
        <w:contextualSpacing/>
        <w:jc w:val="both"/>
        <w:rPr>
          <w:rFonts w:ascii="Times New Roman" w:eastAsia="Times New Roman" w:hAnsi="Times New Roman" w:cs="Times New Roman"/>
          <w:bCs/>
          <w:iCs/>
          <w:color w:val="000000" w:themeColor="text1"/>
        </w:rPr>
      </w:pPr>
      <w:r w:rsidRPr="009047C5">
        <w:rPr>
          <w:rFonts w:ascii="Times New Roman" w:eastAsia="Times New Roman" w:hAnsi="Times New Roman" w:cs="Times New Roman"/>
          <w:bCs/>
          <w:iCs/>
          <w:color w:val="000000" w:themeColor="text1"/>
        </w:rPr>
        <w:t>Art. 4º</w:t>
      </w:r>
      <w:r w:rsidR="00B31374" w:rsidRPr="009047C5">
        <w:rPr>
          <w:rFonts w:ascii="Times New Roman" w:eastAsia="Times New Roman" w:hAnsi="Times New Roman" w:cs="Times New Roman"/>
          <w:bCs/>
          <w:iCs/>
          <w:color w:val="000000" w:themeColor="text1"/>
        </w:rPr>
        <w:t>.</w:t>
      </w:r>
      <w:r w:rsidRPr="009047C5">
        <w:rPr>
          <w:rFonts w:ascii="Times New Roman" w:eastAsia="Times New Roman" w:hAnsi="Times New Roman" w:cs="Times New Roman"/>
          <w:bCs/>
          <w:iCs/>
          <w:color w:val="000000" w:themeColor="text1"/>
        </w:rPr>
        <w:t xml:space="preserve"> Constitui também abuso de autoridade: a) ordenar ou executar medida privativa da liberdade individual, sem as formalidades legais ou abuso de poder; b) submeter pessoa sob guarda ou custódia a vexame ou a constrangimento não autorizado em lei; c) deixar de comunicar, imediatamente, ao juiz competente a prisão ou a detenção de qualquer pessoa; d) deixar o juiz ordenar o relaxamento de prisão ou detenção ilegal que lhe seja comunicada; e) levar à prisão e nela deter quem quer que se proponha a prestar fiança, permitida em lei; f) cobrar o carcereiro ou agente de autoridade policial carceragem, custas, emolumentos ou qualquer outra despesa, desde que a cobrança não tenha apoio em lei, quer quanto à espécie, quer quanto ao seu valor; g) recusar o carcereiro ou agente autoridade policial recibo de importância recebida a título de carceragem, custas, emolumentos ou qualquer outra despesa; h) o ato lesivo da honra ou do patrimônio de pessoa natural ou jurídica, quando praticado com abuso ou desvio de poder ou sem competência legal; i) prolongar a execução de prisão temporária, de pena ou de medida de segurança, deixando de expedir em tempo oportuno ou de cumprir imediatamente ordem de liberdade</w:t>
      </w:r>
      <w:r w:rsidRPr="009047C5">
        <w:rPr>
          <w:rFonts w:ascii="Times New Roman" w:eastAsia="Times New Roman" w:hAnsi="Times New Roman" w:cs="Times New Roman"/>
          <w:color w:val="000000" w:themeColor="text1"/>
        </w:rPr>
        <w:t xml:space="preserve">. </w:t>
      </w:r>
      <w:r w:rsidRPr="009047C5">
        <w:rPr>
          <w:rFonts w:ascii="Times New Roman" w:eastAsia="Times New Roman" w:hAnsi="Times New Roman" w:cs="Times New Roman"/>
          <w:bCs/>
          <w:iCs/>
          <w:color w:val="000000" w:themeColor="text1"/>
        </w:rPr>
        <w:t>(BRASIL, 1965)</w:t>
      </w:r>
      <w:r w:rsidR="005D7969" w:rsidRPr="009047C5">
        <w:rPr>
          <w:rFonts w:ascii="Times New Roman" w:eastAsia="Times New Roman" w:hAnsi="Times New Roman" w:cs="Times New Roman"/>
          <w:bCs/>
          <w:iCs/>
          <w:color w:val="000000" w:themeColor="text1"/>
        </w:rPr>
        <w:t>.</w:t>
      </w:r>
    </w:p>
    <w:p w14:paraId="42D4D0CC" w14:textId="77777777" w:rsidR="006C307C" w:rsidRPr="009047C5" w:rsidRDefault="006C307C" w:rsidP="003219A3">
      <w:pPr>
        <w:shd w:val="clear" w:color="auto" w:fill="FFFFFF"/>
        <w:spacing w:after="100" w:afterAutospacing="1" w:line="240" w:lineRule="auto"/>
        <w:ind w:left="2268"/>
        <w:contextualSpacing/>
        <w:jc w:val="both"/>
        <w:rPr>
          <w:rFonts w:ascii="Times New Roman" w:eastAsia="Times New Roman" w:hAnsi="Times New Roman" w:cs="Times New Roman"/>
          <w:bCs/>
          <w:iCs/>
          <w:color w:val="000000" w:themeColor="text1"/>
        </w:rPr>
      </w:pPr>
    </w:p>
    <w:p w14:paraId="533C13EA" w14:textId="6AEDECD2" w:rsidR="006C307C" w:rsidRPr="009047C5" w:rsidRDefault="00AE57BC" w:rsidP="00A179F3">
      <w:pPr>
        <w:shd w:val="clear" w:color="auto" w:fill="FFFFFF"/>
        <w:spacing w:after="100" w:afterAutospacing="1" w:line="360" w:lineRule="auto"/>
        <w:ind w:firstLine="709"/>
        <w:contextualSpacing/>
        <w:jc w:val="both"/>
        <w:rPr>
          <w:rFonts w:ascii="Times New Roman" w:eastAsia="Times New Roman" w:hAnsi="Times New Roman" w:cs="Times New Roman"/>
          <w:bCs/>
          <w:iCs/>
          <w:color w:val="000000" w:themeColor="text1"/>
          <w:sz w:val="24"/>
          <w:szCs w:val="24"/>
        </w:rPr>
      </w:pPr>
      <w:r w:rsidRPr="009047C5">
        <w:rPr>
          <w:rFonts w:ascii="Times New Roman" w:eastAsia="Times New Roman" w:hAnsi="Times New Roman" w:cs="Times New Roman"/>
          <w:bCs/>
          <w:iCs/>
          <w:color w:val="000000" w:themeColor="text1"/>
          <w:sz w:val="24"/>
          <w:szCs w:val="24"/>
        </w:rPr>
        <w:t xml:space="preserve">A </w:t>
      </w:r>
      <w:r w:rsidR="008A2277" w:rsidRPr="009047C5">
        <w:rPr>
          <w:rFonts w:ascii="Times New Roman" w:eastAsia="Times New Roman" w:hAnsi="Times New Roman" w:cs="Times New Roman"/>
          <w:bCs/>
          <w:iCs/>
          <w:color w:val="000000" w:themeColor="text1"/>
          <w:sz w:val="24"/>
          <w:szCs w:val="24"/>
        </w:rPr>
        <w:t xml:space="preserve">simples </w:t>
      </w:r>
      <w:r w:rsidRPr="009047C5">
        <w:rPr>
          <w:rFonts w:ascii="Times New Roman" w:eastAsia="Times New Roman" w:hAnsi="Times New Roman" w:cs="Times New Roman"/>
          <w:bCs/>
          <w:iCs/>
          <w:color w:val="000000" w:themeColor="text1"/>
          <w:sz w:val="24"/>
          <w:szCs w:val="24"/>
        </w:rPr>
        <w:t>consumação</w:t>
      </w:r>
      <w:r w:rsidR="008A2277" w:rsidRPr="009047C5">
        <w:rPr>
          <w:rFonts w:ascii="Times New Roman" w:eastAsia="Times New Roman" w:hAnsi="Times New Roman" w:cs="Times New Roman"/>
          <w:bCs/>
          <w:iCs/>
          <w:color w:val="000000" w:themeColor="text1"/>
          <w:sz w:val="24"/>
          <w:szCs w:val="24"/>
        </w:rPr>
        <w:t xml:space="preserve"> da prática de abuso de autoridade</w:t>
      </w:r>
      <w:r w:rsidR="00483628" w:rsidRPr="009047C5">
        <w:rPr>
          <w:rFonts w:ascii="Times New Roman" w:eastAsia="Times New Roman" w:hAnsi="Times New Roman" w:cs="Times New Roman"/>
          <w:bCs/>
          <w:iCs/>
          <w:color w:val="000000" w:themeColor="text1"/>
          <w:sz w:val="24"/>
          <w:szCs w:val="24"/>
        </w:rPr>
        <w:t xml:space="preserve"> se aplicava</w:t>
      </w:r>
      <w:r w:rsidRPr="009047C5">
        <w:rPr>
          <w:rFonts w:ascii="Times New Roman" w:eastAsia="Times New Roman" w:hAnsi="Times New Roman" w:cs="Times New Roman"/>
          <w:bCs/>
          <w:iCs/>
          <w:color w:val="000000" w:themeColor="text1"/>
          <w:sz w:val="24"/>
          <w:szCs w:val="24"/>
        </w:rPr>
        <w:t xml:space="preserve"> </w:t>
      </w:r>
      <w:r w:rsidR="008A2277" w:rsidRPr="009047C5">
        <w:rPr>
          <w:rFonts w:ascii="Times New Roman" w:eastAsia="Times New Roman" w:hAnsi="Times New Roman" w:cs="Times New Roman"/>
          <w:bCs/>
          <w:iCs/>
          <w:color w:val="000000" w:themeColor="text1"/>
          <w:sz w:val="24"/>
          <w:szCs w:val="24"/>
        </w:rPr>
        <w:t xml:space="preserve">a </w:t>
      </w:r>
      <w:r w:rsidRPr="009047C5">
        <w:rPr>
          <w:rFonts w:ascii="Times New Roman" w:eastAsia="Times New Roman" w:hAnsi="Times New Roman" w:cs="Times New Roman"/>
          <w:bCs/>
          <w:iCs/>
          <w:color w:val="000000" w:themeColor="text1"/>
          <w:sz w:val="24"/>
          <w:szCs w:val="24"/>
        </w:rPr>
        <w:t xml:space="preserve">qualquer das condutas previstas nos tipos penais acima </w:t>
      </w:r>
      <w:r w:rsidR="00810638" w:rsidRPr="009047C5">
        <w:rPr>
          <w:rFonts w:ascii="Times New Roman" w:eastAsia="Times New Roman" w:hAnsi="Times New Roman" w:cs="Times New Roman"/>
          <w:bCs/>
          <w:iCs/>
          <w:color w:val="000000" w:themeColor="text1"/>
          <w:sz w:val="24"/>
          <w:szCs w:val="24"/>
        </w:rPr>
        <w:t>prescritos</w:t>
      </w:r>
      <w:r w:rsidRPr="009047C5">
        <w:rPr>
          <w:rFonts w:ascii="Times New Roman" w:eastAsia="Times New Roman" w:hAnsi="Times New Roman" w:cs="Times New Roman"/>
          <w:bCs/>
          <w:iCs/>
          <w:color w:val="000000" w:themeColor="text1"/>
          <w:sz w:val="24"/>
          <w:szCs w:val="24"/>
        </w:rPr>
        <w:t>.</w:t>
      </w:r>
    </w:p>
    <w:p w14:paraId="24E700A8" w14:textId="43DE187A" w:rsidR="00FE41C4" w:rsidRPr="009047C5" w:rsidRDefault="0016727B" w:rsidP="00E57060">
      <w:pPr>
        <w:pStyle w:val="PargrafodaLista"/>
        <w:tabs>
          <w:tab w:val="clear" w:pos="708"/>
          <w:tab w:val="left" w:pos="0"/>
        </w:tabs>
        <w:spacing w:after="0" w:line="360" w:lineRule="auto"/>
        <w:ind w:left="0"/>
        <w:contextualSpacing/>
        <w:jc w:val="both"/>
        <w:rPr>
          <w:rFonts w:ascii="Times New Roman" w:eastAsia="Arial" w:hAnsi="Times New Roman"/>
          <w:b/>
          <w:bCs/>
          <w:color w:val="000000" w:themeColor="text1"/>
          <w:sz w:val="24"/>
          <w:szCs w:val="24"/>
        </w:rPr>
      </w:pPr>
      <w:r w:rsidRPr="009047C5">
        <w:rPr>
          <w:rFonts w:ascii="Times New Roman" w:eastAsia="Arial" w:hAnsi="Times New Roman"/>
          <w:b/>
          <w:bCs/>
          <w:color w:val="000000" w:themeColor="text1"/>
          <w:sz w:val="24"/>
          <w:szCs w:val="24"/>
        </w:rPr>
        <w:t xml:space="preserve">4 ANÁLISE </w:t>
      </w:r>
      <w:r w:rsidR="00FE41C4" w:rsidRPr="009047C5">
        <w:rPr>
          <w:rFonts w:ascii="Times New Roman" w:eastAsia="Arial" w:hAnsi="Times New Roman"/>
          <w:b/>
          <w:bCs/>
          <w:color w:val="000000" w:themeColor="text1"/>
          <w:sz w:val="24"/>
          <w:szCs w:val="24"/>
        </w:rPr>
        <w:t xml:space="preserve">DAS IMPLICAÇÕES DA NOVA </w:t>
      </w:r>
      <w:r w:rsidR="002F0E0B" w:rsidRPr="009047C5">
        <w:rPr>
          <w:rFonts w:ascii="Times New Roman" w:eastAsia="Arial" w:hAnsi="Times New Roman"/>
          <w:b/>
          <w:bCs/>
          <w:color w:val="000000" w:themeColor="text1"/>
          <w:sz w:val="24"/>
          <w:szCs w:val="24"/>
        </w:rPr>
        <w:t>LEGISLAÇÃO</w:t>
      </w:r>
      <w:r w:rsidR="00FE41C4" w:rsidRPr="009047C5">
        <w:rPr>
          <w:rFonts w:ascii="Times New Roman" w:eastAsia="Arial" w:hAnsi="Times New Roman"/>
          <w:b/>
          <w:bCs/>
          <w:color w:val="000000" w:themeColor="text1"/>
          <w:sz w:val="24"/>
          <w:szCs w:val="24"/>
        </w:rPr>
        <w:t xml:space="preserve"> DE ABUSO DE AUTORIDADE </w:t>
      </w:r>
      <w:r w:rsidR="002F0E0B" w:rsidRPr="009047C5">
        <w:rPr>
          <w:rFonts w:ascii="Times New Roman" w:eastAsia="Arial" w:hAnsi="Times New Roman"/>
          <w:b/>
          <w:bCs/>
          <w:color w:val="000000" w:themeColor="text1"/>
          <w:sz w:val="24"/>
          <w:szCs w:val="24"/>
        </w:rPr>
        <w:t xml:space="preserve">- LEI 13.868/19 - </w:t>
      </w:r>
      <w:r w:rsidR="00FE41C4" w:rsidRPr="009047C5">
        <w:rPr>
          <w:rFonts w:ascii="Times New Roman" w:eastAsia="Arial" w:hAnsi="Times New Roman"/>
          <w:b/>
          <w:bCs/>
          <w:color w:val="000000" w:themeColor="text1"/>
          <w:sz w:val="24"/>
          <w:szCs w:val="24"/>
        </w:rPr>
        <w:t>NO ÂMBITO DO PODER JUDICIÁRIO BRASILEIRO</w:t>
      </w:r>
    </w:p>
    <w:p w14:paraId="6B0B3032" w14:textId="38325667" w:rsidR="001406BC" w:rsidRPr="009047C5" w:rsidRDefault="002970E8" w:rsidP="002970E8">
      <w:pPr>
        <w:spacing w:after="0" w:line="360" w:lineRule="auto"/>
        <w:contextualSpacing/>
        <w:jc w:val="both"/>
        <w:rPr>
          <w:rFonts w:ascii="Times New Roman" w:eastAsia="Arial" w:hAnsi="Times New Roman" w:cs="Times New Roman"/>
          <w:bCs/>
          <w:color w:val="000000" w:themeColor="text1"/>
          <w:sz w:val="24"/>
          <w:szCs w:val="24"/>
        </w:rPr>
      </w:pPr>
      <w:r w:rsidRPr="009047C5">
        <w:rPr>
          <w:rFonts w:ascii="Times New Roman" w:eastAsia="Arial" w:hAnsi="Times New Roman" w:cs="Times New Roman"/>
          <w:bCs/>
          <w:color w:val="000000" w:themeColor="text1"/>
          <w:sz w:val="24"/>
          <w:szCs w:val="24"/>
        </w:rPr>
        <w:tab/>
      </w:r>
    </w:p>
    <w:p w14:paraId="0E4ECCD9" w14:textId="69B580BC" w:rsidR="002968A7" w:rsidRPr="009047C5" w:rsidRDefault="002968A7" w:rsidP="002968A7">
      <w:pPr>
        <w:pStyle w:val="NormalWeb"/>
        <w:shd w:val="clear" w:color="auto" w:fill="FFFFFF"/>
        <w:spacing w:before="0" w:after="0" w:line="360" w:lineRule="auto"/>
        <w:contextualSpacing/>
        <w:jc w:val="both"/>
        <w:rPr>
          <w:color w:val="000000" w:themeColor="text1"/>
        </w:rPr>
      </w:pPr>
      <w:r w:rsidRPr="009047C5">
        <w:rPr>
          <w:color w:val="000000" w:themeColor="text1"/>
        </w:rPr>
        <w:lastRenderedPageBreak/>
        <w:tab/>
        <w:t xml:space="preserve">A nova Lei de Abuso de Autoridade é fruto de </w:t>
      </w:r>
      <w:r w:rsidR="00A538D3" w:rsidRPr="009047C5">
        <w:rPr>
          <w:color w:val="000000" w:themeColor="text1"/>
        </w:rPr>
        <w:t>diversas iniciativas</w:t>
      </w:r>
      <w:r w:rsidRPr="009047C5">
        <w:rPr>
          <w:color w:val="000000" w:themeColor="text1"/>
        </w:rPr>
        <w:t>, cujo início se deu através dos Projetos de Lei do Senado 280, de 2016, do Senador Renan Calheiros (MDB</w:t>
      </w:r>
      <w:r w:rsidR="003F231C" w:rsidRPr="009047C5">
        <w:rPr>
          <w:color w:val="000000" w:themeColor="text1"/>
        </w:rPr>
        <w:t>-AL</w:t>
      </w:r>
      <w:r w:rsidRPr="009047C5">
        <w:rPr>
          <w:color w:val="000000" w:themeColor="text1"/>
        </w:rPr>
        <w:t>), e</w:t>
      </w:r>
      <w:r w:rsidR="00A538D3" w:rsidRPr="009047C5">
        <w:rPr>
          <w:color w:val="000000" w:themeColor="text1"/>
        </w:rPr>
        <w:t xml:space="preserve"> </w:t>
      </w:r>
      <w:r w:rsidR="003F231C" w:rsidRPr="009047C5">
        <w:rPr>
          <w:color w:val="000000" w:themeColor="text1"/>
        </w:rPr>
        <w:t xml:space="preserve">Lei </w:t>
      </w:r>
      <w:r w:rsidRPr="009047C5">
        <w:rPr>
          <w:color w:val="000000" w:themeColor="text1"/>
        </w:rPr>
        <w:t xml:space="preserve">85, de 2017, do Senador </w:t>
      </w:r>
      <w:proofErr w:type="spellStart"/>
      <w:r w:rsidRPr="009047C5">
        <w:rPr>
          <w:color w:val="000000" w:themeColor="text1"/>
        </w:rPr>
        <w:t>Randolfe</w:t>
      </w:r>
      <w:proofErr w:type="spellEnd"/>
      <w:r w:rsidRPr="009047C5">
        <w:rPr>
          <w:color w:val="000000" w:themeColor="text1"/>
        </w:rPr>
        <w:t xml:space="preserve"> Rodrigues</w:t>
      </w:r>
      <w:r w:rsidR="003F231C" w:rsidRPr="009047C5">
        <w:rPr>
          <w:color w:val="000000" w:themeColor="text1"/>
        </w:rPr>
        <w:t xml:space="preserve"> (REDE - AP</w:t>
      </w:r>
      <w:r w:rsidRPr="009047C5">
        <w:rPr>
          <w:color w:val="000000" w:themeColor="text1"/>
        </w:rPr>
        <w:t>), relatados pelo Senador Roberto Requião (MDB</w:t>
      </w:r>
      <w:r w:rsidR="003F231C" w:rsidRPr="009047C5">
        <w:rPr>
          <w:color w:val="000000" w:themeColor="text1"/>
        </w:rPr>
        <w:t xml:space="preserve"> - PR</w:t>
      </w:r>
      <w:r w:rsidRPr="009047C5">
        <w:rPr>
          <w:color w:val="000000" w:themeColor="text1"/>
        </w:rPr>
        <w:t>).</w:t>
      </w:r>
    </w:p>
    <w:p w14:paraId="5002886F" w14:textId="77777777" w:rsidR="00A07FC1" w:rsidRPr="009047C5" w:rsidRDefault="00D93678" w:rsidP="002968A7">
      <w:pPr>
        <w:shd w:val="clear" w:color="auto" w:fill="FFFFFF"/>
        <w:spacing w:after="0" w:line="360" w:lineRule="auto"/>
        <w:ind w:firstLine="708"/>
        <w:contextualSpacing/>
        <w:jc w:val="both"/>
        <w:rPr>
          <w:rFonts w:ascii="Times New Roman" w:eastAsia="Times New Roman" w:hAnsi="Times New Roman" w:cs="Times New Roman"/>
          <w:color w:val="000000" w:themeColor="text1"/>
          <w:sz w:val="24"/>
          <w:szCs w:val="24"/>
        </w:rPr>
      </w:pPr>
      <w:r w:rsidRPr="009047C5">
        <w:rPr>
          <w:rFonts w:ascii="Times New Roman" w:eastAsia="Times New Roman" w:hAnsi="Times New Roman" w:cs="Times New Roman"/>
          <w:color w:val="000000" w:themeColor="text1"/>
          <w:sz w:val="24"/>
          <w:szCs w:val="24"/>
        </w:rPr>
        <w:t>Num momento posterior</w:t>
      </w:r>
      <w:r w:rsidR="002968A7" w:rsidRPr="009047C5">
        <w:rPr>
          <w:rFonts w:ascii="Times New Roman" w:eastAsia="Times New Roman" w:hAnsi="Times New Roman" w:cs="Times New Roman"/>
          <w:color w:val="000000" w:themeColor="text1"/>
          <w:sz w:val="24"/>
          <w:szCs w:val="24"/>
        </w:rPr>
        <w:t xml:space="preserve">, na Câmara dos Deputados, foi </w:t>
      </w:r>
      <w:r w:rsidR="009A23DA" w:rsidRPr="009047C5">
        <w:rPr>
          <w:rFonts w:ascii="Times New Roman" w:eastAsia="Times New Roman" w:hAnsi="Times New Roman" w:cs="Times New Roman"/>
          <w:color w:val="000000" w:themeColor="text1"/>
          <w:sz w:val="24"/>
          <w:szCs w:val="24"/>
        </w:rPr>
        <w:t>retomada,</w:t>
      </w:r>
      <w:r w:rsidR="002968A7" w:rsidRPr="009047C5">
        <w:rPr>
          <w:rFonts w:ascii="Times New Roman" w:eastAsia="Times New Roman" w:hAnsi="Times New Roman" w:cs="Times New Roman"/>
          <w:color w:val="000000" w:themeColor="text1"/>
          <w:sz w:val="24"/>
          <w:szCs w:val="24"/>
        </w:rPr>
        <w:t xml:space="preserve"> tomando por base </w:t>
      </w:r>
      <w:r w:rsidR="00644D20" w:rsidRPr="009047C5">
        <w:rPr>
          <w:rFonts w:ascii="Times New Roman" w:eastAsia="Times New Roman" w:hAnsi="Times New Roman" w:cs="Times New Roman"/>
          <w:color w:val="000000" w:themeColor="text1"/>
          <w:sz w:val="24"/>
          <w:szCs w:val="24"/>
        </w:rPr>
        <w:t xml:space="preserve">no </w:t>
      </w:r>
      <w:r w:rsidR="009A23DA" w:rsidRPr="009047C5">
        <w:rPr>
          <w:rFonts w:ascii="Times New Roman" w:eastAsia="Times New Roman" w:hAnsi="Times New Roman" w:cs="Times New Roman"/>
          <w:color w:val="000000" w:themeColor="text1"/>
          <w:sz w:val="24"/>
          <w:szCs w:val="24"/>
        </w:rPr>
        <w:t>P</w:t>
      </w:r>
      <w:r w:rsidR="002968A7" w:rsidRPr="009047C5">
        <w:rPr>
          <w:rFonts w:ascii="Times New Roman" w:eastAsia="Times New Roman" w:hAnsi="Times New Roman" w:cs="Times New Roman"/>
          <w:color w:val="000000" w:themeColor="text1"/>
          <w:sz w:val="24"/>
          <w:szCs w:val="24"/>
        </w:rPr>
        <w:t xml:space="preserve">rojeto de </w:t>
      </w:r>
      <w:r w:rsidR="00644D20" w:rsidRPr="009047C5">
        <w:rPr>
          <w:rFonts w:ascii="Times New Roman" w:eastAsia="Times New Roman" w:hAnsi="Times New Roman" w:cs="Times New Roman"/>
          <w:color w:val="000000" w:themeColor="text1"/>
          <w:sz w:val="24"/>
          <w:szCs w:val="24"/>
        </w:rPr>
        <w:t>L</w:t>
      </w:r>
      <w:r w:rsidR="002968A7" w:rsidRPr="009047C5">
        <w:rPr>
          <w:rFonts w:ascii="Times New Roman" w:eastAsia="Times New Roman" w:hAnsi="Times New Roman" w:cs="Times New Roman"/>
          <w:color w:val="000000" w:themeColor="text1"/>
          <w:sz w:val="24"/>
          <w:szCs w:val="24"/>
        </w:rPr>
        <w:t>ei de iniciativa popular conhecido como Dez Medidas contra a Corrupção, que prev</w:t>
      </w:r>
      <w:r w:rsidRPr="009047C5">
        <w:rPr>
          <w:rFonts w:ascii="Times New Roman" w:eastAsia="Times New Roman" w:hAnsi="Times New Roman" w:cs="Times New Roman"/>
          <w:color w:val="000000" w:themeColor="text1"/>
          <w:sz w:val="24"/>
          <w:szCs w:val="24"/>
        </w:rPr>
        <w:t>ê</w:t>
      </w:r>
      <w:r w:rsidR="002968A7" w:rsidRPr="009047C5">
        <w:rPr>
          <w:rFonts w:ascii="Times New Roman" w:eastAsia="Times New Roman" w:hAnsi="Times New Roman" w:cs="Times New Roman"/>
          <w:color w:val="000000" w:themeColor="text1"/>
          <w:sz w:val="24"/>
          <w:szCs w:val="24"/>
        </w:rPr>
        <w:t xml:space="preserve"> também a criminalização do abuso de autoridade cometido por magistrados e membros do Ministério Público (</w:t>
      </w:r>
      <w:hyperlink r:id="rId13" w:tgtFrame="_blank" w:history="1">
        <w:r w:rsidR="002968A7" w:rsidRPr="009047C5">
          <w:rPr>
            <w:rFonts w:ascii="Times New Roman" w:eastAsia="Times New Roman" w:hAnsi="Times New Roman" w:cs="Times New Roman"/>
            <w:color w:val="000000" w:themeColor="text1"/>
            <w:sz w:val="24"/>
            <w:szCs w:val="24"/>
          </w:rPr>
          <w:t>PLC 27/2017</w:t>
        </w:r>
      </w:hyperlink>
      <w:r w:rsidR="00644D20" w:rsidRPr="009047C5">
        <w:rPr>
          <w:rFonts w:ascii="Times New Roman" w:eastAsia="Times New Roman" w:hAnsi="Times New Roman" w:cs="Times New Roman"/>
          <w:color w:val="000000" w:themeColor="text1"/>
          <w:sz w:val="24"/>
          <w:szCs w:val="24"/>
        </w:rPr>
        <w:t>)</w:t>
      </w:r>
      <w:r w:rsidR="002968A7" w:rsidRPr="009047C5">
        <w:rPr>
          <w:rFonts w:ascii="Times New Roman" w:eastAsia="Times New Roman" w:hAnsi="Times New Roman" w:cs="Times New Roman"/>
          <w:color w:val="000000" w:themeColor="text1"/>
          <w:sz w:val="24"/>
          <w:szCs w:val="24"/>
        </w:rPr>
        <w:t>. (SENADO FEDERAL, 2019).</w:t>
      </w:r>
      <w:r w:rsidR="009B5A5F" w:rsidRPr="009047C5">
        <w:rPr>
          <w:rFonts w:ascii="Times New Roman" w:eastAsia="Times New Roman" w:hAnsi="Times New Roman" w:cs="Times New Roman"/>
          <w:color w:val="000000" w:themeColor="text1"/>
          <w:sz w:val="24"/>
          <w:szCs w:val="24"/>
        </w:rPr>
        <w:t xml:space="preserve"> </w:t>
      </w:r>
    </w:p>
    <w:p w14:paraId="0188D878" w14:textId="1A79AFA3" w:rsidR="002970E8" w:rsidRPr="009047C5" w:rsidRDefault="002968A7" w:rsidP="002968A7">
      <w:pPr>
        <w:shd w:val="clear" w:color="auto" w:fill="FFFFFF"/>
        <w:spacing w:after="0" w:line="360" w:lineRule="auto"/>
        <w:ind w:firstLine="708"/>
        <w:contextualSpacing/>
        <w:jc w:val="both"/>
        <w:rPr>
          <w:rFonts w:ascii="Times New Roman" w:eastAsia="Times New Roman" w:hAnsi="Times New Roman" w:cs="Times New Roman"/>
          <w:color w:val="000000" w:themeColor="text1"/>
          <w:sz w:val="24"/>
          <w:szCs w:val="24"/>
        </w:rPr>
      </w:pPr>
      <w:r w:rsidRPr="009047C5">
        <w:rPr>
          <w:rFonts w:ascii="Times New Roman" w:eastAsia="Times New Roman" w:hAnsi="Times New Roman" w:cs="Times New Roman"/>
          <w:color w:val="000000" w:themeColor="text1"/>
          <w:sz w:val="24"/>
          <w:szCs w:val="24"/>
        </w:rPr>
        <w:t>A partir daí, sob forte polêmica,</w:t>
      </w:r>
      <w:r w:rsidR="00381651" w:rsidRPr="009047C5">
        <w:rPr>
          <w:rFonts w:ascii="Times New Roman" w:eastAsia="Times New Roman" w:hAnsi="Times New Roman" w:cs="Times New Roman"/>
          <w:color w:val="000000" w:themeColor="text1"/>
          <w:sz w:val="24"/>
          <w:szCs w:val="24"/>
        </w:rPr>
        <w:t xml:space="preserve"> </w:t>
      </w:r>
      <w:r w:rsidR="00A100D2" w:rsidRPr="009047C5">
        <w:rPr>
          <w:rFonts w:ascii="Times New Roman" w:eastAsia="Times New Roman" w:hAnsi="Times New Roman" w:cs="Times New Roman"/>
          <w:color w:val="000000" w:themeColor="text1"/>
          <w:sz w:val="24"/>
          <w:szCs w:val="24"/>
        </w:rPr>
        <w:t xml:space="preserve">o Projeto de Lei </w:t>
      </w:r>
      <w:r w:rsidRPr="009047C5">
        <w:rPr>
          <w:rFonts w:ascii="Times New Roman" w:eastAsia="Times New Roman" w:hAnsi="Times New Roman" w:cs="Times New Roman"/>
          <w:color w:val="000000" w:themeColor="text1"/>
          <w:sz w:val="24"/>
          <w:szCs w:val="24"/>
        </w:rPr>
        <w:t>foi</w:t>
      </w:r>
      <w:r w:rsidR="00A100D2" w:rsidRPr="009047C5">
        <w:rPr>
          <w:rFonts w:ascii="Times New Roman" w:eastAsia="Times New Roman" w:hAnsi="Times New Roman" w:cs="Times New Roman"/>
          <w:color w:val="000000" w:themeColor="text1"/>
          <w:sz w:val="24"/>
          <w:szCs w:val="24"/>
        </w:rPr>
        <w:t xml:space="preserve"> </w:t>
      </w:r>
      <w:r w:rsidRPr="009047C5">
        <w:rPr>
          <w:rFonts w:ascii="Times New Roman" w:eastAsia="Times New Roman" w:hAnsi="Times New Roman" w:cs="Times New Roman"/>
          <w:color w:val="000000" w:themeColor="text1"/>
          <w:sz w:val="24"/>
          <w:szCs w:val="24"/>
        </w:rPr>
        <w:t xml:space="preserve">remetido ao Poder Executivo, </w:t>
      </w:r>
      <w:r w:rsidR="00A07FC1" w:rsidRPr="009047C5">
        <w:rPr>
          <w:rFonts w:ascii="Times New Roman" w:eastAsia="Times New Roman" w:hAnsi="Times New Roman" w:cs="Times New Roman"/>
          <w:color w:val="000000" w:themeColor="text1"/>
          <w:sz w:val="24"/>
          <w:szCs w:val="24"/>
        </w:rPr>
        <w:t xml:space="preserve">e </w:t>
      </w:r>
      <w:r w:rsidRPr="009047C5">
        <w:rPr>
          <w:rFonts w:ascii="Times New Roman" w:eastAsia="Times New Roman" w:hAnsi="Times New Roman" w:cs="Times New Roman"/>
          <w:color w:val="000000" w:themeColor="text1"/>
          <w:sz w:val="24"/>
          <w:szCs w:val="24"/>
        </w:rPr>
        <w:t>sofreu 36 vetos do Presidente da República, dos quais 18 foram derrubados no Parl</w:t>
      </w:r>
      <w:r w:rsidR="00A07FC1" w:rsidRPr="009047C5">
        <w:rPr>
          <w:rFonts w:ascii="Times New Roman" w:eastAsia="Times New Roman" w:hAnsi="Times New Roman" w:cs="Times New Roman"/>
          <w:color w:val="000000" w:themeColor="text1"/>
          <w:sz w:val="24"/>
          <w:szCs w:val="24"/>
        </w:rPr>
        <w:t>ament</w:t>
      </w:r>
      <w:r w:rsidR="00483628" w:rsidRPr="009047C5">
        <w:rPr>
          <w:rFonts w:ascii="Times New Roman" w:eastAsia="Times New Roman" w:hAnsi="Times New Roman" w:cs="Times New Roman"/>
          <w:color w:val="000000" w:themeColor="text1"/>
          <w:sz w:val="24"/>
          <w:szCs w:val="24"/>
        </w:rPr>
        <w:t>o. (CAMÂRA FEDERAL, 2019). Em 05</w:t>
      </w:r>
      <w:r w:rsidR="00A07FC1" w:rsidRPr="009047C5">
        <w:rPr>
          <w:rFonts w:ascii="Times New Roman" w:eastAsia="Times New Roman" w:hAnsi="Times New Roman" w:cs="Times New Roman"/>
          <w:color w:val="000000" w:themeColor="text1"/>
          <w:sz w:val="24"/>
          <w:szCs w:val="24"/>
        </w:rPr>
        <w:t xml:space="preserve"> de setembro de 2019</w:t>
      </w:r>
      <w:r w:rsidR="009A23DA" w:rsidRPr="009047C5">
        <w:rPr>
          <w:rFonts w:ascii="Times New Roman" w:eastAsia="Times New Roman" w:hAnsi="Times New Roman" w:cs="Times New Roman"/>
          <w:color w:val="000000" w:themeColor="text1"/>
          <w:sz w:val="24"/>
          <w:szCs w:val="24"/>
        </w:rPr>
        <w:t xml:space="preserve">, </w:t>
      </w:r>
      <w:r w:rsidR="00483628" w:rsidRPr="009047C5">
        <w:rPr>
          <w:rFonts w:ascii="Times New Roman" w:eastAsia="Times New Roman" w:hAnsi="Times New Roman" w:cs="Times New Roman"/>
          <w:color w:val="000000" w:themeColor="text1"/>
          <w:sz w:val="24"/>
          <w:szCs w:val="24"/>
        </w:rPr>
        <w:t xml:space="preserve">a lei </w:t>
      </w:r>
      <w:r w:rsidR="00A07FC1" w:rsidRPr="009047C5">
        <w:rPr>
          <w:rFonts w:ascii="Times New Roman" w:eastAsia="Times New Roman" w:hAnsi="Times New Roman" w:cs="Times New Roman"/>
          <w:color w:val="000000" w:themeColor="text1"/>
          <w:sz w:val="24"/>
          <w:szCs w:val="24"/>
        </w:rPr>
        <w:t xml:space="preserve">foi </w:t>
      </w:r>
      <w:r w:rsidR="00483628" w:rsidRPr="009047C5">
        <w:rPr>
          <w:rFonts w:ascii="Times New Roman" w:eastAsia="Times New Roman" w:hAnsi="Times New Roman" w:cs="Times New Roman"/>
          <w:color w:val="000000" w:themeColor="text1"/>
          <w:sz w:val="24"/>
          <w:szCs w:val="24"/>
        </w:rPr>
        <w:t xml:space="preserve">sancionada e </w:t>
      </w:r>
      <w:r w:rsidR="00BA6A91" w:rsidRPr="009047C5">
        <w:rPr>
          <w:rFonts w:ascii="Times New Roman" w:eastAsia="Times New Roman" w:hAnsi="Times New Roman" w:cs="Times New Roman"/>
          <w:color w:val="000000" w:themeColor="text1"/>
          <w:sz w:val="24"/>
          <w:szCs w:val="24"/>
        </w:rPr>
        <w:t>publicada no</w:t>
      </w:r>
      <w:r w:rsidR="001A1B87" w:rsidRPr="009047C5">
        <w:rPr>
          <w:rFonts w:ascii="Times New Roman" w:eastAsia="Times New Roman" w:hAnsi="Times New Roman" w:cs="Times New Roman"/>
          <w:color w:val="000000" w:themeColor="text1"/>
          <w:sz w:val="24"/>
          <w:szCs w:val="24"/>
        </w:rPr>
        <w:t xml:space="preserve"> </w:t>
      </w:r>
      <w:r w:rsidR="009A23DA" w:rsidRPr="009047C5">
        <w:rPr>
          <w:rFonts w:ascii="Times New Roman" w:eastAsia="Times New Roman" w:hAnsi="Times New Roman" w:cs="Times New Roman"/>
          <w:color w:val="000000" w:themeColor="text1"/>
          <w:sz w:val="24"/>
          <w:szCs w:val="24"/>
        </w:rPr>
        <w:t>Diário da União</w:t>
      </w:r>
      <w:r w:rsidR="00A07FC1" w:rsidRPr="009047C5">
        <w:rPr>
          <w:rFonts w:ascii="Times New Roman" w:eastAsia="Times New Roman" w:hAnsi="Times New Roman" w:cs="Times New Roman"/>
          <w:color w:val="000000" w:themeColor="text1"/>
          <w:sz w:val="24"/>
          <w:szCs w:val="24"/>
        </w:rPr>
        <w:t>.</w:t>
      </w:r>
      <w:r w:rsidR="009A23DA" w:rsidRPr="009047C5">
        <w:rPr>
          <w:rFonts w:ascii="Times New Roman" w:eastAsia="Times New Roman" w:hAnsi="Times New Roman" w:cs="Times New Roman"/>
          <w:color w:val="000000" w:themeColor="text1"/>
          <w:sz w:val="24"/>
          <w:szCs w:val="24"/>
        </w:rPr>
        <w:t xml:space="preserve"> </w:t>
      </w:r>
    </w:p>
    <w:p w14:paraId="4B31A3E1" w14:textId="6EE43171" w:rsidR="00D93678" w:rsidRPr="009047C5" w:rsidRDefault="00D93678" w:rsidP="00D93678">
      <w:pPr>
        <w:shd w:val="clear" w:color="auto" w:fill="FFFFFF"/>
        <w:spacing w:after="0" w:line="360" w:lineRule="auto"/>
        <w:ind w:firstLine="709"/>
        <w:contextualSpacing/>
        <w:jc w:val="both"/>
        <w:rPr>
          <w:rFonts w:ascii="Times New Roman" w:hAnsi="Times New Roman" w:cs="Times New Roman"/>
          <w:color w:val="000000" w:themeColor="text1"/>
          <w:sz w:val="24"/>
          <w:szCs w:val="24"/>
          <w:shd w:val="clear" w:color="auto" w:fill="FFFFFF"/>
        </w:rPr>
      </w:pPr>
      <w:r w:rsidRPr="009047C5">
        <w:rPr>
          <w:rFonts w:ascii="Times New Roman" w:hAnsi="Times New Roman" w:cs="Times New Roman"/>
          <w:color w:val="000000" w:themeColor="text1"/>
          <w:sz w:val="24"/>
          <w:szCs w:val="24"/>
          <w:shd w:val="clear" w:color="auto" w:fill="FFFFFF"/>
        </w:rPr>
        <w:t xml:space="preserve">Após ser votada e aprovada, </w:t>
      </w:r>
      <w:r w:rsidR="00A07FC1" w:rsidRPr="009047C5">
        <w:rPr>
          <w:rFonts w:ascii="Times New Roman" w:hAnsi="Times New Roman" w:cs="Times New Roman"/>
          <w:color w:val="000000" w:themeColor="text1"/>
          <w:sz w:val="24"/>
          <w:szCs w:val="24"/>
          <w:shd w:val="clear" w:color="auto" w:fill="FFFFFF"/>
        </w:rPr>
        <w:t>a nova legislação</w:t>
      </w:r>
      <w:r w:rsidRPr="009047C5">
        <w:rPr>
          <w:rFonts w:ascii="Times New Roman" w:hAnsi="Times New Roman" w:cs="Times New Roman"/>
          <w:color w:val="000000" w:themeColor="text1"/>
          <w:sz w:val="24"/>
          <w:szCs w:val="24"/>
          <w:shd w:val="clear" w:color="auto" w:fill="FFFFFF"/>
        </w:rPr>
        <w:t xml:space="preserve"> revoga a antiga </w:t>
      </w:r>
      <w:r w:rsidR="00A07FC1" w:rsidRPr="009047C5">
        <w:rPr>
          <w:rFonts w:ascii="Times New Roman" w:hAnsi="Times New Roman" w:cs="Times New Roman"/>
          <w:color w:val="000000" w:themeColor="text1"/>
          <w:sz w:val="24"/>
          <w:szCs w:val="24"/>
          <w:shd w:val="clear" w:color="auto" w:fill="FFFFFF"/>
        </w:rPr>
        <w:t xml:space="preserve">lei </w:t>
      </w:r>
      <w:r w:rsidRPr="009047C5">
        <w:rPr>
          <w:rFonts w:ascii="Times New Roman" w:hAnsi="Times New Roman" w:cs="Times New Roman"/>
          <w:color w:val="000000" w:themeColor="text1"/>
          <w:sz w:val="24"/>
          <w:szCs w:val="24"/>
          <w:shd w:val="clear" w:color="auto" w:fill="FFFFFF"/>
        </w:rPr>
        <w:t xml:space="preserve">de abuso de autoridade, </w:t>
      </w:r>
      <w:r w:rsidR="00A07FC1" w:rsidRPr="009047C5">
        <w:rPr>
          <w:rFonts w:ascii="Times New Roman" w:hAnsi="Times New Roman" w:cs="Times New Roman"/>
          <w:color w:val="000000" w:themeColor="text1"/>
          <w:sz w:val="24"/>
          <w:szCs w:val="24"/>
          <w:shd w:val="clear" w:color="auto" w:fill="FFFFFF"/>
        </w:rPr>
        <w:t>a Lei nº 4.898/65. A nova lei trouxe ainda</w:t>
      </w:r>
      <w:r w:rsidRPr="009047C5">
        <w:rPr>
          <w:rFonts w:ascii="Times New Roman" w:hAnsi="Times New Roman" w:cs="Times New Roman"/>
          <w:color w:val="000000" w:themeColor="text1"/>
          <w:sz w:val="24"/>
          <w:szCs w:val="24"/>
          <w:shd w:val="clear" w:color="auto" w:fill="FFFFFF"/>
        </w:rPr>
        <w:t xml:space="preserve"> alterações na lei de Prisão Temporária, Lei das Interceptações Telefônicas, no Código Penal e no Estatuto da Or</w:t>
      </w:r>
      <w:r w:rsidR="00A07FC1" w:rsidRPr="009047C5">
        <w:rPr>
          <w:rFonts w:ascii="Times New Roman" w:hAnsi="Times New Roman" w:cs="Times New Roman"/>
          <w:color w:val="000000" w:themeColor="text1"/>
          <w:sz w:val="24"/>
          <w:szCs w:val="24"/>
          <w:shd w:val="clear" w:color="auto" w:fill="FFFFFF"/>
        </w:rPr>
        <w:t>dem dos Advogados do Brasil.</w:t>
      </w:r>
      <w:r w:rsidR="00381651" w:rsidRPr="009047C5">
        <w:rPr>
          <w:rFonts w:ascii="Times New Roman" w:hAnsi="Times New Roman" w:cs="Times New Roman"/>
          <w:color w:val="000000" w:themeColor="text1"/>
          <w:sz w:val="24"/>
          <w:szCs w:val="24"/>
          <w:shd w:val="clear" w:color="auto" w:fill="FFFFFF"/>
        </w:rPr>
        <w:t xml:space="preserve"> </w:t>
      </w:r>
      <w:r w:rsidR="00A07FC1" w:rsidRPr="009047C5">
        <w:rPr>
          <w:rFonts w:ascii="Times New Roman" w:hAnsi="Times New Roman" w:cs="Times New Roman"/>
          <w:color w:val="000000" w:themeColor="text1"/>
          <w:sz w:val="24"/>
          <w:szCs w:val="24"/>
          <w:shd w:val="clear" w:color="auto" w:fill="FFFFFF"/>
        </w:rPr>
        <w:t>A</w:t>
      </w:r>
      <w:r w:rsidRPr="009047C5">
        <w:rPr>
          <w:rFonts w:ascii="Times New Roman" w:hAnsi="Times New Roman" w:cs="Times New Roman"/>
          <w:color w:val="000000" w:themeColor="text1"/>
          <w:sz w:val="24"/>
          <w:szCs w:val="24"/>
          <w:shd w:val="clear" w:color="auto" w:fill="FFFFFF"/>
        </w:rPr>
        <w:t xml:space="preserve"> nova l</w:t>
      </w:r>
      <w:r w:rsidR="00483628" w:rsidRPr="009047C5">
        <w:rPr>
          <w:rFonts w:ascii="Times New Roman" w:hAnsi="Times New Roman" w:cs="Times New Roman"/>
          <w:color w:val="000000" w:themeColor="text1"/>
          <w:sz w:val="24"/>
          <w:szCs w:val="24"/>
          <w:shd w:val="clear" w:color="auto" w:fill="FFFFFF"/>
        </w:rPr>
        <w:t>ei de abuso de autoridade veio</w:t>
      </w:r>
      <w:r w:rsidRPr="009047C5">
        <w:rPr>
          <w:rFonts w:ascii="Times New Roman" w:hAnsi="Times New Roman" w:cs="Times New Roman"/>
          <w:color w:val="000000" w:themeColor="text1"/>
          <w:sz w:val="24"/>
          <w:szCs w:val="24"/>
          <w:shd w:val="clear" w:color="auto" w:fill="FFFFFF"/>
        </w:rPr>
        <w:t xml:space="preserve"> </w:t>
      </w:r>
      <w:r w:rsidR="00483628" w:rsidRPr="009047C5">
        <w:rPr>
          <w:rFonts w:ascii="Times New Roman" w:hAnsi="Times New Roman" w:cs="Times New Roman"/>
          <w:color w:val="000000" w:themeColor="text1"/>
          <w:sz w:val="24"/>
          <w:szCs w:val="24"/>
          <w:shd w:val="clear" w:color="auto" w:fill="FFFFFF"/>
        </w:rPr>
        <w:t xml:space="preserve">repleta </w:t>
      </w:r>
      <w:r w:rsidR="00BA6A91" w:rsidRPr="009047C5">
        <w:rPr>
          <w:rFonts w:ascii="Times New Roman" w:hAnsi="Times New Roman" w:cs="Times New Roman"/>
          <w:color w:val="000000" w:themeColor="text1"/>
          <w:sz w:val="24"/>
          <w:szCs w:val="24"/>
          <w:shd w:val="clear" w:color="auto" w:fill="FFFFFF"/>
        </w:rPr>
        <w:t>de “</w:t>
      </w:r>
      <w:r w:rsidR="000E3EA3" w:rsidRPr="009047C5">
        <w:rPr>
          <w:rFonts w:ascii="Times New Roman" w:hAnsi="Times New Roman" w:cs="Times New Roman"/>
          <w:color w:val="000000" w:themeColor="text1"/>
          <w:sz w:val="24"/>
          <w:szCs w:val="24"/>
          <w:shd w:val="clear" w:color="auto" w:fill="FFFFFF"/>
        </w:rPr>
        <w:t>boas intenções”</w:t>
      </w:r>
      <w:r w:rsidRPr="009047C5">
        <w:rPr>
          <w:rFonts w:ascii="Times New Roman" w:hAnsi="Times New Roman" w:cs="Times New Roman"/>
          <w:color w:val="000000" w:themeColor="text1"/>
          <w:sz w:val="24"/>
          <w:szCs w:val="24"/>
          <w:shd w:val="clear" w:color="auto" w:fill="FFFFFF"/>
        </w:rPr>
        <w:t xml:space="preserve"> para proteger as pessoas contra os a</w:t>
      </w:r>
      <w:r w:rsidR="00A07FC1" w:rsidRPr="009047C5">
        <w:rPr>
          <w:rFonts w:ascii="Times New Roman" w:hAnsi="Times New Roman" w:cs="Times New Roman"/>
          <w:color w:val="000000" w:themeColor="text1"/>
          <w:sz w:val="24"/>
          <w:szCs w:val="24"/>
          <w:shd w:val="clear" w:color="auto" w:fill="FFFFFF"/>
        </w:rPr>
        <w:t xml:space="preserve">busos cometidos pela autoridade.   A Lei </w:t>
      </w:r>
      <w:r w:rsidR="00A07FC1" w:rsidRPr="009047C5">
        <w:rPr>
          <w:rFonts w:ascii="Times New Roman" w:hAnsi="Times New Roman" w:cs="Times New Roman"/>
          <w:bCs/>
          <w:color w:val="000000" w:themeColor="text1"/>
          <w:sz w:val="24"/>
          <w:szCs w:val="24"/>
          <w:shd w:val="clear" w:color="auto" w:fill="FFFFFF"/>
        </w:rPr>
        <w:t>13.868/19</w:t>
      </w:r>
      <w:r w:rsidR="00A07FC1" w:rsidRPr="009047C5">
        <w:rPr>
          <w:rFonts w:ascii="Times New Roman" w:hAnsi="Times New Roman" w:cs="Times New Roman"/>
          <w:b/>
          <w:bCs/>
          <w:color w:val="000000" w:themeColor="text1"/>
          <w:sz w:val="24"/>
          <w:szCs w:val="24"/>
          <w:shd w:val="clear" w:color="auto" w:fill="FFFFFF"/>
        </w:rPr>
        <w:t xml:space="preserve"> </w:t>
      </w:r>
      <w:r w:rsidRPr="009047C5">
        <w:rPr>
          <w:rFonts w:ascii="Times New Roman" w:hAnsi="Times New Roman" w:cs="Times New Roman"/>
          <w:color w:val="000000" w:themeColor="text1"/>
          <w:sz w:val="24"/>
          <w:szCs w:val="24"/>
          <w:shd w:val="clear" w:color="auto" w:fill="FFFFFF"/>
        </w:rPr>
        <w:t xml:space="preserve">tem como foco principal o agente de segurança pública, os policiais, </w:t>
      </w:r>
      <w:r w:rsidR="00A538D3" w:rsidRPr="009047C5">
        <w:rPr>
          <w:rFonts w:ascii="Times New Roman" w:hAnsi="Times New Roman" w:cs="Times New Roman"/>
          <w:color w:val="000000" w:themeColor="text1"/>
          <w:sz w:val="24"/>
          <w:szCs w:val="24"/>
          <w:shd w:val="clear" w:color="auto" w:fill="FFFFFF"/>
        </w:rPr>
        <w:t>representante</w:t>
      </w:r>
      <w:r w:rsidRPr="009047C5">
        <w:rPr>
          <w:rFonts w:ascii="Times New Roman" w:hAnsi="Times New Roman" w:cs="Times New Roman"/>
          <w:color w:val="000000" w:themeColor="text1"/>
          <w:sz w:val="24"/>
          <w:szCs w:val="24"/>
          <w:shd w:val="clear" w:color="auto" w:fill="FFFFFF"/>
        </w:rPr>
        <w:t xml:space="preserve"> do Ministério Público e Magistrados. (</w:t>
      </w:r>
      <w:r w:rsidR="009B5A5F" w:rsidRPr="009047C5">
        <w:rPr>
          <w:rFonts w:ascii="Times New Roman" w:hAnsi="Times New Roman" w:cs="Times New Roman"/>
          <w:color w:val="000000" w:themeColor="text1"/>
          <w:sz w:val="24"/>
          <w:szCs w:val="24"/>
          <w:shd w:val="clear" w:color="auto" w:fill="FFFFFF"/>
        </w:rPr>
        <w:t xml:space="preserve">SILVA; </w:t>
      </w:r>
      <w:r w:rsidRPr="009047C5">
        <w:rPr>
          <w:rFonts w:ascii="Times New Roman" w:hAnsi="Times New Roman" w:cs="Times New Roman"/>
          <w:color w:val="000000" w:themeColor="text1"/>
          <w:sz w:val="24"/>
          <w:szCs w:val="24"/>
          <w:shd w:val="clear" w:color="auto" w:fill="FFFFFF"/>
        </w:rPr>
        <w:t>MARQUES, 2019).</w:t>
      </w:r>
    </w:p>
    <w:p w14:paraId="1F1BBDE9" w14:textId="68FEC762" w:rsidR="0045112D" w:rsidRPr="009047C5" w:rsidRDefault="0045112D" w:rsidP="00D93678">
      <w:pPr>
        <w:shd w:val="clear" w:color="auto" w:fill="FFFFFF"/>
        <w:spacing w:after="0" w:line="360" w:lineRule="auto"/>
        <w:ind w:firstLine="709"/>
        <w:contextualSpacing/>
        <w:jc w:val="both"/>
        <w:rPr>
          <w:rFonts w:ascii="Times New Roman" w:hAnsi="Times New Roman" w:cs="Times New Roman"/>
          <w:color w:val="000000" w:themeColor="text1"/>
          <w:sz w:val="24"/>
          <w:szCs w:val="24"/>
          <w:shd w:val="clear" w:color="auto" w:fill="FFFFFF"/>
        </w:rPr>
      </w:pPr>
      <w:r w:rsidRPr="009047C5">
        <w:rPr>
          <w:rFonts w:ascii="Times New Roman" w:hAnsi="Times New Roman" w:cs="Times New Roman"/>
          <w:color w:val="000000" w:themeColor="text1"/>
          <w:sz w:val="24"/>
          <w:szCs w:val="24"/>
          <w:shd w:val="clear" w:color="auto" w:fill="FFFFFF"/>
        </w:rPr>
        <w:t>A lei</w:t>
      </w:r>
      <w:r w:rsidR="00A07FC1" w:rsidRPr="009047C5">
        <w:rPr>
          <w:rFonts w:ascii="Times New Roman" w:hAnsi="Times New Roman" w:cs="Times New Roman"/>
          <w:color w:val="000000" w:themeColor="text1"/>
          <w:sz w:val="24"/>
          <w:szCs w:val="24"/>
          <w:shd w:val="clear" w:color="auto" w:fill="FFFFFF"/>
        </w:rPr>
        <w:t xml:space="preserve"> anterior, a</w:t>
      </w:r>
      <w:r w:rsidR="004D7FDF" w:rsidRPr="009047C5">
        <w:rPr>
          <w:rFonts w:ascii="Times New Roman" w:hAnsi="Times New Roman" w:cs="Times New Roman"/>
          <w:color w:val="000000" w:themeColor="text1"/>
          <w:sz w:val="24"/>
          <w:szCs w:val="24"/>
          <w:shd w:val="clear" w:color="auto" w:fill="FFFFFF"/>
        </w:rPr>
        <w:t xml:space="preserve"> </w:t>
      </w:r>
      <w:r w:rsidRPr="009047C5">
        <w:rPr>
          <w:rFonts w:ascii="Times New Roman" w:hAnsi="Times New Roman" w:cs="Times New Roman"/>
          <w:color w:val="000000" w:themeColor="text1"/>
          <w:sz w:val="24"/>
          <w:szCs w:val="24"/>
          <w:shd w:val="clear" w:color="auto" w:fill="FFFFFF"/>
        </w:rPr>
        <w:t xml:space="preserve">4.898/65, definia abuso de autoridade qualquer forma </w:t>
      </w:r>
      <w:r w:rsidR="00432358" w:rsidRPr="009047C5">
        <w:rPr>
          <w:rFonts w:ascii="Times New Roman" w:hAnsi="Times New Roman" w:cs="Times New Roman"/>
          <w:color w:val="000000" w:themeColor="text1"/>
          <w:sz w:val="24"/>
          <w:szCs w:val="24"/>
          <w:shd w:val="clear" w:color="auto" w:fill="FFFFFF"/>
        </w:rPr>
        <w:t>de</w:t>
      </w:r>
      <w:r w:rsidR="0048497C" w:rsidRPr="009047C5">
        <w:rPr>
          <w:rFonts w:ascii="Times New Roman" w:hAnsi="Times New Roman" w:cs="Times New Roman"/>
          <w:color w:val="000000" w:themeColor="text1"/>
          <w:sz w:val="24"/>
          <w:szCs w:val="24"/>
          <w:shd w:val="clear" w:color="auto" w:fill="FFFFFF"/>
        </w:rPr>
        <w:t xml:space="preserve"> </w:t>
      </w:r>
      <w:r w:rsidR="004D7FDF" w:rsidRPr="009047C5">
        <w:rPr>
          <w:rFonts w:ascii="Times New Roman" w:hAnsi="Times New Roman" w:cs="Times New Roman"/>
          <w:color w:val="000000" w:themeColor="text1"/>
          <w:sz w:val="24"/>
          <w:szCs w:val="24"/>
          <w:shd w:val="clear" w:color="auto" w:fill="FFFFFF"/>
        </w:rPr>
        <w:t>atenta</w:t>
      </w:r>
      <w:r w:rsidR="00432358" w:rsidRPr="009047C5">
        <w:rPr>
          <w:rFonts w:ascii="Times New Roman" w:hAnsi="Times New Roman" w:cs="Times New Roman"/>
          <w:color w:val="000000" w:themeColor="text1"/>
          <w:sz w:val="24"/>
          <w:szCs w:val="24"/>
          <w:shd w:val="clear" w:color="auto" w:fill="FFFFFF"/>
        </w:rPr>
        <w:t>do</w:t>
      </w:r>
      <w:r w:rsidRPr="009047C5">
        <w:rPr>
          <w:rFonts w:ascii="Times New Roman" w:hAnsi="Times New Roman" w:cs="Times New Roman"/>
          <w:color w:val="000000" w:themeColor="text1"/>
          <w:sz w:val="24"/>
          <w:szCs w:val="24"/>
          <w:shd w:val="clear" w:color="auto" w:fill="FFFFFF"/>
        </w:rPr>
        <w:t xml:space="preserve"> a u</w:t>
      </w:r>
      <w:r w:rsidR="00432358" w:rsidRPr="009047C5">
        <w:rPr>
          <w:rFonts w:ascii="Times New Roman" w:hAnsi="Times New Roman" w:cs="Times New Roman"/>
          <w:color w:val="000000" w:themeColor="text1"/>
          <w:sz w:val="24"/>
          <w:szCs w:val="24"/>
          <w:shd w:val="clear" w:color="auto" w:fill="FFFFFF"/>
        </w:rPr>
        <w:t>ma</w:t>
      </w:r>
      <w:r w:rsidR="009047C5">
        <w:rPr>
          <w:rFonts w:ascii="Times New Roman" w:hAnsi="Times New Roman" w:cs="Times New Roman"/>
          <w:color w:val="000000" w:themeColor="text1"/>
          <w:sz w:val="24"/>
          <w:szCs w:val="24"/>
          <w:shd w:val="clear" w:color="auto" w:fill="FFFFFF"/>
        </w:rPr>
        <w:t xml:space="preserve"> série de direitos do cidadão, </w:t>
      </w:r>
      <w:r w:rsidR="00432358" w:rsidRPr="009047C5">
        <w:rPr>
          <w:rFonts w:ascii="Times New Roman" w:hAnsi="Times New Roman" w:cs="Times New Roman"/>
          <w:color w:val="000000" w:themeColor="text1"/>
          <w:sz w:val="24"/>
          <w:szCs w:val="24"/>
          <w:shd w:val="clear" w:color="auto" w:fill="FFFFFF"/>
        </w:rPr>
        <w:t>e</w:t>
      </w:r>
      <w:r w:rsidRPr="009047C5">
        <w:rPr>
          <w:rFonts w:ascii="Times New Roman" w:hAnsi="Times New Roman" w:cs="Times New Roman"/>
          <w:color w:val="000000" w:themeColor="text1"/>
          <w:sz w:val="24"/>
          <w:szCs w:val="24"/>
          <w:shd w:val="clear" w:color="auto" w:fill="FFFFFF"/>
        </w:rPr>
        <w:t>ntre eles</w:t>
      </w:r>
      <w:r w:rsidR="00432358" w:rsidRPr="009047C5">
        <w:rPr>
          <w:rFonts w:ascii="Times New Roman" w:hAnsi="Times New Roman" w:cs="Times New Roman"/>
          <w:color w:val="000000" w:themeColor="text1"/>
          <w:sz w:val="24"/>
          <w:szCs w:val="24"/>
          <w:shd w:val="clear" w:color="auto" w:fill="FFFFFF"/>
        </w:rPr>
        <w:t>,</w:t>
      </w:r>
      <w:r w:rsidRPr="009047C5">
        <w:rPr>
          <w:rFonts w:ascii="Times New Roman" w:hAnsi="Times New Roman" w:cs="Times New Roman"/>
          <w:color w:val="000000" w:themeColor="text1"/>
          <w:sz w:val="24"/>
          <w:szCs w:val="24"/>
          <w:shd w:val="clear" w:color="auto" w:fill="FFFFFF"/>
        </w:rPr>
        <w:t xml:space="preserve"> o direto a liberdade de locomoção, sigilo de correspondência, livre exercício do culto religioso, liberdade de associação, direito de reunião, direito e garantias legais asseguradas ao exercício do voto, inviolabilidade do domicílio, liberdade de consciência e de crença, direitos e </w:t>
      </w:r>
      <w:r w:rsidR="004D7FDF" w:rsidRPr="009047C5">
        <w:rPr>
          <w:rFonts w:ascii="Times New Roman" w:hAnsi="Times New Roman" w:cs="Times New Roman"/>
          <w:color w:val="000000" w:themeColor="text1"/>
          <w:sz w:val="24"/>
          <w:szCs w:val="24"/>
          <w:shd w:val="clear" w:color="auto" w:fill="FFFFFF"/>
        </w:rPr>
        <w:t>garantias asseguradas ao exercício profissional, entre outros pontos</w:t>
      </w:r>
      <w:r w:rsidRPr="009047C5">
        <w:rPr>
          <w:rFonts w:ascii="Times New Roman" w:hAnsi="Times New Roman" w:cs="Times New Roman"/>
          <w:color w:val="000000" w:themeColor="text1"/>
          <w:sz w:val="24"/>
          <w:szCs w:val="24"/>
          <w:shd w:val="clear" w:color="auto" w:fill="FFFFFF"/>
        </w:rPr>
        <w:t>.</w:t>
      </w:r>
    </w:p>
    <w:p w14:paraId="151A699A" w14:textId="573301BA" w:rsidR="004333C7" w:rsidRPr="009047C5" w:rsidRDefault="004333C7" w:rsidP="004333C7">
      <w:pPr>
        <w:pStyle w:val="Padro"/>
        <w:tabs>
          <w:tab w:val="clear" w:pos="708"/>
        </w:tabs>
        <w:spacing w:after="0" w:line="360" w:lineRule="auto"/>
        <w:ind w:firstLine="708"/>
        <w:contextualSpacing/>
        <w:jc w:val="both"/>
        <w:rPr>
          <w:rFonts w:ascii="Times New Roman" w:eastAsia="Arial" w:hAnsi="Times New Roman"/>
          <w:color w:val="000000" w:themeColor="text1"/>
          <w:sz w:val="24"/>
          <w:szCs w:val="24"/>
        </w:rPr>
      </w:pPr>
      <w:r w:rsidRPr="009047C5">
        <w:rPr>
          <w:rFonts w:ascii="Times New Roman" w:eastAsia="Arial" w:hAnsi="Times New Roman"/>
          <w:color w:val="000000" w:themeColor="text1"/>
          <w:sz w:val="24"/>
          <w:szCs w:val="24"/>
        </w:rPr>
        <w:t xml:space="preserve">A </w:t>
      </w:r>
      <w:r w:rsidR="00A07FC1" w:rsidRPr="009047C5">
        <w:rPr>
          <w:rFonts w:ascii="Times New Roman" w:eastAsia="Arial" w:hAnsi="Times New Roman"/>
          <w:color w:val="000000" w:themeColor="text1"/>
          <w:sz w:val="24"/>
          <w:szCs w:val="24"/>
        </w:rPr>
        <w:t xml:space="preserve">atual </w:t>
      </w:r>
      <w:r w:rsidRPr="009047C5">
        <w:rPr>
          <w:rFonts w:ascii="Times New Roman" w:eastAsia="Arial" w:hAnsi="Times New Roman"/>
          <w:color w:val="000000" w:themeColor="text1"/>
          <w:sz w:val="24"/>
          <w:szCs w:val="24"/>
        </w:rPr>
        <w:t>lei</w:t>
      </w:r>
      <w:r w:rsidR="00A07FC1" w:rsidRPr="009047C5">
        <w:rPr>
          <w:rFonts w:ascii="Times New Roman" w:eastAsia="Arial" w:hAnsi="Times New Roman"/>
          <w:color w:val="000000" w:themeColor="text1"/>
          <w:sz w:val="24"/>
          <w:szCs w:val="24"/>
        </w:rPr>
        <w:t>, a</w:t>
      </w:r>
      <w:r w:rsidR="007D153E" w:rsidRPr="009047C5">
        <w:rPr>
          <w:rFonts w:ascii="Times New Roman" w:eastAsia="Arial" w:hAnsi="Times New Roman"/>
          <w:color w:val="000000" w:themeColor="text1"/>
          <w:sz w:val="24"/>
          <w:szCs w:val="24"/>
        </w:rPr>
        <w:t xml:space="preserve"> </w:t>
      </w:r>
      <w:r w:rsidRPr="009047C5">
        <w:rPr>
          <w:rFonts w:ascii="Times New Roman" w:eastAsia="Arial" w:hAnsi="Times New Roman"/>
          <w:color w:val="000000" w:themeColor="text1"/>
          <w:sz w:val="24"/>
          <w:szCs w:val="24"/>
        </w:rPr>
        <w:t>13.869/2019</w:t>
      </w:r>
      <w:r w:rsidR="00A07FC1" w:rsidRPr="009047C5">
        <w:rPr>
          <w:rFonts w:ascii="Times New Roman" w:eastAsia="Arial" w:hAnsi="Times New Roman"/>
          <w:color w:val="000000" w:themeColor="text1"/>
          <w:sz w:val="24"/>
          <w:szCs w:val="24"/>
        </w:rPr>
        <w:t>,</w:t>
      </w:r>
      <w:r w:rsidR="007D153E" w:rsidRPr="009047C5">
        <w:rPr>
          <w:rFonts w:ascii="Times New Roman" w:eastAsia="Arial" w:hAnsi="Times New Roman"/>
          <w:color w:val="000000" w:themeColor="text1"/>
          <w:sz w:val="24"/>
          <w:szCs w:val="24"/>
        </w:rPr>
        <w:t xml:space="preserve"> </w:t>
      </w:r>
      <w:r w:rsidR="0016727B" w:rsidRPr="009047C5">
        <w:rPr>
          <w:rFonts w:ascii="Times New Roman" w:eastAsia="Arial" w:hAnsi="Times New Roman"/>
          <w:color w:val="000000" w:themeColor="text1"/>
          <w:sz w:val="24"/>
          <w:szCs w:val="24"/>
        </w:rPr>
        <w:t xml:space="preserve">inovou, uma vez que, </w:t>
      </w:r>
      <w:r w:rsidRPr="009047C5">
        <w:rPr>
          <w:rFonts w:ascii="Times New Roman" w:eastAsia="Arial" w:hAnsi="Times New Roman"/>
          <w:color w:val="000000" w:themeColor="text1"/>
          <w:sz w:val="24"/>
          <w:szCs w:val="24"/>
        </w:rPr>
        <w:t>definiu os tipos penais para o crime de abuso de autoridade cometido por servidores ou agentes públicos, no exercício e prerrogativas de suas funções. Essas condutas descritas na lei que constituem crime de abuso de autoridade são aquelas praticadas pelo agente com a finalidade específica de prejudicar outrem ou beneficiar a si mesmo ou a terceiro, ou, ainda, por mero capricho ou satisf</w:t>
      </w:r>
      <w:r w:rsidR="00432358" w:rsidRPr="009047C5">
        <w:rPr>
          <w:rFonts w:ascii="Times New Roman" w:eastAsia="Arial" w:hAnsi="Times New Roman"/>
          <w:color w:val="000000" w:themeColor="text1"/>
          <w:sz w:val="24"/>
          <w:szCs w:val="24"/>
        </w:rPr>
        <w:t xml:space="preserve">ação pessoal. A própria lei é </w:t>
      </w:r>
      <w:r w:rsidRPr="009047C5">
        <w:rPr>
          <w:rFonts w:ascii="Times New Roman" w:eastAsia="Arial" w:hAnsi="Times New Roman"/>
          <w:color w:val="000000" w:themeColor="text1"/>
          <w:sz w:val="24"/>
          <w:szCs w:val="24"/>
        </w:rPr>
        <w:t>enfática</w:t>
      </w:r>
      <w:r w:rsidR="00432358" w:rsidRPr="009047C5">
        <w:rPr>
          <w:rFonts w:ascii="Times New Roman" w:eastAsia="Arial" w:hAnsi="Times New Roman"/>
          <w:color w:val="000000" w:themeColor="text1"/>
          <w:sz w:val="24"/>
          <w:szCs w:val="24"/>
        </w:rPr>
        <w:t>, no art. 2º,</w:t>
      </w:r>
      <w:r w:rsidR="005E7EC6" w:rsidRPr="009047C5">
        <w:rPr>
          <w:rFonts w:ascii="Times New Roman" w:eastAsia="Arial" w:hAnsi="Times New Roman"/>
          <w:color w:val="000000" w:themeColor="text1"/>
          <w:sz w:val="24"/>
          <w:szCs w:val="24"/>
        </w:rPr>
        <w:t xml:space="preserve"> </w:t>
      </w:r>
      <w:r w:rsidR="00432358" w:rsidRPr="009047C5">
        <w:rPr>
          <w:rFonts w:ascii="Times New Roman" w:eastAsia="Arial" w:hAnsi="Times New Roman"/>
          <w:color w:val="000000" w:themeColor="text1"/>
          <w:sz w:val="24"/>
          <w:szCs w:val="24"/>
        </w:rPr>
        <w:t>ao dispor</w:t>
      </w:r>
      <w:r w:rsidR="005E7EC6" w:rsidRPr="009047C5">
        <w:rPr>
          <w:rFonts w:ascii="Times New Roman" w:eastAsia="Arial" w:hAnsi="Times New Roman"/>
          <w:color w:val="000000" w:themeColor="text1"/>
          <w:sz w:val="24"/>
          <w:szCs w:val="24"/>
        </w:rPr>
        <w:t xml:space="preserve"> </w:t>
      </w:r>
      <w:r w:rsidRPr="009047C5">
        <w:rPr>
          <w:rFonts w:ascii="Times New Roman" w:eastAsia="Arial" w:hAnsi="Times New Roman"/>
          <w:color w:val="000000" w:themeColor="text1"/>
          <w:sz w:val="24"/>
          <w:szCs w:val="24"/>
        </w:rPr>
        <w:t xml:space="preserve">que a mera divergência na interpretação da lei não poderá ser utilizada como efeitos de provas, para </w:t>
      </w:r>
      <w:r w:rsidRPr="009047C5">
        <w:rPr>
          <w:rFonts w:ascii="Times New Roman" w:eastAsia="Arial" w:hAnsi="Times New Roman"/>
          <w:color w:val="000000" w:themeColor="text1"/>
          <w:sz w:val="24"/>
          <w:szCs w:val="24"/>
        </w:rPr>
        <w:lastRenderedPageBreak/>
        <w:t>configurar crime de abuso de autoridade, portanto, a lei não criminaliza o crime de hermenêutica. (PONTES, 2019).</w:t>
      </w:r>
    </w:p>
    <w:p w14:paraId="07B11B38" w14:textId="77777777" w:rsidR="00E538EC" w:rsidRPr="009047C5" w:rsidRDefault="00E538EC" w:rsidP="00CC2096">
      <w:pPr>
        <w:pStyle w:val="Padro"/>
        <w:tabs>
          <w:tab w:val="clear" w:pos="708"/>
        </w:tabs>
        <w:spacing w:after="0" w:line="360" w:lineRule="auto"/>
        <w:ind w:firstLine="709"/>
        <w:contextualSpacing/>
        <w:jc w:val="both"/>
        <w:rPr>
          <w:rFonts w:ascii="Times New Roman" w:eastAsia="Arial" w:hAnsi="Times New Roman"/>
          <w:color w:val="000000" w:themeColor="text1"/>
          <w:sz w:val="24"/>
          <w:szCs w:val="24"/>
        </w:rPr>
      </w:pPr>
      <w:r w:rsidRPr="009047C5">
        <w:rPr>
          <w:rFonts w:ascii="Times New Roman" w:eastAsia="Arial" w:hAnsi="Times New Roman"/>
          <w:color w:val="000000" w:themeColor="text1"/>
          <w:sz w:val="24"/>
          <w:szCs w:val="24"/>
        </w:rPr>
        <w:t>A Constituição da República Federativa do Brasil de 1988, no artigo 37</w:t>
      </w:r>
      <w:r w:rsidRPr="009047C5">
        <w:rPr>
          <w:rFonts w:ascii="Times New Roman" w:hAnsi="Times New Roman"/>
          <w:color w:val="000000" w:themeColor="text1"/>
          <w:sz w:val="30"/>
          <w:szCs w:val="30"/>
          <w:shd w:val="clear" w:color="auto" w:fill="FFFFFF"/>
        </w:rPr>
        <w:t xml:space="preserve">, </w:t>
      </w:r>
      <w:r w:rsidRPr="009047C5">
        <w:rPr>
          <w:rFonts w:ascii="Times New Roman" w:hAnsi="Times New Roman"/>
          <w:color w:val="000000" w:themeColor="text1"/>
          <w:sz w:val="24"/>
          <w:szCs w:val="24"/>
          <w:shd w:val="clear" w:color="auto" w:fill="FFFFFF"/>
        </w:rPr>
        <w:t>§ 6°</w:t>
      </w:r>
      <w:r w:rsidRPr="009047C5">
        <w:rPr>
          <w:rFonts w:ascii="Times New Roman" w:eastAsia="Arial" w:hAnsi="Times New Roman"/>
          <w:color w:val="000000" w:themeColor="text1"/>
          <w:sz w:val="24"/>
          <w:szCs w:val="24"/>
        </w:rPr>
        <w:t>, trata da responsabilidade civil administrativa. Outras leis ainda em vigor no Brasil, como a Lei de Improbidade Administrativa (Lei 8.429/92), Lei do Mandato de Segurança (Lei 12.016/2009), Lei Orgânica da Magistratura Nacional (Lei Complementar 35/1979) e a Lei Orgânica Nacional do Ministério Público, tratam de matérias que tem como foco o abuso de autoridade. Essas leis tiveram como base a própria Lei 4.898/65, que se refere ao modo de como as autoridades que extrapolam as suas prerrogativas devem ser penalizados administrativamente, penalmente e civilmente junto ao seu órgão competente.</w:t>
      </w:r>
    </w:p>
    <w:p w14:paraId="3151F56A" w14:textId="306DF342" w:rsidR="004333C7" w:rsidRPr="009047C5" w:rsidRDefault="004333C7" w:rsidP="00E538EC">
      <w:pPr>
        <w:pStyle w:val="Padro"/>
        <w:tabs>
          <w:tab w:val="clear" w:pos="708"/>
        </w:tabs>
        <w:spacing w:after="0" w:line="360" w:lineRule="auto"/>
        <w:ind w:firstLine="708"/>
        <w:contextualSpacing/>
        <w:jc w:val="both"/>
        <w:rPr>
          <w:rFonts w:ascii="Times New Roman" w:eastAsia="Arial" w:hAnsi="Times New Roman"/>
          <w:color w:val="000000" w:themeColor="text1"/>
          <w:sz w:val="24"/>
          <w:szCs w:val="24"/>
        </w:rPr>
      </w:pPr>
      <w:r w:rsidRPr="009047C5">
        <w:rPr>
          <w:rFonts w:ascii="Times New Roman" w:eastAsia="Arial" w:hAnsi="Times New Roman"/>
          <w:color w:val="000000" w:themeColor="text1"/>
          <w:sz w:val="24"/>
          <w:szCs w:val="24"/>
        </w:rPr>
        <w:t>Qualquer agente público, servidor ou aquele que esteja decidindo algo relacionado à administração pública direta, indireta ou fundacional, junto aos poderes da União, Estados, Distrito Federal e Municípios, ou ao Poder Executivo ou Judiciário como Magistrados, Ministério Público responderão pelos atos praticados em desconformidade com a lei.</w:t>
      </w:r>
    </w:p>
    <w:p w14:paraId="3040AD63" w14:textId="77777777" w:rsidR="004333C7" w:rsidRPr="009047C5" w:rsidRDefault="004333C7" w:rsidP="004333C7">
      <w:pPr>
        <w:pStyle w:val="Padro"/>
        <w:tabs>
          <w:tab w:val="clear" w:pos="708"/>
        </w:tabs>
        <w:spacing w:after="0" w:line="360" w:lineRule="auto"/>
        <w:contextualSpacing/>
        <w:jc w:val="both"/>
        <w:rPr>
          <w:rFonts w:ascii="Times New Roman" w:eastAsia="Arial" w:hAnsi="Times New Roman"/>
          <w:color w:val="000000" w:themeColor="text1"/>
          <w:sz w:val="24"/>
          <w:szCs w:val="24"/>
        </w:rPr>
      </w:pPr>
      <w:r w:rsidRPr="009047C5">
        <w:rPr>
          <w:rFonts w:ascii="Times New Roman" w:eastAsia="Arial" w:hAnsi="Times New Roman"/>
          <w:color w:val="000000" w:themeColor="text1"/>
          <w:sz w:val="24"/>
          <w:szCs w:val="24"/>
        </w:rPr>
        <w:tab/>
        <w:t>Para a aplicação da nova lei, reputa-se servidor público todo aquele que exerce, ainda que provisoriamente ou sem remuneração, por nomeação, contratação, designação ou eleição ou qualquer outro modo que o vincule a administração pública direta ou indireta, tendo a nova lei de abuso de autoridade alcance a todo agente público, independentemente de sua condição.</w:t>
      </w:r>
    </w:p>
    <w:p w14:paraId="70F54917" w14:textId="77777777" w:rsidR="00AE57BC" w:rsidRPr="009047C5" w:rsidRDefault="004333C7" w:rsidP="00381651">
      <w:pPr>
        <w:pStyle w:val="Padro"/>
        <w:tabs>
          <w:tab w:val="clear" w:pos="708"/>
        </w:tabs>
        <w:spacing w:after="0" w:line="360" w:lineRule="auto"/>
        <w:contextualSpacing/>
        <w:jc w:val="both"/>
        <w:rPr>
          <w:rFonts w:ascii="Times New Roman" w:eastAsia="Arial" w:hAnsi="Times New Roman"/>
          <w:color w:val="000000" w:themeColor="text1"/>
          <w:sz w:val="24"/>
          <w:szCs w:val="24"/>
        </w:rPr>
      </w:pPr>
      <w:r w:rsidRPr="009047C5">
        <w:rPr>
          <w:rFonts w:ascii="Times New Roman" w:eastAsia="Arial" w:hAnsi="Times New Roman"/>
          <w:color w:val="000000" w:themeColor="text1"/>
          <w:sz w:val="24"/>
          <w:szCs w:val="24"/>
        </w:rPr>
        <w:tab/>
        <w:t>Os crimes contidos na Lei 13.869/2019 são de ação penal pública incondicionada. Será admitida ação privada se a ação penal pública não for intentada no prazo legal, cabendo ao Ministério Público aditar a queixa.  O agente público que for condenado pelo crime de abuso de autoridade terá o dever de indenizar o dano causado pelo mesmo, sendo o caso mais grave a perda do cargo público pelo agente em caso de reincidência no mesmo crime, devendo ser declarado e motivado na sentença, não se admitido que seja feito de forma automática. (ANDREUCCI, 2019)</w:t>
      </w:r>
      <w:r w:rsidR="00AE57BC" w:rsidRPr="009047C5">
        <w:rPr>
          <w:rFonts w:ascii="Times New Roman" w:eastAsia="Arial" w:hAnsi="Times New Roman"/>
          <w:color w:val="000000" w:themeColor="text1"/>
          <w:sz w:val="24"/>
          <w:szCs w:val="24"/>
        </w:rPr>
        <w:t>.</w:t>
      </w:r>
      <w:r w:rsidRPr="009047C5">
        <w:rPr>
          <w:rFonts w:ascii="Times New Roman" w:eastAsia="Arial" w:hAnsi="Times New Roman"/>
          <w:color w:val="000000" w:themeColor="text1"/>
          <w:sz w:val="24"/>
          <w:szCs w:val="24"/>
        </w:rPr>
        <w:tab/>
      </w:r>
    </w:p>
    <w:p w14:paraId="4669A42D" w14:textId="0D01DBFD" w:rsidR="008733B9" w:rsidRPr="009047C5" w:rsidRDefault="004333C7" w:rsidP="00AE57BC">
      <w:pPr>
        <w:pStyle w:val="Padro"/>
        <w:tabs>
          <w:tab w:val="clear" w:pos="708"/>
        </w:tabs>
        <w:spacing w:after="0" w:line="360" w:lineRule="auto"/>
        <w:ind w:firstLine="708"/>
        <w:contextualSpacing/>
        <w:jc w:val="both"/>
        <w:rPr>
          <w:rFonts w:ascii="Times New Roman" w:eastAsia="Arial" w:hAnsi="Times New Roman"/>
          <w:color w:val="000000" w:themeColor="text1"/>
          <w:sz w:val="24"/>
          <w:szCs w:val="24"/>
        </w:rPr>
      </w:pPr>
      <w:r w:rsidRPr="009047C5">
        <w:rPr>
          <w:rFonts w:ascii="Times New Roman" w:eastAsia="Arial" w:hAnsi="Times New Roman"/>
          <w:color w:val="000000" w:themeColor="text1"/>
          <w:sz w:val="24"/>
          <w:szCs w:val="24"/>
        </w:rPr>
        <w:t>Em uma análise mais superficial da Lei 13.869</w:t>
      </w:r>
      <w:r w:rsidR="0045112D" w:rsidRPr="009047C5">
        <w:rPr>
          <w:rFonts w:ascii="Times New Roman" w:eastAsia="Arial" w:hAnsi="Times New Roman"/>
          <w:color w:val="000000" w:themeColor="text1"/>
          <w:sz w:val="24"/>
          <w:szCs w:val="24"/>
        </w:rPr>
        <w:t>/</w:t>
      </w:r>
      <w:r w:rsidRPr="009047C5">
        <w:rPr>
          <w:rFonts w:ascii="Times New Roman" w:eastAsia="Arial" w:hAnsi="Times New Roman"/>
          <w:color w:val="000000" w:themeColor="text1"/>
          <w:sz w:val="24"/>
          <w:szCs w:val="24"/>
        </w:rPr>
        <w:t>19</w:t>
      </w:r>
      <w:r w:rsidR="008733B9" w:rsidRPr="009047C5">
        <w:rPr>
          <w:rFonts w:ascii="Times New Roman" w:eastAsia="Arial" w:hAnsi="Times New Roman"/>
          <w:color w:val="000000" w:themeColor="text1"/>
          <w:sz w:val="24"/>
          <w:szCs w:val="24"/>
        </w:rPr>
        <w:t>,</w:t>
      </w:r>
      <w:r w:rsidR="000A7864" w:rsidRPr="009047C5">
        <w:rPr>
          <w:rFonts w:ascii="Times New Roman" w:eastAsia="Arial" w:hAnsi="Times New Roman"/>
          <w:color w:val="000000" w:themeColor="text1"/>
          <w:sz w:val="24"/>
          <w:szCs w:val="24"/>
        </w:rPr>
        <w:t xml:space="preserve"> </w:t>
      </w:r>
      <w:r w:rsidRPr="009047C5">
        <w:rPr>
          <w:rFonts w:ascii="Times New Roman" w:eastAsia="Arial" w:hAnsi="Times New Roman"/>
          <w:color w:val="000000" w:themeColor="text1"/>
          <w:sz w:val="24"/>
          <w:szCs w:val="24"/>
        </w:rPr>
        <w:t>é fácil demonstrar que hou</w:t>
      </w:r>
      <w:r w:rsidR="008733B9" w:rsidRPr="009047C5">
        <w:rPr>
          <w:rFonts w:ascii="Times New Roman" w:eastAsia="Arial" w:hAnsi="Times New Roman"/>
          <w:color w:val="000000" w:themeColor="text1"/>
          <w:sz w:val="24"/>
          <w:szCs w:val="24"/>
        </w:rPr>
        <w:t>ve um significativo avança em relação</w:t>
      </w:r>
      <w:r w:rsidR="000A7864" w:rsidRPr="009047C5">
        <w:rPr>
          <w:rFonts w:ascii="Times New Roman" w:eastAsia="Arial" w:hAnsi="Times New Roman"/>
          <w:color w:val="000000" w:themeColor="text1"/>
          <w:sz w:val="24"/>
          <w:szCs w:val="24"/>
        </w:rPr>
        <w:t xml:space="preserve"> </w:t>
      </w:r>
      <w:r w:rsidR="008733B9" w:rsidRPr="009047C5">
        <w:rPr>
          <w:rFonts w:ascii="Times New Roman" w:eastAsia="Arial" w:hAnsi="Times New Roman"/>
          <w:color w:val="000000" w:themeColor="text1"/>
          <w:sz w:val="24"/>
          <w:szCs w:val="24"/>
        </w:rPr>
        <w:t>à</w:t>
      </w:r>
      <w:r w:rsidRPr="009047C5">
        <w:rPr>
          <w:rFonts w:ascii="Times New Roman" w:eastAsia="Arial" w:hAnsi="Times New Roman"/>
          <w:color w:val="000000" w:themeColor="text1"/>
          <w:sz w:val="24"/>
          <w:szCs w:val="24"/>
        </w:rPr>
        <w:t xml:space="preserve"> lei anterior. Conforme disposto no art. 9°, que dispõe: </w:t>
      </w:r>
    </w:p>
    <w:p w14:paraId="4479F9B6" w14:textId="77777777" w:rsidR="00381651" w:rsidRPr="009047C5" w:rsidRDefault="00381651" w:rsidP="00381651">
      <w:pPr>
        <w:pStyle w:val="Padro"/>
        <w:tabs>
          <w:tab w:val="clear" w:pos="708"/>
        </w:tabs>
        <w:spacing w:after="0" w:line="360" w:lineRule="auto"/>
        <w:contextualSpacing/>
        <w:jc w:val="both"/>
        <w:rPr>
          <w:rFonts w:ascii="Times New Roman" w:eastAsia="Arial" w:hAnsi="Times New Roman"/>
          <w:color w:val="000000" w:themeColor="text1"/>
          <w:sz w:val="24"/>
          <w:szCs w:val="24"/>
        </w:rPr>
      </w:pPr>
    </w:p>
    <w:p w14:paraId="4644D20B" w14:textId="226F4FDD" w:rsidR="004333C7" w:rsidRPr="009047C5" w:rsidRDefault="000A7864" w:rsidP="008733B9">
      <w:pPr>
        <w:pStyle w:val="Padro"/>
        <w:tabs>
          <w:tab w:val="clear" w:pos="708"/>
        </w:tabs>
        <w:spacing w:after="0" w:line="240" w:lineRule="auto"/>
        <w:ind w:left="2832"/>
        <w:contextualSpacing/>
        <w:jc w:val="both"/>
        <w:rPr>
          <w:rFonts w:ascii="Times New Roman" w:eastAsia="Arial" w:hAnsi="Times New Roman"/>
          <w:color w:val="000000" w:themeColor="text1"/>
        </w:rPr>
      </w:pPr>
      <w:r w:rsidRPr="009047C5">
        <w:rPr>
          <w:rFonts w:ascii="Times New Roman" w:eastAsia="Arial" w:hAnsi="Times New Roman"/>
          <w:color w:val="000000" w:themeColor="text1"/>
        </w:rPr>
        <w:t>Art. 9</w:t>
      </w:r>
      <w:r w:rsidR="00432358" w:rsidRPr="009047C5">
        <w:rPr>
          <w:rFonts w:ascii="Times New Roman" w:eastAsia="Arial" w:hAnsi="Times New Roman"/>
          <w:color w:val="000000" w:themeColor="text1"/>
        </w:rPr>
        <w:t>º</w:t>
      </w:r>
      <w:r w:rsidRPr="009047C5">
        <w:rPr>
          <w:rFonts w:ascii="Times New Roman" w:eastAsia="Arial" w:hAnsi="Times New Roman"/>
          <w:color w:val="000000" w:themeColor="text1"/>
        </w:rPr>
        <w:t xml:space="preserve">. </w:t>
      </w:r>
      <w:r w:rsidR="00432358" w:rsidRPr="009047C5">
        <w:rPr>
          <w:rFonts w:ascii="Times New Roman" w:eastAsia="Arial" w:hAnsi="Times New Roman"/>
          <w:color w:val="000000" w:themeColor="text1"/>
        </w:rPr>
        <w:t>D</w:t>
      </w:r>
      <w:r w:rsidR="004333C7" w:rsidRPr="009047C5">
        <w:rPr>
          <w:rFonts w:ascii="Times New Roman" w:eastAsia="Arial" w:hAnsi="Times New Roman"/>
          <w:color w:val="000000" w:themeColor="text1"/>
        </w:rPr>
        <w:t xml:space="preserve">ecretar medida de privação da liberdade em manifesta desconformidade com as hipóteses legais: Penal – detenção, de </w:t>
      </w:r>
      <w:r w:rsidR="004333C7" w:rsidRPr="009047C5">
        <w:rPr>
          <w:rFonts w:ascii="Times New Roman" w:eastAsia="Arial" w:hAnsi="Times New Roman"/>
          <w:color w:val="000000" w:themeColor="text1"/>
        </w:rPr>
        <w:lastRenderedPageBreak/>
        <w:t>1 (um) a 4 (quatro) anos, e multa. Parágrafo único. Incorre na mesma pena a autoridade judiciária que, dentro de prazo razoável, deixar de: I – relaxar a prisão manifestamente ilegal; II- substituir a prisão preventiva por medida cautelar diversa ou de conceder liberdade provisória, quando manifestamente cabível; III- deferir liminar ou habeas corpus</w:t>
      </w:r>
      <w:r w:rsidR="008733B9" w:rsidRPr="009047C5">
        <w:rPr>
          <w:rFonts w:ascii="Times New Roman" w:eastAsia="Arial" w:hAnsi="Times New Roman"/>
          <w:color w:val="000000" w:themeColor="text1"/>
        </w:rPr>
        <w:t>, quando manifestamente cabível</w:t>
      </w:r>
      <w:r w:rsidR="004333C7" w:rsidRPr="009047C5">
        <w:rPr>
          <w:rFonts w:ascii="Times New Roman" w:eastAsia="Arial" w:hAnsi="Times New Roman"/>
          <w:color w:val="000000" w:themeColor="text1"/>
        </w:rPr>
        <w:t>.</w:t>
      </w:r>
      <w:r w:rsidR="008733B9" w:rsidRPr="009047C5">
        <w:rPr>
          <w:rFonts w:ascii="Times New Roman" w:eastAsia="Arial" w:hAnsi="Times New Roman"/>
          <w:color w:val="000000" w:themeColor="text1"/>
        </w:rPr>
        <w:t xml:space="preserve"> </w:t>
      </w:r>
    </w:p>
    <w:p w14:paraId="5F5815C4" w14:textId="77777777" w:rsidR="008733B9" w:rsidRPr="009047C5" w:rsidRDefault="008733B9" w:rsidP="008733B9">
      <w:pPr>
        <w:pStyle w:val="Padro"/>
        <w:tabs>
          <w:tab w:val="clear" w:pos="708"/>
        </w:tabs>
        <w:spacing w:after="0" w:line="240" w:lineRule="auto"/>
        <w:ind w:left="2832"/>
        <w:contextualSpacing/>
        <w:jc w:val="both"/>
        <w:rPr>
          <w:rFonts w:ascii="Times New Roman" w:eastAsia="Arial" w:hAnsi="Times New Roman"/>
          <w:color w:val="000000" w:themeColor="text1"/>
          <w:sz w:val="24"/>
          <w:szCs w:val="24"/>
        </w:rPr>
      </w:pPr>
    </w:p>
    <w:p w14:paraId="593ABB26" w14:textId="7C65793C" w:rsidR="004333C7" w:rsidRPr="009047C5" w:rsidRDefault="004333C7" w:rsidP="004333C7">
      <w:pPr>
        <w:pStyle w:val="Padro"/>
        <w:tabs>
          <w:tab w:val="clear" w:pos="708"/>
        </w:tabs>
        <w:spacing w:after="0" w:line="360" w:lineRule="auto"/>
        <w:contextualSpacing/>
        <w:jc w:val="both"/>
        <w:rPr>
          <w:rFonts w:ascii="Times New Roman" w:eastAsia="Arial" w:hAnsi="Times New Roman"/>
          <w:color w:val="000000" w:themeColor="text1"/>
          <w:sz w:val="24"/>
          <w:szCs w:val="24"/>
        </w:rPr>
      </w:pPr>
      <w:r w:rsidRPr="009047C5">
        <w:rPr>
          <w:rFonts w:ascii="Times New Roman" w:eastAsia="Arial" w:hAnsi="Times New Roman"/>
          <w:color w:val="000000" w:themeColor="text1"/>
          <w:sz w:val="24"/>
          <w:szCs w:val="24"/>
        </w:rPr>
        <w:tab/>
        <w:t xml:space="preserve">Algumas penalidades foram concebidas, especialmente, por causa da operação Lava Jato, como no caso do art.10 da referida lei, que trata da condução coercitiva, </w:t>
      </w:r>
      <w:r w:rsidR="008733B9" w:rsidRPr="009047C5">
        <w:rPr>
          <w:rFonts w:ascii="Times New Roman" w:eastAsia="Arial" w:hAnsi="Times New Roman"/>
          <w:color w:val="000000" w:themeColor="text1"/>
          <w:sz w:val="24"/>
          <w:szCs w:val="24"/>
        </w:rPr>
        <w:t>que veda</w:t>
      </w:r>
      <w:r w:rsidRPr="009047C5">
        <w:rPr>
          <w:rFonts w:ascii="Times New Roman" w:eastAsia="Arial" w:hAnsi="Times New Roman"/>
          <w:color w:val="000000" w:themeColor="text1"/>
          <w:sz w:val="24"/>
          <w:szCs w:val="24"/>
        </w:rPr>
        <w:t xml:space="preserve"> a condução de uma pessoa ou testemunha.</w:t>
      </w:r>
    </w:p>
    <w:p w14:paraId="58D6C034" w14:textId="77777777" w:rsidR="00D555F5" w:rsidRPr="009047C5" w:rsidRDefault="00D555F5" w:rsidP="004333C7">
      <w:pPr>
        <w:pStyle w:val="Padro"/>
        <w:tabs>
          <w:tab w:val="clear" w:pos="708"/>
        </w:tabs>
        <w:spacing w:after="0" w:line="360" w:lineRule="auto"/>
        <w:contextualSpacing/>
        <w:jc w:val="both"/>
        <w:rPr>
          <w:rFonts w:ascii="Times New Roman" w:eastAsia="Arial" w:hAnsi="Times New Roman"/>
          <w:color w:val="000000" w:themeColor="text1"/>
          <w:sz w:val="24"/>
          <w:szCs w:val="24"/>
        </w:rPr>
      </w:pPr>
    </w:p>
    <w:p w14:paraId="41985D89" w14:textId="598BC072" w:rsidR="00D555F5" w:rsidRPr="009047C5" w:rsidRDefault="00D555F5" w:rsidP="004333C7">
      <w:pPr>
        <w:pStyle w:val="Padro"/>
        <w:tabs>
          <w:tab w:val="clear" w:pos="708"/>
        </w:tabs>
        <w:spacing w:after="0" w:line="360" w:lineRule="auto"/>
        <w:contextualSpacing/>
        <w:jc w:val="both"/>
        <w:rPr>
          <w:rFonts w:ascii="Times New Roman" w:eastAsia="Arial" w:hAnsi="Times New Roman"/>
          <w:b/>
          <w:bCs/>
          <w:color w:val="000000" w:themeColor="text1"/>
          <w:sz w:val="24"/>
          <w:szCs w:val="24"/>
        </w:rPr>
      </w:pPr>
      <w:r w:rsidRPr="009047C5">
        <w:rPr>
          <w:rFonts w:ascii="Times New Roman" w:eastAsia="Arial" w:hAnsi="Times New Roman"/>
          <w:b/>
          <w:color w:val="000000" w:themeColor="text1"/>
          <w:sz w:val="24"/>
          <w:szCs w:val="24"/>
        </w:rPr>
        <w:t xml:space="preserve">5 REPERCUSSÕES POLÍTICO-JURÍDICAS DA </w:t>
      </w:r>
      <w:r w:rsidR="00250F97" w:rsidRPr="009047C5">
        <w:rPr>
          <w:rFonts w:ascii="Times New Roman" w:eastAsia="Arial" w:hAnsi="Times New Roman"/>
          <w:b/>
          <w:color w:val="000000" w:themeColor="text1"/>
          <w:sz w:val="24"/>
          <w:szCs w:val="24"/>
        </w:rPr>
        <w:t>LEI 13.868</w:t>
      </w:r>
      <w:r w:rsidRPr="009047C5">
        <w:rPr>
          <w:rFonts w:ascii="Times New Roman" w:eastAsia="Arial" w:hAnsi="Times New Roman"/>
          <w:b/>
          <w:bCs/>
          <w:color w:val="000000" w:themeColor="text1"/>
          <w:sz w:val="24"/>
          <w:szCs w:val="24"/>
        </w:rPr>
        <w:t>/19</w:t>
      </w:r>
    </w:p>
    <w:p w14:paraId="0575FE6A" w14:textId="77777777" w:rsidR="00D555F5" w:rsidRPr="009047C5" w:rsidRDefault="00D555F5" w:rsidP="004333C7">
      <w:pPr>
        <w:pStyle w:val="Padro"/>
        <w:tabs>
          <w:tab w:val="clear" w:pos="708"/>
        </w:tabs>
        <w:spacing w:after="0" w:line="360" w:lineRule="auto"/>
        <w:contextualSpacing/>
        <w:jc w:val="both"/>
        <w:rPr>
          <w:rFonts w:ascii="Times New Roman" w:eastAsia="Arial" w:hAnsi="Times New Roman"/>
          <w:b/>
          <w:bCs/>
          <w:color w:val="000000" w:themeColor="text1"/>
          <w:sz w:val="24"/>
          <w:szCs w:val="24"/>
        </w:rPr>
      </w:pPr>
    </w:p>
    <w:p w14:paraId="16ADD8A4" w14:textId="2700ABEF" w:rsidR="009B5A5F" w:rsidRPr="009047C5" w:rsidRDefault="008733B9" w:rsidP="009B5A5F">
      <w:pPr>
        <w:spacing w:after="0" w:line="360" w:lineRule="auto"/>
        <w:ind w:firstLine="708"/>
        <w:contextualSpacing/>
        <w:jc w:val="both"/>
        <w:rPr>
          <w:rFonts w:ascii="Times New Roman" w:eastAsia="Arial" w:hAnsi="Times New Roman" w:cs="Times New Roman"/>
          <w:bCs/>
          <w:color w:val="000000" w:themeColor="text1"/>
          <w:sz w:val="24"/>
          <w:szCs w:val="24"/>
        </w:rPr>
      </w:pPr>
      <w:r w:rsidRPr="009047C5">
        <w:rPr>
          <w:rFonts w:ascii="Times New Roman" w:eastAsia="Arial" w:hAnsi="Times New Roman" w:cs="Times New Roman"/>
          <w:bCs/>
          <w:color w:val="000000" w:themeColor="text1"/>
          <w:sz w:val="24"/>
          <w:szCs w:val="24"/>
        </w:rPr>
        <w:t>Seria ingenuidade</w:t>
      </w:r>
      <w:r w:rsidR="009B5A5F" w:rsidRPr="009047C5">
        <w:rPr>
          <w:rFonts w:ascii="Times New Roman" w:eastAsia="Arial" w:hAnsi="Times New Roman" w:cs="Times New Roman"/>
          <w:bCs/>
          <w:color w:val="000000" w:themeColor="text1"/>
          <w:sz w:val="24"/>
          <w:szCs w:val="24"/>
        </w:rPr>
        <w:t xml:space="preserve"> acreditar que o Congresso Nacional deliberou pela aprovação de uma nova Lei de Abuso de Autoridade tendo em vista única e exclusivamente o interesse da sociedade brasileira em coibir </w:t>
      </w:r>
      <w:r w:rsidR="00AE57BC" w:rsidRPr="009047C5">
        <w:rPr>
          <w:rFonts w:ascii="Times New Roman" w:eastAsia="Arial" w:hAnsi="Times New Roman" w:cs="Times New Roman"/>
          <w:bCs/>
          <w:color w:val="000000" w:themeColor="text1"/>
          <w:sz w:val="24"/>
          <w:szCs w:val="24"/>
        </w:rPr>
        <w:t>prática tão nefasta e odiosa</w:t>
      </w:r>
      <w:r w:rsidR="009B5A5F" w:rsidRPr="009047C5">
        <w:rPr>
          <w:rFonts w:ascii="Times New Roman" w:eastAsia="Arial" w:hAnsi="Times New Roman" w:cs="Times New Roman"/>
          <w:bCs/>
          <w:color w:val="000000" w:themeColor="text1"/>
          <w:sz w:val="24"/>
          <w:szCs w:val="24"/>
        </w:rPr>
        <w:t xml:space="preserve"> quanto esta. (LIMA, 2020).</w:t>
      </w:r>
    </w:p>
    <w:p w14:paraId="489D9EB4" w14:textId="72DCF85C" w:rsidR="000B47E9" w:rsidRPr="009047C5" w:rsidRDefault="000B47E9" w:rsidP="000B47E9">
      <w:pPr>
        <w:pStyle w:val="Padro"/>
        <w:tabs>
          <w:tab w:val="clear" w:pos="708"/>
        </w:tabs>
        <w:spacing w:after="0" w:line="360" w:lineRule="auto"/>
        <w:ind w:firstLine="708"/>
        <w:contextualSpacing/>
        <w:jc w:val="both"/>
        <w:rPr>
          <w:rFonts w:ascii="Times New Roman" w:hAnsi="Times New Roman"/>
          <w:color w:val="000000" w:themeColor="text1"/>
          <w:sz w:val="24"/>
          <w:szCs w:val="24"/>
          <w:shd w:val="clear" w:color="auto" w:fill="FFFFFF"/>
        </w:rPr>
      </w:pPr>
      <w:r w:rsidRPr="009047C5">
        <w:rPr>
          <w:rFonts w:ascii="Times New Roman" w:hAnsi="Times New Roman"/>
          <w:color w:val="000000" w:themeColor="text1"/>
          <w:sz w:val="24"/>
          <w:szCs w:val="24"/>
          <w:shd w:val="clear" w:color="auto" w:fill="FFFFFF"/>
        </w:rPr>
        <w:t>Promulgada em setembro do ano passado, após ser foco de tensão entre o Poder Executivo e o Congresso, a</w:t>
      </w:r>
      <w:r w:rsidRPr="009047C5">
        <w:rPr>
          <w:rStyle w:val="Forte"/>
          <w:rFonts w:ascii="Times New Roman" w:hAnsi="Times New Roman"/>
          <w:b w:val="0"/>
          <w:bCs w:val="0"/>
          <w:color w:val="000000" w:themeColor="text1"/>
          <w:sz w:val="24"/>
          <w:szCs w:val="24"/>
          <w:shd w:val="clear" w:color="auto" w:fill="FFFFFF"/>
        </w:rPr>
        <w:t> Lei 13.869</w:t>
      </w:r>
      <w:r w:rsidR="00E20158" w:rsidRPr="009047C5">
        <w:rPr>
          <w:rStyle w:val="Forte"/>
          <w:rFonts w:ascii="Times New Roman" w:hAnsi="Times New Roman"/>
          <w:b w:val="0"/>
          <w:bCs w:val="0"/>
          <w:color w:val="000000" w:themeColor="text1"/>
          <w:sz w:val="24"/>
          <w:szCs w:val="24"/>
          <w:shd w:val="clear" w:color="auto" w:fill="FFFFFF"/>
        </w:rPr>
        <w:t>/</w:t>
      </w:r>
      <w:r w:rsidR="00381651" w:rsidRPr="009047C5">
        <w:rPr>
          <w:rStyle w:val="Forte"/>
          <w:rFonts w:ascii="Times New Roman" w:hAnsi="Times New Roman"/>
          <w:b w:val="0"/>
          <w:bCs w:val="0"/>
          <w:color w:val="000000" w:themeColor="text1"/>
          <w:sz w:val="24"/>
          <w:szCs w:val="24"/>
          <w:shd w:val="clear" w:color="auto" w:fill="FFFFFF"/>
        </w:rPr>
        <w:t>19</w:t>
      </w:r>
      <w:r w:rsidR="00381651" w:rsidRPr="009047C5">
        <w:rPr>
          <w:rStyle w:val="Forte"/>
          <w:rFonts w:ascii="Times New Roman" w:hAnsi="Times New Roman"/>
          <w:color w:val="000000" w:themeColor="text1"/>
          <w:sz w:val="24"/>
          <w:szCs w:val="24"/>
          <w:shd w:val="clear" w:color="auto" w:fill="FFFFFF"/>
        </w:rPr>
        <w:t>,</w:t>
      </w:r>
      <w:r w:rsidRPr="009047C5">
        <w:rPr>
          <w:rStyle w:val="Forte"/>
          <w:rFonts w:ascii="Times New Roman" w:hAnsi="Times New Roman"/>
          <w:color w:val="000000" w:themeColor="text1"/>
          <w:sz w:val="24"/>
          <w:szCs w:val="24"/>
          <w:shd w:val="clear" w:color="auto" w:fill="FFFFFF"/>
        </w:rPr>
        <w:t xml:space="preserve"> </w:t>
      </w:r>
      <w:r w:rsidRPr="009047C5">
        <w:rPr>
          <w:rFonts w:ascii="Times New Roman" w:hAnsi="Times New Roman"/>
          <w:color w:val="000000" w:themeColor="text1"/>
          <w:sz w:val="24"/>
          <w:szCs w:val="24"/>
          <w:shd w:val="clear" w:color="auto" w:fill="FFFFFF"/>
        </w:rPr>
        <w:t>provocará mudanças importantes no curso de processos pen</w:t>
      </w:r>
      <w:r w:rsidR="008733B9" w:rsidRPr="009047C5">
        <w:rPr>
          <w:rFonts w:ascii="Times New Roman" w:hAnsi="Times New Roman"/>
          <w:color w:val="000000" w:themeColor="text1"/>
          <w:sz w:val="24"/>
          <w:szCs w:val="24"/>
          <w:shd w:val="clear" w:color="auto" w:fill="FFFFFF"/>
        </w:rPr>
        <w:t>ais e investigações pelo país,</w:t>
      </w:r>
      <w:r w:rsidR="00381651" w:rsidRPr="009047C5">
        <w:rPr>
          <w:rFonts w:ascii="Times New Roman" w:hAnsi="Times New Roman"/>
          <w:color w:val="000000" w:themeColor="text1"/>
          <w:sz w:val="24"/>
          <w:szCs w:val="24"/>
          <w:shd w:val="clear" w:color="auto" w:fill="FFFFFF"/>
        </w:rPr>
        <w:t xml:space="preserve"> </w:t>
      </w:r>
      <w:r w:rsidR="008733B9" w:rsidRPr="009047C5">
        <w:rPr>
          <w:rFonts w:ascii="Times New Roman" w:hAnsi="Times New Roman"/>
          <w:color w:val="000000" w:themeColor="text1"/>
          <w:sz w:val="24"/>
          <w:szCs w:val="24"/>
          <w:shd w:val="clear" w:color="auto" w:fill="FFFFFF"/>
        </w:rPr>
        <w:t>na</w:t>
      </w:r>
      <w:r w:rsidRPr="009047C5">
        <w:rPr>
          <w:rFonts w:ascii="Times New Roman" w:hAnsi="Times New Roman"/>
          <w:color w:val="000000" w:themeColor="text1"/>
          <w:sz w:val="24"/>
          <w:szCs w:val="24"/>
          <w:shd w:val="clear" w:color="auto" w:fill="FFFFFF"/>
        </w:rPr>
        <w:t xml:space="preserve"> medida </w:t>
      </w:r>
      <w:r w:rsidR="008733B9" w:rsidRPr="009047C5">
        <w:rPr>
          <w:rFonts w:ascii="Times New Roman" w:hAnsi="Times New Roman"/>
          <w:color w:val="000000" w:themeColor="text1"/>
          <w:sz w:val="24"/>
          <w:szCs w:val="24"/>
          <w:shd w:val="clear" w:color="auto" w:fill="FFFFFF"/>
        </w:rPr>
        <w:t xml:space="preserve">em que </w:t>
      </w:r>
      <w:r w:rsidRPr="009047C5">
        <w:rPr>
          <w:rFonts w:ascii="Times New Roman" w:hAnsi="Times New Roman"/>
          <w:color w:val="000000" w:themeColor="text1"/>
          <w:sz w:val="24"/>
          <w:szCs w:val="24"/>
          <w:shd w:val="clear" w:color="auto" w:fill="FFFFFF"/>
        </w:rPr>
        <w:t xml:space="preserve">gera impacto imediato na conduta de </w:t>
      </w:r>
      <w:r w:rsidR="00432358" w:rsidRPr="009047C5">
        <w:rPr>
          <w:rFonts w:ascii="Times New Roman" w:hAnsi="Times New Roman"/>
          <w:color w:val="000000" w:themeColor="text1"/>
          <w:sz w:val="24"/>
          <w:szCs w:val="24"/>
          <w:shd w:val="clear" w:color="auto" w:fill="FFFFFF"/>
        </w:rPr>
        <w:t>J</w:t>
      </w:r>
      <w:r w:rsidRPr="009047C5">
        <w:rPr>
          <w:rFonts w:ascii="Times New Roman" w:hAnsi="Times New Roman"/>
          <w:color w:val="000000" w:themeColor="text1"/>
          <w:sz w:val="24"/>
          <w:szCs w:val="24"/>
          <w:shd w:val="clear" w:color="auto" w:fill="FFFFFF"/>
        </w:rPr>
        <w:t>uízes, do Ministério Público e da Polícia. Os principais pontos da nova lei se baseiam em experiências que resultaram de ações da </w:t>
      </w:r>
      <w:r w:rsidRPr="009047C5">
        <w:rPr>
          <w:rStyle w:val="Forte"/>
          <w:rFonts w:ascii="Times New Roman" w:hAnsi="Times New Roman"/>
          <w:b w:val="0"/>
          <w:bCs w:val="0"/>
          <w:color w:val="000000" w:themeColor="text1"/>
          <w:sz w:val="24"/>
          <w:szCs w:val="24"/>
          <w:shd w:val="clear" w:color="auto" w:fill="FFFFFF"/>
        </w:rPr>
        <w:t>Operação Lava-Jato</w:t>
      </w:r>
      <w:r w:rsidRPr="009047C5">
        <w:rPr>
          <w:rStyle w:val="Forte"/>
          <w:rFonts w:ascii="Times New Roman" w:hAnsi="Times New Roman"/>
          <w:color w:val="000000" w:themeColor="text1"/>
          <w:sz w:val="24"/>
          <w:szCs w:val="24"/>
          <w:shd w:val="clear" w:color="auto" w:fill="FFFFFF"/>
        </w:rPr>
        <w:t> </w:t>
      </w:r>
      <w:r w:rsidRPr="009047C5">
        <w:rPr>
          <w:rFonts w:ascii="Times New Roman" w:hAnsi="Times New Roman"/>
          <w:color w:val="000000" w:themeColor="text1"/>
          <w:sz w:val="24"/>
          <w:szCs w:val="24"/>
          <w:shd w:val="clear" w:color="auto" w:fill="FFFFFF"/>
        </w:rPr>
        <w:t>e, embora não devam afetar os processos que já foram julgados, têm potencial para mudar decisões judiciais tomadas a partir de agora. Em seus principais trechos, a legislação prevê punição para magistrados que decretarem prisões sem fundamento legal e impede o bloqueio de bens e valores “exorbitantemente” acima do que o criminoso pode ter desviado. (SOUZA; VASCONCELLOS, 2020).</w:t>
      </w:r>
    </w:p>
    <w:p w14:paraId="04CEA59C" w14:textId="77777777" w:rsidR="008733B9" w:rsidRPr="009047C5" w:rsidRDefault="00DA4130" w:rsidP="00DA4130">
      <w:pPr>
        <w:pStyle w:val="Padro"/>
        <w:tabs>
          <w:tab w:val="clear" w:pos="708"/>
        </w:tabs>
        <w:spacing w:after="0" w:line="360" w:lineRule="auto"/>
        <w:ind w:firstLine="708"/>
        <w:contextualSpacing/>
        <w:jc w:val="both"/>
        <w:rPr>
          <w:rFonts w:ascii="Times New Roman" w:eastAsia="Arial" w:hAnsi="Times New Roman"/>
          <w:color w:val="000000" w:themeColor="text1"/>
          <w:sz w:val="24"/>
          <w:szCs w:val="24"/>
        </w:rPr>
      </w:pPr>
      <w:r w:rsidRPr="009047C5">
        <w:rPr>
          <w:rFonts w:ascii="Times New Roman" w:eastAsia="Arial" w:hAnsi="Times New Roman"/>
          <w:color w:val="000000" w:themeColor="text1"/>
          <w:sz w:val="24"/>
          <w:szCs w:val="24"/>
        </w:rPr>
        <w:t xml:space="preserve">De fato, mesmo antes da entrada em vigor do novo diploma normativo, ganharam notoriedade no meio jurídico diversas decisões de agentes públicos abstendo-se de cumprir suas respectivas funções “para não correr o risco de incidir em crime de abuso de autoridade”. Nesse sentido, sob o argumento de “perigo real da imputação de crime de abuso de autoridade”, juízes deixaram de realizar penhoras online de eventuais contas correntes e aplicações financeiras mantidas pela parte devedora através do sistema </w:t>
      </w:r>
      <w:proofErr w:type="spellStart"/>
      <w:r w:rsidRPr="009047C5">
        <w:rPr>
          <w:rFonts w:ascii="Times New Roman" w:eastAsia="Arial" w:hAnsi="Times New Roman"/>
          <w:color w:val="000000" w:themeColor="text1"/>
          <w:sz w:val="24"/>
          <w:szCs w:val="24"/>
        </w:rPr>
        <w:t>BacenJud</w:t>
      </w:r>
      <w:proofErr w:type="spellEnd"/>
      <w:r w:rsidRPr="009047C5">
        <w:rPr>
          <w:rFonts w:ascii="Times New Roman" w:eastAsia="Arial" w:hAnsi="Times New Roman"/>
          <w:color w:val="000000" w:themeColor="text1"/>
          <w:sz w:val="24"/>
          <w:szCs w:val="24"/>
        </w:rPr>
        <w:t xml:space="preserve">. </w:t>
      </w:r>
    </w:p>
    <w:p w14:paraId="5EA5E19C" w14:textId="7800C098" w:rsidR="008733B9" w:rsidRPr="009047C5" w:rsidRDefault="00DA4130" w:rsidP="00DA4130">
      <w:pPr>
        <w:pStyle w:val="Padro"/>
        <w:tabs>
          <w:tab w:val="clear" w:pos="708"/>
        </w:tabs>
        <w:spacing w:after="0" w:line="360" w:lineRule="auto"/>
        <w:ind w:firstLine="708"/>
        <w:contextualSpacing/>
        <w:jc w:val="both"/>
        <w:rPr>
          <w:rFonts w:ascii="Times New Roman" w:eastAsia="Arial" w:hAnsi="Times New Roman"/>
          <w:color w:val="000000" w:themeColor="text1"/>
          <w:sz w:val="24"/>
          <w:szCs w:val="24"/>
        </w:rPr>
      </w:pPr>
      <w:r w:rsidRPr="009047C5">
        <w:rPr>
          <w:rFonts w:ascii="Times New Roman" w:eastAsia="Arial" w:hAnsi="Times New Roman"/>
          <w:color w:val="000000" w:themeColor="text1"/>
          <w:sz w:val="24"/>
          <w:szCs w:val="24"/>
        </w:rPr>
        <w:t xml:space="preserve">Na mesma linha, casos concretos versando sobre tráfico de drogas (Lei n 11.343/06, art. 33), flagrantes foram relaxados por autoridades judiciárias sob o </w:t>
      </w:r>
      <w:r w:rsidRPr="009047C5">
        <w:rPr>
          <w:rFonts w:ascii="Times New Roman" w:eastAsia="Arial" w:hAnsi="Times New Roman"/>
          <w:color w:val="000000" w:themeColor="text1"/>
          <w:sz w:val="24"/>
          <w:szCs w:val="24"/>
        </w:rPr>
        <w:lastRenderedPageBreak/>
        <w:t>argumento de que, pelo menos enquanto não sedimentado pelo Supremo Tribunal de Justiça (STJ)</w:t>
      </w:r>
      <w:r w:rsidR="008733B9" w:rsidRPr="009047C5">
        <w:rPr>
          <w:rFonts w:ascii="Times New Roman" w:eastAsia="Arial" w:hAnsi="Times New Roman"/>
          <w:color w:val="000000" w:themeColor="text1"/>
          <w:sz w:val="24"/>
          <w:szCs w:val="24"/>
        </w:rPr>
        <w:t>,</w:t>
      </w:r>
      <w:r w:rsidR="00381651" w:rsidRPr="009047C5">
        <w:rPr>
          <w:rFonts w:ascii="Times New Roman" w:eastAsia="Arial" w:hAnsi="Times New Roman"/>
          <w:color w:val="000000" w:themeColor="text1"/>
          <w:sz w:val="24"/>
          <w:szCs w:val="24"/>
        </w:rPr>
        <w:t xml:space="preserve"> </w:t>
      </w:r>
      <w:r w:rsidRPr="009047C5">
        <w:rPr>
          <w:rFonts w:ascii="Times New Roman" w:eastAsia="Arial" w:hAnsi="Times New Roman"/>
          <w:color w:val="000000" w:themeColor="text1"/>
          <w:sz w:val="24"/>
          <w:szCs w:val="24"/>
        </w:rPr>
        <w:t xml:space="preserve">o rol taxativo de hipóteses em que a prisão deve ser considerada manifestamente devida, a regra seria soltura, ainda que a vítima e a sociedade estivessem em risco, </w:t>
      </w:r>
      <w:r w:rsidRPr="009047C5">
        <w:rPr>
          <w:rFonts w:ascii="Times New Roman" w:eastAsia="Arial" w:hAnsi="Times New Roman"/>
          <w:i/>
          <w:iCs/>
          <w:color w:val="000000" w:themeColor="text1"/>
          <w:sz w:val="24"/>
          <w:szCs w:val="24"/>
        </w:rPr>
        <w:t xml:space="preserve">in </w:t>
      </w:r>
      <w:proofErr w:type="spellStart"/>
      <w:r w:rsidRPr="009047C5">
        <w:rPr>
          <w:rFonts w:ascii="Times New Roman" w:eastAsia="Arial" w:hAnsi="Times New Roman"/>
          <w:i/>
          <w:iCs/>
          <w:color w:val="000000" w:themeColor="text1"/>
          <w:sz w:val="24"/>
          <w:szCs w:val="24"/>
        </w:rPr>
        <w:t>verbis</w:t>
      </w:r>
      <w:proofErr w:type="spellEnd"/>
      <w:r w:rsidRPr="009047C5">
        <w:rPr>
          <w:rFonts w:ascii="Times New Roman" w:eastAsia="Arial" w:hAnsi="Times New Roman"/>
          <w:color w:val="000000" w:themeColor="text1"/>
          <w:sz w:val="24"/>
          <w:szCs w:val="24"/>
        </w:rPr>
        <w:t xml:space="preserve">: </w:t>
      </w:r>
    </w:p>
    <w:p w14:paraId="1921E5CF" w14:textId="77777777" w:rsidR="00381651" w:rsidRPr="009047C5" w:rsidRDefault="00381651" w:rsidP="00DA4130">
      <w:pPr>
        <w:pStyle w:val="Padro"/>
        <w:tabs>
          <w:tab w:val="clear" w:pos="708"/>
        </w:tabs>
        <w:spacing w:after="0" w:line="360" w:lineRule="auto"/>
        <w:ind w:firstLine="708"/>
        <w:contextualSpacing/>
        <w:jc w:val="both"/>
        <w:rPr>
          <w:rFonts w:ascii="Times New Roman" w:eastAsia="Arial" w:hAnsi="Times New Roman"/>
          <w:color w:val="000000" w:themeColor="text1"/>
          <w:sz w:val="24"/>
          <w:szCs w:val="24"/>
        </w:rPr>
      </w:pPr>
    </w:p>
    <w:p w14:paraId="71719CED" w14:textId="40ACE301" w:rsidR="00DA4130" w:rsidRPr="009047C5" w:rsidRDefault="00DA4130" w:rsidP="008733B9">
      <w:pPr>
        <w:pStyle w:val="Padro"/>
        <w:tabs>
          <w:tab w:val="clear" w:pos="708"/>
        </w:tabs>
        <w:spacing w:after="0" w:line="240" w:lineRule="auto"/>
        <w:ind w:left="2124"/>
        <w:contextualSpacing/>
        <w:jc w:val="both"/>
        <w:rPr>
          <w:rFonts w:ascii="Times New Roman" w:eastAsia="Arial" w:hAnsi="Times New Roman"/>
          <w:color w:val="000000" w:themeColor="text1"/>
        </w:rPr>
      </w:pPr>
      <w:r w:rsidRPr="009047C5">
        <w:rPr>
          <w:rFonts w:ascii="Times New Roman" w:eastAsia="Arial" w:hAnsi="Times New Roman"/>
          <w:color w:val="000000" w:themeColor="text1"/>
        </w:rPr>
        <w:t xml:space="preserve">(...) Se o Congresso Nacional, pelos representantes eleitos, teve por desejo impor essa lei </w:t>
      </w:r>
      <w:r w:rsidR="00381651" w:rsidRPr="009047C5">
        <w:rPr>
          <w:rFonts w:ascii="Times New Roman" w:eastAsia="Arial" w:hAnsi="Times New Roman"/>
          <w:color w:val="000000" w:themeColor="text1"/>
        </w:rPr>
        <w:t>aos brasileiros</w:t>
      </w:r>
      <w:r w:rsidRPr="009047C5">
        <w:rPr>
          <w:rFonts w:ascii="Times New Roman" w:eastAsia="Arial" w:hAnsi="Times New Roman"/>
          <w:color w:val="000000" w:themeColor="text1"/>
        </w:rPr>
        <w:t xml:space="preserve">, o fez com o amparo democrático, cabendo ao Magistrado, a quem não compete ter desejos, limitar-se a </w:t>
      </w:r>
      <w:r w:rsidR="00BA6A91" w:rsidRPr="009047C5">
        <w:rPr>
          <w:rFonts w:ascii="Times New Roman" w:eastAsia="Arial" w:hAnsi="Times New Roman"/>
          <w:color w:val="000000" w:themeColor="text1"/>
        </w:rPr>
        <w:t>aplicá-la</w:t>
      </w:r>
      <w:r w:rsidRPr="009047C5">
        <w:rPr>
          <w:rFonts w:ascii="Times New Roman" w:eastAsia="Arial" w:hAnsi="Times New Roman"/>
          <w:color w:val="000000" w:themeColor="text1"/>
        </w:rPr>
        <w:t xml:space="preserve"> e aguardar a definição de seus contornos pelos tribunais superiores. (LIMA, 2020).</w:t>
      </w:r>
    </w:p>
    <w:p w14:paraId="1DB992E7" w14:textId="77777777" w:rsidR="007D153E" w:rsidRPr="009047C5" w:rsidRDefault="007D153E" w:rsidP="008733B9">
      <w:pPr>
        <w:pStyle w:val="Padro"/>
        <w:tabs>
          <w:tab w:val="clear" w:pos="708"/>
        </w:tabs>
        <w:spacing w:after="0" w:line="240" w:lineRule="auto"/>
        <w:ind w:left="2124"/>
        <w:contextualSpacing/>
        <w:jc w:val="both"/>
        <w:rPr>
          <w:rFonts w:ascii="Times New Roman" w:eastAsia="Arial" w:hAnsi="Times New Roman"/>
          <w:color w:val="000000" w:themeColor="text1"/>
        </w:rPr>
      </w:pPr>
    </w:p>
    <w:p w14:paraId="3A193EBD" w14:textId="77B17939" w:rsidR="008733B9" w:rsidRPr="009047C5" w:rsidRDefault="00BA6A91" w:rsidP="00BA6A91">
      <w:pPr>
        <w:pStyle w:val="Padro"/>
        <w:tabs>
          <w:tab w:val="clear" w:pos="708"/>
          <w:tab w:val="left" w:pos="3540"/>
        </w:tabs>
        <w:spacing w:after="0" w:line="240" w:lineRule="auto"/>
        <w:ind w:left="2124"/>
        <w:contextualSpacing/>
        <w:jc w:val="both"/>
        <w:rPr>
          <w:rFonts w:ascii="Times New Roman" w:eastAsia="Arial" w:hAnsi="Times New Roman"/>
          <w:color w:val="000000" w:themeColor="text1"/>
        </w:rPr>
      </w:pPr>
      <w:r w:rsidRPr="009047C5">
        <w:rPr>
          <w:rFonts w:ascii="Times New Roman" w:eastAsia="Arial" w:hAnsi="Times New Roman"/>
          <w:color w:val="000000" w:themeColor="text1"/>
        </w:rPr>
        <w:tab/>
      </w:r>
    </w:p>
    <w:p w14:paraId="1E381B9D" w14:textId="45A818A0" w:rsidR="009251B5" w:rsidRPr="009047C5" w:rsidRDefault="00DA4130" w:rsidP="00DA4130">
      <w:pPr>
        <w:pStyle w:val="Padro"/>
        <w:tabs>
          <w:tab w:val="clear" w:pos="708"/>
        </w:tabs>
        <w:spacing w:after="0" w:line="360" w:lineRule="auto"/>
        <w:ind w:firstLine="708"/>
        <w:contextualSpacing/>
        <w:jc w:val="both"/>
        <w:rPr>
          <w:rFonts w:ascii="Times New Roman" w:eastAsia="Arial" w:hAnsi="Times New Roman"/>
          <w:color w:val="000000" w:themeColor="text1"/>
          <w:sz w:val="24"/>
          <w:szCs w:val="24"/>
        </w:rPr>
      </w:pPr>
      <w:r w:rsidRPr="009047C5">
        <w:rPr>
          <w:rFonts w:ascii="Times New Roman" w:eastAsia="Arial" w:hAnsi="Times New Roman"/>
          <w:color w:val="000000" w:themeColor="text1"/>
          <w:sz w:val="24"/>
          <w:szCs w:val="24"/>
        </w:rPr>
        <w:t xml:space="preserve">Ressalta-se que, para alguns críticos, a referida lei foi promulgada em </w:t>
      </w:r>
      <w:r w:rsidR="008733B9" w:rsidRPr="009047C5">
        <w:rPr>
          <w:rFonts w:ascii="Times New Roman" w:eastAsia="Arial" w:hAnsi="Times New Roman"/>
          <w:color w:val="000000" w:themeColor="text1"/>
          <w:sz w:val="24"/>
          <w:szCs w:val="24"/>
        </w:rPr>
        <w:t>momento inoportuno, pelo fato de a</w:t>
      </w:r>
      <w:r w:rsidR="00381651" w:rsidRPr="009047C5">
        <w:rPr>
          <w:rFonts w:ascii="Times New Roman" w:eastAsia="Arial" w:hAnsi="Times New Roman"/>
          <w:color w:val="000000" w:themeColor="text1"/>
          <w:sz w:val="24"/>
          <w:szCs w:val="24"/>
        </w:rPr>
        <w:t xml:space="preserve"> </w:t>
      </w:r>
      <w:r w:rsidRPr="009047C5">
        <w:rPr>
          <w:rFonts w:ascii="Times New Roman" w:eastAsia="Arial" w:hAnsi="Times New Roman"/>
          <w:color w:val="000000" w:themeColor="text1"/>
          <w:sz w:val="24"/>
          <w:szCs w:val="24"/>
        </w:rPr>
        <w:t>Operação Lava Jato está enfraquecida, fornecendo uma impressão de ser uma resposta vingativa do Parlamento aos o</w:t>
      </w:r>
      <w:r w:rsidR="009251B5" w:rsidRPr="009047C5">
        <w:rPr>
          <w:rFonts w:ascii="Times New Roman" w:eastAsia="Arial" w:hAnsi="Times New Roman"/>
          <w:color w:val="000000" w:themeColor="text1"/>
          <w:sz w:val="24"/>
          <w:szCs w:val="24"/>
        </w:rPr>
        <w:t xml:space="preserve">peradores do direito. Até outubro de 2019, </w:t>
      </w:r>
      <w:r w:rsidR="00BA6A91" w:rsidRPr="009047C5">
        <w:rPr>
          <w:rFonts w:ascii="Times New Roman" w:eastAsia="Arial" w:hAnsi="Times New Roman"/>
          <w:color w:val="000000" w:themeColor="text1"/>
          <w:sz w:val="24"/>
          <w:szCs w:val="24"/>
        </w:rPr>
        <w:t>o Supremo</w:t>
      </w:r>
      <w:r w:rsidRPr="009047C5">
        <w:rPr>
          <w:rFonts w:ascii="Times New Roman" w:eastAsia="Arial" w:hAnsi="Times New Roman"/>
          <w:color w:val="000000" w:themeColor="text1"/>
          <w:sz w:val="24"/>
          <w:szCs w:val="24"/>
        </w:rPr>
        <w:t xml:space="preserve"> Tribunal Federal</w:t>
      </w:r>
      <w:r w:rsidR="009251B5" w:rsidRPr="009047C5">
        <w:rPr>
          <w:rFonts w:ascii="Times New Roman" w:eastAsia="Arial" w:hAnsi="Times New Roman"/>
          <w:color w:val="000000" w:themeColor="text1"/>
          <w:sz w:val="24"/>
          <w:szCs w:val="24"/>
        </w:rPr>
        <w:t xml:space="preserve"> já havia recebido cinco </w:t>
      </w:r>
      <w:r w:rsidR="00BA6A91" w:rsidRPr="009047C5">
        <w:rPr>
          <w:rFonts w:ascii="Times New Roman" w:eastAsia="Arial" w:hAnsi="Times New Roman"/>
          <w:color w:val="000000" w:themeColor="text1"/>
          <w:sz w:val="24"/>
          <w:szCs w:val="24"/>
        </w:rPr>
        <w:t>Ações Direitas</w:t>
      </w:r>
      <w:r w:rsidRPr="009047C5">
        <w:rPr>
          <w:rFonts w:ascii="Times New Roman" w:eastAsia="Arial" w:hAnsi="Times New Roman"/>
          <w:color w:val="000000" w:themeColor="text1"/>
          <w:sz w:val="24"/>
          <w:szCs w:val="24"/>
        </w:rPr>
        <w:t xml:space="preserve"> de Inconstitucionalidade (</w:t>
      </w:r>
      <w:proofErr w:type="spellStart"/>
      <w:r w:rsidRPr="009047C5">
        <w:rPr>
          <w:rFonts w:ascii="Times New Roman" w:eastAsia="Arial" w:hAnsi="Times New Roman"/>
          <w:color w:val="000000" w:themeColor="text1"/>
          <w:sz w:val="24"/>
          <w:szCs w:val="24"/>
        </w:rPr>
        <w:t>ADI</w:t>
      </w:r>
      <w:r w:rsidR="00101693" w:rsidRPr="009047C5">
        <w:rPr>
          <w:rFonts w:ascii="Times New Roman" w:eastAsia="Arial" w:hAnsi="Times New Roman"/>
          <w:color w:val="000000" w:themeColor="text1"/>
          <w:sz w:val="24"/>
          <w:szCs w:val="24"/>
        </w:rPr>
        <w:t>s</w:t>
      </w:r>
      <w:proofErr w:type="spellEnd"/>
      <w:r w:rsidRPr="009047C5">
        <w:rPr>
          <w:rFonts w:ascii="Times New Roman" w:eastAsia="Arial" w:hAnsi="Times New Roman"/>
          <w:color w:val="000000" w:themeColor="text1"/>
          <w:sz w:val="24"/>
          <w:szCs w:val="24"/>
        </w:rPr>
        <w:t xml:space="preserve">) para </w:t>
      </w:r>
      <w:r w:rsidR="009251B5" w:rsidRPr="009047C5">
        <w:rPr>
          <w:rFonts w:ascii="Times New Roman" w:eastAsia="Arial" w:hAnsi="Times New Roman"/>
          <w:color w:val="000000" w:themeColor="text1"/>
          <w:sz w:val="24"/>
          <w:szCs w:val="24"/>
        </w:rPr>
        <w:t xml:space="preserve">impedir a suspensão de dispositivos </w:t>
      </w:r>
      <w:r w:rsidR="00BA6A91" w:rsidRPr="009047C5">
        <w:rPr>
          <w:rFonts w:ascii="Times New Roman" w:eastAsia="Arial" w:hAnsi="Times New Roman"/>
          <w:color w:val="000000" w:themeColor="text1"/>
          <w:sz w:val="24"/>
          <w:szCs w:val="24"/>
        </w:rPr>
        <w:t>da Lei</w:t>
      </w:r>
      <w:r w:rsidR="009251B5" w:rsidRPr="009047C5">
        <w:rPr>
          <w:rFonts w:ascii="Times New Roman" w:eastAsia="Arial" w:hAnsi="Times New Roman"/>
          <w:color w:val="000000" w:themeColor="text1"/>
          <w:sz w:val="24"/>
          <w:szCs w:val="24"/>
        </w:rPr>
        <w:t xml:space="preserve"> 13.869/2019</w:t>
      </w:r>
      <w:r w:rsidRPr="009047C5">
        <w:rPr>
          <w:rFonts w:ascii="Times New Roman" w:eastAsia="Arial" w:hAnsi="Times New Roman"/>
          <w:color w:val="000000" w:themeColor="text1"/>
          <w:sz w:val="24"/>
          <w:szCs w:val="24"/>
        </w:rPr>
        <w:t xml:space="preserve">. </w:t>
      </w:r>
    </w:p>
    <w:p w14:paraId="104785E5" w14:textId="2B15E286" w:rsidR="00101693" w:rsidRPr="009047C5" w:rsidRDefault="009251B5" w:rsidP="00675B1F">
      <w:pPr>
        <w:pStyle w:val="Padro"/>
        <w:spacing w:after="0" w:line="360" w:lineRule="auto"/>
        <w:ind w:firstLine="708"/>
        <w:contextualSpacing/>
        <w:jc w:val="both"/>
        <w:rPr>
          <w:rFonts w:ascii="Times New Roman" w:eastAsia="Arial" w:hAnsi="Times New Roman"/>
          <w:color w:val="000000" w:themeColor="text1"/>
          <w:sz w:val="24"/>
          <w:szCs w:val="24"/>
        </w:rPr>
      </w:pPr>
      <w:r w:rsidRPr="009047C5">
        <w:rPr>
          <w:rFonts w:ascii="Times New Roman" w:eastAsia="Arial" w:hAnsi="Times New Roman"/>
          <w:color w:val="000000" w:themeColor="text1"/>
          <w:sz w:val="24"/>
          <w:szCs w:val="24"/>
        </w:rPr>
        <w:t xml:space="preserve">Entre as </w:t>
      </w:r>
      <w:proofErr w:type="spellStart"/>
      <w:r w:rsidR="00BA6A91" w:rsidRPr="009047C5">
        <w:rPr>
          <w:rFonts w:ascii="Times New Roman" w:eastAsia="Arial" w:hAnsi="Times New Roman"/>
          <w:color w:val="000000" w:themeColor="text1"/>
          <w:sz w:val="24"/>
          <w:szCs w:val="24"/>
        </w:rPr>
        <w:t>ADIs</w:t>
      </w:r>
      <w:proofErr w:type="spellEnd"/>
      <w:r w:rsidR="00BA6A91" w:rsidRPr="009047C5">
        <w:rPr>
          <w:rFonts w:ascii="Times New Roman" w:eastAsia="Arial" w:hAnsi="Times New Roman"/>
          <w:color w:val="000000" w:themeColor="text1"/>
          <w:sz w:val="24"/>
          <w:szCs w:val="24"/>
        </w:rPr>
        <w:t>, destaca</w:t>
      </w:r>
      <w:r w:rsidR="00101693" w:rsidRPr="009047C5">
        <w:rPr>
          <w:rFonts w:ascii="Times New Roman" w:eastAsia="Arial" w:hAnsi="Times New Roman"/>
          <w:color w:val="000000" w:themeColor="text1"/>
          <w:sz w:val="24"/>
          <w:szCs w:val="24"/>
        </w:rPr>
        <w:t xml:space="preserve">-se a </w:t>
      </w:r>
      <w:r w:rsidR="00675B1F" w:rsidRPr="009047C5">
        <w:rPr>
          <w:rFonts w:ascii="Times New Roman" w:eastAsia="Arial" w:hAnsi="Times New Roman"/>
          <w:color w:val="000000" w:themeColor="text1"/>
          <w:sz w:val="24"/>
          <w:szCs w:val="24"/>
        </w:rPr>
        <w:t>ADI</w:t>
      </w:r>
      <w:r w:rsidR="00101693" w:rsidRPr="009047C5">
        <w:rPr>
          <w:rFonts w:ascii="Times New Roman" w:eastAsia="Arial" w:hAnsi="Times New Roman"/>
          <w:color w:val="000000" w:themeColor="text1"/>
          <w:sz w:val="24"/>
          <w:szCs w:val="24"/>
        </w:rPr>
        <w:t xml:space="preserve"> ajuizada </w:t>
      </w:r>
      <w:r w:rsidR="00BA6A91" w:rsidRPr="009047C5">
        <w:rPr>
          <w:rFonts w:ascii="Times New Roman" w:eastAsia="Arial" w:hAnsi="Times New Roman"/>
          <w:color w:val="000000" w:themeColor="text1"/>
          <w:sz w:val="24"/>
          <w:szCs w:val="24"/>
        </w:rPr>
        <w:t>pela Associação</w:t>
      </w:r>
      <w:r w:rsidR="00101693" w:rsidRPr="009047C5">
        <w:rPr>
          <w:rFonts w:ascii="Times New Roman" w:eastAsia="Arial" w:hAnsi="Times New Roman"/>
          <w:color w:val="000000" w:themeColor="text1"/>
          <w:sz w:val="24"/>
          <w:szCs w:val="24"/>
        </w:rPr>
        <w:t xml:space="preserve"> dos Magistrados Brasileiros (AMB</w:t>
      </w:r>
      <w:r w:rsidR="00BA6A91" w:rsidRPr="009047C5">
        <w:rPr>
          <w:rFonts w:ascii="Times New Roman" w:eastAsia="Arial" w:hAnsi="Times New Roman"/>
          <w:color w:val="000000" w:themeColor="text1"/>
          <w:sz w:val="24"/>
          <w:szCs w:val="24"/>
        </w:rPr>
        <w:t>), contra</w:t>
      </w:r>
      <w:r w:rsidR="00101693" w:rsidRPr="009047C5">
        <w:rPr>
          <w:rFonts w:ascii="Times New Roman" w:eastAsia="Arial" w:hAnsi="Times New Roman"/>
          <w:color w:val="000000" w:themeColor="text1"/>
          <w:sz w:val="24"/>
          <w:szCs w:val="24"/>
        </w:rPr>
        <w:t xml:space="preserve"> dispositivos da </w:t>
      </w:r>
      <w:r w:rsidR="00675B1F" w:rsidRPr="009047C5">
        <w:rPr>
          <w:rFonts w:ascii="Times New Roman" w:eastAsia="Arial" w:hAnsi="Times New Roman"/>
          <w:color w:val="000000" w:themeColor="text1"/>
          <w:sz w:val="24"/>
          <w:szCs w:val="24"/>
        </w:rPr>
        <w:t xml:space="preserve">nova Lei de Abuso de Autoridade. </w:t>
      </w:r>
      <w:r w:rsidR="00101693" w:rsidRPr="009047C5">
        <w:rPr>
          <w:rFonts w:ascii="Times New Roman" w:eastAsia="Arial" w:hAnsi="Times New Roman"/>
          <w:color w:val="000000" w:themeColor="text1"/>
          <w:sz w:val="24"/>
          <w:szCs w:val="24"/>
        </w:rPr>
        <w:t xml:space="preserve"> Segundo a entidade, a norma criminaliza condutas decorrentes do próprio exercício</w:t>
      </w:r>
      <w:r w:rsidR="00675B1F" w:rsidRPr="009047C5">
        <w:rPr>
          <w:rFonts w:ascii="Times New Roman" w:eastAsia="Arial" w:hAnsi="Times New Roman"/>
          <w:color w:val="000000" w:themeColor="text1"/>
          <w:sz w:val="24"/>
          <w:szCs w:val="24"/>
        </w:rPr>
        <w:t xml:space="preserve"> da jurisdição pelo magistrado. </w:t>
      </w:r>
      <w:r w:rsidR="00101693" w:rsidRPr="009047C5">
        <w:rPr>
          <w:rFonts w:ascii="Times New Roman" w:eastAsia="Arial" w:hAnsi="Times New Roman"/>
          <w:color w:val="000000" w:themeColor="text1"/>
          <w:sz w:val="24"/>
          <w:szCs w:val="24"/>
        </w:rPr>
        <w:t>Para a AMB, a possibilidade de juízes terem sua conduta qualificada como criminosa, sob o argumento que teriam agido “com a finalidade específica de prejudicar outrem”, “de beneficiar a si mesmo ou terceiro” ou “por mero capricho ou satisfação pessoal”, torna o exercício da jurisdição uma atividade de risco inaceitável em um Estado Democrático de Direito.</w:t>
      </w:r>
    </w:p>
    <w:p w14:paraId="453E2703" w14:textId="4F0957C8" w:rsidR="00675B1F" w:rsidRPr="009047C5" w:rsidRDefault="00675B1F" w:rsidP="00675B1F">
      <w:pPr>
        <w:pStyle w:val="Padro"/>
        <w:spacing w:after="0" w:line="360" w:lineRule="auto"/>
        <w:ind w:firstLine="708"/>
        <w:contextualSpacing/>
        <w:jc w:val="both"/>
        <w:rPr>
          <w:rFonts w:ascii="Times New Roman" w:eastAsia="Arial" w:hAnsi="Times New Roman"/>
          <w:color w:val="000000" w:themeColor="text1"/>
          <w:sz w:val="24"/>
          <w:szCs w:val="24"/>
        </w:rPr>
      </w:pPr>
      <w:r w:rsidRPr="009047C5">
        <w:rPr>
          <w:rFonts w:ascii="Times New Roman" w:eastAsia="Arial" w:hAnsi="Times New Roman"/>
          <w:color w:val="000000" w:themeColor="text1"/>
          <w:sz w:val="24"/>
          <w:szCs w:val="24"/>
        </w:rPr>
        <w:t>A Associação dos Magistrados alega também ofensa aos princípios constitucionais da intervenção penal mínima e da proporcionalidade, pois a lei reproduz condutas já qualificadas na Lei Orgânica da Magistratura (</w:t>
      </w:r>
      <w:proofErr w:type="spellStart"/>
      <w:r w:rsidRPr="009047C5">
        <w:rPr>
          <w:rFonts w:ascii="Times New Roman" w:eastAsia="Arial" w:hAnsi="Times New Roman"/>
          <w:color w:val="000000" w:themeColor="text1"/>
          <w:sz w:val="24"/>
          <w:szCs w:val="24"/>
        </w:rPr>
        <w:t>Loman</w:t>
      </w:r>
      <w:proofErr w:type="spellEnd"/>
      <w:r w:rsidRPr="009047C5">
        <w:rPr>
          <w:rFonts w:ascii="Times New Roman" w:eastAsia="Arial" w:hAnsi="Times New Roman"/>
          <w:color w:val="000000" w:themeColor="text1"/>
          <w:sz w:val="24"/>
          <w:szCs w:val="24"/>
        </w:rPr>
        <w:t>) como hipóteses de infração administrativa disciplinar. Segundo a AMB, as hipóteses previstas na nova lei, podem ser solucionadas por meio de recurso judicial ou pelo acionamento das corregedorias. (NOTÍCIAS DO STF, 2019)</w:t>
      </w:r>
    </w:p>
    <w:p w14:paraId="1E80BB08" w14:textId="4822FC34" w:rsidR="00DA4130" w:rsidRPr="009047C5" w:rsidRDefault="00B1482E" w:rsidP="00675B1F">
      <w:pPr>
        <w:pStyle w:val="Padro"/>
        <w:tabs>
          <w:tab w:val="clear" w:pos="708"/>
        </w:tabs>
        <w:spacing w:after="0" w:line="360" w:lineRule="auto"/>
        <w:ind w:firstLine="708"/>
        <w:contextualSpacing/>
        <w:jc w:val="both"/>
        <w:rPr>
          <w:rFonts w:ascii="Times New Roman" w:eastAsia="Arial" w:hAnsi="Times New Roman"/>
          <w:color w:val="000000" w:themeColor="text1"/>
          <w:sz w:val="24"/>
          <w:szCs w:val="24"/>
        </w:rPr>
      </w:pPr>
      <w:r w:rsidRPr="009047C5">
        <w:rPr>
          <w:rFonts w:ascii="Times New Roman" w:eastAsia="Arial" w:hAnsi="Times New Roman"/>
          <w:color w:val="000000" w:themeColor="text1"/>
          <w:sz w:val="24"/>
          <w:szCs w:val="24"/>
        </w:rPr>
        <w:t>Evidencia</w:t>
      </w:r>
      <w:r w:rsidR="00675B1F" w:rsidRPr="009047C5">
        <w:rPr>
          <w:rFonts w:ascii="Times New Roman" w:eastAsia="Arial" w:hAnsi="Times New Roman"/>
          <w:color w:val="000000" w:themeColor="text1"/>
          <w:sz w:val="24"/>
          <w:szCs w:val="24"/>
        </w:rPr>
        <w:t xml:space="preserve">-se ainda a </w:t>
      </w:r>
      <w:r w:rsidR="00BA6A91" w:rsidRPr="009047C5">
        <w:rPr>
          <w:rFonts w:ascii="Times New Roman" w:eastAsia="Arial" w:hAnsi="Times New Roman"/>
          <w:color w:val="000000" w:themeColor="text1"/>
          <w:sz w:val="24"/>
          <w:szCs w:val="24"/>
        </w:rPr>
        <w:t>ADI ajuizada</w:t>
      </w:r>
      <w:r w:rsidR="00101693" w:rsidRPr="009047C5">
        <w:rPr>
          <w:rFonts w:ascii="Times New Roman" w:eastAsia="Arial" w:hAnsi="Times New Roman"/>
          <w:color w:val="000000" w:themeColor="text1"/>
          <w:sz w:val="24"/>
          <w:szCs w:val="24"/>
        </w:rPr>
        <w:t xml:space="preserve"> </w:t>
      </w:r>
      <w:r w:rsidR="009251B5" w:rsidRPr="009047C5">
        <w:rPr>
          <w:rFonts w:ascii="Times New Roman" w:eastAsia="Arial" w:hAnsi="Times New Roman"/>
          <w:color w:val="000000" w:themeColor="text1"/>
          <w:sz w:val="24"/>
          <w:szCs w:val="24"/>
        </w:rPr>
        <w:t>pela Associação Nacional dos Auditores Fiscais da Receita Federal do Brasil (</w:t>
      </w:r>
      <w:proofErr w:type="spellStart"/>
      <w:r w:rsidR="009251B5" w:rsidRPr="009047C5">
        <w:rPr>
          <w:rFonts w:ascii="Times New Roman" w:eastAsia="Arial" w:hAnsi="Times New Roman"/>
          <w:color w:val="000000" w:themeColor="text1"/>
          <w:sz w:val="24"/>
          <w:szCs w:val="24"/>
        </w:rPr>
        <w:t>Anfip</w:t>
      </w:r>
      <w:proofErr w:type="spellEnd"/>
      <w:r w:rsidR="009251B5" w:rsidRPr="009047C5">
        <w:rPr>
          <w:rFonts w:ascii="Times New Roman" w:eastAsia="Arial" w:hAnsi="Times New Roman"/>
          <w:color w:val="000000" w:themeColor="text1"/>
          <w:sz w:val="24"/>
          <w:szCs w:val="24"/>
        </w:rPr>
        <w:t>)</w:t>
      </w:r>
      <w:r w:rsidR="00101693" w:rsidRPr="009047C5">
        <w:rPr>
          <w:rFonts w:ascii="Times New Roman" w:eastAsia="Arial" w:hAnsi="Times New Roman"/>
          <w:color w:val="000000" w:themeColor="text1"/>
          <w:sz w:val="24"/>
          <w:szCs w:val="24"/>
        </w:rPr>
        <w:t xml:space="preserve">. No caso da Ação da </w:t>
      </w:r>
      <w:proofErr w:type="spellStart"/>
      <w:r w:rsidR="00101693" w:rsidRPr="009047C5">
        <w:rPr>
          <w:rFonts w:ascii="Times New Roman" w:eastAsia="Arial" w:hAnsi="Times New Roman"/>
          <w:color w:val="000000" w:themeColor="text1"/>
          <w:sz w:val="24"/>
          <w:szCs w:val="24"/>
        </w:rPr>
        <w:t>Anfip</w:t>
      </w:r>
      <w:proofErr w:type="spellEnd"/>
      <w:r w:rsidR="00101693" w:rsidRPr="009047C5">
        <w:rPr>
          <w:rFonts w:ascii="Times New Roman" w:eastAsia="Arial" w:hAnsi="Times New Roman"/>
          <w:color w:val="000000" w:themeColor="text1"/>
          <w:sz w:val="24"/>
          <w:szCs w:val="24"/>
        </w:rPr>
        <w:t xml:space="preserve">, a associação sustenta que os artigos 27, 29 e 31 da lei inibem o poder de tributação da administração pública, ao estabelecer penas de privação de liberdade e de multa em situações em que a </w:t>
      </w:r>
      <w:r w:rsidR="00101693" w:rsidRPr="009047C5">
        <w:rPr>
          <w:rFonts w:ascii="Times New Roman" w:eastAsia="Arial" w:hAnsi="Times New Roman"/>
          <w:color w:val="000000" w:themeColor="text1"/>
          <w:sz w:val="24"/>
          <w:szCs w:val="24"/>
        </w:rPr>
        <w:lastRenderedPageBreak/>
        <w:t xml:space="preserve">autoridade, no seu entendimento, atua no livre exercício da função na qual foi investida. Segundo os auditores, a lei não é clara ao conceituar o abuso de autoridade e representa uma perda significativa do poder de arrecadação do Estado. (NOTÍCIAS STF, 2019). </w:t>
      </w:r>
    </w:p>
    <w:p w14:paraId="26C12F97" w14:textId="77777777" w:rsidR="00E068C2" w:rsidRPr="009047C5" w:rsidRDefault="00DA4130" w:rsidP="00A758CD">
      <w:pPr>
        <w:pStyle w:val="Padro"/>
        <w:tabs>
          <w:tab w:val="clear" w:pos="708"/>
        </w:tabs>
        <w:spacing w:after="0" w:line="360" w:lineRule="auto"/>
        <w:ind w:firstLine="708"/>
        <w:contextualSpacing/>
        <w:jc w:val="both"/>
        <w:rPr>
          <w:rFonts w:ascii="Times New Roman" w:hAnsi="Times New Roman"/>
          <w:color w:val="000000" w:themeColor="text1"/>
          <w:sz w:val="24"/>
          <w:szCs w:val="24"/>
          <w:shd w:val="clear" w:color="auto" w:fill="FFFFFF"/>
        </w:rPr>
      </w:pPr>
      <w:r w:rsidRPr="009047C5">
        <w:rPr>
          <w:rFonts w:ascii="Times New Roman" w:hAnsi="Times New Roman"/>
          <w:color w:val="000000" w:themeColor="text1"/>
          <w:sz w:val="24"/>
          <w:szCs w:val="24"/>
          <w:shd w:val="clear" w:color="auto" w:fill="FFFFFF"/>
        </w:rPr>
        <w:t>Com a</w:t>
      </w:r>
      <w:r w:rsidR="008733B9" w:rsidRPr="009047C5">
        <w:rPr>
          <w:rFonts w:ascii="Times New Roman" w:hAnsi="Times New Roman"/>
          <w:color w:val="000000" w:themeColor="text1"/>
          <w:sz w:val="24"/>
          <w:szCs w:val="24"/>
          <w:shd w:val="clear" w:color="auto" w:fill="FFFFFF"/>
        </w:rPr>
        <w:t xml:space="preserve"> efetividade da nova lei, existe</w:t>
      </w:r>
      <w:r w:rsidRPr="009047C5">
        <w:rPr>
          <w:rFonts w:ascii="Times New Roman" w:hAnsi="Times New Roman"/>
          <w:color w:val="000000" w:themeColor="text1"/>
          <w:sz w:val="24"/>
          <w:szCs w:val="24"/>
          <w:shd w:val="clear" w:color="auto" w:fill="FFFFFF"/>
        </w:rPr>
        <w:t xml:space="preserve"> uma nova perspectiva de incidência da lei de abuso de autoridade, que ocorrerá quando o agente público excede os limites de sua competência (excesso de poder) ou quando pratica um ato com finalidade diversa daquela que decorre explicita ou implicitamente da lei (desvio de poder). </w:t>
      </w:r>
    </w:p>
    <w:p w14:paraId="5A7E2E39" w14:textId="0B475B3B" w:rsidR="006C307C" w:rsidRPr="009047C5" w:rsidRDefault="00DA4130" w:rsidP="00381651">
      <w:pPr>
        <w:pStyle w:val="Padro"/>
        <w:tabs>
          <w:tab w:val="clear" w:pos="708"/>
        </w:tabs>
        <w:spacing w:after="0" w:line="360" w:lineRule="auto"/>
        <w:ind w:firstLine="708"/>
        <w:contextualSpacing/>
        <w:jc w:val="both"/>
        <w:rPr>
          <w:rFonts w:ascii="Times New Roman" w:hAnsi="Times New Roman"/>
          <w:color w:val="000000" w:themeColor="text1"/>
          <w:sz w:val="24"/>
          <w:szCs w:val="24"/>
          <w:shd w:val="clear" w:color="auto" w:fill="FFFFFF"/>
        </w:rPr>
      </w:pPr>
      <w:r w:rsidRPr="009047C5">
        <w:rPr>
          <w:rFonts w:ascii="Times New Roman" w:hAnsi="Times New Roman"/>
          <w:color w:val="000000" w:themeColor="text1"/>
          <w:sz w:val="24"/>
          <w:szCs w:val="24"/>
          <w:shd w:val="clear" w:color="auto" w:fill="FFFFFF"/>
        </w:rPr>
        <w:t>Em a</w:t>
      </w:r>
      <w:r w:rsidR="00A758CD" w:rsidRPr="009047C5">
        <w:rPr>
          <w:rFonts w:ascii="Times New Roman" w:hAnsi="Times New Roman"/>
          <w:color w:val="000000" w:themeColor="text1"/>
          <w:sz w:val="24"/>
          <w:szCs w:val="24"/>
          <w:shd w:val="clear" w:color="auto" w:fill="FFFFFF"/>
        </w:rPr>
        <w:t>m</w:t>
      </w:r>
      <w:r w:rsidRPr="009047C5">
        <w:rPr>
          <w:rFonts w:ascii="Times New Roman" w:hAnsi="Times New Roman"/>
          <w:color w:val="000000" w:themeColor="text1"/>
          <w:sz w:val="24"/>
          <w:szCs w:val="24"/>
          <w:shd w:val="clear" w:color="auto" w:fill="FFFFFF"/>
        </w:rPr>
        <w:t xml:space="preserve">bas as hipóteses, </w:t>
      </w:r>
      <w:r w:rsidR="008733B9" w:rsidRPr="009047C5">
        <w:rPr>
          <w:rFonts w:ascii="Times New Roman" w:hAnsi="Times New Roman"/>
          <w:color w:val="000000" w:themeColor="text1"/>
          <w:sz w:val="24"/>
          <w:szCs w:val="24"/>
          <w:shd w:val="clear" w:color="auto" w:fill="FFFFFF"/>
        </w:rPr>
        <w:t>a tipificação do delito está</w:t>
      </w:r>
      <w:r w:rsidR="00A758CD" w:rsidRPr="009047C5">
        <w:rPr>
          <w:rFonts w:ascii="Times New Roman" w:hAnsi="Times New Roman"/>
          <w:color w:val="000000" w:themeColor="text1"/>
          <w:sz w:val="24"/>
          <w:szCs w:val="24"/>
          <w:shd w:val="clear" w:color="auto" w:fill="FFFFFF"/>
        </w:rPr>
        <w:t xml:space="preserve"> condicionada</w:t>
      </w:r>
      <w:r w:rsidRPr="009047C5">
        <w:rPr>
          <w:rFonts w:ascii="Times New Roman" w:hAnsi="Times New Roman"/>
          <w:color w:val="000000" w:themeColor="text1"/>
          <w:sz w:val="24"/>
          <w:szCs w:val="24"/>
          <w:shd w:val="clear" w:color="auto" w:fill="FFFFFF"/>
        </w:rPr>
        <w:t xml:space="preserve">, </w:t>
      </w:r>
      <w:r w:rsidR="00A758CD" w:rsidRPr="009047C5">
        <w:rPr>
          <w:rFonts w:ascii="Times New Roman" w:hAnsi="Times New Roman"/>
          <w:color w:val="000000" w:themeColor="text1"/>
          <w:sz w:val="24"/>
          <w:szCs w:val="24"/>
          <w:shd w:val="clear" w:color="auto" w:fill="FFFFFF"/>
        </w:rPr>
        <w:t xml:space="preserve">ao fato de o agente público praticar a conduta em questão no exercício de suas funções ou a pretexto de exercê-las. </w:t>
      </w:r>
      <w:r w:rsidR="00E068C2" w:rsidRPr="009047C5">
        <w:rPr>
          <w:rFonts w:ascii="Times New Roman" w:hAnsi="Times New Roman"/>
          <w:color w:val="000000" w:themeColor="text1"/>
          <w:sz w:val="24"/>
          <w:szCs w:val="24"/>
          <w:shd w:val="clear" w:color="auto" w:fill="FFFFFF"/>
        </w:rPr>
        <w:t>S</w:t>
      </w:r>
      <w:r w:rsidR="00A758CD" w:rsidRPr="009047C5">
        <w:rPr>
          <w:rFonts w:ascii="Times New Roman" w:hAnsi="Times New Roman"/>
          <w:color w:val="000000" w:themeColor="text1"/>
          <w:sz w:val="24"/>
          <w:szCs w:val="24"/>
          <w:shd w:val="clear" w:color="auto" w:fill="FFFFFF"/>
        </w:rPr>
        <w:t xml:space="preserve">egundo </w:t>
      </w:r>
      <w:r w:rsidR="00E068C2" w:rsidRPr="009047C5">
        <w:rPr>
          <w:rFonts w:ascii="Times New Roman" w:hAnsi="Times New Roman"/>
          <w:color w:val="000000" w:themeColor="text1"/>
          <w:sz w:val="24"/>
          <w:szCs w:val="24"/>
          <w:shd w:val="clear" w:color="auto" w:fill="FFFFFF"/>
        </w:rPr>
        <w:t xml:space="preserve">Lima (2020), isso se </w:t>
      </w:r>
      <w:r w:rsidRPr="009047C5">
        <w:rPr>
          <w:rFonts w:ascii="Times New Roman" w:hAnsi="Times New Roman"/>
          <w:color w:val="000000" w:themeColor="text1"/>
          <w:sz w:val="24"/>
          <w:szCs w:val="24"/>
          <w:shd w:val="clear" w:color="auto" w:fill="FFFFFF"/>
        </w:rPr>
        <w:t xml:space="preserve">deixa entrever </w:t>
      </w:r>
      <w:r w:rsidR="00E068C2" w:rsidRPr="009047C5">
        <w:rPr>
          <w:rFonts w:ascii="Times New Roman" w:hAnsi="Times New Roman"/>
          <w:color w:val="000000" w:themeColor="text1"/>
          <w:sz w:val="24"/>
          <w:szCs w:val="24"/>
          <w:shd w:val="clear" w:color="auto" w:fill="FFFFFF"/>
        </w:rPr>
        <w:t>n</w:t>
      </w:r>
      <w:r w:rsidRPr="009047C5">
        <w:rPr>
          <w:rFonts w:ascii="Times New Roman" w:hAnsi="Times New Roman"/>
          <w:color w:val="000000" w:themeColor="text1"/>
          <w:sz w:val="24"/>
          <w:szCs w:val="24"/>
          <w:shd w:val="clear" w:color="auto" w:fill="FFFFFF"/>
        </w:rPr>
        <w:t>o caput do art. 1°</w:t>
      </w:r>
      <w:r w:rsidR="00A758CD" w:rsidRPr="009047C5">
        <w:rPr>
          <w:rFonts w:ascii="Times New Roman" w:hAnsi="Times New Roman"/>
          <w:color w:val="000000" w:themeColor="text1"/>
          <w:sz w:val="24"/>
          <w:szCs w:val="24"/>
          <w:shd w:val="clear" w:color="auto" w:fill="FFFFFF"/>
        </w:rPr>
        <w:t xml:space="preserve"> que dispõe:</w:t>
      </w:r>
      <w:r w:rsidR="00381651" w:rsidRPr="009047C5">
        <w:rPr>
          <w:rFonts w:ascii="Times New Roman" w:hAnsi="Times New Roman"/>
          <w:color w:val="000000" w:themeColor="text1"/>
          <w:sz w:val="24"/>
          <w:szCs w:val="24"/>
          <w:shd w:val="clear" w:color="auto" w:fill="FFFFFF"/>
        </w:rPr>
        <w:t xml:space="preserve"> </w:t>
      </w:r>
      <w:r w:rsidR="008733B9" w:rsidRPr="009047C5">
        <w:rPr>
          <w:rFonts w:ascii="Times New Roman" w:hAnsi="Times New Roman"/>
          <w:color w:val="000000" w:themeColor="text1"/>
          <w:sz w:val="24"/>
          <w:szCs w:val="24"/>
          <w:shd w:val="clear" w:color="auto" w:fill="FFFFFF"/>
        </w:rPr>
        <w:t>“as condu</w:t>
      </w:r>
      <w:r w:rsidR="000047E9" w:rsidRPr="009047C5">
        <w:rPr>
          <w:rFonts w:ascii="Times New Roman" w:hAnsi="Times New Roman"/>
          <w:color w:val="000000" w:themeColor="text1"/>
          <w:sz w:val="24"/>
          <w:szCs w:val="24"/>
          <w:shd w:val="clear" w:color="auto" w:fill="FFFFFF"/>
        </w:rPr>
        <w:t xml:space="preserve">tas descritas nesta Lei constituem crime de abuso de autoridade específica de prejudicar outrem ou beneficiar a si mesmo ou a terceiro, ou, ainda, por mero capricho ou satisfação pessoal”. </w:t>
      </w:r>
    </w:p>
    <w:p w14:paraId="4B838E5F" w14:textId="77777777" w:rsidR="00A179F3" w:rsidRPr="009047C5" w:rsidRDefault="00A179F3" w:rsidP="00381651">
      <w:pPr>
        <w:pStyle w:val="Padro"/>
        <w:tabs>
          <w:tab w:val="clear" w:pos="708"/>
        </w:tabs>
        <w:spacing w:after="0" w:line="360" w:lineRule="auto"/>
        <w:ind w:firstLine="708"/>
        <w:contextualSpacing/>
        <w:jc w:val="both"/>
        <w:rPr>
          <w:rFonts w:ascii="Times New Roman" w:hAnsi="Times New Roman"/>
          <w:color w:val="000000" w:themeColor="text1"/>
          <w:sz w:val="24"/>
          <w:szCs w:val="24"/>
          <w:shd w:val="clear" w:color="auto" w:fill="FFFFFF"/>
        </w:rPr>
      </w:pPr>
    </w:p>
    <w:p w14:paraId="3541DF11" w14:textId="2C886D7C" w:rsidR="001406BC" w:rsidRPr="009047C5" w:rsidRDefault="00D555F5" w:rsidP="00D555F5">
      <w:pPr>
        <w:pStyle w:val="Padro"/>
        <w:tabs>
          <w:tab w:val="clear" w:pos="708"/>
        </w:tabs>
        <w:spacing w:after="0" w:line="360" w:lineRule="auto"/>
        <w:contextualSpacing/>
        <w:jc w:val="both"/>
        <w:rPr>
          <w:rFonts w:ascii="Times New Roman" w:eastAsia="Arial" w:hAnsi="Times New Roman"/>
          <w:b/>
          <w:color w:val="000000" w:themeColor="text1"/>
          <w:sz w:val="24"/>
          <w:szCs w:val="24"/>
        </w:rPr>
      </w:pPr>
      <w:r w:rsidRPr="009047C5">
        <w:rPr>
          <w:rFonts w:ascii="Times New Roman" w:eastAsia="Arial" w:hAnsi="Times New Roman"/>
          <w:b/>
          <w:color w:val="000000" w:themeColor="text1"/>
          <w:sz w:val="24"/>
          <w:szCs w:val="24"/>
        </w:rPr>
        <w:t>6</w:t>
      </w:r>
      <w:r w:rsidR="001406BC" w:rsidRPr="009047C5">
        <w:rPr>
          <w:rFonts w:ascii="Times New Roman" w:eastAsia="Arial" w:hAnsi="Times New Roman"/>
          <w:b/>
          <w:color w:val="000000" w:themeColor="text1"/>
          <w:sz w:val="24"/>
          <w:szCs w:val="24"/>
        </w:rPr>
        <w:t xml:space="preserve"> CONSIDERAÇÕES FINAIS</w:t>
      </w:r>
    </w:p>
    <w:p w14:paraId="08DCF682" w14:textId="1FE97F24" w:rsidR="00CF75B5" w:rsidRPr="009047C5" w:rsidRDefault="00CF75B5" w:rsidP="00CF75B5">
      <w:pPr>
        <w:pStyle w:val="Padro"/>
        <w:tabs>
          <w:tab w:val="clear" w:pos="708"/>
        </w:tabs>
        <w:spacing w:after="0" w:line="360" w:lineRule="auto"/>
        <w:contextualSpacing/>
        <w:jc w:val="both"/>
        <w:rPr>
          <w:rFonts w:ascii="Times New Roman" w:eastAsia="Arial" w:hAnsi="Times New Roman"/>
          <w:b/>
          <w:color w:val="000000" w:themeColor="text1"/>
          <w:sz w:val="24"/>
          <w:szCs w:val="24"/>
        </w:rPr>
      </w:pPr>
    </w:p>
    <w:p w14:paraId="56C3BF1C" w14:textId="3F3F95DD" w:rsidR="009E2FBF" w:rsidRPr="009047C5" w:rsidRDefault="008733B9" w:rsidP="009E2FBF">
      <w:pPr>
        <w:spacing w:line="360" w:lineRule="auto"/>
        <w:ind w:right="-1" w:firstLine="708"/>
        <w:contextualSpacing/>
        <w:jc w:val="both"/>
        <w:rPr>
          <w:rFonts w:ascii="Times New Roman" w:eastAsia="Times New Roman" w:hAnsi="Times New Roman" w:cs="Times New Roman"/>
          <w:color w:val="000000" w:themeColor="text1"/>
          <w:spacing w:val="2"/>
          <w:sz w:val="24"/>
          <w:szCs w:val="24"/>
        </w:rPr>
      </w:pPr>
      <w:r w:rsidRPr="009047C5">
        <w:rPr>
          <w:rFonts w:ascii="Times New Roman" w:eastAsia="Times New Roman" w:hAnsi="Times New Roman" w:cs="Times New Roman"/>
          <w:color w:val="000000" w:themeColor="text1"/>
          <w:sz w:val="24"/>
          <w:szCs w:val="24"/>
        </w:rPr>
        <w:t>Ess</w:t>
      </w:r>
      <w:r w:rsidR="00E068C2" w:rsidRPr="009047C5">
        <w:rPr>
          <w:rFonts w:ascii="Times New Roman" w:eastAsia="Times New Roman" w:hAnsi="Times New Roman" w:cs="Times New Roman"/>
          <w:color w:val="000000" w:themeColor="text1"/>
          <w:sz w:val="24"/>
          <w:szCs w:val="24"/>
        </w:rPr>
        <w:t>e trabalho</w:t>
      </w:r>
      <w:r w:rsidR="007D153E" w:rsidRPr="009047C5">
        <w:rPr>
          <w:rFonts w:ascii="Times New Roman" w:eastAsia="Times New Roman" w:hAnsi="Times New Roman" w:cs="Times New Roman"/>
          <w:color w:val="000000" w:themeColor="text1"/>
          <w:sz w:val="24"/>
          <w:szCs w:val="24"/>
        </w:rPr>
        <w:t xml:space="preserve"> </w:t>
      </w:r>
      <w:r w:rsidR="009E2FBF" w:rsidRPr="009047C5">
        <w:rPr>
          <w:rFonts w:ascii="Times New Roman" w:eastAsia="Times New Roman" w:hAnsi="Times New Roman" w:cs="Times New Roman"/>
          <w:color w:val="000000" w:themeColor="text1"/>
          <w:sz w:val="24"/>
          <w:szCs w:val="24"/>
        </w:rPr>
        <w:t xml:space="preserve">teve como </w:t>
      </w:r>
      <w:r w:rsidRPr="009047C5">
        <w:rPr>
          <w:rFonts w:ascii="Times New Roman" w:eastAsia="Times New Roman" w:hAnsi="Times New Roman" w:cs="Times New Roman"/>
          <w:color w:val="000000" w:themeColor="text1"/>
          <w:sz w:val="24"/>
          <w:szCs w:val="24"/>
        </w:rPr>
        <w:t xml:space="preserve">finalidade </w:t>
      </w:r>
      <w:r w:rsidR="00A758CD" w:rsidRPr="009047C5">
        <w:rPr>
          <w:rFonts w:ascii="Times New Roman" w:eastAsia="Times New Roman" w:hAnsi="Times New Roman" w:cs="Times New Roman"/>
          <w:color w:val="000000" w:themeColor="text1"/>
          <w:sz w:val="24"/>
          <w:szCs w:val="24"/>
        </w:rPr>
        <w:t>analisar as</w:t>
      </w:r>
      <w:r w:rsidR="009E2FBF" w:rsidRPr="009047C5">
        <w:rPr>
          <w:rFonts w:ascii="Times New Roman" w:eastAsia="Times New Roman" w:hAnsi="Times New Roman" w:cs="Times New Roman"/>
          <w:color w:val="000000" w:themeColor="text1"/>
          <w:sz w:val="24"/>
          <w:szCs w:val="24"/>
        </w:rPr>
        <w:t xml:space="preserve"> implicações da</w:t>
      </w:r>
      <w:r w:rsidR="00F31C61" w:rsidRPr="009047C5">
        <w:rPr>
          <w:rFonts w:ascii="Times New Roman" w:eastAsia="Times New Roman" w:hAnsi="Times New Roman" w:cs="Times New Roman"/>
          <w:color w:val="000000" w:themeColor="text1"/>
          <w:sz w:val="24"/>
          <w:szCs w:val="24"/>
        </w:rPr>
        <w:t xml:space="preserve"> Lei de Abuso de Autoridade no â</w:t>
      </w:r>
      <w:r w:rsidR="009E2FBF" w:rsidRPr="009047C5">
        <w:rPr>
          <w:rFonts w:ascii="Times New Roman" w:eastAsia="Times New Roman" w:hAnsi="Times New Roman" w:cs="Times New Roman"/>
          <w:color w:val="000000" w:themeColor="text1"/>
          <w:sz w:val="24"/>
          <w:szCs w:val="24"/>
        </w:rPr>
        <w:t xml:space="preserve">mbito do Poder Judiciário </w:t>
      </w:r>
      <w:r w:rsidR="00F31C61" w:rsidRPr="009047C5">
        <w:rPr>
          <w:rFonts w:ascii="Times New Roman" w:eastAsia="Times New Roman" w:hAnsi="Times New Roman" w:cs="Times New Roman"/>
          <w:color w:val="000000" w:themeColor="text1"/>
          <w:sz w:val="24"/>
          <w:szCs w:val="24"/>
        </w:rPr>
        <w:t>brasileiro, bem como investigar</w:t>
      </w:r>
      <w:r w:rsidR="009E2FBF" w:rsidRPr="009047C5">
        <w:rPr>
          <w:rFonts w:ascii="Times New Roman" w:eastAsia="Times New Roman" w:hAnsi="Times New Roman" w:cs="Times New Roman"/>
          <w:color w:val="000000" w:themeColor="text1"/>
          <w:sz w:val="24"/>
          <w:szCs w:val="24"/>
        </w:rPr>
        <w:t xml:space="preserve"> a criação e a evolução legislativa sobre o Abuso de Autoridade no Direito brasileiro, caracterizando o perfil das decisões prolatadas no âmbito do pod</w:t>
      </w:r>
      <w:r w:rsidR="00F31C61" w:rsidRPr="009047C5">
        <w:rPr>
          <w:rFonts w:ascii="Times New Roman" w:eastAsia="Times New Roman" w:hAnsi="Times New Roman" w:cs="Times New Roman"/>
          <w:color w:val="000000" w:themeColor="text1"/>
          <w:sz w:val="24"/>
          <w:szCs w:val="24"/>
        </w:rPr>
        <w:t>er judiciário</w:t>
      </w:r>
      <w:r w:rsidR="009E2FBF" w:rsidRPr="009047C5">
        <w:rPr>
          <w:rFonts w:ascii="Times New Roman" w:eastAsia="Times New Roman" w:hAnsi="Times New Roman" w:cs="Times New Roman"/>
          <w:color w:val="000000" w:themeColor="text1"/>
          <w:sz w:val="24"/>
          <w:szCs w:val="24"/>
        </w:rPr>
        <w:t xml:space="preserve"> </w:t>
      </w:r>
      <w:r w:rsidR="00F31C61" w:rsidRPr="009047C5">
        <w:rPr>
          <w:rFonts w:ascii="Times New Roman" w:eastAsia="Times New Roman" w:hAnsi="Times New Roman" w:cs="Times New Roman"/>
          <w:color w:val="000000" w:themeColor="text1"/>
          <w:sz w:val="24"/>
          <w:szCs w:val="24"/>
        </w:rPr>
        <w:t>e, ainda, avaliar</w:t>
      </w:r>
      <w:r w:rsidR="009E2FBF" w:rsidRPr="009047C5">
        <w:rPr>
          <w:rFonts w:ascii="Times New Roman" w:eastAsia="Times New Roman" w:hAnsi="Times New Roman" w:cs="Times New Roman"/>
          <w:color w:val="000000" w:themeColor="text1"/>
          <w:sz w:val="24"/>
          <w:szCs w:val="24"/>
        </w:rPr>
        <w:t xml:space="preserve"> as penalidades no âmbito penal e civil dos agentes públicos que cometem crimes de abuso de autoridade.</w:t>
      </w:r>
    </w:p>
    <w:p w14:paraId="345B8B5F" w14:textId="5E2E762C" w:rsidR="00CF75B5" w:rsidRPr="009047C5" w:rsidRDefault="00CF75B5" w:rsidP="00CF75B5">
      <w:pPr>
        <w:shd w:val="clear" w:color="auto" w:fill="FFFFFF"/>
        <w:spacing w:after="0" w:line="360" w:lineRule="auto"/>
        <w:ind w:firstLine="708"/>
        <w:contextualSpacing/>
        <w:jc w:val="both"/>
        <w:rPr>
          <w:rFonts w:ascii="Times New Roman" w:eastAsia="Times New Roman" w:hAnsi="Times New Roman" w:cs="Times New Roman"/>
          <w:color w:val="000000" w:themeColor="text1"/>
          <w:spacing w:val="2"/>
          <w:sz w:val="24"/>
          <w:szCs w:val="24"/>
        </w:rPr>
      </w:pPr>
      <w:r w:rsidRPr="009047C5">
        <w:rPr>
          <w:rFonts w:ascii="Times New Roman" w:eastAsia="Times New Roman" w:hAnsi="Times New Roman" w:cs="Times New Roman"/>
          <w:color w:val="000000" w:themeColor="text1"/>
          <w:spacing w:val="2"/>
          <w:sz w:val="24"/>
          <w:szCs w:val="24"/>
        </w:rPr>
        <w:t>A Lei </w:t>
      </w:r>
      <w:hyperlink r:id="rId14" w:tooltip="Lei nº 4.898, de 9 de dezembro de 1965." w:history="1">
        <w:r w:rsidRPr="009047C5">
          <w:rPr>
            <w:rFonts w:ascii="Times New Roman" w:eastAsia="Times New Roman" w:hAnsi="Times New Roman" w:cs="Times New Roman"/>
            <w:color w:val="000000" w:themeColor="text1"/>
            <w:spacing w:val="2"/>
            <w:sz w:val="24"/>
            <w:szCs w:val="24"/>
          </w:rPr>
          <w:t>4.898</w:t>
        </w:r>
      </w:hyperlink>
      <w:r w:rsidRPr="009047C5">
        <w:rPr>
          <w:rFonts w:ascii="Times New Roman" w:eastAsia="Times New Roman" w:hAnsi="Times New Roman" w:cs="Times New Roman"/>
          <w:color w:val="000000" w:themeColor="text1"/>
          <w:spacing w:val="2"/>
          <w:sz w:val="24"/>
          <w:szCs w:val="24"/>
        </w:rPr>
        <w:t>/1965, conhecida como </w:t>
      </w:r>
      <w:hyperlink r:id="rId15" w:tooltip="Lei nº 4.898, de 9 de dezembro de 1965." w:history="1">
        <w:r w:rsidRPr="009047C5">
          <w:rPr>
            <w:rFonts w:ascii="Times New Roman" w:eastAsia="Times New Roman" w:hAnsi="Times New Roman" w:cs="Times New Roman"/>
            <w:color w:val="000000" w:themeColor="text1"/>
            <w:spacing w:val="2"/>
            <w:sz w:val="24"/>
            <w:szCs w:val="24"/>
          </w:rPr>
          <w:t>Lei de Abuso de Autoridade</w:t>
        </w:r>
      </w:hyperlink>
      <w:r w:rsidRPr="009047C5">
        <w:rPr>
          <w:rFonts w:ascii="Times New Roman" w:eastAsia="Times New Roman" w:hAnsi="Times New Roman" w:cs="Times New Roman"/>
          <w:color w:val="000000" w:themeColor="text1"/>
          <w:spacing w:val="2"/>
          <w:sz w:val="24"/>
          <w:szCs w:val="24"/>
        </w:rPr>
        <w:t>, apesar</w:t>
      </w:r>
      <w:r w:rsidR="00FC44C3" w:rsidRPr="009047C5">
        <w:rPr>
          <w:rFonts w:ascii="Times New Roman" w:eastAsia="Times New Roman" w:hAnsi="Times New Roman" w:cs="Times New Roman"/>
          <w:color w:val="000000" w:themeColor="text1"/>
          <w:spacing w:val="2"/>
          <w:sz w:val="24"/>
          <w:szCs w:val="24"/>
        </w:rPr>
        <w:t xml:space="preserve"> de ter </w:t>
      </w:r>
      <w:r w:rsidRPr="009047C5">
        <w:rPr>
          <w:rFonts w:ascii="Times New Roman" w:eastAsia="Times New Roman" w:hAnsi="Times New Roman" w:cs="Times New Roman"/>
          <w:color w:val="000000" w:themeColor="text1"/>
          <w:spacing w:val="2"/>
          <w:sz w:val="24"/>
          <w:szCs w:val="24"/>
        </w:rPr>
        <w:t>consagrado</w:t>
      </w:r>
      <w:r w:rsidR="0020187C" w:rsidRPr="009047C5">
        <w:rPr>
          <w:rFonts w:ascii="Times New Roman" w:eastAsia="Times New Roman" w:hAnsi="Times New Roman" w:cs="Times New Roman"/>
          <w:color w:val="000000" w:themeColor="text1"/>
          <w:spacing w:val="2"/>
          <w:sz w:val="24"/>
          <w:szCs w:val="24"/>
        </w:rPr>
        <w:t xml:space="preserve"> o direito à</w:t>
      </w:r>
      <w:r w:rsidR="00FC44C3" w:rsidRPr="009047C5">
        <w:rPr>
          <w:rFonts w:ascii="Times New Roman" w:eastAsia="Times New Roman" w:hAnsi="Times New Roman" w:cs="Times New Roman"/>
          <w:color w:val="000000" w:themeColor="text1"/>
          <w:spacing w:val="2"/>
          <w:sz w:val="24"/>
          <w:szCs w:val="24"/>
        </w:rPr>
        <w:t xml:space="preserve"> petição, </w:t>
      </w:r>
      <w:r w:rsidRPr="009047C5">
        <w:rPr>
          <w:rFonts w:ascii="Times New Roman" w:eastAsia="Times New Roman" w:hAnsi="Times New Roman" w:cs="Times New Roman"/>
          <w:color w:val="000000" w:themeColor="text1"/>
          <w:spacing w:val="2"/>
          <w:sz w:val="24"/>
          <w:szCs w:val="24"/>
        </w:rPr>
        <w:t>no qual resultou o direito de representação</w:t>
      </w:r>
      <w:r w:rsidR="00FF36CB" w:rsidRPr="009047C5">
        <w:rPr>
          <w:rFonts w:ascii="Times New Roman" w:eastAsia="Times New Roman" w:hAnsi="Times New Roman" w:cs="Times New Roman"/>
          <w:color w:val="000000" w:themeColor="text1"/>
          <w:spacing w:val="2"/>
          <w:sz w:val="24"/>
          <w:szCs w:val="24"/>
        </w:rPr>
        <w:t>, contra as autoridades</w:t>
      </w:r>
      <w:r w:rsidR="00957B4F" w:rsidRPr="009047C5">
        <w:rPr>
          <w:rFonts w:ascii="Times New Roman" w:eastAsia="Times New Roman" w:hAnsi="Times New Roman" w:cs="Times New Roman"/>
          <w:color w:val="000000" w:themeColor="text1"/>
          <w:spacing w:val="2"/>
          <w:sz w:val="24"/>
          <w:szCs w:val="24"/>
        </w:rPr>
        <w:t>,</w:t>
      </w:r>
      <w:r w:rsidR="00FF36CB" w:rsidRPr="009047C5">
        <w:rPr>
          <w:rFonts w:ascii="Times New Roman" w:eastAsia="Times New Roman" w:hAnsi="Times New Roman" w:cs="Times New Roman"/>
          <w:color w:val="000000" w:themeColor="text1"/>
          <w:spacing w:val="2"/>
          <w:sz w:val="24"/>
          <w:szCs w:val="24"/>
        </w:rPr>
        <w:t xml:space="preserve"> autoras e coautoras do delito</w:t>
      </w:r>
      <w:r w:rsidRPr="009047C5">
        <w:rPr>
          <w:rFonts w:ascii="Times New Roman" w:eastAsia="Times New Roman" w:hAnsi="Times New Roman" w:cs="Times New Roman"/>
          <w:color w:val="000000" w:themeColor="text1"/>
          <w:spacing w:val="2"/>
          <w:sz w:val="24"/>
          <w:szCs w:val="24"/>
        </w:rPr>
        <w:t xml:space="preserve">, </w:t>
      </w:r>
      <w:r w:rsidR="00FF36CB" w:rsidRPr="009047C5">
        <w:rPr>
          <w:rFonts w:ascii="Times New Roman" w:eastAsia="Times New Roman" w:hAnsi="Times New Roman" w:cs="Times New Roman"/>
          <w:color w:val="000000" w:themeColor="text1"/>
          <w:spacing w:val="2"/>
          <w:sz w:val="24"/>
          <w:szCs w:val="24"/>
        </w:rPr>
        <w:t>estas</w:t>
      </w:r>
      <w:r w:rsidRPr="009047C5">
        <w:rPr>
          <w:rFonts w:ascii="Times New Roman" w:eastAsia="Times New Roman" w:hAnsi="Times New Roman" w:cs="Times New Roman"/>
          <w:color w:val="000000" w:themeColor="text1"/>
          <w:spacing w:val="2"/>
          <w:sz w:val="24"/>
          <w:szCs w:val="24"/>
        </w:rPr>
        <w:t xml:space="preserve"> reclamaç</w:t>
      </w:r>
      <w:r w:rsidR="00FC44C3" w:rsidRPr="009047C5">
        <w:rPr>
          <w:rFonts w:ascii="Times New Roman" w:eastAsia="Times New Roman" w:hAnsi="Times New Roman" w:cs="Times New Roman"/>
          <w:color w:val="000000" w:themeColor="text1"/>
          <w:spacing w:val="2"/>
          <w:sz w:val="24"/>
          <w:szCs w:val="24"/>
        </w:rPr>
        <w:t>ões</w:t>
      </w:r>
      <w:r w:rsidR="00FF36CB" w:rsidRPr="009047C5">
        <w:rPr>
          <w:rFonts w:ascii="Times New Roman" w:eastAsia="Times New Roman" w:hAnsi="Times New Roman" w:cs="Times New Roman"/>
          <w:color w:val="000000" w:themeColor="text1"/>
          <w:spacing w:val="2"/>
          <w:sz w:val="24"/>
          <w:szCs w:val="24"/>
        </w:rPr>
        <w:t>, com o decorrer do tempo foram diminuindo, pois não se via uma resposta ou uma punição ao autor, hoje se mostrando quase inutilizada.</w:t>
      </w:r>
      <w:r w:rsidRPr="009047C5">
        <w:rPr>
          <w:rFonts w:ascii="Times New Roman" w:eastAsia="Times New Roman" w:hAnsi="Times New Roman" w:cs="Times New Roman"/>
          <w:color w:val="000000" w:themeColor="text1"/>
          <w:spacing w:val="2"/>
          <w:sz w:val="24"/>
          <w:szCs w:val="24"/>
        </w:rPr>
        <w:t xml:space="preserve"> </w:t>
      </w:r>
    </w:p>
    <w:p w14:paraId="5EF40E15" w14:textId="7EC59713" w:rsidR="00EA696E" w:rsidRPr="009047C5" w:rsidRDefault="00CF75B5" w:rsidP="00FF36CB">
      <w:pPr>
        <w:shd w:val="clear" w:color="auto" w:fill="FFFFFF"/>
        <w:spacing w:after="480" w:line="360" w:lineRule="auto"/>
        <w:ind w:firstLine="708"/>
        <w:contextualSpacing/>
        <w:jc w:val="both"/>
        <w:rPr>
          <w:rFonts w:ascii="Times New Roman" w:eastAsia="Times New Roman" w:hAnsi="Times New Roman" w:cs="Times New Roman"/>
          <w:color w:val="000000" w:themeColor="text1"/>
          <w:spacing w:val="2"/>
          <w:sz w:val="24"/>
          <w:szCs w:val="24"/>
        </w:rPr>
      </w:pPr>
      <w:r w:rsidRPr="009047C5">
        <w:rPr>
          <w:rFonts w:ascii="Times New Roman" w:eastAsia="Times New Roman" w:hAnsi="Times New Roman" w:cs="Times New Roman"/>
          <w:color w:val="000000" w:themeColor="text1"/>
          <w:spacing w:val="2"/>
          <w:sz w:val="24"/>
          <w:szCs w:val="24"/>
        </w:rPr>
        <w:t>Sabe-se que a falta de informação</w:t>
      </w:r>
      <w:r w:rsidR="00FF36CB" w:rsidRPr="009047C5">
        <w:rPr>
          <w:rFonts w:ascii="Times New Roman" w:eastAsia="Times New Roman" w:hAnsi="Times New Roman" w:cs="Times New Roman"/>
          <w:color w:val="000000" w:themeColor="text1"/>
          <w:spacing w:val="2"/>
          <w:sz w:val="24"/>
          <w:szCs w:val="24"/>
        </w:rPr>
        <w:t xml:space="preserve"> da população sobre a Lei de Abuso de Autoridade </w:t>
      </w:r>
      <w:r w:rsidRPr="009047C5">
        <w:rPr>
          <w:rFonts w:ascii="Times New Roman" w:eastAsia="Times New Roman" w:hAnsi="Times New Roman" w:cs="Times New Roman"/>
          <w:color w:val="000000" w:themeColor="text1"/>
          <w:spacing w:val="2"/>
          <w:sz w:val="24"/>
          <w:szCs w:val="24"/>
        </w:rPr>
        <w:t xml:space="preserve">leva a impunidade e é o que vemos dia </w:t>
      </w:r>
      <w:r w:rsidR="00644D20" w:rsidRPr="009047C5">
        <w:rPr>
          <w:rFonts w:ascii="Times New Roman" w:eastAsia="Times New Roman" w:hAnsi="Times New Roman" w:cs="Times New Roman"/>
          <w:color w:val="000000" w:themeColor="text1"/>
          <w:spacing w:val="2"/>
          <w:sz w:val="24"/>
          <w:szCs w:val="24"/>
        </w:rPr>
        <w:t>a</w:t>
      </w:r>
      <w:r w:rsidRPr="009047C5">
        <w:rPr>
          <w:rFonts w:ascii="Times New Roman" w:eastAsia="Times New Roman" w:hAnsi="Times New Roman" w:cs="Times New Roman"/>
          <w:color w:val="000000" w:themeColor="text1"/>
          <w:spacing w:val="2"/>
          <w:sz w:val="24"/>
          <w:szCs w:val="24"/>
        </w:rPr>
        <w:t xml:space="preserve"> dia nos</w:t>
      </w:r>
      <w:r w:rsidR="004E7128" w:rsidRPr="009047C5">
        <w:rPr>
          <w:rFonts w:ascii="Times New Roman" w:eastAsia="Times New Roman" w:hAnsi="Times New Roman" w:cs="Times New Roman"/>
          <w:color w:val="000000" w:themeColor="text1"/>
          <w:spacing w:val="2"/>
          <w:sz w:val="24"/>
          <w:szCs w:val="24"/>
        </w:rPr>
        <w:t xml:space="preserve"> telejornais e internet, </w:t>
      </w:r>
      <w:r w:rsidR="00756F7F" w:rsidRPr="009047C5">
        <w:rPr>
          <w:rFonts w:ascii="Times New Roman" w:eastAsia="Times New Roman" w:hAnsi="Times New Roman" w:cs="Times New Roman"/>
          <w:color w:val="000000" w:themeColor="text1"/>
          <w:spacing w:val="2"/>
          <w:sz w:val="24"/>
          <w:szCs w:val="24"/>
        </w:rPr>
        <w:t xml:space="preserve">hora por um </w:t>
      </w:r>
      <w:r w:rsidR="00A758CD" w:rsidRPr="009047C5">
        <w:rPr>
          <w:rFonts w:ascii="Times New Roman" w:eastAsia="Times New Roman" w:hAnsi="Times New Roman" w:cs="Times New Roman"/>
          <w:color w:val="000000" w:themeColor="text1"/>
          <w:spacing w:val="2"/>
          <w:sz w:val="24"/>
          <w:szCs w:val="24"/>
        </w:rPr>
        <w:t>policial que agride</w:t>
      </w:r>
      <w:r w:rsidRPr="009047C5">
        <w:rPr>
          <w:rFonts w:ascii="Times New Roman" w:eastAsia="Times New Roman" w:hAnsi="Times New Roman" w:cs="Times New Roman"/>
          <w:color w:val="000000" w:themeColor="text1"/>
          <w:spacing w:val="2"/>
          <w:sz w:val="24"/>
          <w:szCs w:val="24"/>
        </w:rPr>
        <w:t xml:space="preserve"> o meliante</w:t>
      </w:r>
      <w:r w:rsidR="003564D3" w:rsidRPr="009047C5">
        <w:rPr>
          <w:rFonts w:ascii="Times New Roman" w:eastAsia="Times New Roman" w:hAnsi="Times New Roman" w:cs="Times New Roman"/>
          <w:color w:val="000000" w:themeColor="text1"/>
          <w:spacing w:val="2"/>
          <w:sz w:val="24"/>
          <w:szCs w:val="24"/>
        </w:rPr>
        <w:t xml:space="preserve"> de forma excessiva</w:t>
      </w:r>
      <w:r w:rsidRPr="009047C5">
        <w:rPr>
          <w:rFonts w:ascii="Times New Roman" w:eastAsia="Times New Roman" w:hAnsi="Times New Roman" w:cs="Times New Roman"/>
          <w:color w:val="000000" w:themeColor="text1"/>
          <w:spacing w:val="2"/>
          <w:sz w:val="24"/>
          <w:szCs w:val="24"/>
        </w:rPr>
        <w:t xml:space="preserve">, ou pelo </w:t>
      </w:r>
      <w:r w:rsidR="00756F7F" w:rsidRPr="009047C5">
        <w:rPr>
          <w:rFonts w:ascii="Times New Roman" w:eastAsia="Times New Roman" w:hAnsi="Times New Roman" w:cs="Times New Roman"/>
          <w:color w:val="000000" w:themeColor="text1"/>
          <w:spacing w:val="2"/>
          <w:sz w:val="24"/>
          <w:szCs w:val="24"/>
        </w:rPr>
        <w:t>um magistrado</w:t>
      </w:r>
      <w:r w:rsidRPr="009047C5">
        <w:rPr>
          <w:rFonts w:ascii="Times New Roman" w:eastAsia="Times New Roman" w:hAnsi="Times New Roman" w:cs="Times New Roman"/>
          <w:color w:val="000000" w:themeColor="text1"/>
          <w:spacing w:val="2"/>
          <w:sz w:val="24"/>
          <w:szCs w:val="24"/>
        </w:rPr>
        <w:t xml:space="preserve"> que excede o seu poder coibindo a liberdade de locomoção de </w:t>
      </w:r>
      <w:r w:rsidR="007D153E" w:rsidRPr="009047C5">
        <w:rPr>
          <w:rFonts w:ascii="Times New Roman" w:eastAsia="Times New Roman" w:hAnsi="Times New Roman" w:cs="Times New Roman"/>
          <w:color w:val="000000" w:themeColor="text1"/>
          <w:spacing w:val="2"/>
          <w:sz w:val="24"/>
          <w:szCs w:val="24"/>
        </w:rPr>
        <w:t>alguma pessoa</w:t>
      </w:r>
      <w:r w:rsidRPr="009047C5">
        <w:rPr>
          <w:rFonts w:ascii="Times New Roman" w:eastAsia="Times New Roman" w:hAnsi="Times New Roman" w:cs="Times New Roman"/>
          <w:color w:val="000000" w:themeColor="text1"/>
          <w:spacing w:val="2"/>
          <w:sz w:val="24"/>
          <w:szCs w:val="24"/>
        </w:rPr>
        <w:t>,</w:t>
      </w:r>
      <w:r w:rsidR="003564D3" w:rsidRPr="009047C5">
        <w:rPr>
          <w:rFonts w:ascii="Times New Roman" w:eastAsia="Times New Roman" w:hAnsi="Times New Roman" w:cs="Times New Roman"/>
          <w:color w:val="000000" w:themeColor="text1"/>
          <w:spacing w:val="2"/>
          <w:sz w:val="24"/>
          <w:szCs w:val="24"/>
        </w:rPr>
        <w:t xml:space="preserve"> inexistindo provas ou periculosidade para o crime indicado, mantendo preso preventivamente ou provisoriamente.</w:t>
      </w:r>
      <w:r w:rsidRPr="009047C5">
        <w:rPr>
          <w:rFonts w:ascii="Times New Roman" w:eastAsia="Times New Roman" w:hAnsi="Times New Roman" w:cs="Times New Roman"/>
          <w:color w:val="000000" w:themeColor="text1"/>
          <w:spacing w:val="2"/>
          <w:sz w:val="24"/>
          <w:szCs w:val="24"/>
        </w:rPr>
        <w:t xml:space="preserve"> </w:t>
      </w:r>
    </w:p>
    <w:p w14:paraId="5F0B6B84" w14:textId="003464D1" w:rsidR="00FC44C3" w:rsidRPr="009047C5" w:rsidRDefault="00EA696E" w:rsidP="00FC44C3">
      <w:pPr>
        <w:shd w:val="clear" w:color="auto" w:fill="FFFFFF"/>
        <w:spacing w:after="480" w:line="360" w:lineRule="auto"/>
        <w:ind w:firstLine="708"/>
        <w:contextualSpacing/>
        <w:jc w:val="both"/>
        <w:rPr>
          <w:rFonts w:ascii="Times New Roman" w:eastAsia="Times New Roman" w:hAnsi="Times New Roman" w:cs="Times New Roman"/>
          <w:color w:val="000000" w:themeColor="text1"/>
          <w:spacing w:val="2"/>
          <w:sz w:val="24"/>
          <w:szCs w:val="24"/>
        </w:rPr>
      </w:pPr>
      <w:r w:rsidRPr="009047C5">
        <w:rPr>
          <w:rFonts w:ascii="Times New Roman" w:eastAsia="Times New Roman" w:hAnsi="Times New Roman" w:cs="Times New Roman"/>
          <w:color w:val="000000" w:themeColor="text1"/>
          <w:spacing w:val="2"/>
          <w:sz w:val="24"/>
          <w:szCs w:val="24"/>
        </w:rPr>
        <w:lastRenderedPageBreak/>
        <w:t xml:space="preserve">Com a aprovação da atual </w:t>
      </w:r>
      <w:r w:rsidR="004E7128" w:rsidRPr="009047C5">
        <w:rPr>
          <w:rFonts w:ascii="Times New Roman" w:eastAsia="Times New Roman" w:hAnsi="Times New Roman" w:cs="Times New Roman"/>
          <w:color w:val="000000" w:themeColor="text1"/>
          <w:spacing w:val="2"/>
          <w:sz w:val="24"/>
          <w:szCs w:val="24"/>
        </w:rPr>
        <w:t>L</w:t>
      </w:r>
      <w:r w:rsidRPr="009047C5">
        <w:rPr>
          <w:rFonts w:ascii="Times New Roman" w:eastAsia="Times New Roman" w:hAnsi="Times New Roman" w:cs="Times New Roman"/>
          <w:color w:val="000000" w:themeColor="text1"/>
          <w:spacing w:val="2"/>
          <w:sz w:val="24"/>
          <w:szCs w:val="24"/>
        </w:rPr>
        <w:t>ei de Abuso de Autoridade</w:t>
      </w:r>
      <w:r w:rsidR="00756F7F" w:rsidRPr="009047C5">
        <w:rPr>
          <w:rFonts w:ascii="Times New Roman" w:eastAsia="Times New Roman" w:hAnsi="Times New Roman" w:cs="Times New Roman"/>
          <w:color w:val="000000" w:themeColor="text1"/>
          <w:spacing w:val="2"/>
          <w:sz w:val="24"/>
          <w:szCs w:val="24"/>
        </w:rPr>
        <w:t xml:space="preserve"> (Lei</w:t>
      </w:r>
      <w:r w:rsidR="00957B4F" w:rsidRPr="009047C5">
        <w:rPr>
          <w:rFonts w:ascii="Times New Roman" w:eastAsia="Times New Roman" w:hAnsi="Times New Roman" w:cs="Times New Roman"/>
          <w:color w:val="000000" w:themeColor="text1"/>
          <w:spacing w:val="2"/>
          <w:sz w:val="24"/>
          <w:szCs w:val="24"/>
        </w:rPr>
        <w:t xml:space="preserve"> 13.</w:t>
      </w:r>
      <w:r w:rsidR="00756F7F" w:rsidRPr="009047C5">
        <w:rPr>
          <w:rFonts w:ascii="Times New Roman" w:eastAsia="Times New Roman" w:hAnsi="Times New Roman" w:cs="Times New Roman"/>
          <w:color w:val="000000" w:themeColor="text1"/>
          <w:spacing w:val="2"/>
          <w:sz w:val="24"/>
          <w:szCs w:val="24"/>
        </w:rPr>
        <w:t>868/19)</w:t>
      </w:r>
      <w:r w:rsidRPr="009047C5">
        <w:rPr>
          <w:rFonts w:ascii="Times New Roman" w:eastAsia="Times New Roman" w:hAnsi="Times New Roman" w:cs="Times New Roman"/>
          <w:color w:val="000000" w:themeColor="text1"/>
          <w:spacing w:val="2"/>
          <w:sz w:val="24"/>
          <w:szCs w:val="24"/>
        </w:rPr>
        <w:t>, as condutas serão consideradas crimes</w:t>
      </w:r>
      <w:r w:rsidR="00A758CD" w:rsidRPr="009047C5">
        <w:rPr>
          <w:rFonts w:ascii="Times New Roman" w:eastAsia="Times New Roman" w:hAnsi="Times New Roman" w:cs="Times New Roman"/>
          <w:color w:val="000000" w:themeColor="text1"/>
          <w:spacing w:val="2"/>
          <w:sz w:val="24"/>
          <w:szCs w:val="24"/>
        </w:rPr>
        <w:t>,</w:t>
      </w:r>
      <w:r w:rsidR="000C1F3C" w:rsidRPr="009047C5">
        <w:rPr>
          <w:rFonts w:ascii="Times New Roman" w:eastAsia="Times New Roman" w:hAnsi="Times New Roman" w:cs="Times New Roman"/>
          <w:color w:val="000000" w:themeColor="text1"/>
          <w:spacing w:val="2"/>
          <w:sz w:val="24"/>
          <w:szCs w:val="24"/>
        </w:rPr>
        <w:t xml:space="preserve"> </w:t>
      </w:r>
      <w:r w:rsidRPr="009047C5">
        <w:rPr>
          <w:rFonts w:ascii="Times New Roman" w:eastAsia="Times New Roman" w:hAnsi="Times New Roman" w:cs="Times New Roman"/>
          <w:color w:val="000000" w:themeColor="text1"/>
          <w:spacing w:val="2"/>
          <w:sz w:val="24"/>
          <w:szCs w:val="24"/>
        </w:rPr>
        <w:t>caso pratica</w:t>
      </w:r>
      <w:r w:rsidR="00A758CD" w:rsidRPr="009047C5">
        <w:rPr>
          <w:rFonts w:ascii="Times New Roman" w:eastAsia="Times New Roman" w:hAnsi="Times New Roman" w:cs="Times New Roman"/>
          <w:color w:val="000000" w:themeColor="text1"/>
          <w:spacing w:val="2"/>
          <w:sz w:val="24"/>
          <w:szCs w:val="24"/>
        </w:rPr>
        <w:t>da</w:t>
      </w:r>
      <w:r w:rsidRPr="009047C5">
        <w:rPr>
          <w:rFonts w:ascii="Times New Roman" w:eastAsia="Times New Roman" w:hAnsi="Times New Roman" w:cs="Times New Roman"/>
          <w:color w:val="000000" w:themeColor="text1"/>
          <w:spacing w:val="2"/>
          <w:sz w:val="24"/>
          <w:szCs w:val="24"/>
        </w:rPr>
        <w:t xml:space="preserve">s com a finalidade específica de prejudicar alguém ou beneficias a si próprio ou a terceiro, assim como satisfação pessoal. </w:t>
      </w:r>
      <w:r w:rsidR="00A758CD" w:rsidRPr="009047C5">
        <w:rPr>
          <w:rFonts w:ascii="Times New Roman" w:eastAsia="Times New Roman" w:hAnsi="Times New Roman" w:cs="Times New Roman"/>
          <w:color w:val="000000" w:themeColor="text1"/>
          <w:spacing w:val="2"/>
          <w:sz w:val="24"/>
          <w:szCs w:val="24"/>
        </w:rPr>
        <w:t>Esse é um</w:t>
      </w:r>
      <w:r w:rsidR="000C1F3C" w:rsidRPr="009047C5">
        <w:rPr>
          <w:rFonts w:ascii="Times New Roman" w:eastAsia="Times New Roman" w:hAnsi="Times New Roman" w:cs="Times New Roman"/>
          <w:color w:val="000000" w:themeColor="text1"/>
          <w:spacing w:val="2"/>
          <w:sz w:val="24"/>
          <w:szCs w:val="24"/>
        </w:rPr>
        <w:t xml:space="preserve"> </w:t>
      </w:r>
      <w:r w:rsidRPr="009047C5">
        <w:rPr>
          <w:rFonts w:ascii="Times New Roman" w:eastAsia="Times New Roman" w:hAnsi="Times New Roman" w:cs="Times New Roman"/>
          <w:color w:val="000000" w:themeColor="text1"/>
          <w:spacing w:val="2"/>
          <w:sz w:val="24"/>
          <w:szCs w:val="24"/>
        </w:rPr>
        <w:t>dos pontos mais criticado</w:t>
      </w:r>
      <w:r w:rsidR="00FC44C3" w:rsidRPr="009047C5">
        <w:rPr>
          <w:rFonts w:ascii="Times New Roman" w:eastAsia="Times New Roman" w:hAnsi="Times New Roman" w:cs="Times New Roman"/>
          <w:color w:val="000000" w:themeColor="text1"/>
          <w:spacing w:val="2"/>
          <w:sz w:val="24"/>
          <w:szCs w:val="24"/>
        </w:rPr>
        <w:t>s</w:t>
      </w:r>
      <w:r w:rsidRPr="009047C5">
        <w:rPr>
          <w:rFonts w:ascii="Times New Roman" w:eastAsia="Times New Roman" w:hAnsi="Times New Roman" w:cs="Times New Roman"/>
          <w:color w:val="000000" w:themeColor="text1"/>
          <w:spacing w:val="2"/>
          <w:sz w:val="24"/>
          <w:szCs w:val="24"/>
        </w:rPr>
        <w:t xml:space="preserve"> pelos magistrados e procuradores, a contradição se dá pela interpretação da lei </w:t>
      </w:r>
      <w:r w:rsidR="00756F7F" w:rsidRPr="009047C5">
        <w:rPr>
          <w:rFonts w:ascii="Times New Roman" w:eastAsia="Times New Roman" w:hAnsi="Times New Roman" w:cs="Times New Roman"/>
          <w:color w:val="000000" w:themeColor="text1"/>
          <w:spacing w:val="2"/>
          <w:sz w:val="24"/>
          <w:szCs w:val="24"/>
        </w:rPr>
        <w:t>ao</w:t>
      </w:r>
      <w:r w:rsidRPr="009047C5">
        <w:rPr>
          <w:rFonts w:ascii="Times New Roman" w:eastAsia="Times New Roman" w:hAnsi="Times New Roman" w:cs="Times New Roman"/>
          <w:color w:val="000000" w:themeColor="text1"/>
          <w:spacing w:val="2"/>
          <w:sz w:val="24"/>
          <w:szCs w:val="24"/>
        </w:rPr>
        <w:t xml:space="preserve"> mensurar os fatos ou provas do processo, já que pode ser considerado como “crime de hermenêutica”</w:t>
      </w:r>
      <w:r w:rsidR="00FC44C3" w:rsidRPr="009047C5">
        <w:rPr>
          <w:rFonts w:ascii="Times New Roman" w:eastAsia="Times New Roman" w:hAnsi="Times New Roman" w:cs="Times New Roman"/>
          <w:color w:val="000000" w:themeColor="text1"/>
          <w:spacing w:val="2"/>
          <w:sz w:val="24"/>
          <w:szCs w:val="24"/>
        </w:rPr>
        <w:t>.</w:t>
      </w:r>
    </w:p>
    <w:p w14:paraId="5429297D" w14:textId="047D40CC" w:rsidR="00FC44C3" w:rsidRPr="009047C5" w:rsidRDefault="00FC44C3" w:rsidP="00FC44C3">
      <w:pPr>
        <w:shd w:val="clear" w:color="auto" w:fill="FFFFFF"/>
        <w:spacing w:after="480" w:line="360" w:lineRule="auto"/>
        <w:ind w:firstLine="708"/>
        <w:contextualSpacing/>
        <w:jc w:val="both"/>
        <w:rPr>
          <w:rFonts w:ascii="Times New Roman" w:eastAsia="Times New Roman" w:hAnsi="Times New Roman" w:cs="Times New Roman"/>
          <w:color w:val="000000" w:themeColor="text1"/>
          <w:spacing w:val="2"/>
          <w:sz w:val="24"/>
          <w:szCs w:val="24"/>
        </w:rPr>
      </w:pPr>
      <w:r w:rsidRPr="009047C5">
        <w:rPr>
          <w:rFonts w:ascii="Times New Roman" w:eastAsia="Times New Roman" w:hAnsi="Times New Roman" w:cs="Times New Roman"/>
          <w:color w:val="000000" w:themeColor="text1"/>
          <w:spacing w:val="2"/>
          <w:sz w:val="24"/>
          <w:szCs w:val="24"/>
        </w:rPr>
        <w:t>A lei também passa a considerar</w:t>
      </w:r>
      <w:r w:rsidR="00756F7F" w:rsidRPr="009047C5">
        <w:rPr>
          <w:rFonts w:ascii="Times New Roman" w:eastAsia="Times New Roman" w:hAnsi="Times New Roman" w:cs="Times New Roman"/>
          <w:color w:val="000000" w:themeColor="text1"/>
          <w:spacing w:val="2"/>
          <w:sz w:val="24"/>
          <w:szCs w:val="24"/>
        </w:rPr>
        <w:t xml:space="preserve"> um dos crimes de abuso de autoridade o</w:t>
      </w:r>
      <w:r w:rsidRPr="009047C5">
        <w:rPr>
          <w:rFonts w:ascii="Times New Roman" w:eastAsia="Times New Roman" w:hAnsi="Times New Roman" w:cs="Times New Roman"/>
          <w:color w:val="000000" w:themeColor="text1"/>
          <w:spacing w:val="2"/>
          <w:sz w:val="24"/>
          <w:szCs w:val="24"/>
        </w:rPr>
        <w:t xml:space="preserve"> crime </w:t>
      </w:r>
      <w:r w:rsidR="00756F7F" w:rsidRPr="009047C5">
        <w:rPr>
          <w:rFonts w:ascii="Times New Roman" w:eastAsia="Times New Roman" w:hAnsi="Times New Roman" w:cs="Times New Roman"/>
          <w:color w:val="000000" w:themeColor="text1"/>
          <w:spacing w:val="2"/>
          <w:sz w:val="24"/>
          <w:szCs w:val="24"/>
        </w:rPr>
        <w:t xml:space="preserve">em que o </w:t>
      </w:r>
      <w:r w:rsidR="00A758CD" w:rsidRPr="009047C5">
        <w:rPr>
          <w:rFonts w:ascii="Times New Roman" w:eastAsia="Times New Roman" w:hAnsi="Times New Roman" w:cs="Times New Roman"/>
          <w:color w:val="000000" w:themeColor="text1"/>
          <w:spacing w:val="2"/>
          <w:sz w:val="24"/>
          <w:szCs w:val="24"/>
        </w:rPr>
        <w:t xml:space="preserve">magistrado determinar </w:t>
      </w:r>
      <w:r w:rsidRPr="009047C5">
        <w:rPr>
          <w:rFonts w:ascii="Times New Roman" w:eastAsia="Times New Roman" w:hAnsi="Times New Roman" w:cs="Times New Roman"/>
          <w:color w:val="000000" w:themeColor="text1"/>
          <w:spacing w:val="2"/>
          <w:sz w:val="24"/>
          <w:szCs w:val="24"/>
        </w:rPr>
        <w:t>grampos escutas ou qualquer interceptação de comunicação</w:t>
      </w:r>
      <w:r w:rsidR="00A758CD" w:rsidRPr="009047C5">
        <w:rPr>
          <w:rFonts w:ascii="Times New Roman" w:eastAsia="Times New Roman" w:hAnsi="Times New Roman" w:cs="Times New Roman"/>
          <w:color w:val="000000" w:themeColor="text1"/>
          <w:spacing w:val="2"/>
          <w:sz w:val="24"/>
          <w:szCs w:val="24"/>
        </w:rPr>
        <w:t>,</w:t>
      </w:r>
      <w:r w:rsidRPr="009047C5">
        <w:rPr>
          <w:rFonts w:ascii="Times New Roman" w:eastAsia="Times New Roman" w:hAnsi="Times New Roman" w:cs="Times New Roman"/>
          <w:color w:val="000000" w:themeColor="text1"/>
          <w:spacing w:val="2"/>
          <w:sz w:val="24"/>
          <w:szCs w:val="24"/>
        </w:rPr>
        <w:t xml:space="preserve"> com </w:t>
      </w:r>
      <w:r w:rsidR="00FF36CB" w:rsidRPr="009047C5">
        <w:rPr>
          <w:rFonts w:ascii="Times New Roman" w:eastAsia="Times New Roman" w:hAnsi="Times New Roman" w:cs="Times New Roman"/>
          <w:color w:val="000000" w:themeColor="text1"/>
          <w:spacing w:val="2"/>
          <w:sz w:val="24"/>
          <w:szCs w:val="24"/>
        </w:rPr>
        <w:t>objetivo não</w:t>
      </w:r>
      <w:r w:rsidRPr="009047C5">
        <w:rPr>
          <w:rFonts w:ascii="Times New Roman" w:eastAsia="Times New Roman" w:hAnsi="Times New Roman" w:cs="Times New Roman"/>
          <w:color w:val="000000" w:themeColor="text1"/>
          <w:spacing w:val="2"/>
          <w:sz w:val="24"/>
          <w:szCs w:val="24"/>
        </w:rPr>
        <w:t xml:space="preserve"> autorizado expressamente em lei, sendo previsto ao magistrado p</w:t>
      </w:r>
      <w:r w:rsidR="00FF36CB" w:rsidRPr="009047C5">
        <w:rPr>
          <w:rFonts w:ascii="Times New Roman" w:eastAsia="Times New Roman" w:hAnsi="Times New Roman" w:cs="Times New Roman"/>
          <w:color w:val="000000" w:themeColor="text1"/>
          <w:spacing w:val="2"/>
          <w:sz w:val="24"/>
          <w:szCs w:val="24"/>
        </w:rPr>
        <w:t>unição</w:t>
      </w:r>
      <w:r w:rsidRPr="009047C5">
        <w:rPr>
          <w:rFonts w:ascii="Times New Roman" w:eastAsia="Times New Roman" w:hAnsi="Times New Roman" w:cs="Times New Roman"/>
          <w:color w:val="000000" w:themeColor="text1"/>
          <w:spacing w:val="2"/>
          <w:sz w:val="24"/>
          <w:szCs w:val="24"/>
        </w:rPr>
        <w:t xml:space="preserve"> de 2 a 4 anos de reclusão ou multa.</w:t>
      </w:r>
    </w:p>
    <w:p w14:paraId="58DD87AB" w14:textId="57D42C5A" w:rsidR="00B56E4E" w:rsidRPr="009047C5" w:rsidRDefault="00B56E4E" w:rsidP="00FC44C3">
      <w:pPr>
        <w:shd w:val="clear" w:color="auto" w:fill="FFFFFF"/>
        <w:spacing w:after="480" w:line="360" w:lineRule="auto"/>
        <w:ind w:firstLine="708"/>
        <w:contextualSpacing/>
        <w:jc w:val="both"/>
        <w:rPr>
          <w:rFonts w:ascii="Times New Roman" w:eastAsia="Times New Roman" w:hAnsi="Times New Roman" w:cs="Times New Roman"/>
          <w:color w:val="000000" w:themeColor="text1"/>
          <w:spacing w:val="2"/>
          <w:sz w:val="24"/>
          <w:szCs w:val="24"/>
        </w:rPr>
      </w:pPr>
      <w:r w:rsidRPr="009047C5">
        <w:rPr>
          <w:rFonts w:ascii="Times New Roman" w:eastAsia="Times New Roman" w:hAnsi="Times New Roman" w:cs="Times New Roman"/>
          <w:color w:val="000000" w:themeColor="text1"/>
          <w:spacing w:val="2"/>
          <w:sz w:val="24"/>
          <w:szCs w:val="24"/>
        </w:rPr>
        <w:t xml:space="preserve">Ainda existe a necessidade de um maior aprofundamento da nova Lei de Abuso de Autoridade, como parte de suas implicações e controvérsias, sendo </w:t>
      </w:r>
      <w:r w:rsidR="00AE57BC" w:rsidRPr="009047C5">
        <w:rPr>
          <w:rFonts w:ascii="Times New Roman" w:eastAsia="Times New Roman" w:hAnsi="Times New Roman" w:cs="Times New Roman"/>
          <w:color w:val="000000" w:themeColor="text1"/>
          <w:spacing w:val="2"/>
          <w:sz w:val="24"/>
          <w:szCs w:val="24"/>
        </w:rPr>
        <w:t>necessária uma decisão final do Supremo Tribunal Federal, sobre as demandas hora postas, de forma</w:t>
      </w:r>
      <w:r w:rsidRPr="009047C5">
        <w:rPr>
          <w:rFonts w:ascii="Times New Roman" w:eastAsia="Times New Roman" w:hAnsi="Times New Roman" w:cs="Times New Roman"/>
          <w:color w:val="000000" w:themeColor="text1"/>
          <w:spacing w:val="2"/>
          <w:sz w:val="24"/>
          <w:szCs w:val="24"/>
        </w:rPr>
        <w:t xml:space="preserve"> a </w:t>
      </w:r>
      <w:r w:rsidR="00F31C61" w:rsidRPr="009047C5">
        <w:rPr>
          <w:rFonts w:ascii="Times New Roman" w:eastAsia="Times New Roman" w:hAnsi="Times New Roman" w:cs="Times New Roman"/>
          <w:color w:val="000000" w:themeColor="text1"/>
          <w:spacing w:val="2"/>
          <w:sz w:val="24"/>
          <w:szCs w:val="24"/>
        </w:rPr>
        <w:t xml:space="preserve">ser </w:t>
      </w:r>
      <w:r w:rsidRPr="009047C5">
        <w:rPr>
          <w:rFonts w:ascii="Times New Roman" w:eastAsia="Times New Roman" w:hAnsi="Times New Roman" w:cs="Times New Roman"/>
          <w:color w:val="000000" w:themeColor="text1"/>
          <w:spacing w:val="2"/>
          <w:sz w:val="24"/>
          <w:szCs w:val="24"/>
        </w:rPr>
        <w:t>abalizada pela própria Constituição Federal, para que as autoridades e própria p</w:t>
      </w:r>
      <w:r w:rsidR="00F31C61" w:rsidRPr="009047C5">
        <w:rPr>
          <w:rFonts w:ascii="Times New Roman" w:eastAsia="Times New Roman" w:hAnsi="Times New Roman" w:cs="Times New Roman"/>
          <w:color w:val="000000" w:themeColor="text1"/>
          <w:spacing w:val="2"/>
          <w:sz w:val="24"/>
          <w:szCs w:val="24"/>
        </w:rPr>
        <w:t xml:space="preserve">opulação usem a referida lei para se </w:t>
      </w:r>
      <w:r w:rsidRPr="009047C5">
        <w:rPr>
          <w:rFonts w:ascii="Times New Roman" w:eastAsia="Times New Roman" w:hAnsi="Times New Roman" w:cs="Times New Roman"/>
          <w:color w:val="000000" w:themeColor="text1"/>
          <w:spacing w:val="2"/>
          <w:sz w:val="24"/>
          <w:szCs w:val="24"/>
        </w:rPr>
        <w:t>proteger</w:t>
      </w:r>
      <w:r w:rsidR="00F31C61" w:rsidRPr="009047C5">
        <w:rPr>
          <w:rFonts w:ascii="Times New Roman" w:eastAsia="Times New Roman" w:hAnsi="Times New Roman" w:cs="Times New Roman"/>
          <w:color w:val="000000" w:themeColor="text1"/>
          <w:spacing w:val="2"/>
          <w:sz w:val="24"/>
          <w:szCs w:val="24"/>
        </w:rPr>
        <w:t>em</w:t>
      </w:r>
      <w:r w:rsidRPr="009047C5">
        <w:rPr>
          <w:rFonts w:ascii="Times New Roman" w:eastAsia="Times New Roman" w:hAnsi="Times New Roman" w:cs="Times New Roman"/>
          <w:color w:val="000000" w:themeColor="text1"/>
          <w:spacing w:val="2"/>
          <w:sz w:val="24"/>
          <w:szCs w:val="24"/>
        </w:rPr>
        <w:t xml:space="preserve"> de ameaças e abusos.</w:t>
      </w:r>
    </w:p>
    <w:p w14:paraId="5C6578FB" w14:textId="77777777" w:rsidR="00012802" w:rsidRPr="009047C5" w:rsidRDefault="00012802" w:rsidP="00FC44C3">
      <w:pPr>
        <w:shd w:val="clear" w:color="auto" w:fill="FFFFFF"/>
        <w:spacing w:after="480" w:line="360" w:lineRule="auto"/>
        <w:ind w:firstLine="708"/>
        <w:contextualSpacing/>
        <w:jc w:val="both"/>
        <w:rPr>
          <w:rFonts w:ascii="Times New Roman" w:eastAsia="Times New Roman" w:hAnsi="Times New Roman" w:cs="Times New Roman"/>
          <w:color w:val="000000" w:themeColor="text1"/>
          <w:spacing w:val="2"/>
          <w:sz w:val="24"/>
          <w:szCs w:val="24"/>
        </w:rPr>
      </w:pPr>
    </w:p>
    <w:p w14:paraId="7C9ACB84" w14:textId="77777777" w:rsidR="00756F7F" w:rsidRPr="009047C5" w:rsidRDefault="00756F7F" w:rsidP="00756F7F">
      <w:pPr>
        <w:spacing w:line="360" w:lineRule="auto"/>
        <w:ind w:right="-1"/>
        <w:contextualSpacing/>
        <w:jc w:val="both"/>
        <w:rPr>
          <w:rFonts w:ascii="Times New Roman" w:eastAsia="Times New Roman" w:hAnsi="Times New Roman" w:cs="Times New Roman"/>
          <w:color w:val="000000" w:themeColor="text1"/>
          <w:sz w:val="24"/>
          <w:szCs w:val="24"/>
        </w:rPr>
      </w:pPr>
    </w:p>
    <w:p w14:paraId="152A582B" w14:textId="780F436E" w:rsidR="00916C49" w:rsidRPr="009047C5" w:rsidRDefault="00916C49" w:rsidP="00756F7F">
      <w:pPr>
        <w:spacing w:line="360" w:lineRule="auto"/>
        <w:ind w:right="-1"/>
        <w:contextualSpacing/>
        <w:jc w:val="both"/>
        <w:rPr>
          <w:rFonts w:ascii="Times New Roman" w:eastAsia="Arial" w:hAnsi="Times New Roman"/>
          <w:b/>
          <w:bCs/>
          <w:color w:val="000000" w:themeColor="text1"/>
          <w:sz w:val="24"/>
          <w:szCs w:val="24"/>
        </w:rPr>
      </w:pPr>
      <w:r w:rsidRPr="009047C5">
        <w:rPr>
          <w:rFonts w:ascii="Times New Roman" w:eastAsia="Arial" w:hAnsi="Times New Roman"/>
          <w:b/>
          <w:bCs/>
          <w:color w:val="000000" w:themeColor="text1"/>
          <w:sz w:val="24"/>
          <w:szCs w:val="24"/>
        </w:rPr>
        <w:t>REFERÊNCIA</w:t>
      </w:r>
      <w:r w:rsidR="00EE1BC2" w:rsidRPr="009047C5">
        <w:rPr>
          <w:rFonts w:ascii="Times New Roman" w:eastAsia="Arial" w:hAnsi="Times New Roman"/>
          <w:b/>
          <w:bCs/>
          <w:color w:val="000000" w:themeColor="text1"/>
          <w:sz w:val="24"/>
          <w:szCs w:val="24"/>
        </w:rPr>
        <w:t>S</w:t>
      </w:r>
      <w:r w:rsidR="009B5B65" w:rsidRPr="009047C5">
        <w:rPr>
          <w:rFonts w:ascii="Times New Roman" w:eastAsia="Arial" w:hAnsi="Times New Roman"/>
          <w:b/>
          <w:bCs/>
          <w:color w:val="000000" w:themeColor="text1"/>
          <w:sz w:val="24"/>
          <w:szCs w:val="24"/>
        </w:rPr>
        <w:t xml:space="preserve"> </w:t>
      </w:r>
    </w:p>
    <w:p w14:paraId="14852318" w14:textId="77777777" w:rsidR="00916C49" w:rsidRPr="009047C5" w:rsidRDefault="00916C49" w:rsidP="00251459">
      <w:pPr>
        <w:pStyle w:val="Padro"/>
        <w:spacing w:after="0" w:line="240" w:lineRule="auto"/>
        <w:jc w:val="both"/>
        <w:rPr>
          <w:rFonts w:ascii="Times New Roman" w:eastAsia="Arial" w:hAnsi="Times New Roman"/>
          <w:color w:val="000000" w:themeColor="text1"/>
          <w:sz w:val="24"/>
          <w:szCs w:val="24"/>
        </w:rPr>
      </w:pPr>
    </w:p>
    <w:p w14:paraId="52A00F68" w14:textId="77777777" w:rsidR="00204F95" w:rsidRPr="009047C5" w:rsidRDefault="00204F95" w:rsidP="00251459">
      <w:pPr>
        <w:pStyle w:val="Padro"/>
        <w:spacing w:after="0" w:line="240" w:lineRule="auto"/>
        <w:contextualSpacing/>
        <w:jc w:val="both"/>
        <w:rPr>
          <w:rFonts w:ascii="Times New Roman" w:eastAsia="Arial" w:hAnsi="Times New Roman"/>
          <w:b/>
          <w:color w:val="000000" w:themeColor="text1"/>
          <w:sz w:val="24"/>
          <w:szCs w:val="24"/>
        </w:rPr>
      </w:pPr>
      <w:r w:rsidRPr="009047C5">
        <w:rPr>
          <w:rFonts w:ascii="Times New Roman" w:eastAsia="Arial" w:hAnsi="Times New Roman"/>
          <w:color w:val="000000" w:themeColor="text1"/>
          <w:sz w:val="24"/>
          <w:szCs w:val="24"/>
        </w:rPr>
        <w:t xml:space="preserve">ANDREUCCI, Ricardo Antônio. </w:t>
      </w:r>
      <w:r w:rsidRPr="009047C5">
        <w:rPr>
          <w:rFonts w:ascii="Times New Roman" w:eastAsia="Arial" w:hAnsi="Times New Roman"/>
          <w:b/>
          <w:color w:val="000000" w:themeColor="text1"/>
          <w:sz w:val="24"/>
          <w:szCs w:val="24"/>
        </w:rPr>
        <w:t xml:space="preserve">A ação penal nos crimes de abuso de autoridade previstos na Lei 13.869/2019. </w:t>
      </w:r>
    </w:p>
    <w:p w14:paraId="4953B603" w14:textId="77777777" w:rsidR="001A1B87" w:rsidRPr="009047C5" w:rsidRDefault="001A1B87" w:rsidP="00251459">
      <w:pPr>
        <w:pStyle w:val="Padro"/>
        <w:spacing w:after="0" w:line="240" w:lineRule="auto"/>
        <w:contextualSpacing/>
        <w:jc w:val="both"/>
        <w:rPr>
          <w:rFonts w:ascii="Times New Roman" w:eastAsia="Arial" w:hAnsi="Times New Roman"/>
          <w:b/>
          <w:color w:val="000000" w:themeColor="text1"/>
          <w:sz w:val="24"/>
          <w:szCs w:val="24"/>
        </w:rPr>
      </w:pPr>
    </w:p>
    <w:p w14:paraId="75887A2F" w14:textId="3FF60836" w:rsidR="00C7448C" w:rsidRPr="009047C5" w:rsidRDefault="00C7448C" w:rsidP="00251459">
      <w:pPr>
        <w:pStyle w:val="Padro"/>
        <w:spacing w:after="0" w:line="240" w:lineRule="auto"/>
        <w:contextualSpacing/>
        <w:jc w:val="both"/>
        <w:rPr>
          <w:rFonts w:ascii="Times New Roman" w:eastAsia="Arial" w:hAnsi="Times New Roman"/>
          <w:color w:val="000000" w:themeColor="text1"/>
          <w:sz w:val="24"/>
          <w:szCs w:val="24"/>
        </w:rPr>
      </w:pPr>
      <w:r w:rsidRPr="009047C5">
        <w:rPr>
          <w:rFonts w:ascii="Times New Roman" w:eastAsia="Arial" w:hAnsi="Times New Roman"/>
          <w:color w:val="000000" w:themeColor="text1"/>
          <w:sz w:val="24"/>
          <w:szCs w:val="24"/>
        </w:rPr>
        <w:t xml:space="preserve">BAYER, Gustavo F. </w:t>
      </w:r>
      <w:r w:rsidRPr="009047C5">
        <w:rPr>
          <w:rFonts w:ascii="Times New Roman" w:eastAsia="Arial" w:hAnsi="Times New Roman"/>
          <w:b/>
          <w:color w:val="000000" w:themeColor="text1"/>
          <w:sz w:val="24"/>
          <w:szCs w:val="24"/>
        </w:rPr>
        <w:t xml:space="preserve">Considerações sobre a conceituação de autoridade. </w:t>
      </w:r>
      <w:r w:rsidRPr="009047C5">
        <w:rPr>
          <w:rFonts w:ascii="Times New Roman" w:eastAsia="Arial" w:hAnsi="Times New Roman"/>
          <w:color w:val="000000" w:themeColor="text1"/>
          <w:sz w:val="24"/>
          <w:szCs w:val="24"/>
        </w:rPr>
        <w:t xml:space="preserve">Revista de Administração Pública. </w:t>
      </w:r>
      <w:r w:rsidR="002D0E70" w:rsidRPr="009047C5">
        <w:rPr>
          <w:rFonts w:ascii="Times New Roman" w:eastAsia="Arial" w:hAnsi="Times New Roman"/>
          <w:color w:val="000000" w:themeColor="text1"/>
          <w:sz w:val="24"/>
          <w:szCs w:val="24"/>
        </w:rPr>
        <w:t>Fundação</w:t>
      </w:r>
      <w:r w:rsidRPr="009047C5">
        <w:rPr>
          <w:rFonts w:ascii="Times New Roman" w:eastAsia="Arial" w:hAnsi="Times New Roman"/>
          <w:color w:val="000000" w:themeColor="text1"/>
          <w:sz w:val="24"/>
          <w:szCs w:val="24"/>
        </w:rPr>
        <w:t xml:space="preserve"> Getúlio Vargas. Rio de Janeiro, 1971.</w:t>
      </w:r>
    </w:p>
    <w:p w14:paraId="3A165DA5" w14:textId="77777777" w:rsidR="00756F7F" w:rsidRPr="009047C5" w:rsidRDefault="00756F7F" w:rsidP="00251459">
      <w:pPr>
        <w:pStyle w:val="Padro"/>
        <w:spacing w:after="0" w:line="240" w:lineRule="auto"/>
        <w:contextualSpacing/>
        <w:jc w:val="both"/>
        <w:rPr>
          <w:rFonts w:ascii="Times New Roman" w:eastAsia="Arial" w:hAnsi="Times New Roman"/>
          <w:color w:val="000000" w:themeColor="text1"/>
          <w:sz w:val="24"/>
          <w:szCs w:val="24"/>
        </w:rPr>
      </w:pPr>
    </w:p>
    <w:p w14:paraId="6AF6654F" w14:textId="3B229E0E" w:rsidR="00F845BD" w:rsidRPr="009047C5" w:rsidRDefault="02BC182B" w:rsidP="00251459">
      <w:pPr>
        <w:pStyle w:val="Padro"/>
        <w:spacing w:after="0" w:line="240" w:lineRule="auto"/>
        <w:contextualSpacing/>
        <w:jc w:val="both"/>
        <w:rPr>
          <w:rFonts w:ascii="Times New Roman" w:eastAsia="Arial" w:hAnsi="Times New Roman"/>
          <w:color w:val="000000" w:themeColor="text1"/>
          <w:sz w:val="24"/>
          <w:szCs w:val="24"/>
        </w:rPr>
      </w:pPr>
      <w:r w:rsidRPr="009047C5">
        <w:rPr>
          <w:rFonts w:ascii="Times New Roman" w:eastAsia="Arial" w:hAnsi="Times New Roman"/>
          <w:color w:val="000000" w:themeColor="text1"/>
          <w:sz w:val="24"/>
          <w:szCs w:val="24"/>
        </w:rPr>
        <w:t xml:space="preserve">BRASIL. Decreto de Lei n° 4.898/65, de </w:t>
      </w:r>
      <w:r w:rsidR="00EE1BC2" w:rsidRPr="009047C5">
        <w:rPr>
          <w:rFonts w:ascii="Times New Roman" w:eastAsia="Arial" w:hAnsi="Times New Roman"/>
          <w:color w:val="000000" w:themeColor="text1"/>
          <w:sz w:val="24"/>
          <w:szCs w:val="24"/>
        </w:rPr>
        <w:t>0</w:t>
      </w:r>
      <w:r w:rsidRPr="009047C5">
        <w:rPr>
          <w:rFonts w:ascii="Times New Roman" w:eastAsia="Arial" w:hAnsi="Times New Roman"/>
          <w:color w:val="000000" w:themeColor="text1"/>
          <w:sz w:val="24"/>
          <w:szCs w:val="24"/>
        </w:rPr>
        <w:t xml:space="preserve">9 de dezembro de 1965. </w:t>
      </w:r>
      <w:r w:rsidRPr="009047C5">
        <w:rPr>
          <w:rFonts w:ascii="Times New Roman" w:eastAsia="Arial" w:hAnsi="Times New Roman"/>
          <w:b/>
          <w:bCs/>
          <w:color w:val="000000" w:themeColor="text1"/>
          <w:sz w:val="24"/>
          <w:szCs w:val="24"/>
        </w:rPr>
        <w:t>Diário Oficial da República Federativa do Brasil</w:t>
      </w:r>
      <w:r w:rsidRPr="009047C5">
        <w:rPr>
          <w:rFonts w:ascii="Times New Roman" w:eastAsia="Arial" w:hAnsi="Times New Roman"/>
          <w:color w:val="000000" w:themeColor="text1"/>
          <w:sz w:val="24"/>
          <w:szCs w:val="24"/>
        </w:rPr>
        <w:t xml:space="preserve">, Poder Executivo, Brasília, DF, </w:t>
      </w:r>
      <w:r w:rsidR="00EE1BC2" w:rsidRPr="009047C5">
        <w:rPr>
          <w:rFonts w:ascii="Times New Roman" w:eastAsia="Arial" w:hAnsi="Times New Roman"/>
          <w:color w:val="000000" w:themeColor="text1"/>
          <w:sz w:val="24"/>
          <w:szCs w:val="24"/>
        </w:rPr>
        <w:t>0</w:t>
      </w:r>
      <w:r w:rsidRPr="009047C5">
        <w:rPr>
          <w:rFonts w:ascii="Times New Roman" w:eastAsia="Arial" w:hAnsi="Times New Roman"/>
          <w:color w:val="000000" w:themeColor="text1"/>
          <w:sz w:val="24"/>
          <w:szCs w:val="24"/>
        </w:rPr>
        <w:t>9 de dezembro de 1965, 144° da Independência e 77° da República.</w:t>
      </w:r>
    </w:p>
    <w:p w14:paraId="09996CA2" w14:textId="77777777" w:rsidR="00552919" w:rsidRPr="009047C5" w:rsidRDefault="00552919" w:rsidP="00251459">
      <w:pPr>
        <w:pStyle w:val="Padro"/>
        <w:spacing w:after="0" w:line="240" w:lineRule="auto"/>
        <w:contextualSpacing/>
        <w:jc w:val="both"/>
        <w:rPr>
          <w:rFonts w:ascii="Times New Roman" w:eastAsia="Arial" w:hAnsi="Times New Roman"/>
          <w:color w:val="000000" w:themeColor="text1"/>
          <w:sz w:val="24"/>
          <w:szCs w:val="24"/>
        </w:rPr>
      </w:pPr>
    </w:p>
    <w:p w14:paraId="5DE929BD" w14:textId="77777777" w:rsidR="02BC182B" w:rsidRPr="009047C5" w:rsidRDefault="00F845BD" w:rsidP="00251459">
      <w:pPr>
        <w:pStyle w:val="Padro"/>
        <w:spacing w:after="0" w:line="240" w:lineRule="auto"/>
        <w:contextualSpacing/>
        <w:jc w:val="both"/>
        <w:rPr>
          <w:rFonts w:ascii="Times New Roman" w:eastAsia="Arial" w:hAnsi="Times New Roman"/>
          <w:color w:val="000000" w:themeColor="text1"/>
          <w:sz w:val="24"/>
          <w:szCs w:val="24"/>
        </w:rPr>
      </w:pPr>
      <w:r w:rsidRPr="009047C5">
        <w:rPr>
          <w:rFonts w:ascii="Times New Roman" w:eastAsia="Arial" w:hAnsi="Times New Roman"/>
          <w:color w:val="000000" w:themeColor="text1"/>
          <w:sz w:val="24"/>
          <w:szCs w:val="24"/>
        </w:rPr>
        <w:t xml:space="preserve">BRASIL. </w:t>
      </w:r>
      <w:r w:rsidRPr="009047C5">
        <w:rPr>
          <w:rFonts w:ascii="Times New Roman" w:eastAsia="Arial" w:hAnsi="Times New Roman"/>
          <w:b/>
          <w:bCs/>
          <w:color w:val="000000" w:themeColor="text1"/>
          <w:sz w:val="24"/>
          <w:szCs w:val="24"/>
        </w:rPr>
        <w:t>Constituição Federativa do Brasil de 1988</w:t>
      </w:r>
      <w:r w:rsidRPr="009047C5">
        <w:rPr>
          <w:rFonts w:ascii="Times New Roman" w:eastAsia="Arial" w:hAnsi="Times New Roman"/>
          <w:color w:val="000000" w:themeColor="text1"/>
          <w:sz w:val="24"/>
          <w:szCs w:val="24"/>
        </w:rPr>
        <w:t>. Brasília, DF. Presidência da República, 2016.</w:t>
      </w:r>
    </w:p>
    <w:p w14:paraId="54F31BEA" w14:textId="77777777" w:rsidR="00552919" w:rsidRPr="009047C5" w:rsidRDefault="00552919" w:rsidP="00251459">
      <w:pPr>
        <w:pStyle w:val="Padro"/>
        <w:spacing w:after="0" w:line="240" w:lineRule="auto"/>
        <w:contextualSpacing/>
        <w:jc w:val="both"/>
        <w:rPr>
          <w:rFonts w:ascii="Times New Roman" w:eastAsia="Arial" w:hAnsi="Times New Roman"/>
          <w:color w:val="000000" w:themeColor="text1"/>
          <w:sz w:val="24"/>
          <w:szCs w:val="24"/>
        </w:rPr>
      </w:pPr>
    </w:p>
    <w:p w14:paraId="0D82BB33" w14:textId="38C75201" w:rsidR="00F845BD" w:rsidRPr="009047C5" w:rsidRDefault="02BC182B" w:rsidP="00251459">
      <w:pPr>
        <w:pStyle w:val="Padro"/>
        <w:spacing w:after="0" w:line="240" w:lineRule="auto"/>
        <w:contextualSpacing/>
        <w:jc w:val="both"/>
        <w:rPr>
          <w:rFonts w:ascii="Times New Roman" w:eastAsia="Arial" w:hAnsi="Times New Roman"/>
          <w:color w:val="000000" w:themeColor="text1"/>
          <w:sz w:val="24"/>
          <w:szCs w:val="24"/>
        </w:rPr>
      </w:pPr>
      <w:r w:rsidRPr="009047C5">
        <w:rPr>
          <w:rFonts w:ascii="Times New Roman" w:eastAsia="Arial" w:hAnsi="Times New Roman"/>
          <w:color w:val="000000" w:themeColor="text1"/>
          <w:sz w:val="24"/>
          <w:szCs w:val="24"/>
        </w:rPr>
        <w:t xml:space="preserve">BRASIL. Decreto de Lei n° 13.869/19, de </w:t>
      </w:r>
      <w:r w:rsidR="00EE1BC2" w:rsidRPr="009047C5">
        <w:rPr>
          <w:rFonts w:ascii="Times New Roman" w:eastAsia="Arial" w:hAnsi="Times New Roman"/>
          <w:color w:val="000000" w:themeColor="text1"/>
          <w:sz w:val="24"/>
          <w:szCs w:val="24"/>
        </w:rPr>
        <w:t>0</w:t>
      </w:r>
      <w:r w:rsidRPr="009047C5">
        <w:rPr>
          <w:rFonts w:ascii="Times New Roman" w:eastAsia="Arial" w:hAnsi="Times New Roman"/>
          <w:color w:val="000000" w:themeColor="text1"/>
          <w:sz w:val="24"/>
          <w:szCs w:val="24"/>
        </w:rPr>
        <w:t>5 de setembro de 2019.</w:t>
      </w:r>
      <w:r w:rsidRPr="009047C5">
        <w:rPr>
          <w:rFonts w:ascii="Times New Roman" w:eastAsia="Arial" w:hAnsi="Times New Roman"/>
          <w:b/>
          <w:bCs/>
          <w:color w:val="000000" w:themeColor="text1"/>
          <w:sz w:val="24"/>
          <w:szCs w:val="24"/>
        </w:rPr>
        <w:t xml:space="preserve"> Diário Oficial da República Federativa do Brasil,</w:t>
      </w:r>
      <w:r w:rsidRPr="009047C5">
        <w:rPr>
          <w:rFonts w:ascii="Times New Roman" w:eastAsia="Arial" w:hAnsi="Times New Roman"/>
          <w:color w:val="000000" w:themeColor="text1"/>
          <w:sz w:val="24"/>
          <w:szCs w:val="24"/>
        </w:rPr>
        <w:t xml:space="preserve"> Poder Executivo, Brasília, DF, </w:t>
      </w:r>
      <w:r w:rsidR="00EE1BC2" w:rsidRPr="009047C5">
        <w:rPr>
          <w:rFonts w:ascii="Times New Roman" w:eastAsia="Arial" w:hAnsi="Times New Roman"/>
          <w:color w:val="000000" w:themeColor="text1"/>
          <w:sz w:val="24"/>
          <w:szCs w:val="24"/>
        </w:rPr>
        <w:t>0</w:t>
      </w:r>
      <w:r w:rsidRPr="009047C5">
        <w:rPr>
          <w:rFonts w:ascii="Times New Roman" w:eastAsia="Arial" w:hAnsi="Times New Roman"/>
          <w:color w:val="000000" w:themeColor="text1"/>
          <w:sz w:val="24"/>
          <w:szCs w:val="24"/>
        </w:rPr>
        <w:t>5 de setembro de 2019, 198° da Independência e 131° da República.</w:t>
      </w:r>
    </w:p>
    <w:p w14:paraId="02C6B5C7" w14:textId="77777777" w:rsidR="001A1B87" w:rsidRPr="009047C5" w:rsidRDefault="001A1B87" w:rsidP="00251459">
      <w:pPr>
        <w:pStyle w:val="Padro"/>
        <w:spacing w:after="0" w:line="240" w:lineRule="auto"/>
        <w:contextualSpacing/>
        <w:jc w:val="both"/>
        <w:rPr>
          <w:rFonts w:ascii="Times New Roman" w:eastAsia="Arial" w:hAnsi="Times New Roman"/>
          <w:color w:val="000000" w:themeColor="text1"/>
          <w:sz w:val="24"/>
          <w:szCs w:val="24"/>
        </w:rPr>
      </w:pPr>
    </w:p>
    <w:p w14:paraId="37671513" w14:textId="77777777" w:rsidR="001A1B87" w:rsidRPr="009047C5" w:rsidRDefault="001A1B87" w:rsidP="00251459">
      <w:pPr>
        <w:pStyle w:val="Padro"/>
        <w:spacing w:after="0" w:line="240" w:lineRule="auto"/>
        <w:contextualSpacing/>
        <w:jc w:val="both"/>
        <w:rPr>
          <w:rFonts w:ascii="Times New Roman" w:eastAsia="Arial" w:hAnsi="Times New Roman"/>
          <w:color w:val="000000" w:themeColor="text1"/>
          <w:sz w:val="24"/>
          <w:szCs w:val="24"/>
          <w:lang w:val="en-US"/>
        </w:rPr>
      </w:pPr>
      <w:r w:rsidRPr="009047C5">
        <w:rPr>
          <w:rFonts w:ascii="Times New Roman" w:eastAsia="Arial" w:hAnsi="Times New Roman"/>
          <w:color w:val="000000" w:themeColor="text1"/>
          <w:sz w:val="24"/>
          <w:szCs w:val="24"/>
        </w:rPr>
        <w:t>FERREIRA, Aurélio Buarque de Holanda</w:t>
      </w:r>
      <w:r w:rsidRPr="009047C5">
        <w:rPr>
          <w:rFonts w:ascii="Times New Roman" w:eastAsia="Arial" w:hAnsi="Times New Roman"/>
          <w:b/>
          <w:color w:val="000000" w:themeColor="text1"/>
          <w:sz w:val="24"/>
          <w:szCs w:val="24"/>
        </w:rPr>
        <w:t xml:space="preserve">. Dicionário Aurélio da Língua Portuguesa. </w:t>
      </w:r>
      <w:r w:rsidRPr="009047C5">
        <w:rPr>
          <w:rFonts w:ascii="Times New Roman" w:eastAsia="Arial" w:hAnsi="Times New Roman"/>
          <w:color w:val="000000" w:themeColor="text1"/>
          <w:sz w:val="24"/>
          <w:szCs w:val="24"/>
          <w:lang w:val="en-US"/>
        </w:rPr>
        <w:t xml:space="preserve">5° </w:t>
      </w:r>
      <w:proofErr w:type="spellStart"/>
      <w:r w:rsidRPr="009047C5">
        <w:rPr>
          <w:rFonts w:ascii="Times New Roman" w:eastAsia="Arial" w:hAnsi="Times New Roman"/>
          <w:color w:val="000000" w:themeColor="text1"/>
          <w:sz w:val="24"/>
          <w:szCs w:val="24"/>
          <w:lang w:val="en-US"/>
        </w:rPr>
        <w:t>edição</w:t>
      </w:r>
      <w:proofErr w:type="spellEnd"/>
      <w:r w:rsidRPr="009047C5">
        <w:rPr>
          <w:rFonts w:ascii="Times New Roman" w:eastAsia="Arial" w:hAnsi="Times New Roman"/>
          <w:color w:val="000000" w:themeColor="text1"/>
          <w:sz w:val="24"/>
          <w:szCs w:val="24"/>
          <w:lang w:val="en-US"/>
        </w:rPr>
        <w:t xml:space="preserve">, </w:t>
      </w:r>
      <w:proofErr w:type="spellStart"/>
      <w:r w:rsidRPr="009047C5">
        <w:rPr>
          <w:rFonts w:ascii="Times New Roman" w:eastAsia="Arial" w:hAnsi="Times New Roman"/>
          <w:color w:val="000000" w:themeColor="text1"/>
          <w:sz w:val="24"/>
          <w:szCs w:val="24"/>
          <w:lang w:val="en-US"/>
        </w:rPr>
        <w:t>Editora</w:t>
      </w:r>
      <w:proofErr w:type="spellEnd"/>
      <w:r w:rsidRPr="009047C5">
        <w:rPr>
          <w:rFonts w:ascii="Times New Roman" w:eastAsia="Arial" w:hAnsi="Times New Roman"/>
          <w:color w:val="000000" w:themeColor="text1"/>
          <w:sz w:val="24"/>
          <w:szCs w:val="24"/>
          <w:lang w:val="en-US"/>
        </w:rPr>
        <w:t xml:space="preserve"> </w:t>
      </w:r>
      <w:proofErr w:type="spellStart"/>
      <w:r w:rsidRPr="009047C5">
        <w:rPr>
          <w:rFonts w:ascii="Times New Roman" w:eastAsia="Arial" w:hAnsi="Times New Roman"/>
          <w:color w:val="000000" w:themeColor="text1"/>
          <w:sz w:val="24"/>
          <w:szCs w:val="24"/>
          <w:lang w:val="en-US"/>
        </w:rPr>
        <w:t>Positivo</w:t>
      </w:r>
      <w:proofErr w:type="spellEnd"/>
      <w:r w:rsidRPr="009047C5">
        <w:rPr>
          <w:rFonts w:ascii="Times New Roman" w:eastAsia="Arial" w:hAnsi="Times New Roman"/>
          <w:color w:val="000000" w:themeColor="text1"/>
          <w:sz w:val="24"/>
          <w:szCs w:val="24"/>
          <w:lang w:val="en-US"/>
        </w:rPr>
        <w:t xml:space="preserve"> – Curitiba, 2010.</w:t>
      </w:r>
    </w:p>
    <w:p w14:paraId="51A1C854" w14:textId="468F21CC" w:rsidR="006E6754" w:rsidRPr="009047C5" w:rsidRDefault="006E6754" w:rsidP="00251459">
      <w:pPr>
        <w:pStyle w:val="Padro"/>
        <w:spacing w:after="0" w:line="240" w:lineRule="auto"/>
        <w:contextualSpacing/>
        <w:jc w:val="both"/>
        <w:rPr>
          <w:rFonts w:ascii="Times New Roman" w:eastAsia="Arial" w:hAnsi="Times New Roman"/>
          <w:color w:val="000000" w:themeColor="text1"/>
          <w:sz w:val="24"/>
          <w:szCs w:val="24"/>
          <w:lang w:val="en-US"/>
        </w:rPr>
      </w:pPr>
    </w:p>
    <w:p w14:paraId="7C105C6F" w14:textId="53CC312E" w:rsidR="006E6754" w:rsidRPr="009047C5" w:rsidRDefault="006E6754" w:rsidP="00251459">
      <w:pPr>
        <w:pStyle w:val="Padro"/>
        <w:spacing w:after="0" w:line="240" w:lineRule="auto"/>
        <w:contextualSpacing/>
        <w:jc w:val="both"/>
        <w:rPr>
          <w:rFonts w:ascii="Times New Roman" w:eastAsia="Arial" w:hAnsi="Times New Roman"/>
          <w:color w:val="000000" w:themeColor="text1"/>
          <w:sz w:val="24"/>
          <w:szCs w:val="24"/>
          <w:lang w:val="en-US"/>
        </w:rPr>
      </w:pPr>
      <w:r w:rsidRPr="009047C5">
        <w:rPr>
          <w:rFonts w:ascii="Times New Roman" w:hAnsi="Times New Roman"/>
          <w:color w:val="000000" w:themeColor="text1"/>
          <w:sz w:val="24"/>
          <w:szCs w:val="24"/>
          <w:lang w:val="en-US"/>
        </w:rPr>
        <w:lastRenderedPageBreak/>
        <w:t xml:space="preserve">FOLLET, Mary Parker. </w:t>
      </w:r>
      <w:r w:rsidRPr="009047C5">
        <w:rPr>
          <w:rFonts w:ascii="Times New Roman" w:hAnsi="Times New Roman"/>
          <w:b/>
          <w:bCs/>
          <w:color w:val="000000" w:themeColor="text1"/>
          <w:sz w:val="24"/>
          <w:szCs w:val="24"/>
          <w:lang w:val="en-US"/>
        </w:rPr>
        <w:t>The illusion of final authority</w:t>
      </w:r>
      <w:r w:rsidRPr="009047C5">
        <w:rPr>
          <w:rFonts w:ascii="Times New Roman" w:hAnsi="Times New Roman"/>
          <w:color w:val="000000" w:themeColor="text1"/>
          <w:sz w:val="24"/>
          <w:szCs w:val="24"/>
          <w:lang w:val="en-US"/>
        </w:rPr>
        <w:t xml:space="preserve">. In: LEPAWSKY, Albert. </w:t>
      </w:r>
      <w:proofErr w:type="gramStart"/>
      <w:r w:rsidRPr="009047C5">
        <w:rPr>
          <w:rFonts w:ascii="Times New Roman" w:hAnsi="Times New Roman"/>
          <w:color w:val="000000" w:themeColor="text1"/>
          <w:sz w:val="24"/>
          <w:szCs w:val="24"/>
          <w:lang w:val="en-US"/>
        </w:rPr>
        <w:t>ed</w:t>
      </w:r>
      <w:proofErr w:type="gramEnd"/>
      <w:r w:rsidRPr="009047C5">
        <w:rPr>
          <w:rFonts w:ascii="Times New Roman" w:hAnsi="Times New Roman"/>
          <w:color w:val="000000" w:themeColor="text1"/>
          <w:sz w:val="24"/>
          <w:szCs w:val="24"/>
          <w:lang w:val="en-US"/>
        </w:rPr>
        <w:t xml:space="preserve">. Administration. New York, A. Knopf, 1955. p. 326-7, </w:t>
      </w:r>
      <w:proofErr w:type="spellStart"/>
      <w:r w:rsidRPr="009047C5">
        <w:rPr>
          <w:rFonts w:ascii="Times New Roman" w:hAnsi="Times New Roman"/>
          <w:color w:val="000000" w:themeColor="text1"/>
          <w:sz w:val="24"/>
          <w:szCs w:val="24"/>
          <w:lang w:val="en-US"/>
        </w:rPr>
        <w:t>cito</w:t>
      </w:r>
      <w:proofErr w:type="spellEnd"/>
      <w:r w:rsidRPr="009047C5">
        <w:rPr>
          <w:rFonts w:ascii="Times New Roman" w:hAnsi="Times New Roman"/>
          <w:color w:val="000000" w:themeColor="text1"/>
          <w:sz w:val="24"/>
          <w:szCs w:val="24"/>
          <w:lang w:val="en-US"/>
        </w:rPr>
        <w:t xml:space="preserve"> in PEABODY, Robert L.</w:t>
      </w:r>
      <w:r w:rsidR="00A758CD" w:rsidRPr="009047C5">
        <w:rPr>
          <w:rFonts w:ascii="Times New Roman" w:hAnsi="Times New Roman"/>
          <w:color w:val="000000" w:themeColor="text1"/>
          <w:sz w:val="24"/>
          <w:szCs w:val="24"/>
          <w:lang w:val="en-US"/>
        </w:rPr>
        <w:t xml:space="preserve"> Organizational authority. </w:t>
      </w:r>
    </w:p>
    <w:p w14:paraId="6B54492C" w14:textId="77777777" w:rsidR="00552919" w:rsidRPr="009047C5" w:rsidRDefault="00552919" w:rsidP="00251459">
      <w:pPr>
        <w:pStyle w:val="Padro"/>
        <w:spacing w:after="0" w:line="240" w:lineRule="auto"/>
        <w:contextualSpacing/>
        <w:jc w:val="both"/>
        <w:rPr>
          <w:rFonts w:ascii="Times New Roman" w:eastAsia="Arial" w:hAnsi="Times New Roman"/>
          <w:color w:val="000000" w:themeColor="text1"/>
          <w:sz w:val="24"/>
          <w:szCs w:val="24"/>
          <w:lang w:val="en-US"/>
        </w:rPr>
      </w:pPr>
    </w:p>
    <w:p w14:paraId="14CBF032" w14:textId="77777777" w:rsidR="006E6754" w:rsidRPr="009047C5" w:rsidRDefault="00F845BD" w:rsidP="00251459">
      <w:pPr>
        <w:pStyle w:val="Padro"/>
        <w:spacing w:after="0" w:line="240" w:lineRule="auto"/>
        <w:contextualSpacing/>
        <w:jc w:val="both"/>
        <w:rPr>
          <w:rFonts w:ascii="Times New Roman" w:eastAsia="Arial" w:hAnsi="Times New Roman"/>
          <w:color w:val="000000" w:themeColor="text1"/>
          <w:sz w:val="24"/>
          <w:szCs w:val="24"/>
        </w:rPr>
      </w:pPr>
      <w:r w:rsidRPr="009047C5">
        <w:rPr>
          <w:rFonts w:ascii="Times New Roman" w:eastAsia="Arial" w:hAnsi="Times New Roman"/>
          <w:color w:val="000000" w:themeColor="text1"/>
          <w:sz w:val="24"/>
          <w:szCs w:val="24"/>
        </w:rPr>
        <w:t xml:space="preserve">GIL, Antônio Carlos. </w:t>
      </w:r>
      <w:r w:rsidRPr="009047C5">
        <w:rPr>
          <w:rFonts w:ascii="Times New Roman" w:eastAsia="Arial" w:hAnsi="Times New Roman"/>
          <w:b/>
          <w:bCs/>
          <w:color w:val="000000" w:themeColor="text1"/>
          <w:sz w:val="24"/>
          <w:szCs w:val="24"/>
        </w:rPr>
        <w:t>Como elaborar projetos de pesquisa</w:t>
      </w:r>
      <w:r w:rsidRPr="009047C5">
        <w:rPr>
          <w:rFonts w:ascii="Times New Roman" w:eastAsia="Arial" w:hAnsi="Times New Roman"/>
          <w:color w:val="000000" w:themeColor="text1"/>
          <w:sz w:val="24"/>
          <w:szCs w:val="24"/>
        </w:rPr>
        <w:t xml:space="preserve">. 4° Edição, Editora Atlas </w:t>
      </w:r>
      <w:r w:rsidR="008E7B31" w:rsidRPr="009047C5">
        <w:rPr>
          <w:rFonts w:ascii="Times New Roman" w:eastAsia="Arial" w:hAnsi="Times New Roman"/>
          <w:color w:val="000000" w:themeColor="text1"/>
          <w:sz w:val="24"/>
          <w:szCs w:val="24"/>
        </w:rPr>
        <w:t>S.A, 2008</w:t>
      </w:r>
      <w:r w:rsidRPr="009047C5">
        <w:rPr>
          <w:rFonts w:ascii="Times New Roman" w:eastAsia="Arial" w:hAnsi="Times New Roman"/>
          <w:color w:val="000000" w:themeColor="text1"/>
          <w:sz w:val="24"/>
          <w:szCs w:val="24"/>
        </w:rPr>
        <w:t>.</w:t>
      </w:r>
    </w:p>
    <w:p w14:paraId="64BA6621" w14:textId="77777777" w:rsidR="006E6754" w:rsidRPr="009047C5" w:rsidRDefault="006E6754" w:rsidP="00251459">
      <w:pPr>
        <w:pStyle w:val="Padro"/>
        <w:spacing w:after="0" w:line="240" w:lineRule="auto"/>
        <w:contextualSpacing/>
        <w:jc w:val="both"/>
        <w:rPr>
          <w:rFonts w:ascii="Times New Roman" w:eastAsia="Arial" w:hAnsi="Times New Roman"/>
          <w:color w:val="000000" w:themeColor="text1"/>
          <w:sz w:val="24"/>
          <w:szCs w:val="24"/>
        </w:rPr>
      </w:pPr>
    </w:p>
    <w:p w14:paraId="37C65C5F" w14:textId="71C53B5D" w:rsidR="00055AAB" w:rsidRPr="009047C5" w:rsidRDefault="00055AAB" w:rsidP="00251459">
      <w:pPr>
        <w:pStyle w:val="Padro"/>
        <w:spacing w:after="0" w:line="240" w:lineRule="auto"/>
        <w:contextualSpacing/>
        <w:jc w:val="both"/>
        <w:rPr>
          <w:rFonts w:ascii="Times New Roman" w:hAnsi="Times New Roman"/>
          <w:color w:val="000000" w:themeColor="text1"/>
          <w:sz w:val="24"/>
          <w:szCs w:val="24"/>
        </w:rPr>
      </w:pPr>
      <w:r w:rsidRPr="009047C5">
        <w:rPr>
          <w:rFonts w:ascii="Times New Roman" w:eastAsia="Arial" w:hAnsi="Times New Roman"/>
          <w:color w:val="000000" w:themeColor="text1"/>
          <w:sz w:val="24"/>
          <w:szCs w:val="24"/>
        </w:rPr>
        <w:t>GOMES, Luiz Carlos.</w:t>
      </w:r>
      <w:r w:rsidRPr="009047C5">
        <w:rPr>
          <w:rFonts w:ascii="Times New Roman" w:hAnsi="Times New Roman"/>
          <w:bCs/>
          <w:color w:val="000000" w:themeColor="text1"/>
          <w:kern w:val="36"/>
          <w:sz w:val="24"/>
          <w:szCs w:val="24"/>
        </w:rPr>
        <w:t xml:space="preserve"> </w:t>
      </w:r>
      <w:r w:rsidRPr="009047C5">
        <w:rPr>
          <w:rFonts w:ascii="Times New Roman" w:hAnsi="Times New Roman"/>
          <w:b/>
          <w:color w:val="000000" w:themeColor="text1"/>
          <w:kern w:val="36"/>
          <w:sz w:val="24"/>
          <w:szCs w:val="24"/>
        </w:rPr>
        <w:t>Qual a diferença entre o Abuso de Poder e o Abuso de Autoridade</w:t>
      </w:r>
      <w:r w:rsidRPr="009047C5">
        <w:rPr>
          <w:rFonts w:ascii="Times New Roman" w:hAnsi="Times New Roman"/>
          <w:bCs/>
          <w:color w:val="000000" w:themeColor="text1"/>
          <w:kern w:val="36"/>
          <w:sz w:val="24"/>
          <w:szCs w:val="24"/>
        </w:rPr>
        <w:t>. Minas Gerais, 2019. Disponível em:</w:t>
      </w:r>
      <w:r w:rsidR="00251459" w:rsidRPr="009047C5">
        <w:rPr>
          <w:rFonts w:ascii="Times New Roman" w:hAnsi="Times New Roman"/>
          <w:bCs/>
          <w:color w:val="000000" w:themeColor="text1"/>
          <w:kern w:val="36"/>
          <w:sz w:val="24"/>
          <w:szCs w:val="24"/>
        </w:rPr>
        <w:t xml:space="preserve"> &lt;</w:t>
      </w:r>
      <w:hyperlink r:id="rId16" w:history="1">
        <w:r w:rsidRPr="009047C5">
          <w:rPr>
            <w:rFonts w:ascii="Times New Roman" w:eastAsiaTheme="minorEastAsia" w:hAnsi="Times New Roman"/>
            <w:color w:val="000000" w:themeColor="text1"/>
            <w:sz w:val="24"/>
            <w:szCs w:val="24"/>
          </w:rPr>
          <w:t>https://www.lfg.com.br/conteudos/artigos/geral/o-que-caracteriza-o-abuso-de-autoridade</w:t>
        </w:r>
      </w:hyperlink>
      <w:r w:rsidR="00251459" w:rsidRPr="009047C5">
        <w:rPr>
          <w:rFonts w:ascii="Times New Roman" w:eastAsiaTheme="minorEastAsia" w:hAnsi="Times New Roman"/>
          <w:color w:val="000000" w:themeColor="text1"/>
          <w:sz w:val="24"/>
          <w:szCs w:val="24"/>
        </w:rPr>
        <w:t>&gt;</w:t>
      </w:r>
      <w:r w:rsidR="00552919" w:rsidRPr="009047C5">
        <w:rPr>
          <w:rFonts w:ascii="Times New Roman" w:hAnsi="Times New Roman"/>
          <w:color w:val="000000" w:themeColor="text1"/>
          <w:sz w:val="24"/>
          <w:szCs w:val="24"/>
        </w:rPr>
        <w:t>.</w:t>
      </w:r>
      <w:r w:rsidR="00251459" w:rsidRPr="009047C5">
        <w:rPr>
          <w:rFonts w:ascii="Times New Roman" w:hAnsi="Times New Roman"/>
          <w:color w:val="000000" w:themeColor="text1"/>
          <w:sz w:val="24"/>
          <w:szCs w:val="24"/>
        </w:rPr>
        <w:t xml:space="preserve"> Acesso em 05 abri. </w:t>
      </w:r>
      <w:proofErr w:type="gramStart"/>
      <w:r w:rsidR="00251459" w:rsidRPr="009047C5">
        <w:rPr>
          <w:rFonts w:ascii="Times New Roman" w:hAnsi="Times New Roman"/>
          <w:color w:val="000000" w:themeColor="text1"/>
          <w:sz w:val="24"/>
          <w:szCs w:val="24"/>
        </w:rPr>
        <w:t>de</w:t>
      </w:r>
      <w:proofErr w:type="gramEnd"/>
      <w:r w:rsidR="00251459" w:rsidRPr="009047C5">
        <w:rPr>
          <w:rFonts w:ascii="Times New Roman" w:hAnsi="Times New Roman"/>
          <w:color w:val="000000" w:themeColor="text1"/>
          <w:sz w:val="24"/>
          <w:szCs w:val="24"/>
        </w:rPr>
        <w:t xml:space="preserve"> 2020</w:t>
      </w:r>
    </w:p>
    <w:p w14:paraId="3E8B8B90" w14:textId="0A75EFB4" w:rsidR="009F027F" w:rsidRPr="009047C5" w:rsidRDefault="009F027F" w:rsidP="00251459">
      <w:pPr>
        <w:pStyle w:val="Padro"/>
        <w:spacing w:after="0" w:line="240" w:lineRule="auto"/>
        <w:contextualSpacing/>
        <w:jc w:val="both"/>
        <w:rPr>
          <w:rFonts w:ascii="Times New Roman" w:hAnsi="Times New Roman"/>
          <w:color w:val="000000" w:themeColor="text1"/>
          <w:sz w:val="24"/>
          <w:szCs w:val="24"/>
        </w:rPr>
      </w:pPr>
    </w:p>
    <w:p w14:paraId="69797E71" w14:textId="4FEF187D" w:rsidR="009F027F" w:rsidRPr="009047C5" w:rsidRDefault="009F027F" w:rsidP="00251459">
      <w:pPr>
        <w:pStyle w:val="Padro"/>
        <w:spacing w:after="0" w:line="240" w:lineRule="auto"/>
        <w:contextualSpacing/>
        <w:jc w:val="both"/>
        <w:rPr>
          <w:rFonts w:ascii="Times New Roman" w:hAnsi="Times New Roman"/>
          <w:color w:val="000000" w:themeColor="text1"/>
          <w:sz w:val="24"/>
          <w:szCs w:val="24"/>
        </w:rPr>
      </w:pPr>
      <w:r w:rsidRPr="009047C5">
        <w:rPr>
          <w:rFonts w:ascii="Times New Roman" w:hAnsi="Times New Roman"/>
          <w:color w:val="000000" w:themeColor="text1"/>
          <w:sz w:val="24"/>
          <w:szCs w:val="24"/>
        </w:rPr>
        <w:t xml:space="preserve">FAYOL, Henri. </w:t>
      </w:r>
      <w:r w:rsidRPr="009047C5">
        <w:rPr>
          <w:rFonts w:ascii="Times New Roman" w:hAnsi="Times New Roman"/>
          <w:b/>
          <w:bCs/>
          <w:color w:val="000000" w:themeColor="text1"/>
          <w:sz w:val="24"/>
          <w:szCs w:val="24"/>
        </w:rPr>
        <w:t xml:space="preserve">General </w:t>
      </w:r>
      <w:proofErr w:type="spellStart"/>
      <w:r w:rsidRPr="009047C5">
        <w:rPr>
          <w:rFonts w:ascii="Times New Roman" w:hAnsi="Times New Roman"/>
          <w:b/>
          <w:bCs/>
          <w:color w:val="000000" w:themeColor="text1"/>
          <w:sz w:val="24"/>
          <w:szCs w:val="24"/>
        </w:rPr>
        <w:t>and</w:t>
      </w:r>
      <w:proofErr w:type="spellEnd"/>
      <w:r w:rsidRPr="009047C5">
        <w:rPr>
          <w:rFonts w:ascii="Times New Roman" w:hAnsi="Times New Roman"/>
          <w:b/>
          <w:bCs/>
          <w:color w:val="000000" w:themeColor="text1"/>
          <w:sz w:val="24"/>
          <w:szCs w:val="24"/>
        </w:rPr>
        <w:t xml:space="preserve"> industrial management</w:t>
      </w:r>
      <w:r w:rsidRPr="009047C5">
        <w:rPr>
          <w:rFonts w:ascii="Times New Roman" w:hAnsi="Times New Roman"/>
          <w:color w:val="000000" w:themeColor="text1"/>
          <w:sz w:val="24"/>
          <w:szCs w:val="24"/>
        </w:rPr>
        <w:t xml:space="preserve">. London, Isaac </w:t>
      </w:r>
      <w:proofErr w:type="spellStart"/>
      <w:r w:rsidRPr="009047C5">
        <w:rPr>
          <w:rFonts w:ascii="Times New Roman" w:hAnsi="Times New Roman"/>
          <w:color w:val="000000" w:themeColor="text1"/>
          <w:sz w:val="24"/>
          <w:szCs w:val="24"/>
        </w:rPr>
        <w:t>Pitman</w:t>
      </w:r>
      <w:proofErr w:type="spellEnd"/>
      <w:r w:rsidRPr="009047C5">
        <w:rPr>
          <w:rFonts w:ascii="Times New Roman" w:hAnsi="Times New Roman"/>
          <w:color w:val="000000" w:themeColor="text1"/>
          <w:sz w:val="24"/>
          <w:szCs w:val="24"/>
        </w:rPr>
        <w:t xml:space="preserve"> &amp; Sons, 1955. </w:t>
      </w:r>
    </w:p>
    <w:p w14:paraId="4F13348D" w14:textId="77777777" w:rsidR="00C04D9B" w:rsidRPr="009047C5" w:rsidRDefault="00C04D9B" w:rsidP="00251459">
      <w:pPr>
        <w:pStyle w:val="Corpodetexto"/>
        <w:spacing w:line="240" w:lineRule="auto"/>
        <w:rPr>
          <w:rFonts w:ascii="Times New Roman" w:hAnsi="Times New Roman"/>
          <w:color w:val="000000" w:themeColor="text1"/>
          <w:lang w:eastAsia="pt-BR"/>
        </w:rPr>
      </w:pPr>
    </w:p>
    <w:p w14:paraId="63103BA3" w14:textId="058C1E7B" w:rsidR="008A20C4" w:rsidRPr="009047C5" w:rsidRDefault="008A20C4" w:rsidP="00251459">
      <w:pPr>
        <w:pStyle w:val="Corpodetexto"/>
        <w:spacing w:line="240" w:lineRule="auto"/>
        <w:rPr>
          <w:rFonts w:ascii="Times New Roman" w:hAnsi="Times New Roman"/>
          <w:color w:val="000000" w:themeColor="text1"/>
          <w:sz w:val="24"/>
          <w:szCs w:val="24"/>
        </w:rPr>
      </w:pPr>
      <w:r w:rsidRPr="009047C5">
        <w:rPr>
          <w:rFonts w:ascii="Times New Roman" w:hAnsi="Times New Roman"/>
          <w:b/>
          <w:color w:val="000000" w:themeColor="text1"/>
          <w:sz w:val="24"/>
          <w:szCs w:val="24"/>
          <w:lang w:eastAsia="pt-BR"/>
        </w:rPr>
        <w:t>LEI DE ABUSO DE AUTORIDADE É NOVAMENTE QUESTIONADA NO STF.</w:t>
      </w:r>
      <w:r w:rsidRPr="009047C5">
        <w:rPr>
          <w:rFonts w:ascii="Times New Roman" w:hAnsi="Times New Roman"/>
          <w:color w:val="000000" w:themeColor="text1"/>
          <w:sz w:val="24"/>
          <w:szCs w:val="24"/>
          <w:lang w:eastAsia="pt-BR"/>
        </w:rPr>
        <w:t xml:space="preserve">  Disponível em: &lt;</w:t>
      </w:r>
      <w:hyperlink r:id="rId17" w:history="1">
        <w:r w:rsidRPr="009047C5">
          <w:rPr>
            <w:rStyle w:val="Hyperlink"/>
            <w:rFonts w:ascii="Times New Roman" w:hAnsi="Times New Roman"/>
            <w:color w:val="000000" w:themeColor="text1"/>
            <w:sz w:val="24"/>
            <w:szCs w:val="24"/>
            <w:u w:val="none"/>
          </w:rPr>
          <w:t>http://www.stf.jus.br/portal/cms/verNoticiaDetalhe.asp?idConteudo=427628</w:t>
        </w:r>
      </w:hyperlink>
      <w:r w:rsidRPr="009047C5">
        <w:rPr>
          <w:rFonts w:ascii="Times New Roman" w:hAnsi="Times New Roman"/>
          <w:color w:val="000000" w:themeColor="text1"/>
          <w:sz w:val="24"/>
          <w:szCs w:val="24"/>
        </w:rPr>
        <w:t>&gt;. Acesso em 24 mai.</w:t>
      </w:r>
      <w:r w:rsidR="00251459" w:rsidRPr="009047C5">
        <w:rPr>
          <w:rFonts w:ascii="Times New Roman" w:hAnsi="Times New Roman"/>
          <w:color w:val="000000" w:themeColor="text1"/>
          <w:sz w:val="24"/>
          <w:szCs w:val="24"/>
        </w:rPr>
        <w:t xml:space="preserve"> de </w:t>
      </w:r>
      <w:r w:rsidRPr="009047C5">
        <w:rPr>
          <w:rFonts w:ascii="Times New Roman" w:hAnsi="Times New Roman"/>
          <w:color w:val="000000" w:themeColor="text1"/>
          <w:sz w:val="24"/>
          <w:szCs w:val="24"/>
        </w:rPr>
        <w:t>2020.</w:t>
      </w:r>
    </w:p>
    <w:p w14:paraId="1D33BF04" w14:textId="77777777" w:rsidR="00BA6A91" w:rsidRPr="009047C5" w:rsidRDefault="00BA6A91" w:rsidP="00251459">
      <w:pPr>
        <w:pStyle w:val="Corpodetexto"/>
        <w:spacing w:line="240" w:lineRule="auto"/>
        <w:rPr>
          <w:rFonts w:ascii="Times New Roman" w:hAnsi="Times New Roman"/>
          <w:color w:val="000000" w:themeColor="text1"/>
        </w:rPr>
      </w:pPr>
    </w:p>
    <w:p w14:paraId="099CF3DF" w14:textId="6533B566" w:rsidR="00107C9D" w:rsidRPr="009047C5" w:rsidRDefault="00C04D9B" w:rsidP="00251459">
      <w:pPr>
        <w:pStyle w:val="Corpodetexto"/>
        <w:spacing w:line="240" w:lineRule="auto"/>
        <w:jc w:val="both"/>
        <w:rPr>
          <w:rFonts w:ascii="Times New Roman" w:hAnsi="Times New Roman"/>
          <w:color w:val="000000" w:themeColor="text1"/>
          <w:sz w:val="24"/>
          <w:szCs w:val="24"/>
          <w:lang w:eastAsia="pt-BR"/>
        </w:rPr>
      </w:pPr>
      <w:r w:rsidRPr="009047C5">
        <w:rPr>
          <w:rFonts w:ascii="Times New Roman" w:hAnsi="Times New Roman"/>
          <w:color w:val="000000" w:themeColor="text1"/>
          <w:sz w:val="24"/>
          <w:szCs w:val="24"/>
          <w:lang w:eastAsia="pt-BR"/>
        </w:rPr>
        <w:t xml:space="preserve">LIMA, Renato Brasileiro. </w:t>
      </w:r>
      <w:r w:rsidRPr="009047C5">
        <w:rPr>
          <w:rFonts w:ascii="Times New Roman" w:hAnsi="Times New Roman"/>
          <w:b/>
          <w:color w:val="000000" w:themeColor="text1"/>
          <w:sz w:val="24"/>
          <w:szCs w:val="24"/>
          <w:lang w:eastAsia="pt-BR"/>
        </w:rPr>
        <w:t>Nova lei do abuso de autoridade</w:t>
      </w:r>
      <w:r w:rsidRPr="009047C5">
        <w:rPr>
          <w:rFonts w:ascii="Times New Roman" w:hAnsi="Times New Roman"/>
          <w:color w:val="000000" w:themeColor="text1"/>
          <w:sz w:val="24"/>
          <w:szCs w:val="24"/>
          <w:lang w:eastAsia="pt-BR"/>
        </w:rPr>
        <w:t xml:space="preserve">. 1° Edição, Editora </w:t>
      </w:r>
      <w:proofErr w:type="spellStart"/>
      <w:r w:rsidRPr="009047C5">
        <w:rPr>
          <w:rFonts w:ascii="Times New Roman" w:hAnsi="Times New Roman"/>
          <w:color w:val="000000" w:themeColor="text1"/>
          <w:sz w:val="24"/>
          <w:szCs w:val="24"/>
          <w:lang w:eastAsia="pt-BR"/>
        </w:rPr>
        <w:t>JusPodvim</w:t>
      </w:r>
      <w:proofErr w:type="spellEnd"/>
      <w:r w:rsidRPr="009047C5">
        <w:rPr>
          <w:rFonts w:ascii="Times New Roman" w:hAnsi="Times New Roman"/>
          <w:color w:val="000000" w:themeColor="text1"/>
          <w:sz w:val="24"/>
          <w:szCs w:val="24"/>
          <w:lang w:eastAsia="pt-BR"/>
        </w:rPr>
        <w:t>, Salvador, 2020.</w:t>
      </w:r>
    </w:p>
    <w:p w14:paraId="0BC2E5B2" w14:textId="77777777" w:rsidR="00BA6A91" w:rsidRPr="009047C5" w:rsidRDefault="00BA6A91" w:rsidP="00251459">
      <w:pPr>
        <w:pStyle w:val="Corpodetexto"/>
        <w:spacing w:line="240" w:lineRule="auto"/>
        <w:jc w:val="both"/>
        <w:rPr>
          <w:rFonts w:ascii="Times New Roman" w:hAnsi="Times New Roman"/>
          <w:color w:val="000000" w:themeColor="text1"/>
          <w:sz w:val="24"/>
          <w:szCs w:val="24"/>
          <w:lang w:eastAsia="pt-BR"/>
        </w:rPr>
      </w:pPr>
    </w:p>
    <w:p w14:paraId="113F700E" w14:textId="1F2E0D14" w:rsidR="008A20C4" w:rsidRPr="009047C5" w:rsidRDefault="00107C9D" w:rsidP="00251459">
      <w:pPr>
        <w:pStyle w:val="Corpodetexto"/>
        <w:spacing w:line="240" w:lineRule="auto"/>
        <w:jc w:val="both"/>
        <w:rPr>
          <w:rFonts w:ascii="Times New Roman" w:eastAsiaTheme="minorEastAsia" w:hAnsi="Times New Roman"/>
          <w:color w:val="000000" w:themeColor="text1"/>
          <w:sz w:val="24"/>
          <w:szCs w:val="24"/>
          <w:lang w:eastAsia="pt-BR"/>
        </w:rPr>
      </w:pPr>
      <w:r w:rsidRPr="009047C5">
        <w:rPr>
          <w:rFonts w:ascii="Times New Roman" w:hAnsi="Times New Roman"/>
          <w:color w:val="000000" w:themeColor="text1"/>
          <w:sz w:val="24"/>
          <w:szCs w:val="24"/>
          <w:lang w:eastAsia="pt-BR"/>
        </w:rPr>
        <w:t xml:space="preserve">LIRA, Daniel Ferreira. </w:t>
      </w:r>
      <w:r w:rsidRPr="009047C5">
        <w:rPr>
          <w:rFonts w:ascii="Times New Roman" w:hAnsi="Times New Roman"/>
          <w:b/>
          <w:color w:val="000000" w:themeColor="text1"/>
          <w:sz w:val="24"/>
          <w:szCs w:val="24"/>
          <w:lang w:eastAsia="pt-BR"/>
        </w:rPr>
        <w:t>Crimes de abuso de autoridade: uma análise atual da lei n° 4.898/65 à luz da jurisprudência dos tribunais superiores</w:t>
      </w:r>
      <w:r w:rsidRPr="009047C5">
        <w:rPr>
          <w:rFonts w:ascii="Times New Roman" w:hAnsi="Times New Roman"/>
          <w:color w:val="000000" w:themeColor="text1"/>
          <w:sz w:val="24"/>
          <w:szCs w:val="24"/>
          <w:lang w:eastAsia="pt-BR"/>
        </w:rPr>
        <w:t>. Âmbito Jurídico.</w:t>
      </w:r>
      <w:r w:rsidR="00A538D3" w:rsidRPr="009047C5">
        <w:rPr>
          <w:rFonts w:ascii="Times New Roman" w:hAnsi="Times New Roman"/>
          <w:color w:val="000000" w:themeColor="text1"/>
          <w:sz w:val="24"/>
          <w:szCs w:val="24"/>
          <w:lang w:eastAsia="pt-BR"/>
        </w:rPr>
        <w:t xml:space="preserve"> </w:t>
      </w:r>
      <w:proofErr w:type="gramStart"/>
      <w:r w:rsidR="00A538D3" w:rsidRPr="009047C5">
        <w:rPr>
          <w:rFonts w:ascii="Times New Roman" w:hAnsi="Times New Roman"/>
          <w:color w:val="000000" w:themeColor="text1"/>
          <w:sz w:val="24"/>
          <w:szCs w:val="24"/>
          <w:lang w:eastAsia="pt-BR"/>
        </w:rPr>
        <w:t>2012</w:t>
      </w:r>
      <w:r w:rsidRPr="009047C5">
        <w:rPr>
          <w:rFonts w:ascii="Times New Roman" w:hAnsi="Times New Roman"/>
          <w:color w:val="000000" w:themeColor="text1"/>
          <w:sz w:val="24"/>
          <w:szCs w:val="24"/>
          <w:lang w:eastAsia="pt-BR"/>
        </w:rPr>
        <w:t xml:space="preserve"> Disponível</w:t>
      </w:r>
      <w:proofErr w:type="gramEnd"/>
      <w:r w:rsidRPr="009047C5">
        <w:rPr>
          <w:rFonts w:ascii="Times New Roman" w:hAnsi="Times New Roman"/>
          <w:color w:val="000000" w:themeColor="text1"/>
          <w:sz w:val="24"/>
          <w:szCs w:val="24"/>
          <w:lang w:eastAsia="pt-BR"/>
        </w:rPr>
        <w:t xml:space="preserve"> em: </w:t>
      </w:r>
      <w:r w:rsidR="00251459" w:rsidRPr="009047C5">
        <w:rPr>
          <w:rFonts w:ascii="Times New Roman" w:hAnsi="Times New Roman"/>
          <w:color w:val="000000" w:themeColor="text1"/>
          <w:sz w:val="24"/>
          <w:szCs w:val="24"/>
          <w:lang w:eastAsia="pt-BR"/>
        </w:rPr>
        <w:t>&lt;</w:t>
      </w:r>
      <w:hyperlink r:id="rId18" w:history="1">
        <w:r w:rsidRPr="009047C5">
          <w:rPr>
            <w:rFonts w:ascii="Times New Roman" w:eastAsiaTheme="minorEastAsia" w:hAnsi="Times New Roman"/>
            <w:color w:val="000000" w:themeColor="text1"/>
            <w:sz w:val="24"/>
            <w:szCs w:val="24"/>
            <w:lang w:eastAsia="pt-BR"/>
          </w:rPr>
          <w:t>https://ambitojuridico.com.br/cadernos/direito-penal/crimes-de-abuso-de-autoridade-uma-analise-atual-da-lei-n-4-898-65-a-luz-da-jurisprudencia-dos-tribunais-superiores/</w:t>
        </w:r>
      </w:hyperlink>
      <w:r w:rsidR="00251459" w:rsidRPr="009047C5">
        <w:rPr>
          <w:rFonts w:ascii="Times New Roman" w:eastAsiaTheme="minorEastAsia" w:hAnsi="Times New Roman"/>
          <w:color w:val="000000" w:themeColor="text1"/>
          <w:sz w:val="24"/>
          <w:szCs w:val="24"/>
          <w:lang w:eastAsia="pt-BR"/>
        </w:rPr>
        <w:t xml:space="preserve">&gt;. Acesso em </w:t>
      </w:r>
      <w:r w:rsidR="00FA45B7" w:rsidRPr="009047C5">
        <w:rPr>
          <w:rFonts w:ascii="Times New Roman" w:eastAsiaTheme="minorEastAsia" w:hAnsi="Times New Roman"/>
          <w:color w:val="000000" w:themeColor="text1"/>
          <w:sz w:val="24"/>
          <w:szCs w:val="24"/>
          <w:lang w:eastAsia="pt-BR"/>
        </w:rPr>
        <w:t>02 de mai</w:t>
      </w:r>
      <w:r w:rsidR="00251459" w:rsidRPr="009047C5">
        <w:rPr>
          <w:rFonts w:ascii="Times New Roman" w:eastAsiaTheme="minorEastAsia" w:hAnsi="Times New Roman"/>
          <w:color w:val="000000" w:themeColor="text1"/>
          <w:sz w:val="24"/>
          <w:szCs w:val="24"/>
          <w:lang w:eastAsia="pt-BR"/>
        </w:rPr>
        <w:t>. de 2020.</w:t>
      </w:r>
    </w:p>
    <w:p w14:paraId="4B8E7A0D" w14:textId="77777777" w:rsidR="00BA6A91" w:rsidRPr="009047C5" w:rsidRDefault="00BA6A91" w:rsidP="00251459">
      <w:pPr>
        <w:pStyle w:val="Corpodetexto"/>
        <w:spacing w:line="240" w:lineRule="auto"/>
        <w:jc w:val="both"/>
        <w:rPr>
          <w:rFonts w:ascii="Times New Roman" w:eastAsiaTheme="minorEastAsia" w:hAnsi="Times New Roman"/>
          <w:color w:val="000000" w:themeColor="text1"/>
          <w:sz w:val="24"/>
          <w:szCs w:val="24"/>
          <w:lang w:eastAsia="pt-BR"/>
        </w:rPr>
      </w:pPr>
    </w:p>
    <w:p w14:paraId="077920A1" w14:textId="16F05D52" w:rsidR="00197448" w:rsidRPr="009047C5" w:rsidRDefault="008A20C4" w:rsidP="00251459">
      <w:pPr>
        <w:pStyle w:val="Corpodetexto"/>
        <w:spacing w:line="240" w:lineRule="auto"/>
        <w:rPr>
          <w:rFonts w:ascii="Times New Roman" w:hAnsi="Times New Roman"/>
          <w:bCs/>
          <w:color w:val="000000" w:themeColor="text1"/>
          <w:sz w:val="24"/>
          <w:szCs w:val="24"/>
        </w:rPr>
      </w:pPr>
      <w:r w:rsidRPr="009047C5">
        <w:rPr>
          <w:rFonts w:ascii="Times New Roman" w:eastAsiaTheme="minorEastAsia" w:hAnsi="Times New Roman"/>
          <w:b/>
          <w:bCs/>
          <w:color w:val="000000" w:themeColor="text1"/>
          <w:sz w:val="24"/>
          <w:szCs w:val="24"/>
          <w:lang w:eastAsia="pt-BR"/>
        </w:rPr>
        <w:t xml:space="preserve">MAGISTRADOS AJUÍZAM AÇÃO CONTRA DISPOSITIVOS DA NOVA LEI DE ABUSO DE AUTORIDADE. </w:t>
      </w:r>
      <w:r w:rsidRPr="009047C5">
        <w:rPr>
          <w:rFonts w:ascii="Times New Roman" w:eastAsiaTheme="minorEastAsia" w:hAnsi="Times New Roman"/>
          <w:bCs/>
          <w:color w:val="000000" w:themeColor="text1"/>
          <w:sz w:val="24"/>
          <w:szCs w:val="24"/>
          <w:lang w:eastAsia="pt-BR"/>
        </w:rPr>
        <w:t>Disponível em:</w:t>
      </w:r>
      <w:r w:rsidRPr="009047C5">
        <w:rPr>
          <w:rFonts w:ascii="Times New Roman" w:eastAsiaTheme="minorEastAsia" w:hAnsi="Times New Roman"/>
          <w:b/>
          <w:bCs/>
          <w:color w:val="000000" w:themeColor="text1"/>
          <w:sz w:val="24"/>
          <w:szCs w:val="24"/>
          <w:lang w:eastAsia="pt-BR"/>
        </w:rPr>
        <w:t xml:space="preserve"> </w:t>
      </w:r>
      <w:r w:rsidRPr="009047C5">
        <w:rPr>
          <w:rFonts w:ascii="Times New Roman" w:eastAsiaTheme="minorEastAsia" w:hAnsi="Times New Roman"/>
          <w:bCs/>
          <w:color w:val="000000" w:themeColor="text1"/>
          <w:sz w:val="24"/>
          <w:szCs w:val="24"/>
          <w:lang w:eastAsia="pt-BR"/>
        </w:rPr>
        <w:t>&lt;</w:t>
      </w:r>
      <w:hyperlink r:id="rId19" w:history="1">
        <w:r w:rsidRPr="009047C5">
          <w:rPr>
            <w:rStyle w:val="Hyperlink"/>
            <w:rFonts w:ascii="Times New Roman" w:hAnsi="Times New Roman"/>
            <w:bCs/>
            <w:color w:val="000000" w:themeColor="text1"/>
            <w:sz w:val="24"/>
            <w:szCs w:val="24"/>
            <w:u w:val="none"/>
          </w:rPr>
          <w:t>http://www.stf.jus.br/portal/cms/verNoticiaDetalhe.asp?idConteudo=425011</w:t>
        </w:r>
      </w:hyperlink>
      <w:r w:rsidRPr="009047C5">
        <w:rPr>
          <w:rFonts w:ascii="Times New Roman" w:hAnsi="Times New Roman"/>
          <w:bCs/>
          <w:color w:val="000000" w:themeColor="text1"/>
          <w:sz w:val="24"/>
          <w:szCs w:val="24"/>
        </w:rPr>
        <w:t>&gt;.</w:t>
      </w:r>
      <w:r w:rsidRPr="009047C5">
        <w:rPr>
          <w:rFonts w:ascii="Times New Roman" w:hAnsi="Times New Roman"/>
          <w:b/>
          <w:bCs/>
          <w:color w:val="000000" w:themeColor="text1"/>
          <w:sz w:val="24"/>
          <w:szCs w:val="24"/>
        </w:rPr>
        <w:t xml:space="preserve"> </w:t>
      </w:r>
      <w:r w:rsidRPr="009047C5">
        <w:rPr>
          <w:rFonts w:ascii="Times New Roman" w:hAnsi="Times New Roman"/>
          <w:bCs/>
          <w:color w:val="000000" w:themeColor="text1"/>
          <w:sz w:val="24"/>
          <w:szCs w:val="24"/>
        </w:rPr>
        <w:t>Acesso em 24 mai.de 2020</w:t>
      </w:r>
      <w:r w:rsidR="00BA6A91" w:rsidRPr="009047C5">
        <w:rPr>
          <w:rFonts w:ascii="Times New Roman" w:hAnsi="Times New Roman"/>
          <w:bCs/>
          <w:color w:val="000000" w:themeColor="text1"/>
          <w:sz w:val="24"/>
          <w:szCs w:val="24"/>
        </w:rPr>
        <w:t>.</w:t>
      </w:r>
    </w:p>
    <w:p w14:paraId="1E38C059" w14:textId="77777777" w:rsidR="00BA6A91" w:rsidRPr="009047C5" w:rsidRDefault="00BA6A91" w:rsidP="00251459">
      <w:pPr>
        <w:pStyle w:val="Corpodetexto"/>
        <w:spacing w:line="240" w:lineRule="auto"/>
        <w:rPr>
          <w:rFonts w:ascii="Times New Roman" w:hAnsi="Times New Roman"/>
          <w:bCs/>
          <w:color w:val="000000" w:themeColor="text1"/>
          <w:sz w:val="24"/>
          <w:szCs w:val="24"/>
        </w:rPr>
      </w:pPr>
    </w:p>
    <w:p w14:paraId="1AEC0D67" w14:textId="33C8F952" w:rsidR="00197448" w:rsidRPr="009047C5" w:rsidRDefault="00197448" w:rsidP="00251459">
      <w:pPr>
        <w:pStyle w:val="Corpodetexto"/>
        <w:spacing w:line="240" w:lineRule="auto"/>
        <w:jc w:val="both"/>
        <w:rPr>
          <w:rFonts w:ascii="Times New Roman" w:eastAsiaTheme="minorEastAsia" w:hAnsi="Times New Roman"/>
          <w:color w:val="000000" w:themeColor="text1"/>
          <w:sz w:val="24"/>
          <w:szCs w:val="24"/>
          <w:lang w:val="en-US" w:eastAsia="pt-BR"/>
        </w:rPr>
      </w:pPr>
      <w:r w:rsidRPr="009047C5">
        <w:rPr>
          <w:rFonts w:ascii="Times New Roman" w:hAnsi="Times New Roman"/>
          <w:color w:val="000000" w:themeColor="text1"/>
          <w:sz w:val="24"/>
          <w:szCs w:val="24"/>
          <w:lang w:eastAsia="pt-BR"/>
        </w:rPr>
        <w:t xml:space="preserve">MARCONDES, Ana Luiza. </w:t>
      </w:r>
      <w:r w:rsidRPr="009047C5">
        <w:rPr>
          <w:rFonts w:ascii="Times New Roman" w:hAnsi="Times New Roman"/>
          <w:b/>
          <w:bCs/>
          <w:color w:val="000000" w:themeColor="text1"/>
          <w:sz w:val="24"/>
          <w:szCs w:val="24"/>
          <w:lang w:eastAsia="pt-BR"/>
        </w:rPr>
        <w:t>Comentários a respeito da Lei de Abuso de Autoridade</w:t>
      </w:r>
      <w:r w:rsidRPr="009047C5">
        <w:rPr>
          <w:rFonts w:ascii="Times New Roman" w:hAnsi="Times New Roman"/>
          <w:color w:val="000000" w:themeColor="text1"/>
          <w:sz w:val="24"/>
          <w:szCs w:val="24"/>
          <w:lang w:eastAsia="pt-BR"/>
        </w:rPr>
        <w:t>. São Paulo, 2016. Disponível:</w:t>
      </w:r>
      <w:r w:rsidR="00FA45B7" w:rsidRPr="009047C5">
        <w:rPr>
          <w:rFonts w:ascii="Times New Roman" w:hAnsi="Times New Roman"/>
          <w:color w:val="000000" w:themeColor="text1"/>
          <w:sz w:val="24"/>
          <w:szCs w:val="24"/>
          <w:lang w:eastAsia="pt-BR"/>
        </w:rPr>
        <w:t xml:space="preserve"> </w:t>
      </w:r>
      <w:r w:rsidR="009A2BD3" w:rsidRPr="009047C5">
        <w:rPr>
          <w:rFonts w:ascii="Times New Roman" w:hAnsi="Times New Roman"/>
          <w:color w:val="000000" w:themeColor="text1"/>
          <w:sz w:val="24"/>
          <w:szCs w:val="24"/>
          <w:lang w:eastAsia="pt-BR"/>
        </w:rPr>
        <w:t>&lt;</w:t>
      </w:r>
      <w:hyperlink r:id="rId20" w:history="1">
        <w:r w:rsidRPr="009047C5">
          <w:rPr>
            <w:rFonts w:ascii="Times New Roman" w:eastAsiaTheme="minorEastAsia" w:hAnsi="Times New Roman"/>
            <w:color w:val="000000" w:themeColor="text1"/>
            <w:sz w:val="24"/>
            <w:szCs w:val="24"/>
            <w:lang w:eastAsia="pt-BR"/>
          </w:rPr>
          <w:t>https://analuizamm.jusbrasil.com.br/artigos/251954777/comentarios-a-respeito-da-lei-de-abuso-de-autoridade</w:t>
        </w:r>
      </w:hyperlink>
      <w:r w:rsidR="00251459" w:rsidRPr="009047C5">
        <w:rPr>
          <w:rFonts w:ascii="Times New Roman" w:eastAsiaTheme="minorEastAsia" w:hAnsi="Times New Roman"/>
          <w:color w:val="000000" w:themeColor="text1"/>
          <w:sz w:val="24"/>
          <w:szCs w:val="24"/>
          <w:lang w:eastAsia="pt-BR"/>
        </w:rPr>
        <w:t xml:space="preserve">&gt;. </w:t>
      </w:r>
      <w:proofErr w:type="spellStart"/>
      <w:r w:rsidR="00FA45B7" w:rsidRPr="009047C5">
        <w:rPr>
          <w:rFonts w:ascii="Times New Roman" w:eastAsiaTheme="minorEastAsia" w:hAnsi="Times New Roman"/>
          <w:color w:val="000000" w:themeColor="text1"/>
          <w:sz w:val="24"/>
          <w:szCs w:val="24"/>
          <w:lang w:val="en-US" w:eastAsia="pt-BR"/>
        </w:rPr>
        <w:t>Acesso</w:t>
      </w:r>
      <w:proofErr w:type="spellEnd"/>
      <w:r w:rsidR="00FA45B7" w:rsidRPr="009047C5">
        <w:rPr>
          <w:rFonts w:ascii="Times New Roman" w:eastAsiaTheme="minorEastAsia" w:hAnsi="Times New Roman"/>
          <w:color w:val="000000" w:themeColor="text1"/>
          <w:sz w:val="24"/>
          <w:szCs w:val="24"/>
          <w:lang w:val="en-US" w:eastAsia="pt-BR"/>
        </w:rPr>
        <w:t xml:space="preserve"> </w:t>
      </w:r>
      <w:proofErr w:type="spellStart"/>
      <w:r w:rsidR="00251459" w:rsidRPr="009047C5">
        <w:rPr>
          <w:rFonts w:ascii="Times New Roman" w:eastAsiaTheme="minorEastAsia" w:hAnsi="Times New Roman"/>
          <w:color w:val="000000" w:themeColor="text1"/>
          <w:sz w:val="24"/>
          <w:szCs w:val="24"/>
          <w:lang w:val="en-US" w:eastAsia="pt-BR"/>
        </w:rPr>
        <w:t>em</w:t>
      </w:r>
      <w:proofErr w:type="spellEnd"/>
      <w:r w:rsidR="00251459" w:rsidRPr="009047C5">
        <w:rPr>
          <w:rFonts w:ascii="Times New Roman" w:eastAsiaTheme="minorEastAsia" w:hAnsi="Times New Roman"/>
          <w:color w:val="000000" w:themeColor="text1"/>
          <w:sz w:val="24"/>
          <w:szCs w:val="24"/>
          <w:lang w:val="en-US" w:eastAsia="pt-BR"/>
        </w:rPr>
        <w:t xml:space="preserve"> 20 </w:t>
      </w:r>
      <w:proofErr w:type="spellStart"/>
      <w:r w:rsidR="00251459" w:rsidRPr="009047C5">
        <w:rPr>
          <w:rFonts w:ascii="Times New Roman" w:eastAsiaTheme="minorEastAsia" w:hAnsi="Times New Roman"/>
          <w:color w:val="000000" w:themeColor="text1"/>
          <w:sz w:val="24"/>
          <w:szCs w:val="24"/>
          <w:lang w:val="en-US" w:eastAsia="pt-BR"/>
        </w:rPr>
        <w:t>abri</w:t>
      </w:r>
      <w:proofErr w:type="spellEnd"/>
      <w:r w:rsidR="00251459" w:rsidRPr="009047C5">
        <w:rPr>
          <w:rFonts w:ascii="Times New Roman" w:eastAsiaTheme="minorEastAsia" w:hAnsi="Times New Roman"/>
          <w:color w:val="000000" w:themeColor="text1"/>
          <w:sz w:val="24"/>
          <w:szCs w:val="24"/>
          <w:lang w:val="en-US" w:eastAsia="pt-BR"/>
        </w:rPr>
        <w:t xml:space="preserve">. </w:t>
      </w:r>
      <w:proofErr w:type="gramStart"/>
      <w:r w:rsidR="00251459" w:rsidRPr="009047C5">
        <w:rPr>
          <w:rFonts w:ascii="Times New Roman" w:eastAsiaTheme="minorEastAsia" w:hAnsi="Times New Roman"/>
          <w:color w:val="000000" w:themeColor="text1"/>
          <w:sz w:val="24"/>
          <w:szCs w:val="24"/>
          <w:lang w:val="en-US" w:eastAsia="pt-BR"/>
        </w:rPr>
        <w:t>de</w:t>
      </w:r>
      <w:proofErr w:type="gramEnd"/>
      <w:r w:rsidR="00251459" w:rsidRPr="009047C5">
        <w:rPr>
          <w:rFonts w:ascii="Times New Roman" w:eastAsiaTheme="minorEastAsia" w:hAnsi="Times New Roman"/>
          <w:color w:val="000000" w:themeColor="text1"/>
          <w:sz w:val="24"/>
          <w:szCs w:val="24"/>
          <w:lang w:val="en-US" w:eastAsia="pt-BR"/>
        </w:rPr>
        <w:t xml:space="preserve"> 2020.</w:t>
      </w:r>
    </w:p>
    <w:p w14:paraId="3C1C064E" w14:textId="1A2AA885" w:rsidR="001A5862" w:rsidRPr="009047C5" w:rsidRDefault="001A5862" w:rsidP="00251459">
      <w:pPr>
        <w:pStyle w:val="Corpodetexto"/>
        <w:spacing w:line="240" w:lineRule="auto"/>
        <w:jc w:val="both"/>
        <w:rPr>
          <w:rFonts w:ascii="Times New Roman" w:eastAsiaTheme="minorEastAsia" w:hAnsi="Times New Roman"/>
          <w:color w:val="000000" w:themeColor="text1"/>
          <w:sz w:val="24"/>
          <w:szCs w:val="24"/>
          <w:lang w:val="en-US" w:eastAsia="pt-BR"/>
        </w:rPr>
      </w:pPr>
    </w:p>
    <w:p w14:paraId="718FA30C" w14:textId="6EDDD988" w:rsidR="001A5862" w:rsidRPr="009047C5" w:rsidRDefault="001A5862" w:rsidP="00251459">
      <w:pPr>
        <w:pStyle w:val="Corpodetexto"/>
        <w:spacing w:line="240" w:lineRule="auto"/>
        <w:contextualSpacing/>
        <w:jc w:val="both"/>
        <w:rPr>
          <w:rFonts w:ascii="Times New Roman" w:eastAsiaTheme="minorEastAsia" w:hAnsi="Times New Roman"/>
          <w:color w:val="000000" w:themeColor="text1"/>
          <w:sz w:val="24"/>
          <w:szCs w:val="24"/>
          <w:lang w:val="en-US" w:eastAsia="pt-BR"/>
        </w:rPr>
      </w:pPr>
      <w:r w:rsidRPr="009047C5">
        <w:rPr>
          <w:rFonts w:ascii="Times New Roman" w:hAnsi="Times New Roman"/>
          <w:color w:val="000000" w:themeColor="text1"/>
          <w:sz w:val="24"/>
          <w:szCs w:val="24"/>
          <w:lang w:val="en-US"/>
        </w:rPr>
        <w:t xml:space="preserve">MICHELS, Roberto. </w:t>
      </w:r>
      <w:r w:rsidRPr="009047C5">
        <w:rPr>
          <w:rFonts w:ascii="Times New Roman" w:hAnsi="Times New Roman"/>
          <w:b/>
          <w:bCs/>
          <w:color w:val="000000" w:themeColor="text1"/>
          <w:sz w:val="24"/>
          <w:szCs w:val="24"/>
          <w:lang w:val="en-US"/>
        </w:rPr>
        <w:t xml:space="preserve">Authority. In: </w:t>
      </w:r>
      <w:proofErr w:type="spellStart"/>
      <w:r w:rsidRPr="009047C5">
        <w:rPr>
          <w:rFonts w:ascii="Times New Roman" w:hAnsi="Times New Roman"/>
          <w:b/>
          <w:bCs/>
          <w:color w:val="000000" w:themeColor="text1"/>
          <w:sz w:val="24"/>
          <w:szCs w:val="24"/>
          <w:lang w:val="en-US"/>
        </w:rPr>
        <w:t>Encyclopaedia</w:t>
      </w:r>
      <w:proofErr w:type="spellEnd"/>
      <w:r w:rsidRPr="009047C5">
        <w:rPr>
          <w:rFonts w:ascii="Times New Roman" w:hAnsi="Times New Roman"/>
          <w:b/>
          <w:bCs/>
          <w:color w:val="000000" w:themeColor="text1"/>
          <w:sz w:val="24"/>
          <w:szCs w:val="24"/>
          <w:lang w:val="en-US"/>
        </w:rPr>
        <w:t xml:space="preserve"> of </w:t>
      </w:r>
      <w:proofErr w:type="spellStart"/>
      <w:r w:rsidRPr="009047C5">
        <w:rPr>
          <w:rFonts w:ascii="Times New Roman" w:hAnsi="Times New Roman"/>
          <w:b/>
          <w:bCs/>
          <w:color w:val="000000" w:themeColor="text1"/>
          <w:sz w:val="24"/>
          <w:szCs w:val="24"/>
          <w:lang w:val="en-US"/>
        </w:rPr>
        <w:t>lhe</w:t>
      </w:r>
      <w:proofErr w:type="spellEnd"/>
      <w:r w:rsidRPr="009047C5">
        <w:rPr>
          <w:rFonts w:ascii="Times New Roman" w:hAnsi="Times New Roman"/>
          <w:b/>
          <w:bCs/>
          <w:color w:val="000000" w:themeColor="text1"/>
          <w:sz w:val="24"/>
          <w:szCs w:val="24"/>
          <w:lang w:val="en-US"/>
        </w:rPr>
        <w:t xml:space="preserve"> social sciences</w:t>
      </w:r>
      <w:r w:rsidRPr="009047C5">
        <w:rPr>
          <w:rFonts w:ascii="Times New Roman" w:hAnsi="Times New Roman"/>
          <w:color w:val="000000" w:themeColor="text1"/>
          <w:sz w:val="24"/>
          <w:szCs w:val="24"/>
          <w:lang w:val="en-US"/>
        </w:rPr>
        <w:t xml:space="preserve">. New York, </w:t>
      </w:r>
      <w:proofErr w:type="gramStart"/>
      <w:r w:rsidRPr="009047C5">
        <w:rPr>
          <w:rFonts w:ascii="Times New Roman" w:hAnsi="Times New Roman"/>
          <w:color w:val="000000" w:themeColor="text1"/>
          <w:sz w:val="24"/>
          <w:szCs w:val="24"/>
          <w:lang w:val="en-US"/>
        </w:rPr>
        <w:t>The</w:t>
      </w:r>
      <w:proofErr w:type="gramEnd"/>
      <w:r w:rsidRPr="009047C5">
        <w:rPr>
          <w:rFonts w:ascii="Times New Roman" w:hAnsi="Times New Roman"/>
          <w:color w:val="000000" w:themeColor="text1"/>
          <w:sz w:val="24"/>
          <w:szCs w:val="24"/>
          <w:lang w:val="en-US"/>
        </w:rPr>
        <w:t xml:space="preserve"> Ma</w:t>
      </w:r>
      <w:r w:rsidR="00A758CD" w:rsidRPr="009047C5">
        <w:rPr>
          <w:rFonts w:ascii="Times New Roman" w:hAnsi="Times New Roman"/>
          <w:color w:val="000000" w:themeColor="text1"/>
          <w:sz w:val="24"/>
          <w:szCs w:val="24"/>
          <w:lang w:val="en-US"/>
        </w:rPr>
        <w:t xml:space="preserve">cmillan Company, 1930. </w:t>
      </w:r>
    </w:p>
    <w:p w14:paraId="3F721E6B" w14:textId="1805B5D5" w:rsidR="00C14BF1" w:rsidRPr="009047C5" w:rsidRDefault="00C14BF1" w:rsidP="00251459">
      <w:pPr>
        <w:pStyle w:val="Corpodetexto"/>
        <w:spacing w:line="240" w:lineRule="auto"/>
        <w:contextualSpacing/>
        <w:jc w:val="both"/>
        <w:rPr>
          <w:rFonts w:ascii="Times New Roman" w:eastAsiaTheme="minorEastAsia" w:hAnsi="Times New Roman"/>
          <w:color w:val="000000" w:themeColor="text1"/>
          <w:sz w:val="24"/>
          <w:szCs w:val="24"/>
          <w:lang w:val="en-US" w:eastAsia="pt-BR"/>
        </w:rPr>
      </w:pPr>
    </w:p>
    <w:p w14:paraId="2E1D6061" w14:textId="18396EBD" w:rsidR="00C14BF1" w:rsidRPr="009047C5" w:rsidRDefault="00C14BF1" w:rsidP="00251459">
      <w:pPr>
        <w:pStyle w:val="Corpodetexto"/>
        <w:spacing w:line="240" w:lineRule="auto"/>
        <w:contextualSpacing/>
        <w:jc w:val="both"/>
        <w:rPr>
          <w:rFonts w:ascii="Times New Roman" w:hAnsi="Times New Roman"/>
          <w:b/>
          <w:bCs/>
          <w:color w:val="000000" w:themeColor="text1"/>
          <w:spacing w:val="2"/>
          <w:sz w:val="24"/>
          <w:szCs w:val="24"/>
          <w:shd w:val="clear" w:color="auto" w:fill="FFFFFF"/>
        </w:rPr>
      </w:pPr>
      <w:r w:rsidRPr="009047C5">
        <w:rPr>
          <w:rFonts w:ascii="Times New Roman" w:hAnsi="Times New Roman"/>
          <w:color w:val="000000" w:themeColor="text1"/>
          <w:spacing w:val="2"/>
          <w:sz w:val="24"/>
          <w:szCs w:val="24"/>
          <w:shd w:val="clear" w:color="auto" w:fill="FFFFFF"/>
        </w:rPr>
        <w:t>NUCCI, de Souza Guilherme - </w:t>
      </w:r>
      <w:r w:rsidRPr="009047C5">
        <w:rPr>
          <w:rFonts w:ascii="Times New Roman" w:hAnsi="Times New Roman"/>
          <w:b/>
          <w:bCs/>
          <w:color w:val="000000" w:themeColor="text1"/>
          <w:spacing w:val="2"/>
          <w:sz w:val="24"/>
          <w:szCs w:val="24"/>
          <w:shd w:val="clear" w:color="auto" w:fill="FFFFFF"/>
        </w:rPr>
        <w:t>Leis Penais e Processuais Penais Comentadas – Vol. 1</w:t>
      </w:r>
      <w:r w:rsidRPr="009047C5">
        <w:rPr>
          <w:rFonts w:ascii="Times New Roman" w:hAnsi="Times New Roman"/>
          <w:color w:val="000000" w:themeColor="text1"/>
          <w:spacing w:val="2"/>
          <w:sz w:val="24"/>
          <w:szCs w:val="24"/>
          <w:shd w:val="clear" w:color="auto" w:fill="FFFFFF"/>
        </w:rPr>
        <w:t>. 8ª Edição – Rio de Janeiro: Forense, 2014.</w:t>
      </w:r>
    </w:p>
    <w:p w14:paraId="4FD27D1B" w14:textId="77777777" w:rsidR="00552919" w:rsidRPr="009047C5" w:rsidRDefault="00552919" w:rsidP="00251459">
      <w:pPr>
        <w:pStyle w:val="Corpodetexto"/>
        <w:spacing w:line="240" w:lineRule="auto"/>
        <w:contextualSpacing/>
        <w:rPr>
          <w:rFonts w:ascii="Times New Roman" w:hAnsi="Times New Roman"/>
          <w:color w:val="000000" w:themeColor="text1"/>
          <w:lang w:eastAsia="pt-BR"/>
        </w:rPr>
      </w:pPr>
    </w:p>
    <w:p w14:paraId="00B24447" w14:textId="500E90B8" w:rsidR="009B5A5F" w:rsidRPr="009047C5" w:rsidRDefault="00BA384D" w:rsidP="00251459">
      <w:pPr>
        <w:pStyle w:val="Padro"/>
        <w:spacing w:after="0" w:line="240" w:lineRule="auto"/>
        <w:contextualSpacing/>
        <w:jc w:val="both"/>
        <w:rPr>
          <w:rFonts w:ascii="Times New Roman" w:eastAsia="Arial" w:hAnsi="Times New Roman"/>
          <w:color w:val="000000" w:themeColor="text1"/>
          <w:sz w:val="24"/>
          <w:szCs w:val="24"/>
        </w:rPr>
      </w:pPr>
      <w:r w:rsidRPr="009047C5">
        <w:rPr>
          <w:rFonts w:ascii="Times New Roman" w:eastAsia="Arial" w:hAnsi="Times New Roman"/>
          <w:color w:val="000000" w:themeColor="text1"/>
          <w:sz w:val="24"/>
          <w:szCs w:val="24"/>
        </w:rPr>
        <w:lastRenderedPageBreak/>
        <w:t>NUCCI, Guilherme.</w:t>
      </w:r>
      <w:r w:rsidRPr="009047C5">
        <w:rPr>
          <w:rFonts w:ascii="Times New Roman" w:eastAsia="Arial" w:hAnsi="Times New Roman"/>
          <w:b/>
          <w:bCs/>
          <w:color w:val="000000" w:themeColor="text1"/>
          <w:sz w:val="24"/>
          <w:szCs w:val="24"/>
        </w:rPr>
        <w:t xml:space="preserve"> A nova lei do abuso de autoridade</w:t>
      </w:r>
      <w:r w:rsidRPr="009047C5">
        <w:rPr>
          <w:rFonts w:ascii="Times New Roman" w:eastAsia="Arial" w:hAnsi="Times New Roman"/>
          <w:color w:val="000000" w:themeColor="text1"/>
          <w:sz w:val="24"/>
          <w:szCs w:val="24"/>
        </w:rPr>
        <w:t>.</w:t>
      </w:r>
      <w:r w:rsidR="009233E3" w:rsidRPr="009047C5">
        <w:rPr>
          <w:rFonts w:ascii="Times New Roman" w:eastAsia="Arial" w:hAnsi="Times New Roman"/>
          <w:color w:val="000000" w:themeColor="text1"/>
          <w:sz w:val="24"/>
          <w:szCs w:val="24"/>
        </w:rPr>
        <w:t xml:space="preserve"> São Paulo, 2019. Disponível em:</w:t>
      </w:r>
      <w:r w:rsidR="009B5A5F" w:rsidRPr="009047C5">
        <w:rPr>
          <w:rFonts w:ascii="Times New Roman" w:eastAsia="Arial" w:hAnsi="Times New Roman"/>
          <w:color w:val="000000" w:themeColor="text1"/>
          <w:sz w:val="24"/>
          <w:szCs w:val="24"/>
        </w:rPr>
        <w:t xml:space="preserve"> </w:t>
      </w:r>
      <w:r w:rsidR="009A2BD3" w:rsidRPr="009047C5">
        <w:rPr>
          <w:rFonts w:ascii="Times New Roman" w:eastAsia="Arial" w:hAnsi="Times New Roman"/>
          <w:color w:val="000000" w:themeColor="text1"/>
          <w:sz w:val="24"/>
          <w:szCs w:val="24"/>
        </w:rPr>
        <w:t>&lt;</w:t>
      </w:r>
      <w:r w:rsidR="009B5A5F" w:rsidRPr="009047C5">
        <w:rPr>
          <w:rFonts w:ascii="Times New Roman" w:eastAsia="Arial" w:hAnsi="Times New Roman"/>
          <w:color w:val="000000" w:themeColor="text1"/>
          <w:sz w:val="24"/>
          <w:szCs w:val="24"/>
        </w:rPr>
        <w:t>https://www.migalhas.com.br/dePeso?16.MI312282,31047-A+nova+lei+de+abuso+de+autoridade</w:t>
      </w:r>
      <w:r w:rsidR="009A2BD3" w:rsidRPr="009047C5">
        <w:rPr>
          <w:rFonts w:ascii="Times New Roman" w:eastAsia="Arial" w:hAnsi="Times New Roman"/>
          <w:color w:val="000000" w:themeColor="text1"/>
          <w:sz w:val="24"/>
          <w:szCs w:val="24"/>
        </w:rPr>
        <w:t>&gt;</w:t>
      </w:r>
      <w:r w:rsidR="009B5A5F" w:rsidRPr="009047C5">
        <w:rPr>
          <w:rFonts w:ascii="Times New Roman" w:eastAsia="Arial" w:hAnsi="Times New Roman"/>
          <w:color w:val="000000" w:themeColor="text1"/>
          <w:sz w:val="24"/>
          <w:szCs w:val="24"/>
        </w:rPr>
        <w:t>.</w:t>
      </w:r>
      <w:r w:rsidR="009A2BD3" w:rsidRPr="009047C5">
        <w:rPr>
          <w:rFonts w:ascii="Times New Roman" w:eastAsia="Arial" w:hAnsi="Times New Roman"/>
          <w:color w:val="000000" w:themeColor="text1"/>
          <w:sz w:val="24"/>
          <w:szCs w:val="24"/>
        </w:rPr>
        <w:t xml:space="preserve"> Acesso em </w:t>
      </w:r>
      <w:r w:rsidR="00FA45B7" w:rsidRPr="009047C5">
        <w:rPr>
          <w:rFonts w:ascii="Times New Roman" w:eastAsia="Arial" w:hAnsi="Times New Roman"/>
          <w:color w:val="000000" w:themeColor="text1"/>
          <w:sz w:val="24"/>
          <w:szCs w:val="24"/>
        </w:rPr>
        <w:t>14 abri</w:t>
      </w:r>
      <w:r w:rsidR="009A2BD3" w:rsidRPr="009047C5">
        <w:rPr>
          <w:rFonts w:ascii="Times New Roman" w:eastAsia="Arial" w:hAnsi="Times New Roman"/>
          <w:color w:val="000000" w:themeColor="text1"/>
          <w:sz w:val="24"/>
          <w:szCs w:val="24"/>
        </w:rPr>
        <w:t xml:space="preserve">. </w:t>
      </w:r>
      <w:proofErr w:type="gramStart"/>
      <w:r w:rsidR="009A2BD3" w:rsidRPr="009047C5">
        <w:rPr>
          <w:rFonts w:ascii="Times New Roman" w:eastAsia="Arial" w:hAnsi="Times New Roman"/>
          <w:color w:val="000000" w:themeColor="text1"/>
          <w:sz w:val="24"/>
          <w:szCs w:val="24"/>
        </w:rPr>
        <w:t>de</w:t>
      </w:r>
      <w:proofErr w:type="gramEnd"/>
      <w:r w:rsidR="009A2BD3" w:rsidRPr="009047C5">
        <w:rPr>
          <w:rFonts w:ascii="Times New Roman" w:eastAsia="Arial" w:hAnsi="Times New Roman"/>
          <w:color w:val="000000" w:themeColor="text1"/>
          <w:sz w:val="24"/>
          <w:szCs w:val="24"/>
        </w:rPr>
        <w:t xml:space="preserve"> 2020.</w:t>
      </w:r>
    </w:p>
    <w:p w14:paraId="483E6331" w14:textId="77777777" w:rsidR="00552919" w:rsidRPr="009047C5" w:rsidRDefault="00552919" w:rsidP="00251459">
      <w:pPr>
        <w:pStyle w:val="Padro"/>
        <w:spacing w:after="0" w:line="240" w:lineRule="auto"/>
        <w:contextualSpacing/>
        <w:jc w:val="both"/>
        <w:rPr>
          <w:rFonts w:ascii="Times New Roman" w:eastAsiaTheme="minorEastAsia" w:hAnsi="Times New Roman"/>
          <w:color w:val="000000" w:themeColor="text1"/>
          <w:lang w:eastAsia="pt-BR"/>
        </w:rPr>
      </w:pPr>
    </w:p>
    <w:p w14:paraId="1C70292B" w14:textId="532B3249" w:rsidR="009233E3" w:rsidRPr="009047C5" w:rsidRDefault="009233E3" w:rsidP="00251459">
      <w:pPr>
        <w:pStyle w:val="Padro"/>
        <w:spacing w:after="0" w:line="240" w:lineRule="auto"/>
        <w:contextualSpacing/>
        <w:jc w:val="both"/>
        <w:rPr>
          <w:rFonts w:ascii="Times New Roman" w:eastAsiaTheme="minorEastAsia" w:hAnsi="Times New Roman"/>
          <w:color w:val="000000" w:themeColor="text1"/>
          <w:lang w:eastAsia="pt-BR"/>
        </w:rPr>
      </w:pPr>
      <w:r w:rsidRPr="009047C5">
        <w:rPr>
          <w:rFonts w:ascii="Times New Roman" w:eastAsiaTheme="minorEastAsia" w:hAnsi="Times New Roman"/>
          <w:color w:val="000000" w:themeColor="text1"/>
          <w:sz w:val="24"/>
          <w:szCs w:val="24"/>
          <w:lang w:eastAsia="pt-BR"/>
        </w:rPr>
        <w:t xml:space="preserve">PONTES, </w:t>
      </w:r>
      <w:proofErr w:type="spellStart"/>
      <w:r w:rsidRPr="009047C5">
        <w:rPr>
          <w:rFonts w:ascii="Times New Roman" w:eastAsiaTheme="minorEastAsia" w:hAnsi="Times New Roman"/>
          <w:color w:val="000000" w:themeColor="text1"/>
          <w:sz w:val="24"/>
          <w:szCs w:val="24"/>
          <w:lang w:eastAsia="pt-BR"/>
        </w:rPr>
        <w:t>Helenilson</w:t>
      </w:r>
      <w:proofErr w:type="spellEnd"/>
      <w:r w:rsidRPr="009047C5">
        <w:rPr>
          <w:rFonts w:ascii="Times New Roman" w:eastAsiaTheme="minorEastAsia" w:hAnsi="Times New Roman"/>
          <w:color w:val="000000" w:themeColor="text1"/>
          <w:sz w:val="24"/>
          <w:szCs w:val="24"/>
          <w:lang w:eastAsia="pt-BR"/>
        </w:rPr>
        <w:t xml:space="preserve"> Guedes. </w:t>
      </w:r>
      <w:r w:rsidRPr="009047C5">
        <w:rPr>
          <w:rFonts w:ascii="Times New Roman" w:eastAsiaTheme="minorEastAsia" w:hAnsi="Times New Roman"/>
          <w:b/>
          <w:bCs/>
          <w:color w:val="000000" w:themeColor="text1"/>
          <w:sz w:val="24"/>
          <w:szCs w:val="24"/>
          <w:lang w:eastAsia="pt-BR"/>
        </w:rPr>
        <w:t>Lei de abuso de autoridade pode equalizar o efeito fiscal</w:t>
      </w:r>
      <w:r w:rsidRPr="009047C5">
        <w:rPr>
          <w:rFonts w:ascii="Times New Roman" w:eastAsiaTheme="minorEastAsia" w:hAnsi="Times New Roman"/>
          <w:color w:val="000000" w:themeColor="text1"/>
          <w:sz w:val="24"/>
          <w:szCs w:val="24"/>
          <w:lang w:eastAsia="pt-BR"/>
        </w:rPr>
        <w:t>. São Paulo, 2019. Disponível em:</w:t>
      </w:r>
      <w:r w:rsidRPr="009047C5">
        <w:rPr>
          <w:rFonts w:ascii="Times New Roman" w:eastAsiaTheme="minorEastAsia" w:hAnsi="Times New Roman"/>
          <w:color w:val="000000" w:themeColor="text1"/>
          <w:lang w:eastAsia="pt-BR"/>
        </w:rPr>
        <w:t xml:space="preserve"> </w:t>
      </w:r>
      <w:r w:rsidR="009A2BD3" w:rsidRPr="009047C5">
        <w:rPr>
          <w:rFonts w:ascii="Times New Roman" w:eastAsiaTheme="minorEastAsia" w:hAnsi="Times New Roman"/>
          <w:color w:val="000000" w:themeColor="text1"/>
          <w:lang w:eastAsia="pt-BR"/>
        </w:rPr>
        <w:t>&lt;</w:t>
      </w:r>
      <w:hyperlink r:id="rId21" w:history="1">
        <w:r w:rsidRPr="009047C5">
          <w:rPr>
            <w:rStyle w:val="Hyperlink"/>
            <w:rFonts w:ascii="Times New Roman" w:eastAsiaTheme="minorEastAsia" w:hAnsi="Times New Roman"/>
            <w:color w:val="000000" w:themeColor="text1"/>
            <w:u w:val="none"/>
            <w:lang w:eastAsia="pt-BR"/>
          </w:rPr>
          <w:t>https://www.conjur.com.br/2019-out-23/consultor-tributario-lei-abuso-autoridade-equalizar-procedimento-fiscal</w:t>
        </w:r>
      </w:hyperlink>
      <w:r w:rsidR="009A2BD3" w:rsidRPr="009047C5">
        <w:rPr>
          <w:rStyle w:val="Hyperlink"/>
          <w:rFonts w:ascii="Times New Roman" w:eastAsiaTheme="minorEastAsia" w:hAnsi="Times New Roman"/>
          <w:color w:val="000000" w:themeColor="text1"/>
          <w:u w:val="none"/>
          <w:lang w:eastAsia="pt-BR"/>
        </w:rPr>
        <w:t xml:space="preserve">&gt;. Acesso em </w:t>
      </w:r>
      <w:r w:rsidR="00FA45B7" w:rsidRPr="009047C5">
        <w:rPr>
          <w:rStyle w:val="Hyperlink"/>
          <w:rFonts w:ascii="Times New Roman" w:eastAsiaTheme="minorEastAsia" w:hAnsi="Times New Roman"/>
          <w:color w:val="000000" w:themeColor="text1"/>
          <w:u w:val="none"/>
          <w:lang w:eastAsia="pt-BR"/>
        </w:rPr>
        <w:t>12</w:t>
      </w:r>
      <w:r w:rsidR="009A2BD3" w:rsidRPr="009047C5">
        <w:rPr>
          <w:rStyle w:val="Hyperlink"/>
          <w:rFonts w:ascii="Times New Roman" w:eastAsiaTheme="minorEastAsia" w:hAnsi="Times New Roman"/>
          <w:color w:val="000000" w:themeColor="text1"/>
          <w:u w:val="none"/>
          <w:lang w:eastAsia="pt-BR"/>
        </w:rPr>
        <w:t xml:space="preserve"> mai. de 2020.</w:t>
      </w:r>
    </w:p>
    <w:p w14:paraId="15E80C59" w14:textId="77777777" w:rsidR="00055AAB" w:rsidRPr="009047C5" w:rsidRDefault="00055AAB" w:rsidP="00251459">
      <w:pPr>
        <w:pStyle w:val="Padro"/>
        <w:spacing w:after="0" w:line="240" w:lineRule="auto"/>
        <w:contextualSpacing/>
        <w:jc w:val="both"/>
        <w:rPr>
          <w:rFonts w:ascii="Times New Roman" w:eastAsia="Arial" w:hAnsi="Times New Roman"/>
          <w:color w:val="000000" w:themeColor="text1"/>
          <w:sz w:val="24"/>
          <w:szCs w:val="24"/>
        </w:rPr>
      </w:pPr>
    </w:p>
    <w:p w14:paraId="022E6EE1" w14:textId="77777777" w:rsidR="00462A80" w:rsidRPr="009047C5" w:rsidRDefault="00C37CC3" w:rsidP="00251459">
      <w:pPr>
        <w:pStyle w:val="Padro"/>
        <w:spacing w:after="0" w:line="240" w:lineRule="auto"/>
        <w:contextualSpacing/>
        <w:jc w:val="both"/>
        <w:rPr>
          <w:rFonts w:ascii="Times New Roman" w:eastAsia="Arial" w:hAnsi="Times New Roman"/>
          <w:color w:val="000000" w:themeColor="text1"/>
          <w:sz w:val="24"/>
          <w:szCs w:val="24"/>
        </w:rPr>
      </w:pPr>
      <w:r w:rsidRPr="009047C5">
        <w:rPr>
          <w:rFonts w:ascii="Times New Roman" w:eastAsia="Arial" w:hAnsi="Times New Roman"/>
          <w:color w:val="000000" w:themeColor="text1"/>
          <w:sz w:val="24"/>
          <w:szCs w:val="24"/>
        </w:rPr>
        <w:t xml:space="preserve">PRODANOV, Cleber Cristiano; FREITAS, </w:t>
      </w:r>
      <w:proofErr w:type="spellStart"/>
      <w:r w:rsidRPr="009047C5">
        <w:rPr>
          <w:rFonts w:ascii="Times New Roman" w:eastAsia="Arial" w:hAnsi="Times New Roman"/>
          <w:color w:val="000000" w:themeColor="text1"/>
          <w:sz w:val="24"/>
          <w:szCs w:val="24"/>
        </w:rPr>
        <w:t>Ermani</w:t>
      </w:r>
      <w:proofErr w:type="spellEnd"/>
      <w:r w:rsidRPr="009047C5">
        <w:rPr>
          <w:rFonts w:ascii="Times New Roman" w:eastAsia="Arial" w:hAnsi="Times New Roman"/>
          <w:color w:val="000000" w:themeColor="text1"/>
          <w:sz w:val="24"/>
          <w:szCs w:val="24"/>
        </w:rPr>
        <w:t xml:space="preserve"> Cesar. </w:t>
      </w:r>
      <w:r w:rsidRPr="009047C5">
        <w:rPr>
          <w:rFonts w:ascii="Times New Roman" w:eastAsia="Arial" w:hAnsi="Times New Roman"/>
          <w:b/>
          <w:bCs/>
          <w:color w:val="000000" w:themeColor="text1"/>
          <w:sz w:val="24"/>
          <w:szCs w:val="24"/>
        </w:rPr>
        <w:t>Metodologia do Trabalho Científico: Métodos e Técnicas da Pesquisa e do Trabalho Acadêmico.</w:t>
      </w:r>
      <w:r w:rsidRPr="009047C5">
        <w:rPr>
          <w:rFonts w:ascii="Times New Roman" w:eastAsia="Arial" w:hAnsi="Times New Roman"/>
          <w:color w:val="000000" w:themeColor="text1"/>
          <w:sz w:val="24"/>
          <w:szCs w:val="24"/>
        </w:rPr>
        <w:t xml:space="preserve"> 2° Edição, Universidade </w:t>
      </w:r>
      <w:proofErr w:type="spellStart"/>
      <w:r w:rsidRPr="009047C5">
        <w:rPr>
          <w:rFonts w:ascii="Times New Roman" w:eastAsia="Arial" w:hAnsi="Times New Roman"/>
          <w:color w:val="000000" w:themeColor="text1"/>
          <w:sz w:val="24"/>
          <w:szCs w:val="24"/>
        </w:rPr>
        <w:t>Feevale</w:t>
      </w:r>
      <w:proofErr w:type="spellEnd"/>
      <w:r w:rsidRPr="009047C5">
        <w:rPr>
          <w:rFonts w:ascii="Times New Roman" w:eastAsia="Arial" w:hAnsi="Times New Roman"/>
          <w:color w:val="000000" w:themeColor="text1"/>
          <w:sz w:val="24"/>
          <w:szCs w:val="24"/>
        </w:rPr>
        <w:t>, Novo Hamburgo, 2012.</w:t>
      </w:r>
    </w:p>
    <w:p w14:paraId="36008BD4" w14:textId="77777777" w:rsidR="00F505FB" w:rsidRPr="009047C5" w:rsidRDefault="00F505FB" w:rsidP="00251459">
      <w:pPr>
        <w:pStyle w:val="Padro"/>
        <w:spacing w:after="0" w:line="240" w:lineRule="auto"/>
        <w:contextualSpacing/>
        <w:jc w:val="both"/>
        <w:rPr>
          <w:rFonts w:ascii="Times New Roman" w:eastAsia="Arial" w:hAnsi="Times New Roman"/>
          <w:color w:val="000000" w:themeColor="text1"/>
          <w:sz w:val="24"/>
          <w:szCs w:val="24"/>
        </w:rPr>
      </w:pPr>
    </w:p>
    <w:p w14:paraId="4E01238C" w14:textId="2E71CA47" w:rsidR="00F505FB" w:rsidRPr="009047C5" w:rsidRDefault="00F505FB" w:rsidP="00251459">
      <w:pPr>
        <w:pStyle w:val="Padro"/>
        <w:spacing w:after="0" w:line="240" w:lineRule="auto"/>
        <w:contextualSpacing/>
        <w:jc w:val="both"/>
        <w:rPr>
          <w:rFonts w:ascii="Times New Roman" w:eastAsia="Arial" w:hAnsi="Times New Roman"/>
          <w:color w:val="000000" w:themeColor="text1"/>
          <w:sz w:val="24"/>
          <w:szCs w:val="24"/>
        </w:rPr>
      </w:pPr>
      <w:r w:rsidRPr="009047C5">
        <w:rPr>
          <w:rFonts w:ascii="Times New Roman" w:eastAsia="Arial" w:hAnsi="Times New Roman"/>
          <w:color w:val="000000" w:themeColor="text1"/>
          <w:sz w:val="24"/>
          <w:szCs w:val="24"/>
        </w:rPr>
        <w:t xml:space="preserve">SANTANA, Jonathan. </w:t>
      </w:r>
      <w:r w:rsidRPr="009047C5">
        <w:rPr>
          <w:rFonts w:ascii="Times New Roman" w:eastAsia="Arial" w:hAnsi="Times New Roman"/>
          <w:b/>
          <w:color w:val="000000" w:themeColor="text1"/>
          <w:sz w:val="24"/>
          <w:szCs w:val="24"/>
        </w:rPr>
        <w:t>Abuso de autoridade: Lei 4.898/65</w:t>
      </w:r>
      <w:r w:rsidRPr="009047C5">
        <w:rPr>
          <w:rFonts w:ascii="Times New Roman" w:eastAsia="Arial" w:hAnsi="Times New Roman"/>
          <w:color w:val="000000" w:themeColor="text1"/>
          <w:sz w:val="24"/>
          <w:szCs w:val="24"/>
        </w:rPr>
        <w:t xml:space="preserve">. Disponível em: </w:t>
      </w:r>
      <w:r w:rsidR="009A2BD3" w:rsidRPr="009047C5">
        <w:rPr>
          <w:rFonts w:ascii="Times New Roman" w:eastAsia="Arial" w:hAnsi="Times New Roman"/>
          <w:color w:val="000000" w:themeColor="text1"/>
          <w:sz w:val="24"/>
          <w:szCs w:val="24"/>
        </w:rPr>
        <w:t>&lt;</w:t>
      </w:r>
      <w:hyperlink r:id="rId22" w:history="1">
        <w:r w:rsidRPr="009047C5">
          <w:rPr>
            <w:rFonts w:ascii="Times New Roman" w:eastAsiaTheme="minorEastAsia" w:hAnsi="Times New Roman"/>
            <w:color w:val="000000" w:themeColor="text1"/>
            <w:sz w:val="24"/>
            <w:szCs w:val="24"/>
            <w:lang w:eastAsia="pt-BR"/>
          </w:rPr>
          <w:t>https://fsjonathan.jusbrasil.com.br/artigos/313016579/abuso-de-autoridade-lei-4898-65</w:t>
        </w:r>
      </w:hyperlink>
      <w:r w:rsidR="009A2BD3" w:rsidRPr="009047C5">
        <w:rPr>
          <w:rFonts w:ascii="Times New Roman" w:eastAsiaTheme="minorEastAsia" w:hAnsi="Times New Roman"/>
          <w:color w:val="000000" w:themeColor="text1"/>
          <w:sz w:val="24"/>
          <w:szCs w:val="24"/>
          <w:lang w:eastAsia="pt-BR"/>
        </w:rPr>
        <w:t xml:space="preserve">&gt;. Acesso em </w:t>
      </w:r>
      <w:r w:rsidR="00FA45B7" w:rsidRPr="009047C5">
        <w:rPr>
          <w:rFonts w:ascii="Times New Roman" w:eastAsiaTheme="minorEastAsia" w:hAnsi="Times New Roman"/>
          <w:color w:val="000000" w:themeColor="text1"/>
          <w:sz w:val="24"/>
          <w:szCs w:val="24"/>
          <w:lang w:eastAsia="pt-BR"/>
        </w:rPr>
        <w:t xml:space="preserve">07 abri. </w:t>
      </w:r>
      <w:proofErr w:type="gramStart"/>
      <w:r w:rsidR="00FA45B7" w:rsidRPr="009047C5">
        <w:rPr>
          <w:rFonts w:ascii="Times New Roman" w:eastAsiaTheme="minorEastAsia" w:hAnsi="Times New Roman"/>
          <w:color w:val="000000" w:themeColor="text1"/>
          <w:sz w:val="24"/>
          <w:szCs w:val="24"/>
          <w:lang w:eastAsia="pt-BR"/>
        </w:rPr>
        <w:t>de</w:t>
      </w:r>
      <w:proofErr w:type="gramEnd"/>
      <w:r w:rsidR="00FA45B7" w:rsidRPr="009047C5">
        <w:rPr>
          <w:rFonts w:ascii="Times New Roman" w:eastAsiaTheme="minorEastAsia" w:hAnsi="Times New Roman"/>
          <w:color w:val="000000" w:themeColor="text1"/>
          <w:sz w:val="24"/>
          <w:szCs w:val="24"/>
          <w:lang w:eastAsia="pt-BR"/>
        </w:rPr>
        <w:t xml:space="preserve"> 2020.</w:t>
      </w:r>
    </w:p>
    <w:p w14:paraId="4A605839" w14:textId="77777777" w:rsidR="00552919" w:rsidRPr="009047C5" w:rsidRDefault="00552919" w:rsidP="00251459">
      <w:pPr>
        <w:pStyle w:val="Padro"/>
        <w:spacing w:after="0" w:line="240" w:lineRule="auto"/>
        <w:contextualSpacing/>
        <w:jc w:val="both"/>
        <w:rPr>
          <w:rFonts w:ascii="Times New Roman" w:eastAsia="Arial" w:hAnsi="Times New Roman"/>
          <w:color w:val="000000" w:themeColor="text1"/>
          <w:sz w:val="24"/>
          <w:szCs w:val="24"/>
        </w:rPr>
      </w:pPr>
    </w:p>
    <w:p w14:paraId="6D255C2C" w14:textId="29C29CCD" w:rsidR="00462A80" w:rsidRPr="009047C5" w:rsidRDefault="00462A80" w:rsidP="00251459">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r w:rsidRPr="009047C5">
        <w:rPr>
          <w:rFonts w:ascii="Times New Roman" w:hAnsi="Times New Roman" w:cs="Times New Roman"/>
          <w:color w:val="000000" w:themeColor="text1"/>
          <w:sz w:val="24"/>
          <w:szCs w:val="24"/>
        </w:rPr>
        <w:t>SELLTIZ, Claire et. a</w:t>
      </w:r>
      <w:r w:rsidR="00BA22FA" w:rsidRPr="009047C5">
        <w:rPr>
          <w:rFonts w:ascii="Times New Roman" w:hAnsi="Times New Roman" w:cs="Times New Roman"/>
          <w:color w:val="000000" w:themeColor="text1"/>
          <w:sz w:val="24"/>
          <w:szCs w:val="24"/>
        </w:rPr>
        <w:t>l</w:t>
      </w:r>
      <w:r w:rsidRPr="009047C5">
        <w:rPr>
          <w:rFonts w:ascii="Times New Roman" w:hAnsi="Times New Roman" w:cs="Times New Roman"/>
          <w:color w:val="000000" w:themeColor="text1"/>
          <w:sz w:val="24"/>
          <w:szCs w:val="24"/>
        </w:rPr>
        <w:t xml:space="preserve">. </w:t>
      </w:r>
      <w:r w:rsidRPr="009047C5">
        <w:rPr>
          <w:rFonts w:ascii="Times New Roman" w:hAnsi="Times New Roman" w:cs="Times New Roman"/>
          <w:b/>
          <w:iCs/>
          <w:color w:val="000000" w:themeColor="text1"/>
          <w:sz w:val="24"/>
          <w:szCs w:val="24"/>
        </w:rPr>
        <w:t>Métodos de pesquisa nas relações sociais</w:t>
      </w:r>
      <w:r w:rsidRPr="009047C5">
        <w:rPr>
          <w:rFonts w:ascii="Times New Roman" w:hAnsi="Times New Roman" w:cs="Times New Roman"/>
          <w:i/>
          <w:iCs/>
          <w:color w:val="000000" w:themeColor="text1"/>
          <w:sz w:val="24"/>
          <w:szCs w:val="24"/>
        </w:rPr>
        <w:t xml:space="preserve">. </w:t>
      </w:r>
      <w:r w:rsidRPr="009047C5">
        <w:rPr>
          <w:rFonts w:ascii="Times New Roman" w:hAnsi="Times New Roman" w:cs="Times New Roman"/>
          <w:color w:val="000000" w:themeColor="text1"/>
          <w:sz w:val="24"/>
          <w:szCs w:val="24"/>
        </w:rPr>
        <w:t xml:space="preserve">São Paulo: </w:t>
      </w:r>
      <w:proofErr w:type="spellStart"/>
      <w:r w:rsidRPr="009047C5">
        <w:rPr>
          <w:rFonts w:ascii="Times New Roman" w:hAnsi="Times New Roman" w:cs="Times New Roman"/>
          <w:color w:val="000000" w:themeColor="text1"/>
          <w:sz w:val="24"/>
          <w:szCs w:val="24"/>
        </w:rPr>
        <w:t>Herder</w:t>
      </w:r>
      <w:proofErr w:type="spellEnd"/>
      <w:r w:rsidRPr="009047C5">
        <w:rPr>
          <w:rFonts w:ascii="Times New Roman" w:hAnsi="Times New Roman" w:cs="Times New Roman"/>
          <w:color w:val="000000" w:themeColor="text1"/>
          <w:sz w:val="24"/>
          <w:szCs w:val="24"/>
        </w:rPr>
        <w:t>, 1967.</w:t>
      </w:r>
    </w:p>
    <w:p w14:paraId="2A062703" w14:textId="49135CF4" w:rsidR="009B5A5F" w:rsidRPr="009047C5" w:rsidRDefault="009B5A5F" w:rsidP="00251459">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p>
    <w:p w14:paraId="54CFD749" w14:textId="2323DC3B" w:rsidR="009B5A5F" w:rsidRPr="009047C5" w:rsidRDefault="009B5A5F" w:rsidP="00251459">
      <w:pPr>
        <w:autoSpaceDE w:val="0"/>
        <w:autoSpaceDN w:val="0"/>
        <w:adjustRightInd w:val="0"/>
        <w:spacing w:after="0" w:line="240" w:lineRule="auto"/>
        <w:contextualSpacing/>
        <w:jc w:val="both"/>
        <w:rPr>
          <w:rFonts w:ascii="Times New Roman" w:hAnsi="Times New Roman" w:cs="Times New Roman"/>
          <w:color w:val="000000" w:themeColor="text1"/>
          <w:sz w:val="24"/>
          <w:szCs w:val="24"/>
          <w:shd w:val="clear" w:color="auto" w:fill="FFFFFF"/>
        </w:rPr>
      </w:pPr>
      <w:r w:rsidRPr="009047C5">
        <w:rPr>
          <w:rFonts w:ascii="Times New Roman" w:hAnsi="Times New Roman" w:cs="Times New Roman"/>
          <w:color w:val="000000" w:themeColor="text1"/>
          <w:sz w:val="24"/>
          <w:szCs w:val="24"/>
          <w:shd w:val="clear" w:color="auto" w:fill="FFFFFF"/>
        </w:rPr>
        <w:t>SILVA, I. L. M.; MARQUES, G. </w:t>
      </w:r>
      <w:r w:rsidRPr="009047C5">
        <w:rPr>
          <w:rFonts w:ascii="Times New Roman" w:hAnsi="Times New Roman" w:cs="Times New Roman"/>
          <w:b/>
          <w:bCs/>
          <w:color w:val="000000" w:themeColor="text1"/>
          <w:sz w:val="24"/>
          <w:szCs w:val="24"/>
          <w:shd w:val="clear" w:color="auto" w:fill="FFFFFF"/>
        </w:rPr>
        <w:t>RESUMO: Nova Lei de Abuso de Autoridade – Lei 13.869/2019</w:t>
      </w:r>
      <w:r w:rsidRPr="009047C5">
        <w:rPr>
          <w:rFonts w:ascii="Times New Roman" w:hAnsi="Times New Roman" w:cs="Times New Roman"/>
          <w:color w:val="000000" w:themeColor="text1"/>
          <w:sz w:val="24"/>
          <w:szCs w:val="24"/>
          <w:shd w:val="clear" w:color="auto" w:fill="FFFFFF"/>
        </w:rPr>
        <w:t xml:space="preserve">. In: Estratégia Concursos, São Paulo, Editora Revista dos Tribunais, 2019. Disponível em: </w:t>
      </w:r>
      <w:r w:rsidR="009A2BD3" w:rsidRPr="009047C5">
        <w:rPr>
          <w:rFonts w:ascii="Times New Roman" w:hAnsi="Times New Roman" w:cs="Times New Roman"/>
          <w:color w:val="000000" w:themeColor="text1"/>
          <w:sz w:val="24"/>
          <w:szCs w:val="24"/>
          <w:shd w:val="clear" w:color="auto" w:fill="FFFFFF"/>
        </w:rPr>
        <w:t>&lt;</w:t>
      </w:r>
      <w:hyperlink r:id="rId23" w:history="1">
        <w:r w:rsidR="000B47E9" w:rsidRPr="009047C5">
          <w:rPr>
            <w:rStyle w:val="Hyperlink"/>
            <w:rFonts w:ascii="Times New Roman" w:hAnsi="Times New Roman" w:cs="Times New Roman"/>
            <w:color w:val="000000" w:themeColor="text1"/>
            <w:sz w:val="24"/>
            <w:szCs w:val="24"/>
            <w:u w:val="none"/>
            <w:shd w:val="clear" w:color="auto" w:fill="FFFFFF"/>
          </w:rPr>
          <w:t>https://www.estrateiaconcursos.com.br/blog/resumo-nova-lei-de-abuso-de-autoridade-lei-13-869-2019</w:t>
        </w:r>
      </w:hyperlink>
      <w:r w:rsidR="00FA45B7" w:rsidRPr="009047C5">
        <w:rPr>
          <w:rFonts w:ascii="Times New Roman" w:hAnsi="Times New Roman" w:cs="Times New Roman"/>
          <w:color w:val="000000" w:themeColor="text1"/>
          <w:sz w:val="24"/>
          <w:szCs w:val="24"/>
          <w:shd w:val="clear" w:color="auto" w:fill="FFFFFF"/>
        </w:rPr>
        <w:t xml:space="preserve">&gt;. Acesso em 07 mai. de </w:t>
      </w:r>
      <w:r w:rsidR="009A2BD3" w:rsidRPr="009047C5">
        <w:rPr>
          <w:rFonts w:ascii="Times New Roman" w:hAnsi="Times New Roman" w:cs="Times New Roman"/>
          <w:color w:val="000000" w:themeColor="text1"/>
          <w:sz w:val="24"/>
          <w:szCs w:val="24"/>
          <w:shd w:val="clear" w:color="auto" w:fill="FFFFFF"/>
        </w:rPr>
        <w:t>2020</w:t>
      </w:r>
    </w:p>
    <w:p w14:paraId="09BCA08B" w14:textId="6FBDC5CA" w:rsidR="000B47E9" w:rsidRPr="009047C5" w:rsidRDefault="000B47E9" w:rsidP="00251459">
      <w:pPr>
        <w:autoSpaceDE w:val="0"/>
        <w:autoSpaceDN w:val="0"/>
        <w:adjustRightInd w:val="0"/>
        <w:spacing w:after="0" w:line="240" w:lineRule="auto"/>
        <w:contextualSpacing/>
        <w:jc w:val="both"/>
        <w:rPr>
          <w:rFonts w:ascii="Times New Roman" w:hAnsi="Times New Roman" w:cs="Times New Roman"/>
          <w:color w:val="000000" w:themeColor="text1"/>
          <w:sz w:val="24"/>
          <w:szCs w:val="24"/>
          <w:shd w:val="clear" w:color="auto" w:fill="FFFFFF"/>
        </w:rPr>
      </w:pPr>
    </w:p>
    <w:p w14:paraId="51E5F0A8" w14:textId="34068586" w:rsidR="000B47E9" w:rsidRPr="009047C5" w:rsidRDefault="000B47E9" w:rsidP="00251459">
      <w:pPr>
        <w:autoSpaceDE w:val="0"/>
        <w:autoSpaceDN w:val="0"/>
        <w:adjustRightInd w:val="0"/>
        <w:spacing w:after="0" w:line="240" w:lineRule="auto"/>
        <w:contextualSpacing/>
        <w:jc w:val="both"/>
        <w:rPr>
          <w:rFonts w:ascii="Times New Roman" w:hAnsi="Times New Roman" w:cs="Times New Roman"/>
          <w:color w:val="000000" w:themeColor="text1"/>
          <w:sz w:val="24"/>
          <w:szCs w:val="24"/>
          <w:shd w:val="clear" w:color="auto" w:fill="FFFFFF"/>
        </w:rPr>
      </w:pPr>
      <w:r w:rsidRPr="009047C5">
        <w:rPr>
          <w:rFonts w:ascii="Times New Roman" w:hAnsi="Times New Roman" w:cs="Times New Roman"/>
          <w:color w:val="000000" w:themeColor="text1"/>
          <w:sz w:val="24"/>
          <w:szCs w:val="24"/>
          <w:shd w:val="clear" w:color="auto" w:fill="FFFFFF"/>
        </w:rPr>
        <w:t xml:space="preserve">SOUZA, Renato; VASCONCELLOS, Jorge. </w:t>
      </w:r>
      <w:r w:rsidRPr="009047C5">
        <w:rPr>
          <w:rFonts w:ascii="Times New Roman" w:hAnsi="Times New Roman" w:cs="Times New Roman"/>
          <w:b/>
          <w:bCs/>
          <w:color w:val="000000" w:themeColor="text1"/>
          <w:sz w:val="24"/>
          <w:szCs w:val="24"/>
          <w:shd w:val="clear" w:color="auto" w:fill="FFFFFF"/>
        </w:rPr>
        <w:t xml:space="preserve">Lei do Abuso de Autoridade entra em vigor hoje sob críticas. </w:t>
      </w:r>
      <w:r w:rsidRPr="009047C5">
        <w:rPr>
          <w:rFonts w:ascii="Times New Roman" w:hAnsi="Times New Roman" w:cs="Times New Roman"/>
          <w:color w:val="000000" w:themeColor="text1"/>
          <w:sz w:val="24"/>
          <w:szCs w:val="24"/>
          <w:shd w:val="clear" w:color="auto" w:fill="FFFFFF"/>
        </w:rPr>
        <w:t xml:space="preserve">Disponível em: </w:t>
      </w:r>
      <w:r w:rsidR="00106A8F" w:rsidRPr="009047C5">
        <w:rPr>
          <w:rFonts w:ascii="Times New Roman" w:hAnsi="Times New Roman" w:cs="Times New Roman"/>
          <w:color w:val="000000" w:themeColor="text1"/>
          <w:sz w:val="24"/>
          <w:szCs w:val="24"/>
          <w:shd w:val="clear" w:color="auto" w:fill="FFFFFF"/>
        </w:rPr>
        <w:t>&lt;</w:t>
      </w:r>
      <w:hyperlink r:id="rId24" w:history="1">
        <w:r w:rsidR="00101693" w:rsidRPr="009047C5">
          <w:rPr>
            <w:rStyle w:val="Hyperlink"/>
            <w:rFonts w:ascii="Times New Roman" w:hAnsi="Times New Roman" w:cs="Times New Roman"/>
            <w:color w:val="000000" w:themeColor="text1"/>
            <w:sz w:val="24"/>
            <w:szCs w:val="24"/>
            <w:u w:val="none"/>
            <w:shd w:val="clear" w:color="auto" w:fill="FFFFFF"/>
          </w:rPr>
          <w:t>https://www.correiobraziliense.com.br/app/noticia/politica/2020/01/03/interna_politica,817867/lei-do-abuso-de-autoridade-entra-em-vigor-hoje-sob-criticas.shtml</w:t>
        </w:r>
      </w:hyperlink>
      <w:r w:rsidR="00106A8F" w:rsidRPr="009047C5">
        <w:rPr>
          <w:rStyle w:val="Hyperlink"/>
          <w:rFonts w:ascii="Times New Roman" w:hAnsi="Times New Roman" w:cs="Times New Roman"/>
          <w:color w:val="000000" w:themeColor="text1"/>
          <w:sz w:val="24"/>
          <w:szCs w:val="24"/>
          <w:u w:val="none"/>
          <w:shd w:val="clear" w:color="auto" w:fill="FFFFFF"/>
        </w:rPr>
        <w:t>&gt;</w:t>
      </w:r>
      <w:r w:rsidRPr="009047C5">
        <w:rPr>
          <w:rFonts w:ascii="Times New Roman" w:hAnsi="Times New Roman" w:cs="Times New Roman"/>
          <w:color w:val="000000" w:themeColor="text1"/>
          <w:sz w:val="24"/>
          <w:szCs w:val="24"/>
          <w:shd w:val="clear" w:color="auto" w:fill="FFFFFF"/>
        </w:rPr>
        <w:t>.</w:t>
      </w:r>
      <w:r w:rsidR="00FA45B7" w:rsidRPr="009047C5">
        <w:rPr>
          <w:rFonts w:ascii="Times New Roman" w:hAnsi="Times New Roman" w:cs="Times New Roman"/>
          <w:color w:val="000000" w:themeColor="text1"/>
          <w:sz w:val="24"/>
          <w:szCs w:val="24"/>
          <w:shd w:val="clear" w:color="auto" w:fill="FFFFFF"/>
        </w:rPr>
        <w:t xml:space="preserve"> </w:t>
      </w:r>
      <w:r w:rsidR="008A20C4" w:rsidRPr="009047C5">
        <w:rPr>
          <w:rFonts w:ascii="Times New Roman" w:hAnsi="Times New Roman" w:cs="Times New Roman"/>
          <w:color w:val="000000" w:themeColor="text1"/>
          <w:sz w:val="24"/>
          <w:szCs w:val="24"/>
          <w:shd w:val="clear" w:color="auto" w:fill="FFFFFF"/>
        </w:rPr>
        <w:t xml:space="preserve">Acesso </w:t>
      </w:r>
      <w:r w:rsidR="009A2BD3" w:rsidRPr="009047C5">
        <w:rPr>
          <w:rFonts w:ascii="Times New Roman" w:hAnsi="Times New Roman" w:cs="Times New Roman"/>
          <w:color w:val="000000" w:themeColor="text1"/>
          <w:sz w:val="24"/>
          <w:szCs w:val="24"/>
          <w:shd w:val="clear" w:color="auto" w:fill="FFFFFF"/>
        </w:rPr>
        <w:t xml:space="preserve">em </w:t>
      </w:r>
      <w:r w:rsidR="00FA45B7" w:rsidRPr="009047C5">
        <w:rPr>
          <w:rFonts w:ascii="Times New Roman" w:hAnsi="Times New Roman" w:cs="Times New Roman"/>
          <w:color w:val="000000" w:themeColor="text1"/>
          <w:sz w:val="24"/>
          <w:szCs w:val="24"/>
          <w:shd w:val="clear" w:color="auto" w:fill="FFFFFF"/>
        </w:rPr>
        <w:t>20</w:t>
      </w:r>
      <w:r w:rsidR="009A2BD3" w:rsidRPr="009047C5">
        <w:rPr>
          <w:rFonts w:ascii="Times New Roman" w:hAnsi="Times New Roman" w:cs="Times New Roman"/>
          <w:color w:val="000000" w:themeColor="text1"/>
          <w:sz w:val="24"/>
          <w:szCs w:val="24"/>
          <w:shd w:val="clear" w:color="auto" w:fill="FFFFFF"/>
        </w:rPr>
        <w:t xml:space="preserve"> mai. de 2020.</w:t>
      </w:r>
    </w:p>
    <w:p w14:paraId="051C463C" w14:textId="77777777" w:rsidR="00101693" w:rsidRPr="009047C5" w:rsidRDefault="00101693" w:rsidP="00106A8F">
      <w:pPr>
        <w:autoSpaceDE w:val="0"/>
        <w:autoSpaceDN w:val="0"/>
        <w:adjustRightInd w:val="0"/>
        <w:spacing w:after="0" w:line="360" w:lineRule="auto"/>
        <w:contextualSpacing/>
        <w:jc w:val="both"/>
        <w:rPr>
          <w:rFonts w:ascii="Times New Roman" w:hAnsi="Times New Roman" w:cs="Times New Roman"/>
          <w:color w:val="000000" w:themeColor="text1"/>
          <w:sz w:val="24"/>
          <w:szCs w:val="24"/>
          <w:shd w:val="clear" w:color="auto" w:fill="FFFFFF"/>
        </w:rPr>
      </w:pPr>
    </w:p>
    <w:p w14:paraId="09A16ADF" w14:textId="46405F14" w:rsidR="00675B1F" w:rsidRPr="009047C5" w:rsidRDefault="00675B1F" w:rsidP="00106A8F">
      <w:pPr>
        <w:autoSpaceDE w:val="0"/>
        <w:autoSpaceDN w:val="0"/>
        <w:adjustRightInd w:val="0"/>
        <w:spacing w:after="0" w:line="360" w:lineRule="auto"/>
        <w:contextualSpacing/>
        <w:jc w:val="both"/>
        <w:rPr>
          <w:rFonts w:ascii="Times New Roman" w:hAnsi="Times New Roman" w:cs="Times New Roman"/>
          <w:color w:val="000000" w:themeColor="text1"/>
          <w:sz w:val="24"/>
          <w:szCs w:val="24"/>
        </w:rPr>
      </w:pPr>
    </w:p>
    <w:sectPr w:rsidR="00675B1F" w:rsidRPr="009047C5" w:rsidSect="0090366B">
      <w:pgSz w:w="11906" w:h="16838"/>
      <w:pgMar w:top="1418" w:right="1701" w:bottom="1418" w:left="1701"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DB9D5" w14:textId="77777777" w:rsidR="0049035A" w:rsidRDefault="0049035A" w:rsidP="00552919">
      <w:pPr>
        <w:spacing w:after="0" w:line="240" w:lineRule="auto"/>
      </w:pPr>
      <w:r>
        <w:separator/>
      </w:r>
    </w:p>
  </w:endnote>
  <w:endnote w:type="continuationSeparator" w:id="0">
    <w:p w14:paraId="536A6D76" w14:textId="77777777" w:rsidR="0049035A" w:rsidRDefault="0049035A" w:rsidP="0055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6FBB0" w14:textId="77777777" w:rsidR="0049035A" w:rsidRDefault="0049035A" w:rsidP="00552919">
      <w:pPr>
        <w:spacing w:after="0" w:line="240" w:lineRule="auto"/>
      </w:pPr>
      <w:r>
        <w:separator/>
      </w:r>
    </w:p>
  </w:footnote>
  <w:footnote w:type="continuationSeparator" w:id="0">
    <w:p w14:paraId="084D055F" w14:textId="77777777" w:rsidR="0049035A" w:rsidRDefault="0049035A" w:rsidP="00552919">
      <w:pPr>
        <w:spacing w:after="0" w:line="240" w:lineRule="auto"/>
      </w:pPr>
      <w:r>
        <w:continuationSeparator/>
      </w:r>
    </w:p>
  </w:footnote>
  <w:footnote w:id="1">
    <w:p w14:paraId="651F2539" w14:textId="2E318537" w:rsidR="009F4B79" w:rsidRDefault="009F4B79" w:rsidP="009F4B79">
      <w:pPr>
        <w:pStyle w:val="Textodenotaderodap"/>
        <w:jc w:val="both"/>
      </w:pPr>
      <w:r>
        <w:rPr>
          <w:rStyle w:val="Refdenotaderodap"/>
        </w:rPr>
        <w:footnoteRef/>
      </w:r>
      <w:r>
        <w:t xml:space="preserve"> Bacharelando</w:t>
      </w:r>
      <w:r w:rsidRPr="009F4B79">
        <w:t xml:space="preserve"> em Direito pela </w:t>
      </w:r>
      <w:proofErr w:type="spellStart"/>
      <w:r w:rsidRPr="009F4B79">
        <w:t>UniFacisa</w:t>
      </w:r>
      <w:proofErr w:type="spellEnd"/>
      <w:r w:rsidRPr="009F4B79">
        <w:t xml:space="preserve"> – Faculdade de Ciências Sociais Aplicadas. </w:t>
      </w:r>
      <w:r w:rsidRPr="002E3E6C">
        <w:rPr>
          <w:color w:val="000000" w:themeColor="text1"/>
        </w:rPr>
        <w:t>E-mail:</w:t>
      </w:r>
      <w:r w:rsidR="002E3E6C">
        <w:rPr>
          <w:color w:val="000000" w:themeColor="text1"/>
        </w:rPr>
        <w:t xml:space="preserve"> </w:t>
      </w:r>
      <w:r w:rsidR="002E3E6C" w:rsidRPr="002E3E6C">
        <w:rPr>
          <w:color w:val="000000" w:themeColor="text1"/>
        </w:rPr>
        <w:t>emmanuellcosta13@gmail.com</w:t>
      </w:r>
      <w:r w:rsidRPr="002E3E6C">
        <w:rPr>
          <w:color w:val="000000" w:themeColor="text1"/>
        </w:rPr>
        <w:t xml:space="preserve"> </w:t>
      </w:r>
    </w:p>
  </w:footnote>
  <w:footnote w:id="2">
    <w:p w14:paraId="5EA8104A" w14:textId="7BF7E582" w:rsidR="00F60BCD" w:rsidRDefault="009F4B79" w:rsidP="009F4B79">
      <w:pPr>
        <w:pStyle w:val="Textodenotaderodap"/>
        <w:jc w:val="both"/>
      </w:pPr>
      <w:r>
        <w:rPr>
          <w:rStyle w:val="Refdenotaderodap"/>
        </w:rPr>
        <w:footnoteRef/>
      </w:r>
      <w:r>
        <w:t xml:space="preserve"> </w:t>
      </w:r>
      <w:r w:rsidRPr="009F4B79">
        <w:t>Professora</w:t>
      </w:r>
      <w:r w:rsidR="00F60BCD">
        <w:t xml:space="preserve"> Orientadora. Graduada em Direito e em Letras</w:t>
      </w:r>
      <w:r w:rsidRPr="009F4B79">
        <w:t xml:space="preserve"> pela Universidade Estadual da Paraíba. Pós-graduada em Direito Processual Civil pela FACISA. Doutora em Literatura e </w:t>
      </w:r>
      <w:proofErr w:type="spellStart"/>
      <w:r w:rsidRPr="009F4B79">
        <w:t>Interculturalidade</w:t>
      </w:r>
      <w:proofErr w:type="spellEnd"/>
      <w:r w:rsidRPr="009F4B79">
        <w:t xml:space="preserve"> - Estudos Culturais - pela Universidade Estadual da Paraíba.</w:t>
      </w:r>
      <w:r w:rsidR="00F60BCD">
        <w:t xml:space="preserve"> Pesquisadora dos estudos </w:t>
      </w:r>
      <w:proofErr w:type="spellStart"/>
      <w:r w:rsidR="00F60BCD">
        <w:t>jusliterários</w:t>
      </w:r>
      <w:proofErr w:type="spellEnd"/>
      <w:r w:rsidR="00F60BCD">
        <w:t>.</w:t>
      </w:r>
      <w:r w:rsidRPr="009F4B79">
        <w:t xml:space="preserve"> Docente do Curso de Direito das disciplinas Hermenêutica Jurídica, Direitos Humanos e Linguagem e Argumentação Jurídica.</w:t>
      </w:r>
      <w:r w:rsidR="00FA5354">
        <w:t xml:space="preserve"> </w:t>
      </w:r>
    </w:p>
    <w:p w14:paraId="4FA4E7D7" w14:textId="7085BFE5" w:rsidR="009F4B79" w:rsidRDefault="00FA5354" w:rsidP="009F4B79">
      <w:pPr>
        <w:pStyle w:val="Textodenotaderodap"/>
        <w:jc w:val="both"/>
      </w:pPr>
      <w:proofErr w:type="gramStart"/>
      <w:r>
        <w:t>E-mail:</w:t>
      </w:r>
      <w:proofErr w:type="gramEnd"/>
      <w:r>
        <w:t>edilianefigueiredo@gmail.com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96857"/>
    <w:multiLevelType w:val="hybridMultilevel"/>
    <w:tmpl w:val="185831B2"/>
    <w:lvl w:ilvl="0" w:tplc="D386339E">
      <w:start w:val="1"/>
      <w:numFmt w:val="decimal"/>
      <w:lvlText w:val="%1"/>
      <w:lvlJc w:val="left"/>
      <w:pPr>
        <w:ind w:left="401" w:hanging="180"/>
      </w:pPr>
      <w:rPr>
        <w:rFonts w:hint="default"/>
        <w:b/>
        <w:bCs/>
        <w:w w:val="100"/>
        <w:lang w:val="pt-PT" w:eastAsia="pt-PT" w:bidi="pt-PT"/>
      </w:rPr>
    </w:lvl>
    <w:lvl w:ilvl="1" w:tplc="9A8A284A">
      <w:numFmt w:val="bullet"/>
      <w:lvlText w:val="•"/>
      <w:lvlJc w:val="left"/>
      <w:pPr>
        <w:ind w:left="400" w:hanging="180"/>
      </w:pPr>
      <w:rPr>
        <w:rFonts w:hint="default"/>
        <w:lang w:val="pt-PT" w:eastAsia="pt-PT" w:bidi="pt-PT"/>
      </w:rPr>
    </w:lvl>
    <w:lvl w:ilvl="2" w:tplc="0E46EBB0">
      <w:numFmt w:val="bullet"/>
      <w:lvlText w:val="•"/>
      <w:lvlJc w:val="left"/>
      <w:pPr>
        <w:ind w:left="1400" w:hanging="180"/>
      </w:pPr>
      <w:rPr>
        <w:rFonts w:hint="default"/>
        <w:lang w:val="pt-PT" w:eastAsia="pt-PT" w:bidi="pt-PT"/>
      </w:rPr>
    </w:lvl>
    <w:lvl w:ilvl="3" w:tplc="416E8FB8">
      <w:numFmt w:val="bullet"/>
      <w:lvlText w:val="•"/>
      <w:lvlJc w:val="left"/>
      <w:pPr>
        <w:ind w:left="2400" w:hanging="180"/>
      </w:pPr>
      <w:rPr>
        <w:rFonts w:hint="default"/>
        <w:lang w:val="pt-PT" w:eastAsia="pt-PT" w:bidi="pt-PT"/>
      </w:rPr>
    </w:lvl>
    <w:lvl w:ilvl="4" w:tplc="08CCB3CC">
      <w:numFmt w:val="bullet"/>
      <w:lvlText w:val="•"/>
      <w:lvlJc w:val="left"/>
      <w:pPr>
        <w:ind w:left="3400" w:hanging="180"/>
      </w:pPr>
      <w:rPr>
        <w:rFonts w:hint="default"/>
        <w:lang w:val="pt-PT" w:eastAsia="pt-PT" w:bidi="pt-PT"/>
      </w:rPr>
    </w:lvl>
    <w:lvl w:ilvl="5" w:tplc="1F160516">
      <w:numFmt w:val="bullet"/>
      <w:lvlText w:val="•"/>
      <w:lvlJc w:val="left"/>
      <w:pPr>
        <w:ind w:left="4400" w:hanging="180"/>
      </w:pPr>
      <w:rPr>
        <w:rFonts w:hint="default"/>
        <w:lang w:val="pt-PT" w:eastAsia="pt-PT" w:bidi="pt-PT"/>
      </w:rPr>
    </w:lvl>
    <w:lvl w:ilvl="6" w:tplc="7750C7F2">
      <w:numFmt w:val="bullet"/>
      <w:lvlText w:val="•"/>
      <w:lvlJc w:val="left"/>
      <w:pPr>
        <w:ind w:left="5400" w:hanging="180"/>
      </w:pPr>
      <w:rPr>
        <w:rFonts w:hint="default"/>
        <w:lang w:val="pt-PT" w:eastAsia="pt-PT" w:bidi="pt-PT"/>
      </w:rPr>
    </w:lvl>
    <w:lvl w:ilvl="7" w:tplc="386274E2">
      <w:numFmt w:val="bullet"/>
      <w:lvlText w:val="•"/>
      <w:lvlJc w:val="left"/>
      <w:pPr>
        <w:ind w:left="6400" w:hanging="180"/>
      </w:pPr>
      <w:rPr>
        <w:rFonts w:hint="default"/>
        <w:lang w:val="pt-PT" w:eastAsia="pt-PT" w:bidi="pt-PT"/>
      </w:rPr>
    </w:lvl>
    <w:lvl w:ilvl="8" w:tplc="662282C8">
      <w:numFmt w:val="bullet"/>
      <w:lvlText w:val="•"/>
      <w:lvlJc w:val="left"/>
      <w:pPr>
        <w:ind w:left="7400" w:hanging="180"/>
      </w:pPr>
      <w:rPr>
        <w:rFonts w:hint="default"/>
        <w:lang w:val="pt-PT" w:eastAsia="pt-PT" w:bidi="pt-PT"/>
      </w:rPr>
    </w:lvl>
  </w:abstractNum>
  <w:abstractNum w:abstractNumId="1">
    <w:nsid w:val="47FD758F"/>
    <w:multiLevelType w:val="hybridMultilevel"/>
    <w:tmpl w:val="4E56B114"/>
    <w:lvl w:ilvl="0" w:tplc="D8B67B0E">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94C715C"/>
    <w:multiLevelType w:val="hybridMultilevel"/>
    <w:tmpl w:val="552C12FC"/>
    <w:lvl w:ilvl="0" w:tplc="EA1EFD84">
      <w:start w:val="6"/>
      <w:numFmt w:val="decimal"/>
      <w:lvlText w:val="%1."/>
      <w:lvlJc w:val="left"/>
      <w:pPr>
        <w:ind w:left="1007" w:hanging="360"/>
      </w:pPr>
      <w:rPr>
        <w:rFonts w:hint="default"/>
      </w:rPr>
    </w:lvl>
    <w:lvl w:ilvl="1" w:tplc="04160019" w:tentative="1">
      <w:start w:val="1"/>
      <w:numFmt w:val="lowerLetter"/>
      <w:lvlText w:val="%2."/>
      <w:lvlJc w:val="left"/>
      <w:pPr>
        <w:ind w:left="1727" w:hanging="360"/>
      </w:pPr>
    </w:lvl>
    <w:lvl w:ilvl="2" w:tplc="0416001B" w:tentative="1">
      <w:start w:val="1"/>
      <w:numFmt w:val="lowerRoman"/>
      <w:lvlText w:val="%3."/>
      <w:lvlJc w:val="right"/>
      <w:pPr>
        <w:ind w:left="2447" w:hanging="180"/>
      </w:pPr>
    </w:lvl>
    <w:lvl w:ilvl="3" w:tplc="0416000F" w:tentative="1">
      <w:start w:val="1"/>
      <w:numFmt w:val="decimal"/>
      <w:lvlText w:val="%4."/>
      <w:lvlJc w:val="left"/>
      <w:pPr>
        <w:ind w:left="3167" w:hanging="360"/>
      </w:pPr>
    </w:lvl>
    <w:lvl w:ilvl="4" w:tplc="04160019" w:tentative="1">
      <w:start w:val="1"/>
      <w:numFmt w:val="lowerLetter"/>
      <w:lvlText w:val="%5."/>
      <w:lvlJc w:val="left"/>
      <w:pPr>
        <w:ind w:left="3887" w:hanging="360"/>
      </w:pPr>
    </w:lvl>
    <w:lvl w:ilvl="5" w:tplc="0416001B" w:tentative="1">
      <w:start w:val="1"/>
      <w:numFmt w:val="lowerRoman"/>
      <w:lvlText w:val="%6."/>
      <w:lvlJc w:val="right"/>
      <w:pPr>
        <w:ind w:left="4607" w:hanging="180"/>
      </w:pPr>
    </w:lvl>
    <w:lvl w:ilvl="6" w:tplc="0416000F" w:tentative="1">
      <w:start w:val="1"/>
      <w:numFmt w:val="decimal"/>
      <w:lvlText w:val="%7."/>
      <w:lvlJc w:val="left"/>
      <w:pPr>
        <w:ind w:left="5327" w:hanging="360"/>
      </w:pPr>
    </w:lvl>
    <w:lvl w:ilvl="7" w:tplc="04160019" w:tentative="1">
      <w:start w:val="1"/>
      <w:numFmt w:val="lowerLetter"/>
      <w:lvlText w:val="%8."/>
      <w:lvlJc w:val="left"/>
      <w:pPr>
        <w:ind w:left="6047" w:hanging="360"/>
      </w:pPr>
    </w:lvl>
    <w:lvl w:ilvl="8" w:tplc="0416001B" w:tentative="1">
      <w:start w:val="1"/>
      <w:numFmt w:val="lowerRoman"/>
      <w:lvlText w:val="%9."/>
      <w:lvlJc w:val="right"/>
      <w:pPr>
        <w:ind w:left="6767" w:hanging="180"/>
      </w:pPr>
    </w:lvl>
  </w:abstractNum>
  <w:abstractNum w:abstractNumId="3">
    <w:nsid w:val="5C2553AE"/>
    <w:multiLevelType w:val="multilevel"/>
    <w:tmpl w:val="5882F4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678943C0"/>
    <w:multiLevelType w:val="hybridMultilevel"/>
    <w:tmpl w:val="CD3889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9162DEE"/>
    <w:multiLevelType w:val="multilevel"/>
    <w:tmpl w:val="1C46EA8A"/>
    <w:lvl w:ilvl="0">
      <w:start w:val="1"/>
      <w:numFmt w:val="decimal"/>
      <w:lvlText w:val="%1."/>
      <w:lvlJc w:val="left"/>
      <w:pPr>
        <w:ind w:left="887" w:hanging="240"/>
      </w:pPr>
      <w:rPr>
        <w:rFonts w:ascii="Times New Roman" w:eastAsia="Times New Roman" w:hAnsi="Times New Roman" w:cs="Times New Roman" w:hint="default"/>
        <w:b/>
        <w:bCs/>
        <w:w w:val="100"/>
        <w:sz w:val="24"/>
        <w:szCs w:val="24"/>
        <w:lang w:val="pt-PT" w:eastAsia="pt-PT" w:bidi="pt-PT"/>
      </w:rPr>
    </w:lvl>
    <w:lvl w:ilvl="1">
      <w:start w:val="1"/>
      <w:numFmt w:val="decimal"/>
      <w:lvlText w:val="%1.%2"/>
      <w:lvlJc w:val="left"/>
      <w:pPr>
        <w:ind w:left="1007" w:hanging="360"/>
      </w:pPr>
      <w:rPr>
        <w:rFonts w:ascii="Times New Roman" w:eastAsia="Times New Roman" w:hAnsi="Times New Roman" w:cs="Times New Roman" w:hint="default"/>
        <w:w w:val="100"/>
        <w:sz w:val="24"/>
        <w:szCs w:val="24"/>
        <w:lang w:val="pt-PT" w:eastAsia="pt-PT" w:bidi="pt-PT"/>
      </w:rPr>
    </w:lvl>
    <w:lvl w:ilvl="2">
      <w:numFmt w:val="bullet"/>
      <w:lvlText w:val="•"/>
      <w:lvlJc w:val="left"/>
      <w:pPr>
        <w:ind w:left="1933" w:hanging="360"/>
      </w:pPr>
      <w:rPr>
        <w:rFonts w:hint="default"/>
        <w:lang w:val="pt-PT" w:eastAsia="pt-PT" w:bidi="pt-PT"/>
      </w:rPr>
    </w:lvl>
    <w:lvl w:ilvl="3">
      <w:numFmt w:val="bullet"/>
      <w:lvlText w:val="•"/>
      <w:lvlJc w:val="left"/>
      <w:pPr>
        <w:ind w:left="2866" w:hanging="360"/>
      </w:pPr>
      <w:rPr>
        <w:rFonts w:hint="default"/>
        <w:lang w:val="pt-PT" w:eastAsia="pt-PT" w:bidi="pt-PT"/>
      </w:rPr>
    </w:lvl>
    <w:lvl w:ilvl="4">
      <w:numFmt w:val="bullet"/>
      <w:lvlText w:val="•"/>
      <w:lvlJc w:val="left"/>
      <w:pPr>
        <w:ind w:left="3800" w:hanging="360"/>
      </w:pPr>
      <w:rPr>
        <w:rFonts w:hint="default"/>
        <w:lang w:val="pt-PT" w:eastAsia="pt-PT" w:bidi="pt-PT"/>
      </w:rPr>
    </w:lvl>
    <w:lvl w:ilvl="5">
      <w:numFmt w:val="bullet"/>
      <w:lvlText w:val="•"/>
      <w:lvlJc w:val="left"/>
      <w:pPr>
        <w:ind w:left="4733" w:hanging="360"/>
      </w:pPr>
      <w:rPr>
        <w:rFonts w:hint="default"/>
        <w:lang w:val="pt-PT" w:eastAsia="pt-PT" w:bidi="pt-PT"/>
      </w:rPr>
    </w:lvl>
    <w:lvl w:ilvl="6">
      <w:numFmt w:val="bullet"/>
      <w:lvlText w:val="•"/>
      <w:lvlJc w:val="left"/>
      <w:pPr>
        <w:ind w:left="5666" w:hanging="360"/>
      </w:pPr>
      <w:rPr>
        <w:rFonts w:hint="default"/>
        <w:lang w:val="pt-PT" w:eastAsia="pt-PT" w:bidi="pt-PT"/>
      </w:rPr>
    </w:lvl>
    <w:lvl w:ilvl="7">
      <w:numFmt w:val="bullet"/>
      <w:lvlText w:val="•"/>
      <w:lvlJc w:val="left"/>
      <w:pPr>
        <w:ind w:left="6600" w:hanging="360"/>
      </w:pPr>
      <w:rPr>
        <w:rFonts w:hint="default"/>
        <w:lang w:val="pt-PT" w:eastAsia="pt-PT" w:bidi="pt-PT"/>
      </w:rPr>
    </w:lvl>
    <w:lvl w:ilvl="8">
      <w:numFmt w:val="bullet"/>
      <w:lvlText w:val="•"/>
      <w:lvlJc w:val="left"/>
      <w:pPr>
        <w:ind w:left="7533" w:hanging="360"/>
      </w:pPr>
      <w:rPr>
        <w:rFonts w:hint="default"/>
        <w:lang w:val="pt-PT" w:eastAsia="pt-PT" w:bidi="pt-PT"/>
      </w:rPr>
    </w:lvl>
  </w:abstractNum>
  <w:abstractNum w:abstractNumId="6">
    <w:nsid w:val="6CF00AAA"/>
    <w:multiLevelType w:val="hybridMultilevel"/>
    <w:tmpl w:val="BB764C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74B92CB0"/>
    <w:multiLevelType w:val="multilevel"/>
    <w:tmpl w:val="D4A44464"/>
    <w:lvl w:ilvl="0">
      <w:start w:val="1"/>
      <w:numFmt w:val="decimal"/>
      <w:lvlText w:val="%1."/>
      <w:lvlJc w:val="left"/>
      <w:pPr>
        <w:ind w:left="887" w:hanging="240"/>
      </w:pPr>
      <w:rPr>
        <w:rFonts w:ascii="Times New Roman" w:eastAsia="Times New Roman" w:hAnsi="Times New Roman" w:cs="Times New Roman" w:hint="default"/>
        <w:b/>
        <w:bCs/>
        <w:w w:val="100"/>
        <w:sz w:val="24"/>
        <w:szCs w:val="24"/>
        <w:lang w:val="pt-PT" w:eastAsia="pt-PT" w:bidi="pt-PT"/>
      </w:rPr>
    </w:lvl>
    <w:lvl w:ilvl="1">
      <w:start w:val="1"/>
      <w:numFmt w:val="decimal"/>
      <w:lvlText w:val="%1.%2"/>
      <w:lvlJc w:val="left"/>
      <w:pPr>
        <w:ind w:left="1007" w:hanging="360"/>
      </w:pPr>
      <w:rPr>
        <w:rFonts w:ascii="Times New Roman" w:eastAsia="Times New Roman" w:hAnsi="Times New Roman" w:cs="Times New Roman" w:hint="default"/>
        <w:w w:val="100"/>
        <w:sz w:val="24"/>
        <w:szCs w:val="24"/>
        <w:lang w:val="pt-PT" w:eastAsia="pt-PT" w:bidi="pt-PT"/>
      </w:rPr>
    </w:lvl>
    <w:lvl w:ilvl="2">
      <w:numFmt w:val="bullet"/>
      <w:lvlText w:val="•"/>
      <w:lvlJc w:val="left"/>
      <w:pPr>
        <w:ind w:left="1933" w:hanging="360"/>
      </w:pPr>
      <w:rPr>
        <w:rFonts w:hint="default"/>
        <w:lang w:val="pt-PT" w:eastAsia="pt-PT" w:bidi="pt-PT"/>
      </w:rPr>
    </w:lvl>
    <w:lvl w:ilvl="3">
      <w:numFmt w:val="bullet"/>
      <w:lvlText w:val="•"/>
      <w:lvlJc w:val="left"/>
      <w:pPr>
        <w:ind w:left="2866" w:hanging="360"/>
      </w:pPr>
      <w:rPr>
        <w:rFonts w:hint="default"/>
        <w:lang w:val="pt-PT" w:eastAsia="pt-PT" w:bidi="pt-PT"/>
      </w:rPr>
    </w:lvl>
    <w:lvl w:ilvl="4">
      <w:numFmt w:val="bullet"/>
      <w:lvlText w:val="•"/>
      <w:lvlJc w:val="left"/>
      <w:pPr>
        <w:ind w:left="3800" w:hanging="360"/>
      </w:pPr>
      <w:rPr>
        <w:rFonts w:hint="default"/>
        <w:lang w:val="pt-PT" w:eastAsia="pt-PT" w:bidi="pt-PT"/>
      </w:rPr>
    </w:lvl>
    <w:lvl w:ilvl="5">
      <w:numFmt w:val="bullet"/>
      <w:lvlText w:val="•"/>
      <w:lvlJc w:val="left"/>
      <w:pPr>
        <w:ind w:left="4733" w:hanging="360"/>
      </w:pPr>
      <w:rPr>
        <w:rFonts w:hint="default"/>
        <w:lang w:val="pt-PT" w:eastAsia="pt-PT" w:bidi="pt-PT"/>
      </w:rPr>
    </w:lvl>
    <w:lvl w:ilvl="6">
      <w:numFmt w:val="bullet"/>
      <w:lvlText w:val="•"/>
      <w:lvlJc w:val="left"/>
      <w:pPr>
        <w:ind w:left="5666" w:hanging="360"/>
      </w:pPr>
      <w:rPr>
        <w:rFonts w:hint="default"/>
        <w:lang w:val="pt-PT" w:eastAsia="pt-PT" w:bidi="pt-PT"/>
      </w:rPr>
    </w:lvl>
    <w:lvl w:ilvl="7">
      <w:numFmt w:val="bullet"/>
      <w:lvlText w:val="•"/>
      <w:lvlJc w:val="left"/>
      <w:pPr>
        <w:ind w:left="6600" w:hanging="360"/>
      </w:pPr>
      <w:rPr>
        <w:rFonts w:hint="default"/>
        <w:lang w:val="pt-PT" w:eastAsia="pt-PT" w:bidi="pt-PT"/>
      </w:rPr>
    </w:lvl>
    <w:lvl w:ilvl="8">
      <w:numFmt w:val="bullet"/>
      <w:lvlText w:val="•"/>
      <w:lvlJc w:val="left"/>
      <w:pPr>
        <w:ind w:left="7533" w:hanging="360"/>
      </w:pPr>
      <w:rPr>
        <w:rFonts w:hint="default"/>
        <w:lang w:val="pt-PT" w:eastAsia="pt-PT" w:bidi="pt-PT"/>
      </w:rPr>
    </w:lvl>
  </w:abstractNum>
  <w:abstractNum w:abstractNumId="8">
    <w:nsid w:val="75FD47AE"/>
    <w:multiLevelType w:val="multilevel"/>
    <w:tmpl w:val="2B804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C5650A5"/>
    <w:multiLevelType w:val="hybridMultilevel"/>
    <w:tmpl w:val="B4E2BB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7D9A5970"/>
    <w:multiLevelType w:val="hybridMultilevel"/>
    <w:tmpl w:val="CAB4E896"/>
    <w:lvl w:ilvl="0" w:tplc="A0B6092A">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6"/>
  </w:num>
  <w:num w:numId="3">
    <w:abstractNumId w:val="9"/>
  </w:num>
  <w:num w:numId="4">
    <w:abstractNumId w:val="5"/>
  </w:num>
  <w:num w:numId="5">
    <w:abstractNumId w:val="0"/>
  </w:num>
  <w:num w:numId="6">
    <w:abstractNumId w:val="10"/>
  </w:num>
  <w:num w:numId="7">
    <w:abstractNumId w:val="1"/>
  </w:num>
  <w:num w:numId="8">
    <w:abstractNumId w:val="2"/>
  </w:num>
  <w:num w:numId="9">
    <w:abstractNumId w:val="7"/>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8F5"/>
    <w:rsid w:val="00002C9A"/>
    <w:rsid w:val="000047E9"/>
    <w:rsid w:val="0001087A"/>
    <w:rsid w:val="00012802"/>
    <w:rsid w:val="000266D7"/>
    <w:rsid w:val="000278DD"/>
    <w:rsid w:val="00030233"/>
    <w:rsid w:val="00055AAB"/>
    <w:rsid w:val="00060AF9"/>
    <w:rsid w:val="000627D3"/>
    <w:rsid w:val="000956DC"/>
    <w:rsid w:val="000A65C8"/>
    <w:rsid w:val="000A7864"/>
    <w:rsid w:val="000B47E9"/>
    <w:rsid w:val="000C1F3C"/>
    <w:rsid w:val="000D2FD6"/>
    <w:rsid w:val="000D77EE"/>
    <w:rsid w:val="000E3EA3"/>
    <w:rsid w:val="000F2FAA"/>
    <w:rsid w:val="000F3521"/>
    <w:rsid w:val="000F6718"/>
    <w:rsid w:val="00101693"/>
    <w:rsid w:val="00106A8F"/>
    <w:rsid w:val="00107C9D"/>
    <w:rsid w:val="0012104E"/>
    <w:rsid w:val="001406BC"/>
    <w:rsid w:val="001460B6"/>
    <w:rsid w:val="00166563"/>
    <w:rsid w:val="0016727B"/>
    <w:rsid w:val="00181A3D"/>
    <w:rsid w:val="001920AA"/>
    <w:rsid w:val="00197448"/>
    <w:rsid w:val="001A1B87"/>
    <w:rsid w:val="001A5862"/>
    <w:rsid w:val="001B1744"/>
    <w:rsid w:val="001B4A1F"/>
    <w:rsid w:val="001B7B50"/>
    <w:rsid w:val="001D5502"/>
    <w:rsid w:val="001E12F8"/>
    <w:rsid w:val="001E2F11"/>
    <w:rsid w:val="001F3C48"/>
    <w:rsid w:val="0020042B"/>
    <w:rsid w:val="00201300"/>
    <w:rsid w:val="0020187C"/>
    <w:rsid w:val="00201B89"/>
    <w:rsid w:val="00201BC7"/>
    <w:rsid w:val="00202F0E"/>
    <w:rsid w:val="00204172"/>
    <w:rsid w:val="00204F95"/>
    <w:rsid w:val="00205BE4"/>
    <w:rsid w:val="00220E09"/>
    <w:rsid w:val="00224280"/>
    <w:rsid w:val="00227ECB"/>
    <w:rsid w:val="00230CDA"/>
    <w:rsid w:val="00250F97"/>
    <w:rsid w:val="00251459"/>
    <w:rsid w:val="00256F0A"/>
    <w:rsid w:val="00267C42"/>
    <w:rsid w:val="002737C3"/>
    <w:rsid w:val="00273ECB"/>
    <w:rsid w:val="0027634E"/>
    <w:rsid w:val="002815B6"/>
    <w:rsid w:val="00294A43"/>
    <w:rsid w:val="002968A7"/>
    <w:rsid w:val="002970E8"/>
    <w:rsid w:val="002B34B8"/>
    <w:rsid w:val="002B74D9"/>
    <w:rsid w:val="002C4AE7"/>
    <w:rsid w:val="002D0E70"/>
    <w:rsid w:val="002E3E6C"/>
    <w:rsid w:val="002F0E0B"/>
    <w:rsid w:val="002F0F4A"/>
    <w:rsid w:val="00304041"/>
    <w:rsid w:val="003219A3"/>
    <w:rsid w:val="003320B5"/>
    <w:rsid w:val="003564D3"/>
    <w:rsid w:val="003753A0"/>
    <w:rsid w:val="00381651"/>
    <w:rsid w:val="00386746"/>
    <w:rsid w:val="003A684B"/>
    <w:rsid w:val="003A763C"/>
    <w:rsid w:val="003B5558"/>
    <w:rsid w:val="003C0E12"/>
    <w:rsid w:val="003C7063"/>
    <w:rsid w:val="003D3BBD"/>
    <w:rsid w:val="003D3FCE"/>
    <w:rsid w:val="003D5276"/>
    <w:rsid w:val="003E6089"/>
    <w:rsid w:val="003E7F5F"/>
    <w:rsid w:val="003F231C"/>
    <w:rsid w:val="003F2BEB"/>
    <w:rsid w:val="00412534"/>
    <w:rsid w:val="00432358"/>
    <w:rsid w:val="004333C7"/>
    <w:rsid w:val="0045112D"/>
    <w:rsid w:val="00451CF8"/>
    <w:rsid w:val="00462A80"/>
    <w:rsid w:val="004711EF"/>
    <w:rsid w:val="004744E0"/>
    <w:rsid w:val="0047686A"/>
    <w:rsid w:val="00483628"/>
    <w:rsid w:val="0048497C"/>
    <w:rsid w:val="0049035A"/>
    <w:rsid w:val="00494DB9"/>
    <w:rsid w:val="004A5713"/>
    <w:rsid w:val="004D6B73"/>
    <w:rsid w:val="004D7FDF"/>
    <w:rsid w:val="004E13E7"/>
    <w:rsid w:val="004E7128"/>
    <w:rsid w:val="004F22C3"/>
    <w:rsid w:val="00500F6C"/>
    <w:rsid w:val="00506CBC"/>
    <w:rsid w:val="0051011D"/>
    <w:rsid w:val="00513178"/>
    <w:rsid w:val="00540093"/>
    <w:rsid w:val="00552919"/>
    <w:rsid w:val="00552D84"/>
    <w:rsid w:val="00575C47"/>
    <w:rsid w:val="00576E31"/>
    <w:rsid w:val="00577D91"/>
    <w:rsid w:val="00593BD4"/>
    <w:rsid w:val="00597B30"/>
    <w:rsid w:val="005B2082"/>
    <w:rsid w:val="005D4BAF"/>
    <w:rsid w:val="005D57CE"/>
    <w:rsid w:val="005D7969"/>
    <w:rsid w:val="005E2450"/>
    <w:rsid w:val="005E404F"/>
    <w:rsid w:val="005E7EC6"/>
    <w:rsid w:val="00604378"/>
    <w:rsid w:val="00617FFE"/>
    <w:rsid w:val="006266F3"/>
    <w:rsid w:val="00644D20"/>
    <w:rsid w:val="006466B8"/>
    <w:rsid w:val="00660295"/>
    <w:rsid w:val="006608A6"/>
    <w:rsid w:val="006624A2"/>
    <w:rsid w:val="00671CEE"/>
    <w:rsid w:val="00675687"/>
    <w:rsid w:val="00675B1F"/>
    <w:rsid w:val="006A012E"/>
    <w:rsid w:val="006C307C"/>
    <w:rsid w:val="006C4396"/>
    <w:rsid w:val="006C489C"/>
    <w:rsid w:val="006C778D"/>
    <w:rsid w:val="006D6BB6"/>
    <w:rsid w:val="006E0DD9"/>
    <w:rsid w:val="006E6754"/>
    <w:rsid w:val="006E7494"/>
    <w:rsid w:val="006F561A"/>
    <w:rsid w:val="0071026D"/>
    <w:rsid w:val="00721A06"/>
    <w:rsid w:val="00727DE2"/>
    <w:rsid w:val="00756F7F"/>
    <w:rsid w:val="007A3BEB"/>
    <w:rsid w:val="007A79AE"/>
    <w:rsid w:val="007A7DFD"/>
    <w:rsid w:val="007B175E"/>
    <w:rsid w:val="007C4EC7"/>
    <w:rsid w:val="007D153E"/>
    <w:rsid w:val="007E1302"/>
    <w:rsid w:val="007E2CF0"/>
    <w:rsid w:val="007F13C1"/>
    <w:rsid w:val="0080438F"/>
    <w:rsid w:val="00804BB1"/>
    <w:rsid w:val="00810638"/>
    <w:rsid w:val="008531AF"/>
    <w:rsid w:val="00853E85"/>
    <w:rsid w:val="008733B9"/>
    <w:rsid w:val="00890E2A"/>
    <w:rsid w:val="008A0B0A"/>
    <w:rsid w:val="008A20C4"/>
    <w:rsid w:val="008A2277"/>
    <w:rsid w:val="008A6C4E"/>
    <w:rsid w:val="008B2ABA"/>
    <w:rsid w:val="008C5C6C"/>
    <w:rsid w:val="008E1E8C"/>
    <w:rsid w:val="008E2A24"/>
    <w:rsid w:val="008E587A"/>
    <w:rsid w:val="008E7B31"/>
    <w:rsid w:val="008F268E"/>
    <w:rsid w:val="00901831"/>
    <w:rsid w:val="00901A15"/>
    <w:rsid w:val="0090366B"/>
    <w:rsid w:val="009047C5"/>
    <w:rsid w:val="0090770C"/>
    <w:rsid w:val="00916C49"/>
    <w:rsid w:val="009233E3"/>
    <w:rsid w:val="0092384D"/>
    <w:rsid w:val="009251B5"/>
    <w:rsid w:val="009304A6"/>
    <w:rsid w:val="00942BCC"/>
    <w:rsid w:val="009507F7"/>
    <w:rsid w:val="00957B4F"/>
    <w:rsid w:val="00963334"/>
    <w:rsid w:val="00963D00"/>
    <w:rsid w:val="009660D5"/>
    <w:rsid w:val="009678C7"/>
    <w:rsid w:val="0097380C"/>
    <w:rsid w:val="009740AC"/>
    <w:rsid w:val="00980270"/>
    <w:rsid w:val="00992D0C"/>
    <w:rsid w:val="00996EA5"/>
    <w:rsid w:val="009A23DA"/>
    <w:rsid w:val="009A2BD3"/>
    <w:rsid w:val="009A7123"/>
    <w:rsid w:val="009B0EEF"/>
    <w:rsid w:val="009B1B8E"/>
    <w:rsid w:val="009B5A5F"/>
    <w:rsid w:val="009B5B65"/>
    <w:rsid w:val="009C1108"/>
    <w:rsid w:val="009D32CA"/>
    <w:rsid w:val="009D3D44"/>
    <w:rsid w:val="009D47C9"/>
    <w:rsid w:val="009E1EAE"/>
    <w:rsid w:val="009E2FBF"/>
    <w:rsid w:val="009E3CC2"/>
    <w:rsid w:val="009E5A04"/>
    <w:rsid w:val="009E60F8"/>
    <w:rsid w:val="009F027F"/>
    <w:rsid w:val="009F1F9A"/>
    <w:rsid w:val="009F4B79"/>
    <w:rsid w:val="00A07FC1"/>
    <w:rsid w:val="00A100D2"/>
    <w:rsid w:val="00A10C31"/>
    <w:rsid w:val="00A118FB"/>
    <w:rsid w:val="00A179F3"/>
    <w:rsid w:val="00A538D3"/>
    <w:rsid w:val="00A5601B"/>
    <w:rsid w:val="00A567F8"/>
    <w:rsid w:val="00A57A6C"/>
    <w:rsid w:val="00A711B5"/>
    <w:rsid w:val="00A7153E"/>
    <w:rsid w:val="00A758CD"/>
    <w:rsid w:val="00A776F5"/>
    <w:rsid w:val="00A84E4A"/>
    <w:rsid w:val="00A90AA1"/>
    <w:rsid w:val="00A95701"/>
    <w:rsid w:val="00A9643E"/>
    <w:rsid w:val="00AA4FEC"/>
    <w:rsid w:val="00AA7898"/>
    <w:rsid w:val="00AB0FEC"/>
    <w:rsid w:val="00AB1680"/>
    <w:rsid w:val="00AD1202"/>
    <w:rsid w:val="00AE57BC"/>
    <w:rsid w:val="00AE733E"/>
    <w:rsid w:val="00B07370"/>
    <w:rsid w:val="00B1482E"/>
    <w:rsid w:val="00B236BC"/>
    <w:rsid w:val="00B24130"/>
    <w:rsid w:val="00B24DD7"/>
    <w:rsid w:val="00B31374"/>
    <w:rsid w:val="00B35DFB"/>
    <w:rsid w:val="00B439F0"/>
    <w:rsid w:val="00B56E4E"/>
    <w:rsid w:val="00B63C68"/>
    <w:rsid w:val="00B80A19"/>
    <w:rsid w:val="00B80B9E"/>
    <w:rsid w:val="00B8477A"/>
    <w:rsid w:val="00B86AD0"/>
    <w:rsid w:val="00BA22FA"/>
    <w:rsid w:val="00BA2F70"/>
    <w:rsid w:val="00BA384D"/>
    <w:rsid w:val="00BA3A71"/>
    <w:rsid w:val="00BA58CF"/>
    <w:rsid w:val="00BA6A91"/>
    <w:rsid w:val="00BB5ADA"/>
    <w:rsid w:val="00BB74DC"/>
    <w:rsid w:val="00BC1EC1"/>
    <w:rsid w:val="00BE5132"/>
    <w:rsid w:val="00C04D9B"/>
    <w:rsid w:val="00C06088"/>
    <w:rsid w:val="00C14BF1"/>
    <w:rsid w:val="00C338F5"/>
    <w:rsid w:val="00C37CC3"/>
    <w:rsid w:val="00C4143B"/>
    <w:rsid w:val="00C440C5"/>
    <w:rsid w:val="00C444C8"/>
    <w:rsid w:val="00C53EE9"/>
    <w:rsid w:val="00C67F18"/>
    <w:rsid w:val="00C7448C"/>
    <w:rsid w:val="00C8355E"/>
    <w:rsid w:val="00C93E09"/>
    <w:rsid w:val="00C95B89"/>
    <w:rsid w:val="00CC0672"/>
    <w:rsid w:val="00CC2096"/>
    <w:rsid w:val="00CE4142"/>
    <w:rsid w:val="00CF3909"/>
    <w:rsid w:val="00CF75B5"/>
    <w:rsid w:val="00D10279"/>
    <w:rsid w:val="00D17F09"/>
    <w:rsid w:val="00D3578F"/>
    <w:rsid w:val="00D449A9"/>
    <w:rsid w:val="00D555F5"/>
    <w:rsid w:val="00D60768"/>
    <w:rsid w:val="00D6653D"/>
    <w:rsid w:val="00D710D3"/>
    <w:rsid w:val="00D76143"/>
    <w:rsid w:val="00D852BF"/>
    <w:rsid w:val="00D90133"/>
    <w:rsid w:val="00D90F8F"/>
    <w:rsid w:val="00D93678"/>
    <w:rsid w:val="00DA12AE"/>
    <w:rsid w:val="00DA4130"/>
    <w:rsid w:val="00DB4DDE"/>
    <w:rsid w:val="00DC50BA"/>
    <w:rsid w:val="00DE390F"/>
    <w:rsid w:val="00DF0792"/>
    <w:rsid w:val="00DF3992"/>
    <w:rsid w:val="00DF5B0B"/>
    <w:rsid w:val="00E057B3"/>
    <w:rsid w:val="00E068C2"/>
    <w:rsid w:val="00E13AD7"/>
    <w:rsid w:val="00E143ED"/>
    <w:rsid w:val="00E16E06"/>
    <w:rsid w:val="00E20158"/>
    <w:rsid w:val="00E243F1"/>
    <w:rsid w:val="00E44713"/>
    <w:rsid w:val="00E538EC"/>
    <w:rsid w:val="00E54149"/>
    <w:rsid w:val="00E57060"/>
    <w:rsid w:val="00E62E5B"/>
    <w:rsid w:val="00E77810"/>
    <w:rsid w:val="00E77D8A"/>
    <w:rsid w:val="00E9154A"/>
    <w:rsid w:val="00E97193"/>
    <w:rsid w:val="00E97FB6"/>
    <w:rsid w:val="00EA696E"/>
    <w:rsid w:val="00EE1BC2"/>
    <w:rsid w:val="00EE2D05"/>
    <w:rsid w:val="00EE743E"/>
    <w:rsid w:val="00F13629"/>
    <w:rsid w:val="00F14F6D"/>
    <w:rsid w:val="00F31C61"/>
    <w:rsid w:val="00F505FB"/>
    <w:rsid w:val="00F533BE"/>
    <w:rsid w:val="00F57202"/>
    <w:rsid w:val="00F60BCD"/>
    <w:rsid w:val="00F7421C"/>
    <w:rsid w:val="00F74321"/>
    <w:rsid w:val="00F80323"/>
    <w:rsid w:val="00F8257B"/>
    <w:rsid w:val="00F845BD"/>
    <w:rsid w:val="00F91C49"/>
    <w:rsid w:val="00F91DBE"/>
    <w:rsid w:val="00FA03DD"/>
    <w:rsid w:val="00FA045B"/>
    <w:rsid w:val="00FA45B7"/>
    <w:rsid w:val="00FA5354"/>
    <w:rsid w:val="00FC44C3"/>
    <w:rsid w:val="00FD0F58"/>
    <w:rsid w:val="00FD21D7"/>
    <w:rsid w:val="00FE41C4"/>
    <w:rsid w:val="00FE4FB3"/>
    <w:rsid w:val="00FF36CB"/>
    <w:rsid w:val="02BC182B"/>
    <w:rsid w:val="030DCC6B"/>
    <w:rsid w:val="0B8CC2EF"/>
    <w:rsid w:val="0C3BBB06"/>
    <w:rsid w:val="11B4308B"/>
    <w:rsid w:val="11E0360B"/>
    <w:rsid w:val="129DCED5"/>
    <w:rsid w:val="1925B97F"/>
    <w:rsid w:val="19699CEB"/>
    <w:rsid w:val="269B9E86"/>
    <w:rsid w:val="3517D91A"/>
    <w:rsid w:val="3C6CE176"/>
    <w:rsid w:val="4953C5FF"/>
    <w:rsid w:val="5E15A446"/>
    <w:rsid w:val="5FC58E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B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Padro"/>
    <w:next w:val="Corpodetexto"/>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BA22F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Padro"/>
    <w:next w:val="Corpodetexto"/>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5">
    <w:name w:val="heading 5"/>
    <w:basedOn w:val="Padro"/>
    <w:next w:val="Corpodetexto"/>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338F5"/>
    <w:pPr>
      <w:tabs>
        <w:tab w:val="left" w:pos="708"/>
      </w:tabs>
      <w:suppressAutoHyphens/>
    </w:pPr>
    <w:rPr>
      <w:rFonts w:ascii="Calibri" w:eastAsia="Calibri" w:hAnsi="Calibri" w:cs="Times New Roman"/>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basedOn w:val="Fontepargpadro"/>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rsid w:val="00C338F5"/>
    <w:rPr>
      <w:rFonts w:ascii="Arial" w:eastAsia="Times New Roman" w:hAnsi="Arial" w:cs="Arial"/>
      <w:b/>
      <w:bCs/>
      <w:sz w:val="26"/>
      <w:szCs w:val="26"/>
      <w:lang w:eastAsia="pt-BR"/>
    </w:rPr>
  </w:style>
  <w:style w:type="character" w:customStyle="1" w:styleId="Ttulo5Char">
    <w:name w:val="Título 5 Char"/>
    <w:basedOn w:val="Fontepargpadro"/>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sid w:val="00C338F5"/>
    <w:rPr>
      <w:rFonts w:ascii="Times New Roman" w:eastAsia="Times New Roman" w:hAnsi="Times New Roman" w:cs="Times New Roman"/>
      <w:sz w:val="28"/>
      <w:szCs w:val="24"/>
      <w:lang w:eastAsia="pt-BR"/>
    </w:rPr>
  </w:style>
  <w:style w:type="character" w:styleId="Refdenotaderodap">
    <w:name w:val="footnote reference"/>
    <w:basedOn w:val="Fontepargpadro"/>
    <w:rsid w:val="00C338F5"/>
    <w:rPr>
      <w:vertAlign w:val="superscript"/>
    </w:rPr>
  </w:style>
  <w:style w:type="character" w:customStyle="1" w:styleId="TextodenotaderodapChar">
    <w:name w:val="Texto de nota de rodapé Char"/>
    <w:basedOn w:val="Fontepargpadro"/>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Ttulo">
    <w:name w:val="Title"/>
    <w:basedOn w:val="Padro"/>
    <w:next w:val="Corpodetexto"/>
    <w:rsid w:val="00C338F5"/>
    <w:pPr>
      <w:keepNext/>
      <w:spacing w:before="240" w:after="120"/>
    </w:pPr>
    <w:rPr>
      <w:rFonts w:ascii="Arial" w:eastAsia="Microsoft YaHei" w:hAnsi="Arial" w:cs="Mangal"/>
      <w:sz w:val="28"/>
      <w:szCs w:val="28"/>
    </w:rPr>
  </w:style>
  <w:style w:type="paragraph" w:styleId="Corpodetexto">
    <w:name w:val="Body Text"/>
    <w:basedOn w:val="Padro"/>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rsid w:val="00C93E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3E09"/>
    <w:rPr>
      <w:rFonts w:ascii="Tahoma" w:hAnsi="Tahoma" w:cs="Tahoma"/>
      <w:sz w:val="16"/>
      <w:szCs w:val="16"/>
    </w:rPr>
  </w:style>
  <w:style w:type="character" w:styleId="Hyperlink">
    <w:name w:val="Hyperlink"/>
    <w:basedOn w:val="Fontepargpadro"/>
    <w:uiPriority w:val="99"/>
    <w:unhideWhenUsed/>
    <w:rsid w:val="008A0B0A"/>
    <w:rPr>
      <w:color w:val="0000FF"/>
      <w:u w:val="single"/>
    </w:rPr>
  </w:style>
  <w:style w:type="character" w:customStyle="1" w:styleId="Ttulo2Char">
    <w:name w:val="Título 2 Char"/>
    <w:basedOn w:val="Fontepargpadro"/>
    <w:link w:val="Ttulo2"/>
    <w:uiPriority w:val="9"/>
    <w:semiHidden/>
    <w:rsid w:val="00BA22FA"/>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BA22FA"/>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character" w:customStyle="1" w:styleId="MenoPendente1">
    <w:name w:val="Menção Pendente1"/>
    <w:basedOn w:val="Fontepargpadro"/>
    <w:uiPriority w:val="99"/>
    <w:semiHidden/>
    <w:unhideWhenUsed/>
    <w:rsid w:val="009233E3"/>
    <w:rPr>
      <w:color w:val="605E5C"/>
      <w:shd w:val="clear" w:color="auto" w:fill="E1DFDD"/>
    </w:rPr>
  </w:style>
  <w:style w:type="paragraph" w:styleId="CabealhodoSumrio">
    <w:name w:val="TOC Heading"/>
    <w:basedOn w:val="Ttulo1"/>
    <w:next w:val="Normal"/>
    <w:uiPriority w:val="39"/>
    <w:semiHidden/>
    <w:unhideWhenUsed/>
    <w:qFormat/>
    <w:rsid w:val="00BA2F70"/>
    <w:pPr>
      <w:keepLines/>
      <w:tabs>
        <w:tab w:val="clear" w:pos="708"/>
      </w:tabs>
      <w:suppressAutoHyphens w:val="0"/>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Sumrio1">
    <w:name w:val="toc 1"/>
    <w:basedOn w:val="Normal"/>
    <w:next w:val="Normal"/>
    <w:autoRedefine/>
    <w:uiPriority w:val="39"/>
    <w:unhideWhenUsed/>
    <w:rsid w:val="00BA2F70"/>
    <w:pPr>
      <w:spacing w:after="100"/>
    </w:pPr>
  </w:style>
  <w:style w:type="paragraph" w:styleId="Sumrio2">
    <w:name w:val="toc 2"/>
    <w:basedOn w:val="Normal"/>
    <w:next w:val="Normal"/>
    <w:autoRedefine/>
    <w:uiPriority w:val="39"/>
    <w:unhideWhenUsed/>
    <w:rsid w:val="00BA2F70"/>
    <w:pPr>
      <w:spacing w:after="100"/>
      <w:ind w:left="220"/>
    </w:pPr>
  </w:style>
  <w:style w:type="character" w:styleId="Refdecomentrio">
    <w:name w:val="annotation reference"/>
    <w:basedOn w:val="Fontepargpadro"/>
    <w:uiPriority w:val="99"/>
    <w:semiHidden/>
    <w:unhideWhenUsed/>
    <w:rsid w:val="00FD21D7"/>
    <w:rPr>
      <w:sz w:val="16"/>
      <w:szCs w:val="16"/>
    </w:rPr>
  </w:style>
  <w:style w:type="paragraph" w:styleId="Textodecomentrio">
    <w:name w:val="annotation text"/>
    <w:basedOn w:val="Normal"/>
    <w:link w:val="TextodecomentrioChar"/>
    <w:uiPriority w:val="99"/>
    <w:semiHidden/>
    <w:unhideWhenUsed/>
    <w:rsid w:val="00FD21D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D21D7"/>
    <w:rPr>
      <w:sz w:val="20"/>
      <w:szCs w:val="20"/>
    </w:rPr>
  </w:style>
  <w:style w:type="paragraph" w:styleId="Assuntodocomentrio">
    <w:name w:val="annotation subject"/>
    <w:basedOn w:val="Textodecomentrio"/>
    <w:next w:val="Textodecomentrio"/>
    <w:link w:val="AssuntodocomentrioChar"/>
    <w:uiPriority w:val="99"/>
    <w:semiHidden/>
    <w:unhideWhenUsed/>
    <w:rsid w:val="00FD21D7"/>
    <w:rPr>
      <w:b/>
      <w:bCs/>
    </w:rPr>
  </w:style>
  <w:style w:type="character" w:customStyle="1" w:styleId="AssuntodocomentrioChar">
    <w:name w:val="Assunto do comentário Char"/>
    <w:basedOn w:val="TextodecomentrioChar"/>
    <w:link w:val="Assuntodocomentrio"/>
    <w:uiPriority w:val="99"/>
    <w:semiHidden/>
    <w:rsid w:val="00FD21D7"/>
    <w:rPr>
      <w:b/>
      <w:bCs/>
      <w:sz w:val="20"/>
      <w:szCs w:val="20"/>
    </w:rPr>
  </w:style>
  <w:style w:type="paragraph" w:customStyle="1" w:styleId="TableParagraph">
    <w:name w:val="Table Paragraph"/>
    <w:basedOn w:val="Normal"/>
    <w:uiPriority w:val="1"/>
    <w:qFormat/>
    <w:rsid w:val="00552919"/>
    <w:pPr>
      <w:widowControl w:val="0"/>
      <w:autoSpaceDE w:val="0"/>
      <w:autoSpaceDN w:val="0"/>
      <w:spacing w:before="77" w:after="0" w:line="240" w:lineRule="auto"/>
      <w:jc w:val="center"/>
    </w:pPr>
    <w:rPr>
      <w:rFonts w:ascii="Times New Roman" w:eastAsia="Times New Roman" w:hAnsi="Times New Roman" w:cs="Times New Roman"/>
      <w:lang w:val="pt-PT" w:eastAsia="pt-PT" w:bidi="pt-PT"/>
    </w:rPr>
  </w:style>
  <w:style w:type="paragraph" w:styleId="Cabealho">
    <w:name w:val="header"/>
    <w:basedOn w:val="Normal"/>
    <w:link w:val="CabealhoChar"/>
    <w:uiPriority w:val="99"/>
    <w:semiHidden/>
    <w:unhideWhenUsed/>
    <w:rsid w:val="0055291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52919"/>
  </w:style>
  <w:style w:type="paragraph" w:styleId="Rodap">
    <w:name w:val="footer"/>
    <w:basedOn w:val="Normal"/>
    <w:link w:val="RodapChar"/>
    <w:uiPriority w:val="99"/>
    <w:semiHidden/>
    <w:unhideWhenUsed/>
    <w:rsid w:val="00552919"/>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552919"/>
  </w:style>
  <w:style w:type="paragraph" w:styleId="SemEspaamento">
    <w:name w:val="No Spacing"/>
    <w:uiPriority w:val="1"/>
    <w:qFormat/>
    <w:rsid w:val="00E16E06"/>
    <w:pPr>
      <w:spacing w:after="0" w:line="240" w:lineRule="auto"/>
    </w:pPr>
    <w:rPr>
      <w:rFonts w:eastAsiaTheme="minorHAnsi"/>
      <w:lang w:eastAsia="en-US"/>
    </w:rPr>
  </w:style>
  <w:style w:type="character" w:customStyle="1" w:styleId="MenoPendente2">
    <w:name w:val="Menção Pendente2"/>
    <w:basedOn w:val="Fontepargpadro"/>
    <w:uiPriority w:val="99"/>
    <w:semiHidden/>
    <w:unhideWhenUsed/>
    <w:rsid w:val="009B5A5F"/>
    <w:rPr>
      <w:color w:val="605E5C"/>
      <w:shd w:val="clear" w:color="auto" w:fill="E1DFDD"/>
    </w:rPr>
  </w:style>
  <w:style w:type="character" w:styleId="Forte">
    <w:name w:val="Strong"/>
    <w:basedOn w:val="Fontepargpadro"/>
    <w:uiPriority w:val="22"/>
    <w:qFormat/>
    <w:rsid w:val="00B80B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Padro"/>
    <w:next w:val="Corpodetexto"/>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BA22F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Padro"/>
    <w:next w:val="Corpodetexto"/>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5">
    <w:name w:val="heading 5"/>
    <w:basedOn w:val="Padro"/>
    <w:next w:val="Corpodetexto"/>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338F5"/>
    <w:pPr>
      <w:tabs>
        <w:tab w:val="left" w:pos="708"/>
      </w:tabs>
      <w:suppressAutoHyphens/>
    </w:pPr>
    <w:rPr>
      <w:rFonts w:ascii="Calibri" w:eastAsia="Calibri" w:hAnsi="Calibri" w:cs="Times New Roman"/>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basedOn w:val="Fontepargpadro"/>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rsid w:val="00C338F5"/>
    <w:rPr>
      <w:rFonts w:ascii="Arial" w:eastAsia="Times New Roman" w:hAnsi="Arial" w:cs="Arial"/>
      <w:b/>
      <w:bCs/>
      <w:sz w:val="26"/>
      <w:szCs w:val="26"/>
      <w:lang w:eastAsia="pt-BR"/>
    </w:rPr>
  </w:style>
  <w:style w:type="character" w:customStyle="1" w:styleId="Ttulo5Char">
    <w:name w:val="Título 5 Char"/>
    <w:basedOn w:val="Fontepargpadro"/>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sid w:val="00C338F5"/>
    <w:rPr>
      <w:rFonts w:ascii="Times New Roman" w:eastAsia="Times New Roman" w:hAnsi="Times New Roman" w:cs="Times New Roman"/>
      <w:sz w:val="28"/>
      <w:szCs w:val="24"/>
      <w:lang w:eastAsia="pt-BR"/>
    </w:rPr>
  </w:style>
  <w:style w:type="character" w:styleId="Refdenotaderodap">
    <w:name w:val="footnote reference"/>
    <w:basedOn w:val="Fontepargpadro"/>
    <w:rsid w:val="00C338F5"/>
    <w:rPr>
      <w:vertAlign w:val="superscript"/>
    </w:rPr>
  </w:style>
  <w:style w:type="character" w:customStyle="1" w:styleId="TextodenotaderodapChar">
    <w:name w:val="Texto de nota de rodapé Char"/>
    <w:basedOn w:val="Fontepargpadro"/>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Ttulo">
    <w:name w:val="Title"/>
    <w:basedOn w:val="Padro"/>
    <w:next w:val="Corpodetexto"/>
    <w:rsid w:val="00C338F5"/>
    <w:pPr>
      <w:keepNext/>
      <w:spacing w:before="240" w:after="120"/>
    </w:pPr>
    <w:rPr>
      <w:rFonts w:ascii="Arial" w:eastAsia="Microsoft YaHei" w:hAnsi="Arial" w:cs="Mangal"/>
      <w:sz w:val="28"/>
      <w:szCs w:val="28"/>
    </w:rPr>
  </w:style>
  <w:style w:type="paragraph" w:styleId="Corpodetexto">
    <w:name w:val="Body Text"/>
    <w:basedOn w:val="Padro"/>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rsid w:val="00C93E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3E09"/>
    <w:rPr>
      <w:rFonts w:ascii="Tahoma" w:hAnsi="Tahoma" w:cs="Tahoma"/>
      <w:sz w:val="16"/>
      <w:szCs w:val="16"/>
    </w:rPr>
  </w:style>
  <w:style w:type="character" w:styleId="Hyperlink">
    <w:name w:val="Hyperlink"/>
    <w:basedOn w:val="Fontepargpadro"/>
    <w:uiPriority w:val="99"/>
    <w:unhideWhenUsed/>
    <w:rsid w:val="008A0B0A"/>
    <w:rPr>
      <w:color w:val="0000FF"/>
      <w:u w:val="single"/>
    </w:rPr>
  </w:style>
  <w:style w:type="character" w:customStyle="1" w:styleId="Ttulo2Char">
    <w:name w:val="Título 2 Char"/>
    <w:basedOn w:val="Fontepargpadro"/>
    <w:link w:val="Ttulo2"/>
    <w:uiPriority w:val="9"/>
    <w:semiHidden/>
    <w:rsid w:val="00BA22FA"/>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BA22FA"/>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character" w:customStyle="1" w:styleId="MenoPendente1">
    <w:name w:val="Menção Pendente1"/>
    <w:basedOn w:val="Fontepargpadro"/>
    <w:uiPriority w:val="99"/>
    <w:semiHidden/>
    <w:unhideWhenUsed/>
    <w:rsid w:val="009233E3"/>
    <w:rPr>
      <w:color w:val="605E5C"/>
      <w:shd w:val="clear" w:color="auto" w:fill="E1DFDD"/>
    </w:rPr>
  </w:style>
  <w:style w:type="paragraph" w:styleId="CabealhodoSumrio">
    <w:name w:val="TOC Heading"/>
    <w:basedOn w:val="Ttulo1"/>
    <w:next w:val="Normal"/>
    <w:uiPriority w:val="39"/>
    <w:semiHidden/>
    <w:unhideWhenUsed/>
    <w:qFormat/>
    <w:rsid w:val="00BA2F70"/>
    <w:pPr>
      <w:keepLines/>
      <w:tabs>
        <w:tab w:val="clear" w:pos="708"/>
      </w:tabs>
      <w:suppressAutoHyphens w:val="0"/>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Sumrio1">
    <w:name w:val="toc 1"/>
    <w:basedOn w:val="Normal"/>
    <w:next w:val="Normal"/>
    <w:autoRedefine/>
    <w:uiPriority w:val="39"/>
    <w:unhideWhenUsed/>
    <w:rsid w:val="00BA2F70"/>
    <w:pPr>
      <w:spacing w:after="100"/>
    </w:pPr>
  </w:style>
  <w:style w:type="paragraph" w:styleId="Sumrio2">
    <w:name w:val="toc 2"/>
    <w:basedOn w:val="Normal"/>
    <w:next w:val="Normal"/>
    <w:autoRedefine/>
    <w:uiPriority w:val="39"/>
    <w:unhideWhenUsed/>
    <w:rsid w:val="00BA2F70"/>
    <w:pPr>
      <w:spacing w:after="100"/>
      <w:ind w:left="220"/>
    </w:pPr>
  </w:style>
  <w:style w:type="character" w:styleId="Refdecomentrio">
    <w:name w:val="annotation reference"/>
    <w:basedOn w:val="Fontepargpadro"/>
    <w:uiPriority w:val="99"/>
    <w:semiHidden/>
    <w:unhideWhenUsed/>
    <w:rsid w:val="00FD21D7"/>
    <w:rPr>
      <w:sz w:val="16"/>
      <w:szCs w:val="16"/>
    </w:rPr>
  </w:style>
  <w:style w:type="paragraph" w:styleId="Textodecomentrio">
    <w:name w:val="annotation text"/>
    <w:basedOn w:val="Normal"/>
    <w:link w:val="TextodecomentrioChar"/>
    <w:uiPriority w:val="99"/>
    <w:semiHidden/>
    <w:unhideWhenUsed/>
    <w:rsid w:val="00FD21D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D21D7"/>
    <w:rPr>
      <w:sz w:val="20"/>
      <w:szCs w:val="20"/>
    </w:rPr>
  </w:style>
  <w:style w:type="paragraph" w:styleId="Assuntodocomentrio">
    <w:name w:val="annotation subject"/>
    <w:basedOn w:val="Textodecomentrio"/>
    <w:next w:val="Textodecomentrio"/>
    <w:link w:val="AssuntodocomentrioChar"/>
    <w:uiPriority w:val="99"/>
    <w:semiHidden/>
    <w:unhideWhenUsed/>
    <w:rsid w:val="00FD21D7"/>
    <w:rPr>
      <w:b/>
      <w:bCs/>
    </w:rPr>
  </w:style>
  <w:style w:type="character" w:customStyle="1" w:styleId="AssuntodocomentrioChar">
    <w:name w:val="Assunto do comentário Char"/>
    <w:basedOn w:val="TextodecomentrioChar"/>
    <w:link w:val="Assuntodocomentrio"/>
    <w:uiPriority w:val="99"/>
    <w:semiHidden/>
    <w:rsid w:val="00FD21D7"/>
    <w:rPr>
      <w:b/>
      <w:bCs/>
      <w:sz w:val="20"/>
      <w:szCs w:val="20"/>
    </w:rPr>
  </w:style>
  <w:style w:type="paragraph" w:customStyle="1" w:styleId="TableParagraph">
    <w:name w:val="Table Paragraph"/>
    <w:basedOn w:val="Normal"/>
    <w:uiPriority w:val="1"/>
    <w:qFormat/>
    <w:rsid w:val="00552919"/>
    <w:pPr>
      <w:widowControl w:val="0"/>
      <w:autoSpaceDE w:val="0"/>
      <w:autoSpaceDN w:val="0"/>
      <w:spacing w:before="77" w:after="0" w:line="240" w:lineRule="auto"/>
      <w:jc w:val="center"/>
    </w:pPr>
    <w:rPr>
      <w:rFonts w:ascii="Times New Roman" w:eastAsia="Times New Roman" w:hAnsi="Times New Roman" w:cs="Times New Roman"/>
      <w:lang w:val="pt-PT" w:eastAsia="pt-PT" w:bidi="pt-PT"/>
    </w:rPr>
  </w:style>
  <w:style w:type="paragraph" w:styleId="Cabealho">
    <w:name w:val="header"/>
    <w:basedOn w:val="Normal"/>
    <w:link w:val="CabealhoChar"/>
    <w:uiPriority w:val="99"/>
    <w:semiHidden/>
    <w:unhideWhenUsed/>
    <w:rsid w:val="0055291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52919"/>
  </w:style>
  <w:style w:type="paragraph" w:styleId="Rodap">
    <w:name w:val="footer"/>
    <w:basedOn w:val="Normal"/>
    <w:link w:val="RodapChar"/>
    <w:uiPriority w:val="99"/>
    <w:semiHidden/>
    <w:unhideWhenUsed/>
    <w:rsid w:val="00552919"/>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552919"/>
  </w:style>
  <w:style w:type="paragraph" w:styleId="SemEspaamento">
    <w:name w:val="No Spacing"/>
    <w:uiPriority w:val="1"/>
    <w:qFormat/>
    <w:rsid w:val="00E16E06"/>
    <w:pPr>
      <w:spacing w:after="0" w:line="240" w:lineRule="auto"/>
    </w:pPr>
    <w:rPr>
      <w:rFonts w:eastAsiaTheme="minorHAnsi"/>
      <w:lang w:eastAsia="en-US"/>
    </w:rPr>
  </w:style>
  <w:style w:type="character" w:customStyle="1" w:styleId="MenoPendente2">
    <w:name w:val="Menção Pendente2"/>
    <w:basedOn w:val="Fontepargpadro"/>
    <w:uiPriority w:val="99"/>
    <w:semiHidden/>
    <w:unhideWhenUsed/>
    <w:rsid w:val="009B5A5F"/>
    <w:rPr>
      <w:color w:val="605E5C"/>
      <w:shd w:val="clear" w:color="auto" w:fill="E1DFDD"/>
    </w:rPr>
  </w:style>
  <w:style w:type="character" w:styleId="Forte">
    <w:name w:val="Strong"/>
    <w:basedOn w:val="Fontepargpadro"/>
    <w:uiPriority w:val="22"/>
    <w:qFormat/>
    <w:rsid w:val="00B80B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57145">
      <w:bodyDiv w:val="1"/>
      <w:marLeft w:val="0"/>
      <w:marRight w:val="0"/>
      <w:marTop w:val="0"/>
      <w:marBottom w:val="0"/>
      <w:divBdr>
        <w:top w:val="none" w:sz="0" w:space="0" w:color="auto"/>
        <w:left w:val="none" w:sz="0" w:space="0" w:color="auto"/>
        <w:bottom w:val="none" w:sz="0" w:space="0" w:color="auto"/>
        <w:right w:val="none" w:sz="0" w:space="0" w:color="auto"/>
      </w:divBdr>
    </w:div>
    <w:div w:id="179661775">
      <w:bodyDiv w:val="1"/>
      <w:marLeft w:val="0"/>
      <w:marRight w:val="0"/>
      <w:marTop w:val="0"/>
      <w:marBottom w:val="0"/>
      <w:divBdr>
        <w:top w:val="none" w:sz="0" w:space="0" w:color="auto"/>
        <w:left w:val="none" w:sz="0" w:space="0" w:color="auto"/>
        <w:bottom w:val="none" w:sz="0" w:space="0" w:color="auto"/>
        <w:right w:val="none" w:sz="0" w:space="0" w:color="auto"/>
      </w:divBdr>
    </w:div>
    <w:div w:id="324938419">
      <w:bodyDiv w:val="1"/>
      <w:marLeft w:val="0"/>
      <w:marRight w:val="0"/>
      <w:marTop w:val="0"/>
      <w:marBottom w:val="0"/>
      <w:divBdr>
        <w:top w:val="none" w:sz="0" w:space="0" w:color="auto"/>
        <w:left w:val="none" w:sz="0" w:space="0" w:color="auto"/>
        <w:bottom w:val="none" w:sz="0" w:space="0" w:color="auto"/>
        <w:right w:val="none" w:sz="0" w:space="0" w:color="auto"/>
      </w:divBdr>
    </w:div>
    <w:div w:id="673145506">
      <w:bodyDiv w:val="1"/>
      <w:marLeft w:val="0"/>
      <w:marRight w:val="0"/>
      <w:marTop w:val="0"/>
      <w:marBottom w:val="0"/>
      <w:divBdr>
        <w:top w:val="none" w:sz="0" w:space="0" w:color="auto"/>
        <w:left w:val="none" w:sz="0" w:space="0" w:color="auto"/>
        <w:bottom w:val="none" w:sz="0" w:space="0" w:color="auto"/>
        <w:right w:val="none" w:sz="0" w:space="0" w:color="auto"/>
      </w:divBdr>
    </w:div>
    <w:div w:id="1180897778">
      <w:bodyDiv w:val="1"/>
      <w:marLeft w:val="0"/>
      <w:marRight w:val="0"/>
      <w:marTop w:val="0"/>
      <w:marBottom w:val="0"/>
      <w:divBdr>
        <w:top w:val="none" w:sz="0" w:space="0" w:color="auto"/>
        <w:left w:val="none" w:sz="0" w:space="0" w:color="auto"/>
        <w:bottom w:val="none" w:sz="0" w:space="0" w:color="auto"/>
        <w:right w:val="none" w:sz="0" w:space="0" w:color="auto"/>
      </w:divBdr>
    </w:div>
    <w:div w:id="1414351897">
      <w:bodyDiv w:val="1"/>
      <w:marLeft w:val="0"/>
      <w:marRight w:val="0"/>
      <w:marTop w:val="0"/>
      <w:marBottom w:val="0"/>
      <w:divBdr>
        <w:top w:val="none" w:sz="0" w:space="0" w:color="auto"/>
        <w:left w:val="none" w:sz="0" w:space="0" w:color="auto"/>
        <w:bottom w:val="none" w:sz="0" w:space="0" w:color="auto"/>
        <w:right w:val="none" w:sz="0" w:space="0" w:color="auto"/>
      </w:divBdr>
    </w:div>
    <w:div w:id="1665206175">
      <w:bodyDiv w:val="1"/>
      <w:marLeft w:val="0"/>
      <w:marRight w:val="0"/>
      <w:marTop w:val="0"/>
      <w:marBottom w:val="0"/>
      <w:divBdr>
        <w:top w:val="none" w:sz="0" w:space="0" w:color="auto"/>
        <w:left w:val="none" w:sz="0" w:space="0" w:color="auto"/>
        <w:bottom w:val="none" w:sz="0" w:space="0" w:color="auto"/>
        <w:right w:val="none" w:sz="0" w:space="0" w:color="auto"/>
      </w:divBdr>
    </w:div>
    <w:div w:id="1721396290">
      <w:bodyDiv w:val="1"/>
      <w:marLeft w:val="0"/>
      <w:marRight w:val="0"/>
      <w:marTop w:val="0"/>
      <w:marBottom w:val="0"/>
      <w:divBdr>
        <w:top w:val="none" w:sz="0" w:space="0" w:color="auto"/>
        <w:left w:val="none" w:sz="0" w:space="0" w:color="auto"/>
        <w:bottom w:val="none" w:sz="0" w:space="0" w:color="auto"/>
        <w:right w:val="none" w:sz="0" w:space="0" w:color="auto"/>
      </w:divBdr>
    </w:div>
    <w:div w:id="1760174774">
      <w:bodyDiv w:val="1"/>
      <w:marLeft w:val="0"/>
      <w:marRight w:val="0"/>
      <w:marTop w:val="0"/>
      <w:marBottom w:val="0"/>
      <w:divBdr>
        <w:top w:val="none" w:sz="0" w:space="0" w:color="auto"/>
        <w:left w:val="none" w:sz="0" w:space="0" w:color="auto"/>
        <w:bottom w:val="none" w:sz="0" w:space="0" w:color="auto"/>
        <w:right w:val="none" w:sz="0" w:space="0" w:color="auto"/>
      </w:divBdr>
    </w:div>
    <w:div w:id="1804498510">
      <w:bodyDiv w:val="1"/>
      <w:marLeft w:val="0"/>
      <w:marRight w:val="0"/>
      <w:marTop w:val="0"/>
      <w:marBottom w:val="0"/>
      <w:divBdr>
        <w:top w:val="none" w:sz="0" w:space="0" w:color="auto"/>
        <w:left w:val="none" w:sz="0" w:space="0" w:color="auto"/>
        <w:bottom w:val="none" w:sz="0" w:space="0" w:color="auto"/>
        <w:right w:val="none" w:sz="0" w:space="0" w:color="auto"/>
      </w:divBdr>
    </w:div>
    <w:div w:id="1846673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25.senado.leg.br/web/atividade/materias/-/materia/128634" TargetMode="External"/><Relationship Id="rId18" Type="http://schemas.openxmlformats.org/officeDocument/2006/relationships/hyperlink" Target="https://ambitojuridico.com.br/cadernos/direito-penal/crimes-de-abuso-de-autoridade-uma-analise-atual-da-lei-n-4-898-65-a-luz-da-jurisprudencia-dos-tribunais-superior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conjur.com.br/2019-out-23/consultor-tributario-lei-abuso-autoridade-equalizar-procedimento-fiscal" TargetMode="External"/><Relationship Id="rId7" Type="http://schemas.openxmlformats.org/officeDocument/2006/relationships/footnotes" Target="footnotes.xml"/><Relationship Id="rId12" Type="http://schemas.openxmlformats.org/officeDocument/2006/relationships/hyperlink" Target="http://www.jusbrasil.com.br/legislacao/155571402/constitui%C3%A7%C3%A3o-federal-constitui%C3%A7%C3%A3o-da-republica-federativa-do-brasil-1988" TargetMode="External"/><Relationship Id="rId17" Type="http://schemas.openxmlformats.org/officeDocument/2006/relationships/hyperlink" Target="http://www.stf.jus.br/portal/cms/verNoticiaDetalhe.asp?idConteudo=42762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fg.com.br/conteudos/artigos/geral/o-que-caracteriza-o-abuso-de-autoridade" TargetMode="External"/><Relationship Id="rId20" Type="http://schemas.openxmlformats.org/officeDocument/2006/relationships/hyperlink" Target="https://analuizamm.jusbrasil.com.br/artigos/251954777/comentarios-a-respeito-da-lei-de-abuso-de-autorida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usbrasil.com.br/topicos/1148741/artigo-109-da-constitui%C3%A7%C3%A3o-federal-de-1988" TargetMode="External"/><Relationship Id="rId24" Type="http://schemas.openxmlformats.org/officeDocument/2006/relationships/hyperlink" Target="https://www.correiobraziliense.com.br/app/noticia/politica/2020/01/03/interna_politica,817867/lei-do-abuso-de-autoridade-entra-em-vigor-hoje-sob-criticas.shtml" TargetMode="External"/><Relationship Id="rId5" Type="http://schemas.openxmlformats.org/officeDocument/2006/relationships/settings" Target="settings.xml"/><Relationship Id="rId15" Type="http://schemas.openxmlformats.org/officeDocument/2006/relationships/hyperlink" Target="http://www.jusbrasil.com.br/legislacao/104075/lei-de-abuso-de-autoridade-lei-4898-65" TargetMode="External"/><Relationship Id="rId23" Type="http://schemas.openxmlformats.org/officeDocument/2006/relationships/hyperlink" Target="https://www.estrateiaconcursos.com.br/blog/resumo-nova-lei-de-abuso-de-autoridade-lei-13-869-2019" TargetMode="External"/><Relationship Id="rId10" Type="http://schemas.openxmlformats.org/officeDocument/2006/relationships/hyperlink" Target="http://www.jusbrasil.com.br/legislacao/104075/lei-de-abuso-de-autoridade-lei-4898-65" TargetMode="External"/><Relationship Id="rId19" Type="http://schemas.openxmlformats.org/officeDocument/2006/relationships/hyperlink" Target="http://www.stf.jus.br/portal/cms/verNoticiaDetalhe.asp?idConteudo=425011" TargetMode="External"/><Relationship Id="rId4" Type="http://schemas.microsoft.com/office/2007/relationships/stylesWithEffects" Target="stylesWithEffects.xml"/><Relationship Id="rId9" Type="http://schemas.openxmlformats.org/officeDocument/2006/relationships/hyperlink" Target="http://www.jusbrasil.com.br/legislacao/104075/lei-de-abuso-de-autoridade-lei-4898-65" TargetMode="External"/><Relationship Id="rId14" Type="http://schemas.openxmlformats.org/officeDocument/2006/relationships/hyperlink" Target="http://www.jusbrasil.com.br/legislacao/104075/lei-de-abuso-de-autoridade-lei-4898-65" TargetMode="External"/><Relationship Id="rId22" Type="http://schemas.openxmlformats.org/officeDocument/2006/relationships/hyperlink" Target="https://fsjonathan.jusbrasil.com.br/artigos/313016579/abuso-de-autoridade-lei-4898-65"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5A69F-5247-4E4B-A5B5-7C33BEB14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6649</Words>
  <Characters>35906</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Emmanuell Costa</dc:creator>
  <cp:lastModifiedBy>Windows7</cp:lastModifiedBy>
  <cp:revision>7</cp:revision>
  <cp:lastPrinted>2020-05-26T11:24:00Z</cp:lastPrinted>
  <dcterms:created xsi:type="dcterms:W3CDTF">2020-05-26T01:50:00Z</dcterms:created>
  <dcterms:modified xsi:type="dcterms:W3CDTF">2020-05-26T11:26:00Z</dcterms:modified>
</cp:coreProperties>
</file>