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Padro"/>
        <w:spacing w:after="0" w:line="360" w:lineRule="auto"/>
        <w:ind w:right="-568"/>
        <w:jc w:val="both"/>
        <w:rPr>
          <w:rFonts w:ascii="Arial" w:hAnsi="Arial" w:cs="Arial"/>
          <w:b/>
          <w:sz w:val="24"/>
          <w:szCs w:val="24"/>
        </w:rPr>
      </w:pPr>
      <w:r>
        <w:rPr>
          <w:rFonts w:ascii="Arial" w:hAnsi="Arial" w:cs="Arial"/>
          <w:b/>
          <w:sz w:val="24"/>
          <w:szCs w:val="24"/>
        </w:rPr>
        <w:t xml:space="preserve">UNIFACISA – CENTRO UNIVERSITÁRIO </w:t>
      </w:r>
    </w:p>
    <w:p>
      <w:pPr>
        <w:pStyle w:val="Padro"/>
        <w:spacing w:after="0" w:line="360" w:lineRule="auto"/>
        <w:ind w:right="-568"/>
        <w:jc w:val="both"/>
        <w:rPr>
          <w:rFonts w:ascii="Arial" w:hAnsi="Arial" w:cs="Arial"/>
          <w:b/>
          <w:sz w:val="24"/>
          <w:szCs w:val="24"/>
        </w:rPr>
      </w:pPr>
      <w:r>
        <w:rPr>
          <w:rFonts w:ascii="Arial" w:hAnsi="Arial" w:cs="Arial"/>
          <w:b/>
          <w:sz w:val="24"/>
          <w:szCs w:val="24"/>
        </w:rPr>
        <w:t xml:space="preserve">CESED - CENTRO DE ENSINO SUPERIOR E DESENVOLVIMENTO </w:t>
      </w:r>
    </w:p>
    <w:p>
      <w:pPr>
        <w:pStyle w:val="Padro"/>
        <w:spacing w:after="0" w:line="360" w:lineRule="auto"/>
        <w:jc w:val="both"/>
        <w:rPr>
          <w:rFonts w:ascii="Arial" w:hAnsi="Arial" w:cs="Arial"/>
          <w:b/>
          <w:sz w:val="24"/>
          <w:szCs w:val="24"/>
        </w:rPr>
      </w:pPr>
      <w:r>
        <w:rPr>
          <w:rFonts w:ascii="Arial" w:hAnsi="Arial" w:cs="Arial"/>
          <w:b/>
          <w:sz w:val="24"/>
          <w:szCs w:val="24"/>
        </w:rPr>
        <w:t xml:space="preserve">CURSO DE DIREITO </w:t>
      </w:r>
    </w:p>
    <w:p>
      <w:pPr>
        <w:pStyle w:val="Padro"/>
        <w:spacing w:after="0" w:line="360" w:lineRule="auto"/>
        <w:jc w:val="both"/>
        <w:rPr>
          <w:rFonts w:ascii="Arial" w:hAnsi="Arial" w:cs="Arial"/>
          <w:b/>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r>
        <w:rPr>
          <w:rFonts w:ascii="Arial" w:hAnsi="Arial" w:cs="Arial"/>
          <w:b/>
          <w:sz w:val="24"/>
          <w:szCs w:val="24"/>
        </w:rPr>
        <w:t>ANTONIO WALLYSSON TAVARES DE ALMEIDA</w:t>
      </w:r>
    </w:p>
    <w:p>
      <w:pPr>
        <w:pStyle w:val="Ttulo1"/>
        <w:rPr>
          <w:rFonts w:ascii="Arial" w:eastAsia="Calibri" w:hAnsi="Arial" w:cs="Arial"/>
          <w:b w:val="0"/>
          <w:szCs w:val="24"/>
          <w:lang w:eastAsia="en-US"/>
        </w:rPr>
      </w:pPr>
    </w:p>
    <w:p>
      <w:pPr>
        <w:pStyle w:val="Ttulo1"/>
        <w:rPr>
          <w:rFonts w:ascii="Arial" w:eastAsia="Calibri" w:hAnsi="Arial" w:cs="Arial"/>
          <w:b w:val="0"/>
          <w:szCs w:val="24"/>
          <w:lang w:eastAsia="en-US"/>
        </w:rPr>
      </w:pPr>
    </w:p>
    <w:p>
      <w:pPr>
        <w:pStyle w:val="Ttulo1"/>
        <w:rPr>
          <w:rFonts w:ascii="Arial" w:eastAsia="Calibri" w:hAnsi="Arial" w:cs="Arial"/>
          <w:b w:val="0"/>
          <w:szCs w:val="24"/>
          <w:lang w:eastAsia="en-US"/>
        </w:rPr>
      </w:pPr>
    </w:p>
    <w:p>
      <w:pPr>
        <w:pStyle w:val="Ttulo1"/>
        <w:rPr>
          <w:rFonts w:ascii="Arial" w:eastAsia="Calibri" w:hAnsi="Arial" w:cs="Arial"/>
          <w:b w:val="0"/>
          <w:szCs w:val="24"/>
          <w:lang w:eastAsia="en-US"/>
        </w:rPr>
      </w:pPr>
    </w:p>
    <w:p>
      <w:pPr>
        <w:pStyle w:val="Ttulo1"/>
        <w:rPr>
          <w:rFonts w:ascii="Arial" w:eastAsia="Calibri" w:hAnsi="Arial" w:cs="Arial"/>
          <w:b w:val="0"/>
          <w:szCs w:val="24"/>
          <w:lang w:eastAsia="en-US"/>
        </w:rPr>
      </w:pPr>
    </w:p>
    <w:p>
      <w:pPr>
        <w:pStyle w:val="Ttulo1"/>
        <w:rPr>
          <w:rFonts w:ascii="Arial" w:eastAsia="Calibri" w:hAnsi="Arial" w:cs="Arial"/>
          <w:b w:val="0"/>
          <w:szCs w:val="24"/>
          <w:lang w:eastAsia="en-US"/>
        </w:rPr>
      </w:pPr>
    </w:p>
    <w:p>
      <w:pPr>
        <w:pStyle w:val="Ttulo1"/>
        <w:jc w:val="center"/>
        <w:rPr>
          <w:rFonts w:ascii="Arial" w:hAnsi="Arial" w:cs="Arial"/>
          <w:szCs w:val="24"/>
        </w:rPr>
      </w:pPr>
      <w:r>
        <w:rPr>
          <w:rFonts w:ascii="Arial" w:hAnsi="Arial" w:cs="Arial"/>
          <w:szCs w:val="24"/>
        </w:rPr>
        <w:t>APLICABILIDADE DO PRINCÍPIO DA EFICIÊNCIA NA PRESTAÇÃO DOS SERVIÇOS PÚBLICOS.</w:t>
      </w:r>
    </w:p>
    <w:p>
      <w:pPr>
        <w:pStyle w:val="Corpodetexto"/>
        <w:jc w:val="both"/>
        <w:rPr>
          <w:rFonts w:ascii="Arial" w:hAnsi="Arial" w:cs="Arial"/>
          <w:sz w:val="24"/>
          <w:szCs w:val="24"/>
          <w:lang w:eastAsia="pt-BR"/>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b/>
          <w:sz w:val="24"/>
          <w:szCs w:val="24"/>
        </w:rPr>
      </w:pPr>
    </w:p>
    <w:p>
      <w:pPr>
        <w:pStyle w:val="Padro"/>
        <w:spacing w:after="0" w:line="100" w:lineRule="atLeast"/>
        <w:jc w:val="both"/>
        <w:rPr>
          <w:rFonts w:ascii="Arial" w:hAnsi="Arial" w:cs="Arial"/>
          <w:b/>
          <w:sz w:val="24"/>
          <w:szCs w:val="24"/>
        </w:rPr>
      </w:pPr>
    </w:p>
    <w:p>
      <w:pPr>
        <w:pStyle w:val="Padro"/>
        <w:spacing w:after="0" w:line="100" w:lineRule="atLeast"/>
        <w:jc w:val="both"/>
        <w:rPr>
          <w:rFonts w:ascii="Arial" w:hAnsi="Arial" w:cs="Arial"/>
          <w:b/>
          <w:sz w:val="24"/>
          <w:szCs w:val="24"/>
        </w:rPr>
      </w:pPr>
    </w:p>
    <w:p>
      <w:pPr>
        <w:pStyle w:val="Padro"/>
        <w:spacing w:after="0" w:line="100" w:lineRule="atLeast"/>
        <w:jc w:val="both"/>
        <w:rPr>
          <w:rFonts w:ascii="Arial" w:hAnsi="Arial" w:cs="Arial"/>
          <w:b/>
          <w:sz w:val="24"/>
          <w:szCs w:val="24"/>
        </w:rPr>
      </w:pPr>
    </w:p>
    <w:p>
      <w:pPr>
        <w:pStyle w:val="Padro"/>
        <w:spacing w:after="0" w:line="100" w:lineRule="atLeast"/>
        <w:jc w:val="both"/>
        <w:rPr>
          <w:rFonts w:ascii="Arial" w:hAnsi="Arial" w:cs="Arial"/>
          <w:b/>
          <w:sz w:val="24"/>
          <w:szCs w:val="24"/>
        </w:rPr>
      </w:pPr>
    </w:p>
    <w:p>
      <w:pPr>
        <w:pStyle w:val="Padro"/>
        <w:spacing w:after="0" w:line="100" w:lineRule="atLeast"/>
        <w:jc w:val="center"/>
        <w:rPr>
          <w:rFonts w:ascii="Arial" w:hAnsi="Arial" w:cs="Arial"/>
          <w:b/>
          <w:sz w:val="24"/>
          <w:szCs w:val="24"/>
        </w:rPr>
      </w:pPr>
      <w:r>
        <w:rPr>
          <w:rFonts w:ascii="Arial" w:hAnsi="Arial" w:cs="Arial"/>
          <w:b/>
          <w:sz w:val="24"/>
          <w:szCs w:val="24"/>
        </w:rPr>
        <w:t>CAMPINA GRANDE-PB</w:t>
      </w:r>
    </w:p>
    <w:p>
      <w:pPr>
        <w:pStyle w:val="Padro"/>
        <w:spacing w:after="0" w:line="100" w:lineRule="atLeast"/>
        <w:jc w:val="center"/>
        <w:rPr>
          <w:rFonts w:ascii="Arial" w:hAnsi="Arial" w:cs="Arial"/>
          <w:b/>
          <w:sz w:val="24"/>
          <w:szCs w:val="24"/>
        </w:rPr>
      </w:pPr>
      <w:r>
        <w:rPr>
          <w:rFonts w:ascii="Arial" w:hAnsi="Arial" w:cs="Arial"/>
          <w:b/>
          <w:sz w:val="24"/>
          <w:szCs w:val="24"/>
        </w:rPr>
        <w:t>2019</w:t>
      </w:r>
    </w:p>
    <w:p>
      <w:pPr>
        <w:pStyle w:val="Padro"/>
        <w:spacing w:after="0" w:line="100" w:lineRule="atLeast"/>
        <w:jc w:val="both"/>
        <w:rPr>
          <w:rFonts w:ascii="Arial" w:hAnsi="Arial" w:cs="Arial"/>
        </w:rPr>
      </w:pPr>
    </w:p>
    <w:p>
      <w:pPr>
        <w:pStyle w:val="Padro"/>
        <w:spacing w:after="0" w:line="360" w:lineRule="auto"/>
        <w:jc w:val="both"/>
        <w:rPr>
          <w:rFonts w:ascii="Arial" w:hAnsi="Arial" w:cs="Arial"/>
        </w:rPr>
      </w:pPr>
    </w:p>
    <w:p>
      <w:pPr>
        <w:pStyle w:val="Padro"/>
        <w:spacing w:after="0" w:line="360" w:lineRule="auto"/>
        <w:jc w:val="both"/>
        <w:rPr>
          <w:rFonts w:ascii="Arial" w:hAnsi="Arial" w:cs="Arial"/>
          <w:sz w:val="24"/>
          <w:szCs w:val="24"/>
        </w:rPr>
      </w:pPr>
    </w:p>
    <w:p>
      <w:pPr>
        <w:pStyle w:val="Padro"/>
        <w:spacing w:after="0" w:line="360" w:lineRule="auto"/>
        <w:jc w:val="center"/>
        <w:rPr>
          <w:rFonts w:ascii="Arial" w:hAnsi="Arial" w:cs="Arial"/>
          <w:sz w:val="24"/>
          <w:szCs w:val="24"/>
        </w:rPr>
      </w:pPr>
      <w:r>
        <w:rPr>
          <w:rFonts w:ascii="Arial" w:hAnsi="Arial" w:cs="Arial"/>
          <w:sz w:val="24"/>
          <w:szCs w:val="24"/>
        </w:rPr>
        <w:lastRenderedPageBreak/>
        <w:t>ANTONIO WALLYSSON TAVARES DE ALMEIDA</w:t>
      </w: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both"/>
        <w:rPr>
          <w:rFonts w:ascii="Arial" w:hAnsi="Arial" w:cs="Arial"/>
          <w:sz w:val="24"/>
          <w:szCs w:val="24"/>
        </w:rPr>
      </w:pPr>
    </w:p>
    <w:p>
      <w:pPr>
        <w:pStyle w:val="Padro"/>
        <w:spacing w:after="0" w:line="360" w:lineRule="auto"/>
        <w:jc w:val="center"/>
        <w:rPr>
          <w:rFonts w:ascii="Arial" w:hAnsi="Arial" w:cs="Arial"/>
          <w:sz w:val="24"/>
          <w:szCs w:val="24"/>
        </w:rPr>
      </w:pPr>
      <w:r>
        <w:rPr>
          <w:rFonts w:ascii="Arial" w:hAnsi="Arial" w:cs="Arial"/>
          <w:sz w:val="24"/>
          <w:szCs w:val="24"/>
        </w:rPr>
        <w:t>APLICABILIDADE DO PRINCÍPIO DA EFICIÊNCIA NA PRESTAÇÃO DOS SERVIÇOS PÚBLICOS.</w:t>
      </w:r>
    </w:p>
    <w:p>
      <w:pPr>
        <w:pStyle w:val="Padro"/>
        <w:spacing w:after="0" w:line="100" w:lineRule="atLeast"/>
        <w:jc w:val="both"/>
        <w:rPr>
          <w:rFonts w:ascii="Arial" w:hAnsi="Arial" w:cs="Arial"/>
        </w:rPr>
      </w:pPr>
    </w:p>
    <w:p>
      <w:pPr>
        <w:pStyle w:val="Ttulo1"/>
        <w:spacing w:line="100" w:lineRule="atLeast"/>
        <w:rPr>
          <w:rFonts w:ascii="Arial" w:hAnsi="Arial" w:cs="Arial"/>
        </w:rPr>
      </w:pPr>
    </w:p>
    <w:p>
      <w:pPr>
        <w:pStyle w:val="Padro"/>
        <w:spacing w:after="0" w:line="100" w:lineRule="atLeast"/>
        <w:jc w:val="both"/>
        <w:rPr>
          <w:rFonts w:ascii="Arial" w:hAnsi="Arial" w:cs="Arial"/>
        </w:rPr>
      </w:pPr>
    </w:p>
    <w:p>
      <w:pPr>
        <w:pStyle w:val="Padro"/>
        <w:spacing w:after="0" w:line="100" w:lineRule="atLeast"/>
        <w:jc w:val="both"/>
        <w:rPr>
          <w:rFonts w:ascii="Arial" w:hAnsi="Arial" w:cs="Arial"/>
        </w:rPr>
      </w:pPr>
    </w:p>
    <w:p>
      <w:pPr>
        <w:pStyle w:val="Padro"/>
        <w:spacing w:after="0" w:line="100" w:lineRule="atLeast"/>
        <w:jc w:val="both"/>
        <w:rPr>
          <w:rFonts w:ascii="Arial" w:hAnsi="Arial" w:cs="Arial"/>
        </w:rPr>
      </w:pPr>
    </w:p>
    <w:p>
      <w:pPr>
        <w:pStyle w:val="Padro"/>
        <w:spacing w:after="0" w:line="100" w:lineRule="atLeast"/>
        <w:jc w:val="both"/>
        <w:rPr>
          <w:rFonts w:ascii="Arial" w:hAnsi="Arial" w:cs="Arial"/>
        </w:rPr>
      </w:pP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Trabalho de Conclusão de Curso – Artigo Científico – apresentado como pré- requisito para a obtenção do título de Bacharel em Direito pela UniFacisa – Centro Universitário.</w:t>
      </w: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Área de concentração: Direito do Consumidor</w:t>
      </w: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Orientador: Prof.º da UniFacisa Floriano de Paula Mendes Brito Junior. Dr.</w:t>
      </w: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both"/>
        <w:rPr>
          <w:rFonts w:ascii="Arial" w:hAnsi="Arial" w:cs="Arial"/>
          <w:sz w:val="24"/>
          <w:szCs w:val="24"/>
        </w:rPr>
      </w:pPr>
    </w:p>
    <w:p>
      <w:pPr>
        <w:pStyle w:val="Padro"/>
        <w:spacing w:after="0" w:line="100" w:lineRule="atLeast"/>
        <w:jc w:val="center"/>
        <w:rPr>
          <w:rFonts w:ascii="Arial" w:hAnsi="Arial" w:cs="Arial"/>
          <w:sz w:val="24"/>
          <w:szCs w:val="24"/>
        </w:rPr>
      </w:pPr>
      <w:r>
        <w:rPr>
          <w:rFonts w:ascii="Arial" w:hAnsi="Arial" w:cs="Arial"/>
          <w:sz w:val="24"/>
          <w:szCs w:val="24"/>
        </w:rPr>
        <w:t>CAMPINA GRANDE - PB</w:t>
      </w:r>
    </w:p>
    <w:p>
      <w:pPr>
        <w:pStyle w:val="Padro"/>
        <w:spacing w:after="0" w:line="100" w:lineRule="atLeast"/>
        <w:jc w:val="center"/>
        <w:rPr>
          <w:rFonts w:ascii="Arial" w:hAnsi="Arial" w:cs="Arial"/>
          <w:sz w:val="24"/>
          <w:szCs w:val="24"/>
        </w:rPr>
      </w:pPr>
      <w:r>
        <w:rPr>
          <w:rFonts w:ascii="Arial" w:hAnsi="Arial" w:cs="Arial"/>
          <w:sz w:val="24"/>
          <w:szCs w:val="24"/>
        </w:rPr>
        <w:t>2019</w:t>
      </w:r>
    </w:p>
    <w:p>
      <w:pPr>
        <w:pStyle w:val="Padro"/>
        <w:spacing w:after="0" w:line="100" w:lineRule="atLeast"/>
        <w:jc w:val="center"/>
        <w:rPr>
          <w:rFonts w:ascii="Arial" w:hAnsi="Arial" w:cs="Arial"/>
          <w:sz w:val="24"/>
          <w:szCs w:val="24"/>
        </w:rPr>
      </w:pPr>
      <w:r>
        <w:rPr>
          <w:rFonts w:ascii="Arial" w:hAnsi="Arial" w:cs="Arial"/>
          <w:sz w:val="24"/>
          <w:szCs w:val="24"/>
        </w:rPr>
        <w:lastRenderedPageBreak/>
        <w:t>APLICABILIDADE DO PRINCÍPIO DA EFICIÊNCIA NA PRESTAÇÃO DOS SERVIÇOS PÚBLICOS.</w:t>
      </w:r>
    </w:p>
    <w:p>
      <w:pPr>
        <w:pStyle w:val="Padro"/>
        <w:spacing w:after="0" w:line="360" w:lineRule="auto"/>
        <w:jc w:val="both"/>
        <w:rPr>
          <w:rFonts w:ascii="Arial" w:hAnsi="Arial" w:cs="Arial"/>
          <w:sz w:val="24"/>
          <w:szCs w:val="24"/>
        </w:rPr>
      </w:pPr>
    </w:p>
    <w:p>
      <w:pPr>
        <w:pStyle w:val="Padro"/>
        <w:spacing w:after="0" w:line="360" w:lineRule="auto"/>
        <w:ind w:left="4536"/>
        <w:jc w:val="both"/>
        <w:rPr>
          <w:rFonts w:ascii="Arial" w:hAnsi="Arial" w:cs="Arial"/>
          <w:sz w:val="24"/>
          <w:szCs w:val="24"/>
        </w:rPr>
      </w:pPr>
      <w:r>
        <w:rPr>
          <w:rFonts w:ascii="Arial" w:hAnsi="Arial" w:cs="Arial"/>
          <w:sz w:val="24"/>
          <w:szCs w:val="24"/>
        </w:rPr>
        <w:t>Antônio Wallysson Tavares de Almeida*</w:t>
      </w:r>
    </w:p>
    <w:p>
      <w:pPr>
        <w:pStyle w:val="Padro"/>
        <w:spacing w:after="0" w:line="360" w:lineRule="auto"/>
        <w:ind w:left="4536"/>
        <w:jc w:val="both"/>
        <w:rPr>
          <w:rFonts w:ascii="Arial" w:hAnsi="Arial" w:cs="Arial"/>
          <w:sz w:val="24"/>
          <w:szCs w:val="24"/>
        </w:rPr>
      </w:pPr>
      <w:r>
        <w:rPr>
          <w:rFonts w:ascii="Arial" w:hAnsi="Arial" w:cs="Arial"/>
          <w:sz w:val="24"/>
          <w:szCs w:val="24"/>
        </w:rPr>
        <w:t>Floriano de Paula Mendes Brito Junior**</w:t>
      </w:r>
    </w:p>
    <w:p>
      <w:pPr>
        <w:pStyle w:val="Padro"/>
        <w:spacing w:after="0" w:line="100" w:lineRule="atLeast"/>
        <w:jc w:val="both"/>
        <w:rPr>
          <w:rFonts w:ascii="Arial" w:hAnsi="Arial" w:cs="Arial"/>
          <w:b/>
          <w:sz w:val="24"/>
          <w:szCs w:val="24"/>
        </w:rPr>
      </w:pPr>
    </w:p>
    <w:p>
      <w:pPr>
        <w:pStyle w:val="Padro"/>
        <w:spacing w:after="0" w:line="100" w:lineRule="atLeast"/>
        <w:jc w:val="center"/>
        <w:rPr>
          <w:rFonts w:ascii="Arial" w:hAnsi="Arial" w:cs="Arial"/>
          <w:sz w:val="24"/>
          <w:szCs w:val="24"/>
        </w:rPr>
      </w:pPr>
      <w:r>
        <w:rPr>
          <w:rFonts w:ascii="Arial" w:hAnsi="Arial" w:cs="Arial"/>
          <w:b/>
          <w:sz w:val="24"/>
          <w:szCs w:val="24"/>
        </w:rPr>
        <w:t>RESUMO</w:t>
      </w:r>
    </w:p>
    <w:p>
      <w:pPr>
        <w:pStyle w:val="Padro"/>
        <w:spacing w:after="0" w:line="100" w:lineRule="atLeast"/>
        <w:jc w:val="both"/>
        <w:rPr>
          <w:rFonts w:ascii="Arial" w:hAnsi="Arial" w:cs="Arial"/>
          <w:b/>
          <w:sz w:val="24"/>
          <w:szCs w:val="24"/>
        </w:rPr>
      </w:pPr>
    </w:p>
    <w:p>
      <w:pPr>
        <w:jc w:val="both"/>
        <w:rPr>
          <w:rFonts w:ascii="Arial" w:hAnsi="Arial" w:cs="Arial"/>
          <w:sz w:val="24"/>
          <w:szCs w:val="24"/>
          <w:shd w:val="clear" w:color="auto" w:fill="FFFFFF"/>
        </w:rPr>
      </w:pPr>
      <w:r>
        <w:rPr>
          <w:rFonts w:ascii="Arial" w:hAnsi="Arial" w:cs="Arial"/>
          <w:sz w:val="24"/>
          <w:szCs w:val="24"/>
        </w:rPr>
        <w:t xml:space="preserve">Os serviços públicos no Brasil sempre foram alvo de discussões e reclamações por parte da população brasileira, principalmente em relação ao modo de prestação dos serviços, seja por precariedade, falta de modicidade ou modernização, dentre outros fatores. O Poder público buscando uma melhor prestação dos serviços públicos, promoveu pela emenda constitucional nº 18/1998, alteração no artigo 37 da Constituição Federal incluindo o princípio da eficiência nos atos administrativos. Este princípio tem por finalidade </w:t>
      </w:r>
      <w:r>
        <w:rPr>
          <w:rFonts w:ascii="Arial" w:hAnsi="Arial" w:cs="Arial"/>
          <w:sz w:val="24"/>
          <w:szCs w:val="24"/>
          <w:shd w:val="clear" w:color="auto" w:fill="FFFFFF"/>
        </w:rPr>
        <w:t>impor à Administração Pública direta e indireta a obrigação de realizar suas atribuições com rapidez, perfeição e rendimento, no intuito de que sejam oferecidas com total atenção as necessidades da sociedade, ao interesse público o melhor serviço à população. Contudo, a maioria das relações que envolvam o serviço público e o consumidor, são reguladas pelo Código de Defesa do Consumidor, tendo como base o conceito de serviço (artigo 3º, § 2º), e o de fornecedor (artigo 22). Ademais, de acordo com os princípios constantes no 4º, precisamente nos incisos V, VI e VII, e também no artigo 6º, inciso X, do mesmo diploma legal, o Estado tem o dever de aplica-los diretamente, sendo o princípio da eficiência o norte de grande partes destas relações, sempre respeitando vulnerabilidade e a boa-fé em todas elas.</w:t>
      </w:r>
    </w:p>
    <w:p>
      <w:pPr>
        <w:jc w:val="both"/>
        <w:rPr>
          <w:rFonts w:ascii="Arial" w:hAnsi="Arial" w:cs="Arial"/>
          <w:sz w:val="24"/>
          <w:szCs w:val="24"/>
        </w:rPr>
      </w:pPr>
      <w:r>
        <w:rPr>
          <w:rFonts w:ascii="Arial" w:hAnsi="Arial" w:cs="Arial"/>
          <w:sz w:val="24"/>
          <w:szCs w:val="24"/>
          <w:shd w:val="clear" w:color="auto" w:fill="FFFFFF"/>
        </w:rPr>
        <w:t>PALAVRAS CHAVE: Serviços públicos; Poder Público; Princípios; eficiência; Código de Defesa do Consumidor; Constituição Federal.</w:t>
      </w:r>
    </w:p>
    <w:p>
      <w:pPr>
        <w:pStyle w:val="Padro"/>
        <w:spacing w:after="0" w:line="100" w:lineRule="atLeast"/>
        <w:jc w:val="center"/>
        <w:rPr>
          <w:rFonts w:ascii="Arial" w:hAnsi="Arial" w:cs="Arial"/>
          <w:b/>
          <w:sz w:val="24"/>
          <w:szCs w:val="24"/>
        </w:rPr>
      </w:pPr>
      <w:r>
        <w:rPr>
          <w:rFonts w:ascii="Arial" w:hAnsi="Arial" w:cs="Arial"/>
          <w:b/>
          <w:sz w:val="24"/>
          <w:szCs w:val="24"/>
        </w:rPr>
        <w:t>ABSTRACT</w:t>
      </w:r>
    </w:p>
    <w:p>
      <w:pPr>
        <w:pStyle w:val="Padro"/>
        <w:spacing w:after="0" w:line="100" w:lineRule="atLeast"/>
        <w:jc w:val="center"/>
        <w:rPr>
          <w:rFonts w:ascii="Arial" w:hAnsi="Arial" w:cs="Arial"/>
          <w:b/>
          <w:sz w:val="24"/>
          <w:szCs w:val="24"/>
        </w:rPr>
      </w:pPr>
    </w:p>
    <w:p>
      <w:pPr>
        <w:pStyle w:val="Padro"/>
        <w:spacing w:after="0" w:line="100" w:lineRule="atLeast"/>
        <w:jc w:val="both"/>
        <w:rPr>
          <w:rFonts w:ascii="Arial" w:hAnsi="Arial" w:cs="Arial"/>
          <w:sz w:val="24"/>
          <w:szCs w:val="24"/>
        </w:rPr>
      </w:pPr>
      <w:r>
        <w:rPr>
          <w:rFonts w:ascii="Arial" w:hAnsi="Arial" w:cs="Arial"/>
          <w:sz w:val="24"/>
          <w:szCs w:val="24"/>
        </w:rPr>
        <w:t xml:space="preserve">Public services in Brazil have always been the subject of discussions and complaints by the Brazilian population, especially regarding the mode of service provision, whether due to precariousness, lack of modernity or modernization, among other factors. The Government seeking a better provision of public services, promoted by constitutional amendment No. 18/1998, amendment in Article 37 of the Federal Constitution including the principle of efficiency in administrative acts. The purpose of this principle is to impose on the direct and indirect public administration the obligation to carry out their duties quickly, perfectly and effectively, so that the needs of society, the public interest and the best service to the population are offered with full attention. However, most relations involving the public service and the consumer are regulated by the Consumer Protection Code, based on the concept of service (article 3, § 2), and supplier (article 22). Moreover, according to the principles contained in paragraph 4, precisely in items V, VI and VII, and also in article 6, item X, of the same statute, the State has the duty to apply them directly, being the principle of efficiency. the north of </w:t>
      </w:r>
      <w:r>
        <w:rPr>
          <w:rFonts w:ascii="Arial" w:hAnsi="Arial" w:cs="Arial"/>
          <w:sz w:val="24"/>
          <w:szCs w:val="24"/>
        </w:rPr>
        <w:lastRenderedPageBreak/>
        <w:t>much of these relationships, always respecting vulnerability and good faith in all of them.</w:t>
      </w:r>
    </w:p>
    <w:p>
      <w:pPr>
        <w:jc w:val="both"/>
        <w:rPr>
          <w:rFonts w:ascii="Arial" w:hAnsi="Arial" w:cs="Arial"/>
          <w:b/>
          <w:sz w:val="24"/>
          <w:szCs w:val="24"/>
        </w:rPr>
      </w:pPr>
      <w:r>
        <w:rPr>
          <w:rFonts w:ascii="Arial" w:hAnsi="Arial" w:cs="Arial"/>
          <w:b/>
          <w:sz w:val="24"/>
          <w:szCs w:val="24"/>
        </w:rPr>
        <w:t>____________________</w:t>
      </w:r>
    </w:p>
    <w:p>
      <w:pPr>
        <w:spacing w:after="0" w:line="240" w:lineRule="auto"/>
        <w:jc w:val="both"/>
        <w:rPr>
          <w:rFonts w:ascii="Arial" w:hAnsi="Arial" w:cs="Arial"/>
          <w:sz w:val="24"/>
          <w:szCs w:val="24"/>
        </w:rPr>
      </w:pPr>
      <w:r>
        <w:rPr>
          <w:rFonts w:ascii="Arial" w:hAnsi="Arial" w:cs="Arial"/>
          <w:sz w:val="24"/>
          <w:szCs w:val="24"/>
        </w:rPr>
        <w:t>*Bacharelando do Curso Superior em Direito na UniFacisa, Campina Grande – PB.</w:t>
      </w:r>
    </w:p>
    <w:p>
      <w:pPr>
        <w:spacing w:after="0" w:line="240" w:lineRule="auto"/>
        <w:jc w:val="both"/>
        <w:rPr>
          <w:rFonts w:ascii="Arial" w:hAnsi="Arial" w:cs="Arial"/>
          <w:sz w:val="24"/>
          <w:szCs w:val="24"/>
        </w:rPr>
      </w:pPr>
      <w:r>
        <w:rPr>
          <w:rFonts w:ascii="Arial" w:hAnsi="Arial" w:cs="Arial"/>
          <w:sz w:val="24"/>
          <w:szCs w:val="24"/>
        </w:rPr>
        <w:t>Email: wallysson.tavares@hotmail.com</w:t>
      </w:r>
    </w:p>
    <w:p>
      <w:pPr>
        <w:spacing w:after="0" w:line="240" w:lineRule="auto"/>
        <w:jc w:val="both"/>
        <w:rPr>
          <w:rFonts w:ascii="Arial" w:hAnsi="Arial" w:cs="Arial"/>
          <w:spacing w:val="-2"/>
          <w:sz w:val="24"/>
          <w:szCs w:val="24"/>
          <w:shd w:val="clear" w:color="auto" w:fill="FFFFFF"/>
        </w:rPr>
      </w:pPr>
      <w:r>
        <w:rPr>
          <w:rFonts w:ascii="Arial" w:hAnsi="Arial" w:cs="Arial"/>
          <w:sz w:val="24"/>
          <w:szCs w:val="24"/>
        </w:rPr>
        <w:t xml:space="preserve">**Professor orientador. </w:t>
      </w:r>
      <w:r>
        <w:rPr>
          <w:rFonts w:ascii="Arial" w:hAnsi="Arial" w:cs="Arial"/>
          <w:spacing w:val="-2"/>
          <w:sz w:val="24"/>
          <w:szCs w:val="24"/>
          <w:shd w:val="clear" w:color="auto" w:fill="FFFFFF"/>
        </w:rPr>
        <w:t>Doutor em Ciências Jurídicas e Sociais pela Universidad del Museo Social Argentino - UMSA (2016); Especialista em Direito Administrativo e Gestão Pública pela Universidade Federal da Paraíba - UFPB (2005); Graduado em Direito pela Universidade Estadual da Paraíba - UEPB (2003). Advogado, Procurador do IPSEM e Professor Universitário do Curso de Direito na disciplina de Direito do Consumidor da UniFacisa em Campina Grande – PB.</w:t>
      </w:r>
    </w:p>
    <w:p>
      <w:pPr>
        <w:spacing w:after="0" w:line="24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Email: florianobritojunior@gmail.com</w:t>
      </w:r>
    </w:p>
    <w:p>
      <w:pPr>
        <w:spacing w:after="0" w:line="240" w:lineRule="auto"/>
        <w:jc w:val="both"/>
        <w:rPr>
          <w:rFonts w:ascii="Arial" w:hAnsi="Arial" w:cs="Arial"/>
          <w:spacing w:val="-2"/>
          <w:sz w:val="24"/>
          <w:szCs w:val="24"/>
          <w:shd w:val="clear" w:color="auto" w:fill="FFFFFF"/>
        </w:rPr>
      </w:pPr>
    </w:p>
    <w:p>
      <w:pPr>
        <w:spacing w:after="0" w:line="240" w:lineRule="auto"/>
        <w:jc w:val="both"/>
        <w:rPr>
          <w:rFonts w:ascii="Arial" w:hAnsi="Arial" w:cs="Arial"/>
          <w:sz w:val="24"/>
          <w:szCs w:val="24"/>
        </w:rPr>
      </w:pPr>
      <w:r>
        <w:rPr>
          <w:rFonts w:ascii="Arial" w:hAnsi="Arial" w:cs="Arial"/>
          <w:b/>
          <w:sz w:val="24"/>
          <w:szCs w:val="24"/>
        </w:rPr>
        <w:t>1 INTRODUÇÃO</w:t>
      </w:r>
    </w:p>
    <w:p>
      <w:pPr>
        <w:pStyle w:val="Padro"/>
        <w:spacing w:after="0" w:line="100" w:lineRule="atLeast"/>
        <w:jc w:val="both"/>
        <w:rPr>
          <w:rFonts w:ascii="Arial" w:hAnsi="Arial" w:cs="Arial"/>
        </w:rPr>
      </w:pPr>
    </w:p>
    <w:p>
      <w:pPr>
        <w:pStyle w:val="Padro"/>
        <w:spacing w:after="0" w:line="360" w:lineRule="auto"/>
        <w:ind w:right="-568"/>
        <w:jc w:val="both"/>
        <w:rPr>
          <w:rFonts w:ascii="Arial" w:hAnsi="Arial" w:cs="Arial"/>
          <w:sz w:val="24"/>
          <w:szCs w:val="24"/>
        </w:rPr>
      </w:pPr>
      <w:r>
        <w:rPr>
          <w:rFonts w:ascii="Arial" w:hAnsi="Arial" w:cs="Arial"/>
          <w:sz w:val="24"/>
          <w:szCs w:val="24"/>
        </w:rPr>
        <w:tab/>
        <w:t>No Brasil, o Poder público tem o dever de garantir a prestação do serviço público. Entretanto, a décadas a população brasileira sofre com a má prestação dos serviços públicos, fazendo com que as relações que envolvam a administração pública, sejam prejudicadas, por muitas vezes pela finalidade abusiva conduzida pelo ente público que tem o dever de praticá-la.</w:t>
      </w:r>
    </w:p>
    <w:p>
      <w:pPr>
        <w:pStyle w:val="Padro"/>
        <w:spacing w:after="0" w:line="360" w:lineRule="auto"/>
        <w:ind w:right="-568"/>
        <w:jc w:val="both"/>
        <w:rPr>
          <w:rFonts w:ascii="Arial" w:hAnsi="Arial" w:cs="Arial"/>
          <w:sz w:val="24"/>
          <w:szCs w:val="24"/>
        </w:rPr>
      </w:pPr>
      <w:r>
        <w:rPr>
          <w:rFonts w:ascii="Arial" w:hAnsi="Arial" w:cs="Arial"/>
          <w:sz w:val="24"/>
          <w:szCs w:val="24"/>
        </w:rPr>
        <w:tab/>
        <w:t xml:space="preserve">Isso se dá na maioria das vezes pela aplicabilidade de mecanismos utilizados pela administração pública na prestação do serviço, onde em certos momentos compromete a sua eficiência. Neste sentido, visando melhorar os serviços em prol da sociedade, o legislador garantiu constitucionalmente pela Emenda Constitucional nº 18/1998, a inclusão do </w:t>
      </w:r>
      <w:r>
        <w:rPr>
          <w:rFonts w:ascii="Arial" w:hAnsi="Arial" w:cs="Arial"/>
          <w:i/>
          <w:sz w:val="24"/>
          <w:szCs w:val="24"/>
        </w:rPr>
        <w:t>princípio da eficiência</w:t>
      </w:r>
      <w:r>
        <w:rPr>
          <w:rFonts w:ascii="Arial" w:hAnsi="Arial" w:cs="Arial"/>
          <w:sz w:val="24"/>
          <w:szCs w:val="24"/>
        </w:rPr>
        <w:t xml:space="preserve"> no artigo 37, tendo este o dever de regular atos administrativos, incluído também os atos discricionários do serviço público.</w:t>
      </w:r>
    </w:p>
    <w:p>
      <w:pPr>
        <w:pStyle w:val="Padro"/>
        <w:spacing w:after="0" w:line="360" w:lineRule="auto"/>
        <w:ind w:right="-568"/>
        <w:jc w:val="both"/>
        <w:rPr>
          <w:rFonts w:ascii="Arial" w:hAnsi="Arial" w:cs="Arial"/>
          <w:sz w:val="24"/>
          <w:szCs w:val="24"/>
        </w:rPr>
      </w:pPr>
      <w:r>
        <w:rPr>
          <w:rFonts w:ascii="Arial" w:hAnsi="Arial" w:cs="Arial"/>
          <w:sz w:val="24"/>
          <w:szCs w:val="24"/>
        </w:rPr>
        <w:tab/>
        <w:t>O princípio da eficiência também funciona como instrumento para que órgãos estatais desempenhem seus serviços com maior celeridade e menor custo, e assim, proporcionar para os agentes públicos, fundamentos para aplicar de forma prática tal princípio, na busca da eficiência dos serviços públicos.</w:t>
      </w:r>
    </w:p>
    <w:p>
      <w:pPr>
        <w:pStyle w:val="Padro"/>
        <w:spacing w:after="0" w:line="360" w:lineRule="auto"/>
        <w:ind w:right="-568"/>
        <w:jc w:val="both"/>
        <w:rPr>
          <w:rFonts w:ascii="Arial" w:hAnsi="Arial" w:cs="Arial"/>
          <w:sz w:val="24"/>
          <w:szCs w:val="24"/>
        </w:rPr>
      </w:pPr>
      <w:r>
        <w:rPr>
          <w:rFonts w:ascii="Arial" w:hAnsi="Arial" w:cs="Arial"/>
          <w:sz w:val="24"/>
          <w:szCs w:val="24"/>
        </w:rPr>
        <w:tab/>
        <w:t xml:space="preserve">Contudo, pensando na relação de consumo existente entre o fornecedor do serviço público e o consumidor (parte mais frágil da relação), foram vinculados serviços prestados a Lei nº 8.078/1990, pois alguns destes configuram-se relação de consumo, exigindo respeito aos princípios elencados na lei, com intuito de promover a eficiência e adequação a estas relações. </w:t>
      </w:r>
    </w:p>
    <w:p>
      <w:pPr>
        <w:spacing w:after="0" w:line="360" w:lineRule="auto"/>
        <w:ind w:firstLine="708"/>
        <w:jc w:val="both"/>
        <w:rPr>
          <w:rFonts w:ascii="Arial" w:hAnsi="Arial" w:cs="Arial"/>
          <w:sz w:val="24"/>
          <w:szCs w:val="24"/>
        </w:rPr>
      </w:pPr>
      <w:r>
        <w:rPr>
          <w:rFonts w:ascii="Arial" w:hAnsi="Arial" w:cs="Arial"/>
          <w:sz w:val="24"/>
          <w:szCs w:val="24"/>
        </w:rPr>
        <w:tab/>
        <w:t xml:space="preserve">Apresentados os principais questionamentos, este </w:t>
      </w:r>
      <w:r>
        <w:rPr>
          <w:rFonts w:ascii="Arial" w:hAnsi="Arial" w:cs="Arial"/>
          <w:sz w:val="24"/>
          <w:szCs w:val="24"/>
        </w:rPr>
        <w:t xml:space="preserve">artigo terá como principal objetivo discutir por meio de pesquisa exploratória e descritiva através de artigos e doutrinas a aplicabilidade do princípio da eficiência na prestação dos serviços </w:t>
      </w:r>
      <w:r>
        <w:rPr>
          <w:rFonts w:ascii="Arial" w:hAnsi="Arial" w:cs="Arial"/>
          <w:sz w:val="24"/>
          <w:szCs w:val="24"/>
        </w:rPr>
        <w:lastRenderedPageBreak/>
        <w:t>públicos, pontuando conceitos e garantias constitucionais, discutindo princípios vinculados a eficiência nas relações de consumo que envolvam o Poder público e o consumidor presentes no CDC.</w:t>
      </w:r>
      <w:r>
        <w:rPr>
          <w:rFonts w:ascii="Arial" w:hAnsi="Arial" w:cs="Arial"/>
          <w:sz w:val="24"/>
          <w:szCs w:val="24"/>
        </w:rPr>
        <w:t xml:space="preserve"> </w:t>
      </w:r>
    </w:p>
    <w:p>
      <w:pPr>
        <w:spacing w:after="0" w:line="360" w:lineRule="auto"/>
        <w:ind w:firstLine="708"/>
        <w:jc w:val="both"/>
        <w:rPr>
          <w:rFonts w:ascii="Arial" w:hAnsi="Arial" w:cs="Arial"/>
          <w:sz w:val="24"/>
          <w:szCs w:val="24"/>
        </w:rPr>
      </w:pPr>
      <w:r>
        <w:rPr>
          <w:rFonts w:ascii="Arial" w:hAnsi="Arial" w:cs="Arial"/>
          <w:sz w:val="24"/>
          <w:szCs w:val="24"/>
        </w:rPr>
        <w:t xml:space="preserve">Através de </w:t>
      </w:r>
      <w:r>
        <w:rPr>
          <w:rFonts w:ascii="Arial" w:hAnsi="Arial" w:cs="Arial"/>
          <w:sz w:val="24"/>
          <w:szCs w:val="24"/>
        </w:rPr>
        <w:t>temas que envolva</w:t>
      </w:r>
      <w:r>
        <w:rPr>
          <w:rFonts w:ascii="Arial" w:hAnsi="Arial" w:cs="Arial"/>
          <w:sz w:val="24"/>
          <w:szCs w:val="24"/>
        </w:rPr>
        <w:t>m o Princípio da eficiência n</w:t>
      </w:r>
      <w:r>
        <w:rPr>
          <w:rFonts w:ascii="Arial" w:hAnsi="Arial" w:cs="Arial"/>
          <w:sz w:val="24"/>
          <w:szCs w:val="24"/>
        </w:rPr>
        <w:t xml:space="preserve">o ordenamento jurídico </w:t>
      </w:r>
      <w:r>
        <w:rPr>
          <w:rFonts w:ascii="Arial" w:hAnsi="Arial" w:cs="Arial"/>
          <w:sz w:val="24"/>
          <w:szCs w:val="24"/>
        </w:rPr>
        <w:t xml:space="preserve">brasileiro e a sua aplicabilidade nos serviços públicos, além da previsão constitucional e a obediência a princípios constantes no Código de Defesa do consumidor, com vistas a dirimir problemas das relações consumeiristas que envolvam entes públicos ou privados em seu nome e o consumidor. </w:t>
      </w:r>
    </w:p>
    <w:p>
      <w:pPr>
        <w:spacing w:after="0" w:line="360" w:lineRule="auto"/>
        <w:ind w:firstLine="708"/>
        <w:jc w:val="both"/>
        <w:rPr>
          <w:rFonts w:ascii="Arial" w:hAnsi="Arial" w:cs="Arial"/>
          <w:sz w:val="24"/>
          <w:szCs w:val="24"/>
        </w:rPr>
      </w:pPr>
      <w:r>
        <w:rPr>
          <w:rFonts w:ascii="Arial" w:eastAsia="Times New Roman" w:hAnsi="Arial" w:cs="Arial"/>
          <w:sz w:val="24"/>
          <w:szCs w:val="24"/>
        </w:rPr>
        <w:t>O procedimento técnico se deu por revisão bibliográfica, obtendo informações, dando prioridade a obras que possuam uma</w:t>
      </w:r>
      <w:r>
        <w:rPr>
          <w:rFonts w:ascii="Arial" w:eastAsia="Times New Roman" w:hAnsi="Arial" w:cs="Arial"/>
          <w:sz w:val="24"/>
          <w:szCs w:val="24"/>
        </w:rPr>
        <w:t xml:space="preserve"> abordagem do </w:t>
      </w:r>
      <w:r>
        <w:rPr>
          <w:rFonts w:ascii="Arial" w:eastAsia="Times New Roman" w:hAnsi="Arial" w:cs="Arial"/>
          <w:sz w:val="24"/>
          <w:szCs w:val="24"/>
        </w:rPr>
        <w:t>Direito</w:t>
      </w:r>
      <w:r>
        <w:rPr>
          <w:rFonts w:ascii="Arial" w:eastAsia="Times New Roman" w:hAnsi="Arial" w:cs="Arial"/>
          <w:sz w:val="24"/>
          <w:szCs w:val="24"/>
        </w:rPr>
        <w:t xml:space="preserve"> Administrativo</w:t>
      </w:r>
      <w:r>
        <w:rPr>
          <w:rFonts w:ascii="Arial" w:eastAsia="Times New Roman" w:hAnsi="Arial" w:cs="Arial"/>
          <w:sz w:val="24"/>
          <w:szCs w:val="24"/>
        </w:rPr>
        <w:t>,</w:t>
      </w:r>
      <w:r>
        <w:rPr>
          <w:rFonts w:ascii="Arial" w:eastAsia="Times New Roman" w:hAnsi="Arial" w:cs="Arial"/>
          <w:sz w:val="24"/>
          <w:szCs w:val="24"/>
        </w:rPr>
        <w:t xml:space="preserve"> Constitucional e do Consumidor, encontrados em</w:t>
      </w:r>
      <w:r>
        <w:rPr>
          <w:rFonts w:ascii="Arial" w:eastAsia="Times New Roman" w:hAnsi="Arial" w:cs="Arial"/>
          <w:sz w:val="24"/>
          <w:szCs w:val="24"/>
        </w:rPr>
        <w:t xml:space="preserve"> dissertações, artigos, revistas ou doutrinas. Também, foi-se aplicado método dialético, para garantir análises e pontuações sobre o tema, configurando o método de interpretação </w:t>
      </w:r>
      <w:r>
        <w:rPr>
          <w:rFonts w:ascii="Arial" w:eastAsia="Times New Roman" w:hAnsi="Arial" w:cs="Arial"/>
          <w:sz w:val="24"/>
          <w:szCs w:val="24"/>
        </w:rPr>
        <w:t xml:space="preserve">qualitativo, para os </w:t>
      </w:r>
      <w:r>
        <w:rPr>
          <w:rFonts w:ascii="Arial" w:eastAsia="Times New Roman" w:hAnsi="Arial" w:cs="Arial"/>
          <w:sz w:val="24"/>
          <w:szCs w:val="24"/>
        </w:rPr>
        <w:t>argumentos apresentados pelos autores das obras.</w:t>
      </w:r>
    </w:p>
    <w:p>
      <w:pPr>
        <w:spacing w:before="240" w:line="360" w:lineRule="auto"/>
        <w:jc w:val="both"/>
        <w:rPr>
          <w:rFonts w:ascii="Arial" w:hAnsi="Arial" w:cs="Arial"/>
          <w:b/>
          <w:sz w:val="24"/>
          <w:szCs w:val="24"/>
        </w:rPr>
      </w:pPr>
      <w:r>
        <w:rPr>
          <w:rFonts w:ascii="Arial" w:hAnsi="Arial" w:cs="Arial"/>
          <w:b/>
          <w:sz w:val="24"/>
          <w:szCs w:val="24"/>
        </w:rPr>
        <w:t>3. ALGUNS ASPECTOS SOBRE O PRINCÍPIO DA EFICIÊNCIA</w:t>
      </w:r>
    </w:p>
    <w:p>
      <w:pPr>
        <w:spacing w:line="360" w:lineRule="auto"/>
        <w:jc w:val="both"/>
        <w:rPr>
          <w:rFonts w:ascii="Arial" w:hAnsi="Arial" w:cs="Arial"/>
          <w:b/>
          <w:sz w:val="24"/>
          <w:szCs w:val="24"/>
        </w:rPr>
      </w:pPr>
      <w:r>
        <w:rPr>
          <w:rFonts w:ascii="Arial" w:hAnsi="Arial" w:cs="Arial"/>
          <w:b/>
          <w:sz w:val="24"/>
          <w:szCs w:val="24"/>
        </w:rPr>
        <w:t>3.1 ASPECTOS INICIAIS</w:t>
      </w:r>
      <w:r>
        <w:rPr>
          <w:rFonts w:ascii="Arial" w:hAnsi="Arial" w:cs="Arial"/>
          <w:b/>
          <w:sz w:val="24"/>
          <w:szCs w:val="24"/>
        </w:rPr>
        <w:tab/>
      </w:r>
    </w:p>
    <w:p>
      <w:pPr>
        <w:spacing w:after="0" w:line="360" w:lineRule="auto"/>
        <w:ind w:firstLine="708"/>
        <w:jc w:val="both"/>
        <w:rPr>
          <w:rFonts w:ascii="Arial" w:hAnsi="Arial" w:cs="Arial"/>
          <w:b/>
          <w:sz w:val="24"/>
          <w:szCs w:val="24"/>
        </w:rPr>
      </w:pPr>
      <w:r>
        <w:rPr>
          <w:rFonts w:ascii="Arial" w:hAnsi="Arial" w:cs="Arial"/>
          <w:sz w:val="24"/>
          <w:szCs w:val="24"/>
        </w:rPr>
        <w:t>O princípio da eficiência tem sua positivação no artigo 37 da Constituição Federal de 1998, sendo diretamente aplicado nos atos administrativos públicos, na aplicação dos serviços públicos prestados ante a população, quanto também nas relações consumeiristas aplicadas aos serviços prestados.</w:t>
      </w:r>
    </w:p>
    <w:p>
      <w:pPr>
        <w:spacing w:line="360" w:lineRule="auto"/>
        <w:ind w:firstLine="708"/>
        <w:jc w:val="both"/>
        <w:rPr>
          <w:rFonts w:ascii="Arial" w:hAnsi="Arial" w:cs="Arial"/>
          <w:sz w:val="24"/>
          <w:szCs w:val="24"/>
        </w:rPr>
      </w:pPr>
      <w:r>
        <w:rPr>
          <w:rFonts w:ascii="Arial" w:hAnsi="Arial" w:cs="Arial"/>
          <w:sz w:val="24"/>
          <w:szCs w:val="24"/>
        </w:rPr>
        <w:t xml:space="preserve">O conceito do princípio da eficiência no serviço público, segundo Modesto (2000) pode ser definido como: </w:t>
      </w:r>
    </w:p>
    <w:p>
      <w:pPr>
        <w:spacing w:line="240" w:lineRule="auto"/>
        <w:ind w:left="2268"/>
        <w:jc w:val="both"/>
        <w:rPr>
          <w:rFonts w:ascii="Arial" w:hAnsi="Arial" w:cs="Arial"/>
          <w:sz w:val="20"/>
          <w:szCs w:val="20"/>
        </w:rPr>
      </w:pPr>
      <w:r>
        <w:rPr>
          <w:rFonts w:ascii="Arial" w:hAnsi="Arial" w:cs="Arial"/>
          <w:sz w:val="20"/>
          <w:szCs w:val="20"/>
        </w:rPr>
        <w:t>[...] a exigência jurídica imposta aos exercentes de função administrativa, ou, simplesmente aos que manipulam recursos públicos vinculados de subvenção ou fomento, de atuação idônea, econômica e satisfatória na realização de finalidades públicas assinaladas por lei, ato ou contrato de direito público (p.10).</w:t>
      </w:r>
    </w:p>
    <w:p>
      <w:pPr>
        <w:spacing w:after="0" w:line="360"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Nessa mesma esteira, MEIRELLES (2011, p.98) define que o princípio da eficiência: “exige que a atividade administrativa seja exercida com presteza, perfeição e rendimento funcional”.</w:t>
      </w:r>
    </w:p>
    <w:p>
      <w:pPr>
        <w:spacing w:line="360" w:lineRule="auto"/>
        <w:ind w:firstLine="567"/>
        <w:jc w:val="both"/>
        <w:rPr>
          <w:rFonts w:ascii="Arial" w:hAnsi="Arial" w:cs="Arial"/>
          <w:sz w:val="24"/>
          <w:szCs w:val="24"/>
          <w:shd w:val="clear" w:color="auto" w:fill="FFFFFF"/>
        </w:rPr>
      </w:pPr>
      <w:r>
        <w:rPr>
          <w:rFonts w:ascii="Arial" w:hAnsi="Arial" w:cs="Arial"/>
          <w:sz w:val="24"/>
          <w:szCs w:val="24"/>
          <w:shd w:val="clear" w:color="auto" w:fill="FFFFFF"/>
        </w:rPr>
        <w:t>Sobre o tema, GASPARINI (2005) afirma que o princípio da eficiência:</w:t>
      </w:r>
    </w:p>
    <w:p>
      <w:pPr>
        <w:spacing w:line="240" w:lineRule="auto"/>
        <w:ind w:left="2268"/>
        <w:jc w:val="both"/>
        <w:rPr>
          <w:rFonts w:ascii="Arial" w:hAnsi="Arial" w:cs="Arial"/>
          <w:sz w:val="24"/>
          <w:szCs w:val="24"/>
          <w:shd w:val="clear" w:color="auto" w:fill="FFFFFF"/>
        </w:rPr>
      </w:pPr>
      <w:r>
        <w:rPr>
          <w:rFonts w:ascii="Arial" w:hAnsi="Arial" w:cs="Arial"/>
          <w:sz w:val="20"/>
          <w:szCs w:val="20"/>
          <w:shd w:val="clear" w:color="auto" w:fill="FFFFFF"/>
        </w:rPr>
        <w:t>(...) impõe à Administração Pública direta e indireta a obrigação de realizar suas atribuições com rapidez, perfeição e rendimento, além, por certo, de observar outras regras, a exemplo do princípio da legalidade (pág.21).</w:t>
      </w:r>
    </w:p>
    <w:p>
      <w:pPr>
        <w:spacing w:line="360" w:lineRule="auto"/>
        <w:ind w:firstLine="708"/>
        <w:jc w:val="both"/>
        <w:rPr>
          <w:rFonts w:ascii="Arial" w:hAnsi="Arial" w:cs="Arial"/>
          <w:sz w:val="24"/>
          <w:szCs w:val="24"/>
        </w:rPr>
      </w:pPr>
      <w:r>
        <w:rPr>
          <w:rFonts w:ascii="Arial" w:hAnsi="Arial" w:cs="Arial"/>
          <w:sz w:val="24"/>
          <w:szCs w:val="24"/>
        </w:rPr>
        <w:lastRenderedPageBreak/>
        <w:t>Continuando, na análise de FERNANDES (2012), este princípio foi criado no intuito de:</w:t>
      </w:r>
    </w:p>
    <w:p>
      <w:pPr>
        <w:spacing w:line="240" w:lineRule="auto"/>
        <w:ind w:left="2268"/>
        <w:jc w:val="both"/>
        <w:rPr>
          <w:rFonts w:ascii="Arial" w:hAnsi="Arial" w:cs="Arial"/>
          <w:sz w:val="24"/>
          <w:szCs w:val="24"/>
        </w:rPr>
      </w:pPr>
      <w:r>
        <w:rPr>
          <w:rFonts w:ascii="Arial" w:hAnsi="Arial" w:cs="Arial"/>
          <w:sz w:val="20"/>
          <w:szCs w:val="20"/>
          <w:shd w:val="clear" w:color="auto" w:fill="FFFFFF"/>
        </w:rPr>
        <w:t>[...] atingir resultados satisfatórios, diversos mecanismos como escolas de governo, avaliações periódicas e políticas de desenvolvimento da administração com ampliação da autonomia e redução dos controles de atividade-meio. Com esse intuito, podemos citar os contratos de gestão, as agências autônomas, as organizações sociais dentre outras. Tentando-se, assim, passar de uma gerência que busca o controle para uma administração gerencial que prima pelo resultado.</w:t>
      </w:r>
    </w:p>
    <w:p>
      <w:pPr>
        <w:spacing w:line="360" w:lineRule="auto"/>
        <w:jc w:val="both"/>
        <w:rPr>
          <w:rFonts w:ascii="Arial" w:hAnsi="Arial" w:cs="Arial"/>
          <w:sz w:val="24"/>
          <w:szCs w:val="24"/>
        </w:rPr>
      </w:pPr>
      <w:r>
        <w:rPr>
          <w:rFonts w:ascii="Arial" w:hAnsi="Arial" w:cs="Arial"/>
          <w:sz w:val="24"/>
          <w:szCs w:val="24"/>
        </w:rPr>
        <w:tab/>
        <w:t xml:space="preserve">Seguindo o pensamento desta autora, </w:t>
      </w:r>
      <w:r>
        <w:rPr>
          <w:rFonts w:ascii="Arial" w:hAnsi="Arial" w:cs="Arial"/>
          <w:sz w:val="24"/>
          <w:szCs w:val="24"/>
          <w:shd w:val="clear" w:color="auto" w:fill="FFFFFF"/>
        </w:rPr>
        <w:t xml:space="preserve">o objetivo da eficiência serviços públicos são no intuito de que sejam oferecidas com total atenção as necessidades da sociedade, ao interesse público. Realizados precisamente, cuidadosamente a fim de se evitar desperdícios de tempo e de dinheiro, o que, </w:t>
      </w:r>
      <w:r>
        <w:rPr>
          <w:rFonts w:ascii="Arial" w:hAnsi="Arial" w:cs="Arial"/>
          <w:sz w:val="24"/>
          <w:szCs w:val="24"/>
        </w:rPr>
        <w:t>confere ao princípio da eficiência uma elementar objetiva de aferição de merecimento e impeditivo de promoção. Ademais, FERNANDES (2012) confere:</w:t>
      </w:r>
    </w:p>
    <w:p>
      <w:pPr>
        <w:spacing w:line="240" w:lineRule="auto"/>
        <w:ind w:left="2268"/>
        <w:jc w:val="both"/>
        <w:rPr>
          <w:rFonts w:ascii="Arial" w:hAnsi="Arial" w:cs="Arial"/>
          <w:sz w:val="20"/>
          <w:szCs w:val="20"/>
        </w:rPr>
      </w:pPr>
      <w:r>
        <w:rPr>
          <w:rFonts w:ascii="Arial" w:hAnsi="Arial" w:cs="Arial"/>
          <w:sz w:val="20"/>
          <w:szCs w:val="20"/>
          <w:shd w:val="clear" w:color="auto" w:fill="FFFFFF"/>
        </w:rPr>
        <w:t>Este princípio é apresentado sob a ótica de dois enfoques, sendo o primeiro relativo ao modo como o agente público atua, esperando dele o melhor desempenho, e o segundo relacionado ao modo de organizar, estruturar, disciplinar a Administração Pública em busca também do melhor resultado, sendo o mais racional possível.</w:t>
      </w:r>
    </w:p>
    <w:p>
      <w:pPr>
        <w:spacing w:line="240" w:lineRule="auto"/>
        <w:ind w:left="2268"/>
        <w:jc w:val="both"/>
        <w:rPr>
          <w:rFonts w:ascii="Arial" w:hAnsi="Arial" w:cs="Arial"/>
          <w:sz w:val="20"/>
          <w:szCs w:val="20"/>
        </w:rPr>
      </w:pPr>
    </w:p>
    <w:p>
      <w:pPr>
        <w:spacing w:line="360" w:lineRule="auto"/>
        <w:jc w:val="both"/>
        <w:rPr>
          <w:rFonts w:ascii="Arial" w:hAnsi="Arial" w:cs="Arial"/>
          <w:b/>
          <w:sz w:val="24"/>
          <w:szCs w:val="24"/>
        </w:rPr>
      </w:pPr>
      <w:r>
        <w:rPr>
          <w:rFonts w:ascii="Arial" w:hAnsi="Arial" w:cs="Arial"/>
          <w:b/>
          <w:sz w:val="24"/>
          <w:szCs w:val="24"/>
        </w:rPr>
        <w:t>3.2 O PRINCÍPIO DA EFICIÊNCIA E A CONSTITUIÇÃO FEDERAL (1988)</w:t>
      </w:r>
    </w:p>
    <w:p>
      <w:pPr>
        <w:spacing w:after="0" w:line="360" w:lineRule="auto"/>
        <w:ind w:firstLine="567"/>
        <w:jc w:val="both"/>
        <w:rPr>
          <w:rFonts w:ascii="Arial" w:hAnsi="Arial" w:cs="Arial"/>
          <w:sz w:val="24"/>
          <w:szCs w:val="24"/>
        </w:rPr>
      </w:pPr>
      <w:r>
        <w:rPr>
          <w:rFonts w:ascii="Arial" w:hAnsi="Arial" w:cs="Arial"/>
          <w:sz w:val="24"/>
          <w:szCs w:val="24"/>
        </w:rPr>
        <w:t xml:space="preserve">O texto inicial da CF/1988 constava apenas os quatros princípios gerais ao qual a administração pública deveria obedecer. Com o objetivo de diminuir a burocracia e tornar o Estado Brasileiro mais gerencial, em 4 de junho de 1998, foi introduzida a Emenda constitucional de n° 19 (EC 19/98), tal Emenda foi recepcionada pela Constituição pátria e inserida no </w:t>
      </w:r>
      <w:r>
        <w:rPr>
          <w:rFonts w:ascii="Arial" w:hAnsi="Arial" w:cs="Arial"/>
          <w:i/>
          <w:sz w:val="24"/>
          <w:szCs w:val="24"/>
        </w:rPr>
        <w:t>caput</w:t>
      </w:r>
      <w:r>
        <w:rPr>
          <w:rFonts w:ascii="Arial" w:hAnsi="Arial" w:cs="Arial"/>
          <w:sz w:val="24"/>
          <w:szCs w:val="24"/>
        </w:rPr>
        <w:t xml:space="preserve"> do artigo 37 da CF.</w:t>
      </w:r>
    </w:p>
    <w:p>
      <w:pPr>
        <w:spacing w:after="0" w:line="360" w:lineRule="auto"/>
        <w:ind w:firstLine="567"/>
        <w:jc w:val="both"/>
        <w:rPr>
          <w:rFonts w:ascii="Arial" w:hAnsi="Arial" w:cs="Arial"/>
          <w:sz w:val="24"/>
          <w:szCs w:val="24"/>
          <w:highlight w:val="yellow"/>
        </w:rPr>
      </w:pPr>
      <w:r>
        <w:rPr>
          <w:rFonts w:ascii="Arial" w:hAnsi="Arial" w:cs="Arial"/>
          <w:sz w:val="24"/>
          <w:szCs w:val="24"/>
        </w:rPr>
        <w:t xml:space="preserve"> Conquanto, o direito traz como princípios fundamentais da administração pública todos elencados na Constituição Federal de 1988, em seu artigo 37, </w:t>
      </w:r>
      <w:r>
        <w:rPr>
          <w:rFonts w:ascii="Arial" w:hAnsi="Arial" w:cs="Arial"/>
          <w:i/>
          <w:sz w:val="24"/>
          <w:szCs w:val="24"/>
        </w:rPr>
        <w:t>caput</w:t>
      </w:r>
      <w:r>
        <w:rPr>
          <w:rFonts w:ascii="Arial" w:hAnsi="Arial" w:cs="Arial"/>
          <w:sz w:val="24"/>
          <w:szCs w:val="24"/>
        </w:rPr>
        <w:t xml:space="preserve"> a: Legalidade, Impessoalidade, Moralidade, Publicidade e Eficiência.</w:t>
      </w:r>
    </w:p>
    <w:p>
      <w:pPr>
        <w:spacing w:after="0" w:line="360" w:lineRule="auto"/>
        <w:ind w:firstLine="567"/>
        <w:jc w:val="both"/>
        <w:rPr>
          <w:rFonts w:ascii="Arial" w:hAnsi="Arial" w:cs="Arial"/>
          <w:sz w:val="24"/>
          <w:szCs w:val="24"/>
        </w:rPr>
      </w:pPr>
      <w:r>
        <w:rPr>
          <w:rFonts w:ascii="Arial" w:hAnsi="Arial" w:cs="Arial"/>
          <w:sz w:val="24"/>
          <w:szCs w:val="24"/>
        </w:rPr>
        <w:t xml:space="preserve">Neste sentido </w:t>
      </w:r>
      <w:r>
        <w:rPr>
          <w:rFonts w:ascii="Arial" w:hAnsi="Arial" w:cs="Arial"/>
          <w:sz w:val="24"/>
          <w:szCs w:val="24"/>
        </w:rPr>
        <w:t xml:space="preserve">Carvalho filho </w:t>
      </w:r>
      <w:r>
        <w:rPr>
          <w:rFonts w:ascii="Arial" w:hAnsi="Arial" w:cs="Arial"/>
          <w:sz w:val="24"/>
          <w:szCs w:val="24"/>
        </w:rPr>
        <w:t>(2016 p. 31) afirma que: “com a inclusão, pretendeu o Governo conferir aos usuários dos diversos serviços prestados pela administração ou por seus delegados e estabelecer obrigações efetivas aos prestadores.”</w:t>
      </w:r>
    </w:p>
    <w:p>
      <w:pPr>
        <w:spacing w:line="360" w:lineRule="auto"/>
        <w:ind w:firstLine="567"/>
        <w:jc w:val="both"/>
        <w:rPr>
          <w:rFonts w:ascii="Arial" w:hAnsi="Arial" w:cs="Arial"/>
          <w:sz w:val="24"/>
          <w:szCs w:val="24"/>
        </w:rPr>
      </w:pPr>
      <w:r>
        <w:rPr>
          <w:rFonts w:ascii="Arial" w:hAnsi="Arial" w:cs="Arial"/>
          <w:sz w:val="24"/>
          <w:szCs w:val="24"/>
        </w:rPr>
        <w:t>O princípio em análise tem como principal fundamento, melhorar o desempenho dos serviços prestados pelo Estado a sociedade, com o menor custo possível aumentando potencialmente seus resultados, que segundo Lenza (2015, p. 1527):</w:t>
      </w:r>
    </w:p>
    <w:p>
      <w:pPr>
        <w:spacing w:after="0" w:line="240" w:lineRule="auto"/>
        <w:ind w:left="2268"/>
        <w:jc w:val="both"/>
        <w:rPr>
          <w:rFonts w:ascii="Arial" w:hAnsi="Arial" w:cs="Arial"/>
          <w:sz w:val="20"/>
          <w:szCs w:val="20"/>
        </w:rPr>
      </w:pPr>
      <w:r>
        <w:rPr>
          <w:rFonts w:ascii="Arial" w:hAnsi="Arial" w:cs="Arial"/>
          <w:sz w:val="20"/>
          <w:szCs w:val="20"/>
        </w:rPr>
        <w:lastRenderedPageBreak/>
        <w:t>A ordem do dia é produtividade, e o Estado deve alcançar resultados. Para tanto, mecanismos de incentivos devem existir para os servidores, mas, também, a Administração terá de estar dotada de estrutura para sua concretização.</w:t>
      </w:r>
    </w:p>
    <w:p>
      <w:pPr>
        <w:spacing w:after="0" w:line="240" w:lineRule="auto"/>
        <w:jc w:val="both"/>
        <w:rPr>
          <w:rFonts w:ascii="Arial" w:hAnsi="Arial" w:cs="Arial"/>
          <w:sz w:val="20"/>
          <w:szCs w:val="20"/>
        </w:rPr>
      </w:pPr>
    </w:p>
    <w:p>
      <w:pPr>
        <w:spacing w:after="0" w:line="360" w:lineRule="auto"/>
        <w:ind w:firstLine="567"/>
        <w:jc w:val="both"/>
        <w:rPr>
          <w:rFonts w:ascii="Arial" w:hAnsi="Arial" w:cs="Arial"/>
          <w:sz w:val="24"/>
          <w:szCs w:val="24"/>
        </w:rPr>
      </w:pPr>
      <w:r>
        <w:rPr>
          <w:rFonts w:ascii="Arial" w:hAnsi="Arial" w:cs="Arial"/>
          <w:sz w:val="24"/>
          <w:szCs w:val="24"/>
        </w:rPr>
        <w:t>Com isso, o Estado tem mais condições de, por exemplo, melhorar os serviços de saúde com maior celeridade e trazer resultado eficaz na aplicação de políticas públicas.</w:t>
      </w:r>
    </w:p>
    <w:p>
      <w:pPr>
        <w:spacing w:line="360" w:lineRule="auto"/>
        <w:ind w:firstLine="567"/>
        <w:jc w:val="both"/>
        <w:rPr>
          <w:rFonts w:ascii="Arial" w:hAnsi="Arial" w:cs="Arial"/>
          <w:sz w:val="24"/>
          <w:szCs w:val="24"/>
        </w:rPr>
      </w:pPr>
      <w:r>
        <w:rPr>
          <w:rFonts w:ascii="Arial" w:hAnsi="Arial" w:cs="Arial"/>
          <w:sz w:val="24"/>
          <w:szCs w:val="24"/>
        </w:rPr>
        <w:t>De fato, este princípio busca a maior produtividade, fazendo com que o Estado funcione de maneira mais “gerencial”, buscando desburocratizar a máquina e reduzir custos. Fazendo com que os cidadãos tenham ferramentas de exigir do Estado melhor desempenho dos serviços públicos:</w:t>
      </w:r>
    </w:p>
    <w:p>
      <w:pPr>
        <w:spacing w:line="240" w:lineRule="auto"/>
        <w:ind w:left="2268"/>
        <w:jc w:val="both"/>
        <w:rPr>
          <w:rFonts w:ascii="Arial" w:hAnsi="Arial" w:cs="Arial"/>
          <w:sz w:val="20"/>
          <w:szCs w:val="20"/>
        </w:rPr>
      </w:pPr>
      <w:r>
        <w:rPr>
          <w:rFonts w:ascii="Arial" w:hAnsi="Arial" w:cs="Arial"/>
          <w:sz w:val="20"/>
          <w:szCs w:val="20"/>
        </w:rPr>
        <w:t xml:space="preserve">“O núcleo principal é a procura de produtividade e economicidade e, o que é mais importante, a exigência de reduzir os desperdícios de dinheiro público, o que impõe a execução de serviços públicos com presteza, perfeição e rendimento funcional” (Carvalho Filho, 2016 p. 31). </w:t>
      </w:r>
    </w:p>
    <w:p>
      <w:pPr>
        <w:spacing w:line="360" w:lineRule="auto"/>
        <w:ind w:firstLine="567"/>
        <w:jc w:val="both"/>
        <w:rPr>
          <w:rFonts w:ascii="Arial" w:hAnsi="Arial" w:cs="Arial"/>
          <w:sz w:val="24"/>
          <w:szCs w:val="24"/>
        </w:rPr>
      </w:pPr>
      <w:r>
        <w:rPr>
          <w:rFonts w:ascii="Arial" w:hAnsi="Arial" w:cs="Arial"/>
          <w:sz w:val="24"/>
          <w:szCs w:val="24"/>
        </w:rPr>
        <w:t xml:space="preserve">Na época de sua criação, a Emenda Constitucional 45/04, buscando resolver um anseio antigo da sociedade que era diminuir a exagerada burocracia da administração pública, e tornar os serviços prestados a sociedade mais acessível e dinâmica de acordo com sua necessidade, a eficiência: </w:t>
      </w:r>
    </w:p>
    <w:p>
      <w:pPr>
        <w:spacing w:line="240" w:lineRule="auto"/>
        <w:ind w:left="2268"/>
        <w:jc w:val="both"/>
        <w:rPr>
          <w:rFonts w:ascii="Arial" w:hAnsi="Arial" w:cs="Arial"/>
          <w:sz w:val="20"/>
          <w:szCs w:val="20"/>
        </w:rPr>
      </w:pPr>
      <w:r>
        <w:rPr>
          <w:rFonts w:ascii="Arial" w:hAnsi="Arial" w:cs="Arial"/>
          <w:sz w:val="20"/>
          <w:szCs w:val="20"/>
          <w:shd w:val="clear" w:color="auto" w:fill="FFFFFF"/>
        </w:rPr>
        <w:t>passou a ser um direito com sede constitucional, pois, no título II, Dos Direitos e Garantias fundamentais, inseriu no artigo 5º, o inciso LXXVIII, que assegura a todos, no âmbito judicial e administrativo, a razoável duração do processo e os meios que garantam a celeridade de sua tramitação. (MEIRELLES. 2005, P.98-99)</w:t>
      </w:r>
    </w:p>
    <w:p>
      <w:pPr>
        <w:spacing w:line="360" w:lineRule="auto"/>
        <w:ind w:firstLine="567"/>
        <w:jc w:val="both"/>
        <w:rPr>
          <w:rFonts w:ascii="Arial" w:hAnsi="Arial" w:cs="Arial"/>
          <w:sz w:val="24"/>
          <w:szCs w:val="24"/>
        </w:rPr>
      </w:pPr>
      <w:r>
        <w:rPr>
          <w:rFonts w:ascii="Arial" w:hAnsi="Arial" w:cs="Arial"/>
          <w:sz w:val="24"/>
          <w:szCs w:val="24"/>
        </w:rPr>
        <w:t>Apesar de ter esse intuito, tal princípio sofreu várias críticas tanto no campo ideológico, devido ao seu viés neoliberal como no campo da sua aplicabilidade, uma vez que sua efetividade não depende apenas da literalidade da lei, mas, da união de esforços das instituições públicas e seus agentes. Como assevera Carvalho Filho (2016, p.31):</w:t>
      </w:r>
    </w:p>
    <w:p>
      <w:pPr>
        <w:spacing w:line="240" w:lineRule="auto"/>
        <w:ind w:left="2268"/>
        <w:jc w:val="both"/>
        <w:rPr>
          <w:rFonts w:ascii="Arial" w:hAnsi="Arial" w:cs="Arial"/>
          <w:sz w:val="20"/>
          <w:szCs w:val="20"/>
        </w:rPr>
      </w:pPr>
      <w:r>
        <w:rPr>
          <w:rFonts w:ascii="Arial" w:hAnsi="Arial" w:cs="Arial"/>
          <w:sz w:val="20"/>
          <w:szCs w:val="20"/>
        </w:rPr>
        <w:t>A inclusão do princípio, que passou a ser expresso na constituição, suscitou numerosas e acerbadas críticas por partes de alguns estudiosos. Uma delas consiste na imprecisão do termo. Ou seja: quando pode se dizer que a atividade administrativa é eficiente ou não? Por outro lado, afirma-se ainda, de nada adianta a referência expressa na constituição se não houver por parte da administração a efetiva intenção de melhorar a gestão da coisa pública e dos interesses da sociedade.</w:t>
      </w:r>
    </w:p>
    <w:p>
      <w:pPr>
        <w:spacing w:line="360" w:lineRule="auto"/>
        <w:ind w:firstLine="567"/>
        <w:jc w:val="both"/>
        <w:rPr>
          <w:rFonts w:ascii="Arial" w:hAnsi="Arial" w:cs="Arial"/>
          <w:sz w:val="24"/>
          <w:szCs w:val="24"/>
        </w:rPr>
      </w:pPr>
      <w:r>
        <w:rPr>
          <w:rFonts w:ascii="Arial" w:hAnsi="Arial" w:cs="Arial"/>
          <w:sz w:val="24"/>
          <w:szCs w:val="24"/>
        </w:rPr>
        <w:t xml:space="preserve">A simples inclusão do princípio ao texto constitucional, não implica dizer que de uma hora para outra os serviços públicos se tornaram eficazes, demanda um certa estruturação por parte do Estado, como também passa pela capacitação e </w:t>
      </w:r>
      <w:r>
        <w:rPr>
          <w:rFonts w:ascii="Arial" w:hAnsi="Arial" w:cs="Arial"/>
          <w:sz w:val="24"/>
          <w:szCs w:val="24"/>
        </w:rPr>
        <w:lastRenderedPageBreak/>
        <w:t>treinamento dos agentes públicos, Jose Afonso da Silva, citado por Lenza (2015, p. 1527):</w:t>
      </w:r>
    </w:p>
    <w:p>
      <w:pPr>
        <w:spacing w:line="240" w:lineRule="auto"/>
        <w:ind w:left="2268"/>
        <w:jc w:val="both"/>
        <w:rPr>
          <w:rFonts w:ascii="Arial" w:hAnsi="Arial" w:cs="Arial"/>
          <w:sz w:val="20"/>
          <w:szCs w:val="20"/>
        </w:rPr>
      </w:pPr>
      <w:r>
        <w:rPr>
          <w:rFonts w:ascii="Arial" w:hAnsi="Arial" w:cs="Arial"/>
          <w:sz w:val="20"/>
          <w:szCs w:val="20"/>
        </w:rPr>
        <w:t>[...] o princípio da Eficiência administrativa consiste na organização racional dos meios e recursos humanos, matérias e institucionais para a prestação de serviços públicos de qualidade em condições econômicas e de igualdade dos consumidores.</w:t>
      </w:r>
    </w:p>
    <w:p>
      <w:pPr>
        <w:spacing w:line="360" w:lineRule="auto"/>
        <w:ind w:firstLine="567"/>
        <w:jc w:val="both"/>
        <w:rPr>
          <w:rFonts w:ascii="Arial" w:hAnsi="Arial" w:cs="Arial"/>
        </w:rPr>
      </w:pPr>
      <w:r>
        <w:rPr>
          <w:rFonts w:ascii="Arial" w:hAnsi="Arial" w:cs="Arial"/>
          <w:sz w:val="24"/>
          <w:szCs w:val="24"/>
        </w:rPr>
        <w:t>Tal princípio só terá verdadeiramente aplicabilidade com a efetiva participação dos agentes públicos, principalmente os agentes políticos, devem deixar de lado vaidades e posicionamentos ideológicos, e ter o real interesse em querer tornar a coisa pública mais acessível a toda população, com a qualidade que todos esperam</w:t>
      </w:r>
      <w:r>
        <w:rPr>
          <w:rFonts w:ascii="Arial" w:hAnsi="Arial" w:cs="Arial"/>
        </w:rPr>
        <w:t>.</w:t>
      </w:r>
    </w:p>
    <w:p>
      <w:pPr>
        <w:spacing w:line="360" w:lineRule="auto"/>
        <w:ind w:hanging="142"/>
        <w:jc w:val="both"/>
        <w:rPr>
          <w:rFonts w:ascii="Arial" w:hAnsi="Arial" w:cs="Arial"/>
          <w:b/>
          <w:sz w:val="24"/>
          <w:szCs w:val="24"/>
        </w:rPr>
      </w:pPr>
      <w:r>
        <w:rPr>
          <w:rFonts w:ascii="Arial" w:hAnsi="Arial" w:cs="Arial"/>
          <w:b/>
        </w:rPr>
        <w:t>3.3</w:t>
      </w:r>
      <w:r>
        <w:rPr>
          <w:rFonts w:ascii="Arial" w:hAnsi="Arial" w:cs="Arial"/>
        </w:rPr>
        <w:t xml:space="preserve"> </w:t>
      </w:r>
      <w:r>
        <w:rPr>
          <w:rFonts w:ascii="Arial" w:hAnsi="Arial" w:cs="Arial"/>
          <w:b/>
          <w:sz w:val="24"/>
          <w:szCs w:val="24"/>
        </w:rPr>
        <w:t>A APLICAÇÃO DA EFICIÊNCIA NOS SERVIÇOS PÚBLICOS</w:t>
      </w:r>
    </w:p>
    <w:p>
      <w:pPr>
        <w:spacing w:line="360" w:lineRule="auto"/>
        <w:jc w:val="both"/>
        <w:rPr>
          <w:rFonts w:ascii="Arial" w:hAnsi="Arial" w:cs="Arial"/>
        </w:rPr>
      </w:pPr>
      <w:r>
        <w:rPr>
          <w:rFonts w:ascii="Arial" w:hAnsi="Arial" w:cs="Arial"/>
          <w:sz w:val="24"/>
          <w:szCs w:val="24"/>
        </w:rPr>
        <w:tab/>
        <w:t>Os serviços públicos são atividades exercidas pelo Estado, ou por organismos delegados, visando satisfazer as necessidades da sociedade, pode ser exercido de forma individual ou coletiva, que são legalmente estabelecidos como interesse coletivo. Neste sentido assevera Souza (2019, p.81):</w:t>
      </w:r>
    </w:p>
    <w:p>
      <w:pPr>
        <w:pStyle w:val="PargrafodaLista"/>
        <w:spacing w:line="240" w:lineRule="auto"/>
        <w:ind w:left="2268"/>
        <w:jc w:val="both"/>
        <w:rPr>
          <w:rFonts w:ascii="Arial" w:hAnsi="Arial" w:cs="Arial"/>
          <w:sz w:val="20"/>
          <w:szCs w:val="20"/>
        </w:rPr>
      </w:pPr>
      <w:r>
        <w:rPr>
          <w:rFonts w:ascii="Arial" w:hAnsi="Arial" w:cs="Arial"/>
          <w:sz w:val="20"/>
          <w:szCs w:val="20"/>
        </w:rPr>
        <w:t xml:space="preserve">O estado, em sua atividade, presta inúmeros serviços aos seus cidadãos, como saúde, educação, transporte, segurança, dentre outros. E, ao prestar tais serviços, deve, fazê-lo de forma adequada e eficaz, garantindo a máxima satisfação aos consumidores, decorrência essa inequívoca do princípio da eficiência esculpido no Art. 37 da Constituição Federal.          </w:t>
      </w:r>
    </w:p>
    <w:p>
      <w:pPr>
        <w:spacing w:after="0" w:line="360" w:lineRule="auto"/>
        <w:ind w:firstLine="82"/>
        <w:jc w:val="both"/>
        <w:rPr>
          <w:rFonts w:ascii="Arial" w:hAnsi="Arial" w:cs="Arial"/>
          <w:sz w:val="24"/>
          <w:szCs w:val="24"/>
        </w:rPr>
      </w:pPr>
      <w:r>
        <w:rPr>
          <w:rFonts w:ascii="Arial" w:hAnsi="Arial" w:cs="Arial"/>
          <w:sz w:val="24"/>
          <w:szCs w:val="24"/>
        </w:rPr>
        <w:tab/>
        <w:t xml:space="preserve">A Constituição Federal de 1988, traz a partir da EC 19/98, o princípio da eficiência, tal feito, veio pra tornar ainda mais firme a posição de que o Estado tem que melhorar seus serviços, visto que, mesmo antes da introdução de tal princípio no </w:t>
      </w:r>
      <w:r>
        <w:rPr>
          <w:rFonts w:ascii="Arial" w:hAnsi="Arial" w:cs="Arial"/>
          <w:i/>
          <w:sz w:val="24"/>
          <w:szCs w:val="24"/>
        </w:rPr>
        <w:t xml:space="preserve">caput </w:t>
      </w:r>
      <w:r>
        <w:rPr>
          <w:rFonts w:ascii="Arial" w:hAnsi="Arial" w:cs="Arial"/>
          <w:sz w:val="24"/>
          <w:szCs w:val="24"/>
        </w:rPr>
        <w:t xml:space="preserve">do artigo 37 da carta magna, o inciso IV do parágrafo único do artigo 175, já trazia exigência de um boa prestação de serviço por parte dos órgãos públicos, </w:t>
      </w:r>
      <w:r>
        <w:rPr>
          <w:rFonts w:ascii="Arial" w:hAnsi="Arial" w:cs="Arial"/>
          <w:i/>
          <w:sz w:val="24"/>
          <w:szCs w:val="24"/>
        </w:rPr>
        <w:t>verbis: “</w:t>
      </w:r>
      <w:r>
        <w:rPr>
          <w:rFonts w:ascii="Arial" w:hAnsi="Arial" w:cs="Arial"/>
          <w:sz w:val="24"/>
          <w:szCs w:val="24"/>
        </w:rPr>
        <w:t>obrigação de manter o serviço adequado”.</w:t>
      </w:r>
    </w:p>
    <w:p>
      <w:pPr>
        <w:spacing w:line="360" w:lineRule="auto"/>
        <w:ind w:firstLine="507"/>
        <w:jc w:val="both"/>
        <w:rPr>
          <w:rFonts w:ascii="Arial" w:hAnsi="Arial" w:cs="Arial"/>
          <w:sz w:val="24"/>
          <w:szCs w:val="24"/>
        </w:rPr>
      </w:pPr>
      <w:r>
        <w:rPr>
          <w:rFonts w:ascii="Arial" w:hAnsi="Arial" w:cs="Arial"/>
          <w:sz w:val="24"/>
          <w:szCs w:val="24"/>
        </w:rPr>
        <w:t xml:space="preserve">Diante destas efetivas inovações legislativas, se percebe a evolução e o intuito de tornar os serviços públicos de qualidade, ao acrescentar tal princípio a norma fundamental, que NUNES (2019, p.152) opina: </w:t>
      </w:r>
    </w:p>
    <w:p>
      <w:pPr>
        <w:tabs>
          <w:tab w:val="left" w:pos="567"/>
          <w:tab w:val="left" w:pos="1418"/>
          <w:tab w:val="left" w:pos="2268"/>
        </w:tabs>
        <w:spacing w:line="240" w:lineRule="auto"/>
        <w:ind w:left="2268" w:right="-1"/>
        <w:jc w:val="both"/>
        <w:rPr>
          <w:rFonts w:ascii="Arial" w:hAnsi="Arial" w:cs="Arial"/>
          <w:sz w:val="20"/>
          <w:szCs w:val="20"/>
        </w:rPr>
      </w:pPr>
      <w:r>
        <w:rPr>
          <w:rFonts w:ascii="Arial" w:hAnsi="Arial" w:cs="Arial"/>
          <w:sz w:val="20"/>
          <w:szCs w:val="20"/>
        </w:rPr>
        <w:t>Assim pode-se concluir com uma classificação das qualidade dos serviços públicos, nos quais o gênero é a eficiência, tudo mais decorrem dessa característica principal. Logo, adequação segurança e continuidade (no caso de serviços essenciais) são características ligadas à necessária eficiência que devem ter os serviços públicos.</w:t>
      </w:r>
    </w:p>
    <w:p>
      <w:pPr>
        <w:spacing w:after="0" w:line="360" w:lineRule="auto"/>
        <w:ind w:firstLine="507"/>
        <w:jc w:val="both"/>
        <w:rPr>
          <w:rFonts w:ascii="Arial" w:hAnsi="Arial" w:cs="Arial"/>
          <w:sz w:val="24"/>
          <w:szCs w:val="24"/>
        </w:rPr>
      </w:pPr>
      <w:r>
        <w:rPr>
          <w:rFonts w:ascii="Arial" w:hAnsi="Arial" w:cs="Arial"/>
          <w:sz w:val="24"/>
          <w:szCs w:val="24"/>
        </w:rPr>
        <w:t xml:space="preserve">Para que os serviços públicos se tornem eficientes devem alcançar os resultados almejados, um serviço só pode ser considerado eficiente se de fato funcionar, tal </w:t>
      </w:r>
      <w:r>
        <w:rPr>
          <w:rFonts w:ascii="Arial" w:hAnsi="Arial" w:cs="Arial"/>
          <w:sz w:val="24"/>
          <w:szCs w:val="24"/>
        </w:rPr>
        <w:lastRenderedPageBreak/>
        <w:t>princípio veio para dar maior robustez, a EC/19 veio para justamente entregar o produto final de forma satisfatória. Para Nunes: (2019, p.106): Isso significa que não basta haver adequação, nem estar à disposição de pessoas. O serviço tem de ser realmente eficiente; tem de cumprir sua finalidade na realidade concreta.</w:t>
      </w:r>
    </w:p>
    <w:p>
      <w:pPr>
        <w:spacing w:after="0" w:line="360" w:lineRule="auto"/>
        <w:ind w:firstLine="507"/>
        <w:jc w:val="both"/>
        <w:rPr>
          <w:rFonts w:ascii="Arial" w:hAnsi="Arial" w:cs="Arial"/>
          <w:sz w:val="28"/>
          <w:szCs w:val="24"/>
        </w:rPr>
      </w:pPr>
      <w:r>
        <w:rPr>
          <w:rFonts w:ascii="Arial" w:hAnsi="Arial" w:cs="Arial"/>
          <w:sz w:val="24"/>
          <w:szCs w:val="24"/>
        </w:rPr>
        <w:t>Além dos princípios constitucionais, vários diplomas legais disciplinam a qualidade dos serviços prestados pelo Estado, o Código de Defesa do consumidor, traz alguns pontos importantes a esse respeito como também a mais recente Lei nº 4360/2017, que traz em seu artigo 1</w:t>
      </w:r>
      <w:r>
        <w:rPr>
          <w:rFonts w:ascii="Arial" w:hAnsi="Arial" w:cs="Arial"/>
          <w:sz w:val="28"/>
          <w:szCs w:val="24"/>
        </w:rPr>
        <w:t>º:</w:t>
      </w:r>
      <w:r>
        <w:rPr>
          <w:rFonts w:ascii="Arial" w:hAnsi="Arial" w:cs="Arial"/>
          <w:sz w:val="24"/>
          <w:szCs w:val="24"/>
        </w:rPr>
        <w:t xml:space="preserve"> Esta lei estabelece normas básicas participação, proteção e defesa dos direitos dos usuários dos serviços públicos prestados direta ou indiretamente pela administração pública.</w:t>
      </w:r>
    </w:p>
    <w:p>
      <w:pPr>
        <w:spacing w:line="360" w:lineRule="auto"/>
        <w:ind w:firstLine="507"/>
        <w:jc w:val="both"/>
        <w:rPr>
          <w:rFonts w:ascii="Arial" w:hAnsi="Arial" w:cs="Arial"/>
          <w:sz w:val="24"/>
          <w:szCs w:val="24"/>
        </w:rPr>
      </w:pPr>
      <w:r>
        <w:rPr>
          <w:rFonts w:ascii="Arial" w:hAnsi="Arial" w:cs="Arial"/>
          <w:sz w:val="24"/>
          <w:szCs w:val="24"/>
        </w:rPr>
        <w:t>Essas leis trazem de forma mais pontual quais sãos os deveres por parte do Estado na prestação dos serviços públicos, como também, os direitos que os usuários têm, e as várias ferramentas capazes de efetivar essas obrigações por parte dos entes prestadores de serviços.</w:t>
      </w:r>
    </w:p>
    <w:p>
      <w:pPr>
        <w:spacing w:line="360" w:lineRule="auto"/>
        <w:jc w:val="both"/>
        <w:rPr>
          <w:rFonts w:ascii="Arial" w:hAnsi="Arial" w:cs="Arial"/>
          <w:b/>
          <w:sz w:val="24"/>
          <w:szCs w:val="24"/>
        </w:rPr>
      </w:pPr>
      <w:r>
        <w:rPr>
          <w:rFonts w:ascii="Arial" w:hAnsi="Arial" w:cs="Arial"/>
          <w:b/>
          <w:sz w:val="24"/>
          <w:szCs w:val="24"/>
        </w:rPr>
        <w:t>3.3.1 DA EFICIÊNCIA FRENTE AOS SEUS ATOS DISCRICIONÁRIOS</w:t>
      </w:r>
    </w:p>
    <w:p>
      <w:pPr>
        <w:spacing w:after="0" w:line="360" w:lineRule="auto"/>
        <w:jc w:val="both"/>
        <w:rPr>
          <w:rFonts w:ascii="Arial" w:hAnsi="Arial" w:cs="Arial"/>
          <w:sz w:val="24"/>
          <w:szCs w:val="24"/>
        </w:rPr>
      </w:pPr>
      <w:r>
        <w:rPr>
          <w:rFonts w:ascii="Arial" w:hAnsi="Arial" w:cs="Arial"/>
          <w:sz w:val="24"/>
          <w:szCs w:val="24"/>
        </w:rPr>
        <w:tab/>
        <w:t xml:space="preserve">Os atos administrativos discricionários na prestação dos serviços públicos são válidos, </w:t>
      </w:r>
      <w:r>
        <w:rPr>
          <w:rFonts w:ascii="Arial" w:hAnsi="Arial" w:cs="Arial"/>
          <w:sz w:val="24"/>
          <w:szCs w:val="24"/>
          <w:shd w:val="clear" w:color="auto" w:fill="FFFFFF"/>
        </w:rPr>
        <w:t>definido por GOMES; GOUVEIA (2017) como aquele: “permitido a Administração Pública praticar atos com a liberdade de escolha, pautada na conveniência e oportunidade”</w:t>
      </w:r>
      <w:r>
        <w:rPr>
          <w:rFonts w:ascii="Merriweather" w:hAnsi="Merriweather"/>
          <w:shd w:val="clear" w:color="auto" w:fill="FFFFFF"/>
        </w:rPr>
        <w:t>.</w:t>
      </w:r>
      <w:r>
        <w:rPr>
          <w:rFonts w:ascii="Arial" w:hAnsi="Arial" w:cs="Arial"/>
          <w:sz w:val="24"/>
          <w:szCs w:val="24"/>
        </w:rPr>
        <w:t xml:space="preserve"> </w:t>
      </w:r>
      <w:r>
        <w:rPr>
          <w:rFonts w:ascii="Arial" w:hAnsi="Arial" w:cs="Arial"/>
          <w:sz w:val="24"/>
          <w:szCs w:val="24"/>
          <w:shd w:val="clear" w:color="auto" w:fill="FFFFFF"/>
        </w:rPr>
        <w:t>Ainda sobre o tema MEIRELLES (2005, p. 118-119.) afirma que a: “discricionaridade é a liberdade de ação administrativa, dentro dos limites permitidos em lei”.</w:t>
      </w:r>
    </w:p>
    <w:p>
      <w:pPr>
        <w:spacing w:after="0" w:line="360" w:lineRule="auto"/>
        <w:jc w:val="both"/>
        <w:rPr>
          <w:rFonts w:ascii="Arial" w:hAnsi="Arial" w:cs="Arial"/>
          <w:sz w:val="24"/>
          <w:szCs w:val="24"/>
        </w:rPr>
      </w:pPr>
      <w:r>
        <w:rPr>
          <w:rFonts w:ascii="Arial" w:hAnsi="Arial" w:cs="Arial"/>
          <w:sz w:val="24"/>
          <w:szCs w:val="24"/>
        </w:rPr>
        <w:tab/>
        <w:t xml:space="preserve">Estes atos são afetados diretamente pelo princípio da eficiência. Neste sentido HARGER (1999, p.160) analisa: “caberá ao administrador à escolha da solução que irá atender a finalidade pública prevista pela norma. Nesses casos o princípio da eficiência apresenta sua relevância”. </w:t>
      </w:r>
    </w:p>
    <w:p>
      <w:pPr>
        <w:spacing w:after="0" w:line="360" w:lineRule="auto"/>
        <w:jc w:val="both"/>
        <w:rPr>
          <w:rFonts w:ascii="Arial" w:hAnsi="Arial" w:cs="Arial"/>
          <w:sz w:val="24"/>
          <w:szCs w:val="24"/>
        </w:rPr>
      </w:pPr>
      <w:r>
        <w:rPr>
          <w:rFonts w:ascii="Arial" w:hAnsi="Arial" w:cs="Arial"/>
          <w:sz w:val="24"/>
          <w:szCs w:val="24"/>
        </w:rPr>
        <w:tab/>
        <w:t>Na visão deste autor, o administrador não poderá aleatoriamente optar por uma solução disponível, buscando a melhor demonstrada no caso em concreto. E, através do princípio da eficiência, vai-se impor a adoção da melhor opção.</w:t>
      </w:r>
    </w:p>
    <w:p>
      <w:pPr>
        <w:spacing w:after="0" w:line="360" w:lineRule="auto"/>
        <w:jc w:val="both"/>
        <w:rPr>
          <w:rFonts w:ascii="Arial" w:hAnsi="Arial" w:cs="Arial"/>
          <w:sz w:val="24"/>
          <w:szCs w:val="24"/>
        </w:rPr>
      </w:pPr>
      <w:r>
        <w:rPr>
          <w:rFonts w:ascii="Arial" w:hAnsi="Arial" w:cs="Arial"/>
          <w:sz w:val="24"/>
          <w:szCs w:val="24"/>
        </w:rPr>
        <w:tab/>
        <w:t>Caso a aplicação do princípio da eficiência não aconteça para aquele ato discricionário na prestação do serviço público, segundo HARGER (1999, p.160): “O desrespeito a essa regra implica a invalidade do ato. Essa é a grande utilidade do princípio da eficiência. Serve de baliza para a atuação discricionária”.</w:t>
      </w:r>
    </w:p>
    <w:p>
      <w:pPr>
        <w:spacing w:line="360" w:lineRule="auto"/>
        <w:jc w:val="both"/>
        <w:rPr>
          <w:rFonts w:ascii="Arial" w:hAnsi="Arial" w:cs="Arial"/>
          <w:sz w:val="24"/>
          <w:szCs w:val="24"/>
        </w:rPr>
      </w:pPr>
      <w:r>
        <w:rPr>
          <w:rFonts w:ascii="Arial" w:hAnsi="Arial" w:cs="Arial"/>
          <w:sz w:val="24"/>
          <w:szCs w:val="24"/>
        </w:rPr>
        <w:lastRenderedPageBreak/>
        <w:tab/>
        <w:t>Sendo assim, a prestação de serviço público seja por público ou particular com poderes públicos frente ao consumidor final, no que tange aos atos eivados de discricionariedade, deverá obedecer sem reservas ao princípio da eficiência, vide invalidação do ato.</w:t>
      </w:r>
    </w:p>
    <w:p>
      <w:pPr>
        <w:spacing w:line="360" w:lineRule="auto"/>
        <w:jc w:val="both"/>
        <w:rPr>
          <w:rFonts w:ascii="Arial" w:hAnsi="Arial" w:cs="Arial"/>
          <w:b/>
          <w:sz w:val="24"/>
          <w:szCs w:val="24"/>
        </w:rPr>
      </w:pPr>
      <w:r>
        <w:rPr>
          <w:rFonts w:ascii="Arial" w:hAnsi="Arial" w:cs="Arial"/>
          <w:b/>
          <w:sz w:val="24"/>
          <w:szCs w:val="24"/>
        </w:rPr>
        <w:t>3.3.2 A EFICIÊNCIA DOS SERVIÇOS PÚBLICOS NO CDC</w:t>
      </w:r>
    </w:p>
    <w:p>
      <w:pPr>
        <w:spacing w:after="0" w:line="360" w:lineRule="auto"/>
        <w:ind w:firstLine="567"/>
        <w:jc w:val="both"/>
        <w:rPr>
          <w:rFonts w:ascii="Arial" w:hAnsi="Arial" w:cs="Arial"/>
          <w:sz w:val="24"/>
          <w:szCs w:val="24"/>
        </w:rPr>
      </w:pPr>
      <w:r>
        <w:rPr>
          <w:rFonts w:ascii="Arial" w:hAnsi="Arial" w:cs="Arial"/>
          <w:sz w:val="24"/>
          <w:szCs w:val="24"/>
        </w:rPr>
        <w:t>O código de defesa do consumidor, Lei n° 8.078 de 1990 (CDC), tem por finalidade a proteção dos consumidores nas relações de consumo, portanto, para a prestação dos serviços públicos não poderia ser diferente, serviços essências como o fornecimento de: energia, agua e telefone, são direitos básicos protegidos pela lei consumerista.</w:t>
      </w:r>
    </w:p>
    <w:p>
      <w:pPr>
        <w:spacing w:after="0" w:line="360" w:lineRule="auto"/>
        <w:ind w:firstLine="567"/>
        <w:jc w:val="both"/>
        <w:rPr>
          <w:rFonts w:ascii="Arial" w:hAnsi="Arial" w:cs="Arial"/>
          <w:sz w:val="24"/>
          <w:szCs w:val="24"/>
        </w:rPr>
      </w:pPr>
      <w:r>
        <w:rPr>
          <w:rFonts w:ascii="Arial" w:hAnsi="Arial" w:cs="Arial"/>
          <w:sz w:val="24"/>
          <w:szCs w:val="24"/>
        </w:rPr>
        <w:t xml:space="preserve">O código de defesa do consumidor, traz em seu artigo 2º que: “Consumidor é toda pessoa física ou jurídica que adquire ou utiliza produto ou serviço como destinatário final”. Diante deste conceito entendemos que o usuário de serviço público se enquadra no conceito de consumidor, visto que no fornecimento de agua, por exemplo, somos destinatário final. Firmando tal entendimento, o artigo </w:t>
      </w:r>
      <w:r>
        <w:rPr>
          <w:rFonts w:ascii="Arial" w:hAnsi="Arial" w:cs="Arial"/>
          <w:sz w:val="26"/>
          <w:szCs w:val="24"/>
        </w:rPr>
        <w:t>2º, Parágrafo</w:t>
      </w:r>
      <w:r>
        <w:rPr>
          <w:rFonts w:ascii="Arial" w:hAnsi="Arial" w:cs="Arial"/>
          <w:sz w:val="24"/>
          <w:szCs w:val="24"/>
        </w:rPr>
        <w:t xml:space="preserve"> Único aduz:</w:t>
      </w:r>
    </w:p>
    <w:p>
      <w:pPr>
        <w:spacing w:line="360" w:lineRule="auto"/>
        <w:ind w:firstLine="567"/>
        <w:jc w:val="both"/>
        <w:rPr>
          <w:rFonts w:ascii="Arial" w:hAnsi="Arial" w:cs="Arial"/>
          <w:sz w:val="24"/>
          <w:szCs w:val="24"/>
        </w:rPr>
      </w:pPr>
    </w:p>
    <w:p>
      <w:pPr>
        <w:spacing w:line="240" w:lineRule="auto"/>
        <w:ind w:left="2268"/>
        <w:jc w:val="both"/>
        <w:rPr>
          <w:rFonts w:ascii="Arial" w:hAnsi="Arial" w:cs="Arial"/>
          <w:sz w:val="20"/>
          <w:szCs w:val="20"/>
        </w:rPr>
      </w:pPr>
      <w:r>
        <w:rPr>
          <w:rFonts w:ascii="Arial" w:hAnsi="Arial" w:cs="Arial"/>
          <w:sz w:val="20"/>
          <w:szCs w:val="20"/>
        </w:rPr>
        <w:t>Equipara-se a consumidor a coletividade de pessoas, ainda que indetermináveis, que haja intervindo nas relações de consumo”. Neste sentido, existem serviços que atendem a toda uma coletividade, como é o caso das pavimentações de ruas, e que pode incitar uma ação coletiva, na busca da melhoria destes serviços.</w:t>
      </w:r>
    </w:p>
    <w:p>
      <w:pPr>
        <w:spacing w:line="360" w:lineRule="auto"/>
        <w:ind w:firstLine="567"/>
        <w:jc w:val="both"/>
        <w:rPr>
          <w:rFonts w:ascii="Arial" w:hAnsi="Arial" w:cs="Arial"/>
          <w:sz w:val="24"/>
          <w:szCs w:val="24"/>
        </w:rPr>
      </w:pPr>
      <w:r>
        <w:rPr>
          <w:rFonts w:ascii="Arial" w:hAnsi="Arial" w:cs="Arial"/>
          <w:sz w:val="24"/>
          <w:szCs w:val="24"/>
        </w:rPr>
        <w:t xml:space="preserve">O CDC também conceitua quem são os fornecedores na relação de consumo, em seu artigo 3º: </w:t>
      </w:r>
    </w:p>
    <w:p>
      <w:pPr>
        <w:spacing w:line="240" w:lineRule="auto"/>
        <w:ind w:left="2268"/>
        <w:jc w:val="both"/>
        <w:rPr>
          <w:rFonts w:ascii="Arial" w:hAnsi="Arial" w:cs="Arial"/>
          <w:sz w:val="20"/>
          <w:szCs w:val="20"/>
        </w:rPr>
      </w:pPr>
      <w:r>
        <w:rPr>
          <w:rFonts w:ascii="Arial" w:hAnsi="Arial" w:cs="Arial"/>
          <w:sz w:val="20"/>
          <w:szCs w:val="20"/>
        </w:rPr>
        <w:t>Fornecedor é toda pessoa física ou jurídica, pública ou privada, nacional ou estrangeira, bem como os entes despersonalizados, que desenvolvem atividade de produção, montagem, criação, construção, transformação, importação, exportação, distribuição ou comercialização de produtos ou prestação de serviços.</w:t>
      </w:r>
    </w:p>
    <w:p>
      <w:pPr>
        <w:spacing w:line="360" w:lineRule="auto"/>
        <w:ind w:firstLine="567"/>
        <w:jc w:val="both"/>
        <w:rPr>
          <w:rFonts w:ascii="Arial" w:hAnsi="Arial" w:cs="Arial"/>
          <w:sz w:val="24"/>
          <w:szCs w:val="24"/>
        </w:rPr>
      </w:pPr>
      <w:r>
        <w:rPr>
          <w:rFonts w:ascii="Arial" w:hAnsi="Arial" w:cs="Arial"/>
          <w:sz w:val="24"/>
          <w:szCs w:val="24"/>
        </w:rPr>
        <w:t>Diante deste conceito, podemos ligar ao fornecimento de serviços públicos, pois fornecedor pode ser público ou privado, como também, a prestação de serviços faz parte de tal conceito, conforme consta no §2º do artigo 3º do CDC:</w:t>
      </w:r>
    </w:p>
    <w:p>
      <w:pPr>
        <w:spacing w:line="240" w:lineRule="auto"/>
        <w:ind w:left="2268"/>
        <w:jc w:val="both"/>
        <w:rPr>
          <w:rFonts w:ascii="Arial" w:hAnsi="Arial" w:cs="Arial"/>
          <w:sz w:val="20"/>
          <w:szCs w:val="20"/>
        </w:rPr>
      </w:pPr>
      <w:r>
        <w:rPr>
          <w:rFonts w:ascii="Arial" w:hAnsi="Arial" w:cs="Arial"/>
          <w:sz w:val="20"/>
          <w:szCs w:val="20"/>
          <w:shd w:val="clear" w:color="auto" w:fill="FFFFFF"/>
        </w:rPr>
        <w:t>§ 2° Serviço é qualquer atividade fornecida no mercado de consumo, mediante remuneração, inclusive as de natureza bancária, financeira, de crédito e securitária, salvo as decorrentes das relações de caráter trabalhista.</w:t>
      </w:r>
    </w:p>
    <w:p>
      <w:pPr>
        <w:spacing w:after="0" w:line="360" w:lineRule="auto"/>
        <w:ind w:firstLine="567"/>
        <w:jc w:val="both"/>
        <w:rPr>
          <w:rFonts w:ascii="Arial" w:hAnsi="Arial" w:cs="Arial"/>
          <w:sz w:val="24"/>
          <w:szCs w:val="24"/>
        </w:rPr>
      </w:pPr>
      <w:r>
        <w:rPr>
          <w:rFonts w:ascii="Arial" w:hAnsi="Arial" w:cs="Arial"/>
          <w:sz w:val="24"/>
          <w:szCs w:val="24"/>
        </w:rPr>
        <w:lastRenderedPageBreak/>
        <w:t>O artigo 4º, Inciso VII do CDC, prevê a: “racionalização e melhoria dos serviços públicos.” O diploma legal faz menção a melhor aplicabilidade dos serviços públicos, aplicando assim o princípio da eficiência, visando objetivamente atingir sua finalidade. Para (ALMEIDA 2018, p.267): “trata-se de princípio de suma importância para reforçar a ideia de que o CDC incide sim sobre alguns serviços públicos”.</w:t>
      </w:r>
    </w:p>
    <w:p>
      <w:pPr>
        <w:spacing w:line="360" w:lineRule="auto"/>
        <w:ind w:firstLine="567"/>
        <w:jc w:val="both"/>
        <w:rPr>
          <w:rFonts w:ascii="Arial" w:hAnsi="Arial" w:cs="Arial"/>
          <w:sz w:val="24"/>
          <w:szCs w:val="24"/>
        </w:rPr>
      </w:pPr>
      <w:r>
        <w:rPr>
          <w:rFonts w:ascii="Arial" w:hAnsi="Arial" w:cs="Arial"/>
          <w:sz w:val="24"/>
          <w:szCs w:val="24"/>
        </w:rPr>
        <w:t xml:space="preserve">Já o artigo 6º do aludido ordenamento jurídico trás em seus incisos, os direitos básicos dos consumidor, inclusive os direitos básicos relacionados a prestação dos serviços públicos, no inciso I e no Inciso X </w:t>
      </w:r>
      <w:r>
        <w:rPr>
          <w:rFonts w:ascii="Arial" w:hAnsi="Arial" w:cs="Arial"/>
          <w:i/>
          <w:sz w:val="24"/>
          <w:szCs w:val="24"/>
        </w:rPr>
        <w:t>in verbis</w:t>
      </w:r>
      <w:r>
        <w:rPr>
          <w:rFonts w:ascii="Arial" w:hAnsi="Arial" w:cs="Arial"/>
          <w:sz w:val="24"/>
          <w:szCs w:val="24"/>
        </w:rPr>
        <w:t>:</w:t>
      </w:r>
    </w:p>
    <w:p>
      <w:pPr>
        <w:spacing w:line="240" w:lineRule="auto"/>
        <w:ind w:left="2268"/>
        <w:jc w:val="both"/>
        <w:rPr>
          <w:rFonts w:ascii="Arial" w:hAnsi="Arial" w:cs="Arial"/>
          <w:sz w:val="20"/>
          <w:szCs w:val="20"/>
        </w:rPr>
      </w:pPr>
      <w:r>
        <w:rPr>
          <w:rFonts w:ascii="Arial" w:hAnsi="Arial" w:cs="Arial"/>
          <w:sz w:val="20"/>
          <w:szCs w:val="20"/>
        </w:rPr>
        <w:t xml:space="preserve">Art. 6º São direitos básicos do consumidor: </w:t>
      </w:r>
    </w:p>
    <w:p>
      <w:pPr>
        <w:spacing w:line="240" w:lineRule="auto"/>
        <w:ind w:left="2268"/>
        <w:jc w:val="both"/>
        <w:rPr>
          <w:rFonts w:ascii="Arial" w:hAnsi="Arial" w:cs="Arial"/>
          <w:sz w:val="20"/>
          <w:szCs w:val="20"/>
        </w:rPr>
      </w:pPr>
      <w:r>
        <w:rPr>
          <w:rFonts w:ascii="Arial" w:hAnsi="Arial" w:cs="Arial"/>
          <w:sz w:val="20"/>
          <w:szCs w:val="20"/>
        </w:rPr>
        <w:t>I – a proteção da vida, saúde e segurança contra os riscos provocados por práticas no fornecimento de produtos e serviços considerados perigosos ou nocivos;</w:t>
      </w:r>
    </w:p>
    <w:p>
      <w:pPr>
        <w:spacing w:line="240" w:lineRule="auto"/>
        <w:ind w:left="2268"/>
        <w:jc w:val="both"/>
        <w:rPr>
          <w:rFonts w:ascii="Arial" w:hAnsi="Arial" w:cs="Arial"/>
          <w:sz w:val="20"/>
          <w:szCs w:val="20"/>
        </w:rPr>
      </w:pPr>
      <w:r>
        <w:rPr>
          <w:rFonts w:ascii="Arial" w:hAnsi="Arial" w:cs="Arial"/>
          <w:sz w:val="20"/>
          <w:szCs w:val="20"/>
        </w:rPr>
        <w:t>X – a adequada e eficaz prestação dos serviços públicos em geral.</w:t>
      </w:r>
    </w:p>
    <w:p>
      <w:pPr>
        <w:spacing w:line="240" w:lineRule="auto"/>
        <w:ind w:left="2268"/>
        <w:jc w:val="both"/>
        <w:rPr>
          <w:rFonts w:ascii="Arial" w:hAnsi="Arial" w:cs="Arial"/>
          <w:sz w:val="20"/>
          <w:szCs w:val="20"/>
        </w:rPr>
      </w:pPr>
      <w:r>
        <w:rPr>
          <w:rFonts w:ascii="Arial" w:hAnsi="Arial" w:cs="Arial"/>
          <w:sz w:val="20"/>
          <w:szCs w:val="20"/>
        </w:rPr>
        <w:t>O acesso a serviços públicos adequados e eficientes, por exemplo, o fornecimento de agua, energia e saneamento básico, são direitos básicos do consumidor trazidos pelo princípio da eficiência tratado no texto constitucional como também, protegido pelo CDC, o código de defesa do consumidor.</w:t>
      </w:r>
    </w:p>
    <w:p>
      <w:pPr>
        <w:spacing w:line="360" w:lineRule="auto"/>
        <w:ind w:firstLine="567"/>
        <w:jc w:val="both"/>
        <w:rPr>
          <w:rFonts w:ascii="Arial" w:hAnsi="Arial" w:cs="Arial"/>
          <w:sz w:val="24"/>
          <w:szCs w:val="24"/>
        </w:rPr>
      </w:pPr>
      <w:r>
        <w:rPr>
          <w:rFonts w:ascii="Arial" w:hAnsi="Arial" w:cs="Arial"/>
          <w:sz w:val="24"/>
          <w:szCs w:val="24"/>
        </w:rPr>
        <w:t xml:space="preserve">A Lei Consumerista traz as obrigações que os prestadores de serviços públicos devem ter nos fornecimentos dos serviços no Artigo 22º diz que: </w:t>
      </w:r>
    </w:p>
    <w:p>
      <w:pPr>
        <w:spacing w:line="240" w:lineRule="auto"/>
        <w:ind w:left="2268"/>
        <w:jc w:val="both"/>
        <w:rPr>
          <w:rFonts w:ascii="Arial" w:hAnsi="Arial" w:cs="Arial"/>
          <w:sz w:val="24"/>
          <w:szCs w:val="24"/>
        </w:rPr>
      </w:pPr>
      <w:r>
        <w:rPr>
          <w:rFonts w:ascii="Arial" w:hAnsi="Arial" w:cs="Arial"/>
          <w:sz w:val="20"/>
          <w:szCs w:val="20"/>
        </w:rPr>
        <w:t>Os órgãos públicos, por si ou suas empresas, concessionárias, permissionárias ou sob qualquer outra forma de empreendimento, são obrigados a fornecer serviços adequados, eficientes, seguros e, quanto aos essenciais, contínuos</w:t>
      </w:r>
      <w:r>
        <w:rPr>
          <w:rFonts w:ascii="Arial" w:hAnsi="Arial" w:cs="Arial"/>
          <w:sz w:val="24"/>
          <w:szCs w:val="24"/>
        </w:rPr>
        <w:t>.</w:t>
      </w:r>
    </w:p>
    <w:p>
      <w:pPr>
        <w:spacing w:after="0" w:line="360" w:lineRule="auto"/>
        <w:ind w:firstLine="567"/>
        <w:jc w:val="both"/>
        <w:rPr>
          <w:rFonts w:ascii="Arial" w:hAnsi="Arial" w:cs="Arial"/>
          <w:sz w:val="24"/>
          <w:szCs w:val="24"/>
        </w:rPr>
      </w:pPr>
      <w:r>
        <w:rPr>
          <w:rFonts w:ascii="Arial" w:hAnsi="Arial" w:cs="Arial"/>
          <w:sz w:val="24"/>
          <w:szCs w:val="24"/>
        </w:rPr>
        <w:t xml:space="preserve"> Contudo, tal entendimento não é absoluto, visto que, em determinados momentos os serviços públicos podem ser interrompidos, como acontece na paralisação temporária para manutenção.</w:t>
      </w:r>
    </w:p>
    <w:p>
      <w:pPr>
        <w:spacing w:line="360" w:lineRule="auto"/>
        <w:ind w:firstLine="567"/>
        <w:jc w:val="both"/>
        <w:rPr>
          <w:rFonts w:ascii="Arial" w:hAnsi="Arial" w:cs="Arial"/>
          <w:sz w:val="24"/>
          <w:szCs w:val="24"/>
        </w:rPr>
      </w:pPr>
      <w:r>
        <w:rPr>
          <w:rFonts w:ascii="Arial" w:hAnsi="Arial" w:cs="Arial"/>
          <w:sz w:val="24"/>
          <w:szCs w:val="24"/>
        </w:rPr>
        <w:t>A Lei nº 9.897/1995 traz algumas situações em que se excepcionam a interrupção dos serviços públicos. No artigo 6º § 3º diz que:</w:t>
      </w:r>
    </w:p>
    <w:p>
      <w:pPr>
        <w:spacing w:after="0" w:line="240" w:lineRule="auto"/>
        <w:ind w:left="2268"/>
        <w:jc w:val="both"/>
        <w:rPr>
          <w:rFonts w:ascii="Arial" w:hAnsi="Arial" w:cs="Arial"/>
          <w:sz w:val="20"/>
          <w:szCs w:val="20"/>
        </w:rPr>
      </w:pPr>
      <w:r>
        <w:rPr>
          <w:rFonts w:ascii="Arial" w:hAnsi="Arial" w:cs="Arial"/>
          <w:sz w:val="20"/>
          <w:szCs w:val="20"/>
        </w:rPr>
        <w:t>Não se caracteriza como descontinuidade do serviço a sua interrupção em situação de emergência ou após prévio aviso, quando:</w:t>
      </w:r>
    </w:p>
    <w:p>
      <w:pPr>
        <w:spacing w:after="0" w:line="240" w:lineRule="auto"/>
        <w:ind w:left="2268"/>
        <w:jc w:val="both"/>
        <w:rPr>
          <w:rFonts w:ascii="Arial" w:hAnsi="Arial" w:cs="Arial"/>
          <w:sz w:val="20"/>
          <w:szCs w:val="20"/>
        </w:rPr>
      </w:pPr>
      <w:r>
        <w:rPr>
          <w:rFonts w:ascii="Arial" w:hAnsi="Arial" w:cs="Arial"/>
          <w:sz w:val="20"/>
          <w:szCs w:val="20"/>
        </w:rPr>
        <w:t>I – motivada por razoes de ordem técnica ou de segurança das instalações;</w:t>
      </w:r>
    </w:p>
    <w:p>
      <w:pPr>
        <w:spacing w:line="240" w:lineRule="auto"/>
        <w:ind w:left="2268"/>
        <w:jc w:val="both"/>
        <w:rPr>
          <w:rFonts w:ascii="Arial" w:hAnsi="Arial" w:cs="Arial"/>
          <w:sz w:val="20"/>
          <w:szCs w:val="20"/>
        </w:rPr>
      </w:pPr>
      <w:r>
        <w:rPr>
          <w:rFonts w:ascii="Arial" w:hAnsi="Arial" w:cs="Arial"/>
          <w:sz w:val="20"/>
          <w:szCs w:val="20"/>
        </w:rPr>
        <w:t>II – por inadimplemento do usuário, considerando o interesse da coletividade.</w:t>
      </w:r>
    </w:p>
    <w:p>
      <w:pPr>
        <w:spacing w:line="360" w:lineRule="auto"/>
        <w:ind w:firstLine="567"/>
        <w:jc w:val="both"/>
        <w:rPr>
          <w:rFonts w:ascii="Arial" w:hAnsi="Arial" w:cs="Arial"/>
          <w:sz w:val="24"/>
          <w:szCs w:val="24"/>
        </w:rPr>
      </w:pPr>
      <w:r>
        <w:rPr>
          <w:rFonts w:ascii="Arial" w:hAnsi="Arial" w:cs="Arial"/>
          <w:sz w:val="24"/>
          <w:szCs w:val="24"/>
        </w:rPr>
        <w:t>Se faz necessário a leitura do artigo 22 do CDC, juntamente com o que preconiza a Lei nº 9.897/1995, que trata sobre o regime de concessão e permissão da prestação de serviços públicos, previsto na constituição em seu artigo 175. Há diversas contradições quando comparado o artigo 22 do código de defesa do consumidor a lei acima citada.</w:t>
      </w:r>
    </w:p>
    <w:p>
      <w:pPr>
        <w:shd w:val="clear" w:color="auto" w:fill="FFFFFF"/>
        <w:spacing w:after="150" w:line="270" w:lineRule="atLeast"/>
        <w:ind w:right="360"/>
        <w:jc w:val="both"/>
        <w:textAlignment w:val="baseline"/>
        <w:rPr>
          <w:rFonts w:ascii="Arial" w:hAnsi="Arial" w:cs="Arial"/>
          <w:b/>
          <w:sz w:val="24"/>
          <w:szCs w:val="24"/>
        </w:rPr>
      </w:pPr>
      <w:r>
        <w:rPr>
          <w:rFonts w:ascii="Arial" w:hAnsi="Arial" w:cs="Arial"/>
          <w:b/>
          <w:sz w:val="24"/>
          <w:szCs w:val="24"/>
        </w:rPr>
        <w:lastRenderedPageBreak/>
        <w:t>4. EFICIÊNCIA A LUZ DO CDC: PRINCÍPIOS DO ARTIGO 4º</w:t>
      </w:r>
    </w:p>
    <w:p>
      <w:pPr>
        <w:shd w:val="clear" w:color="auto" w:fill="FFFFFF"/>
        <w:spacing w:after="0" w:line="270" w:lineRule="atLeast"/>
        <w:ind w:right="360"/>
        <w:jc w:val="both"/>
        <w:textAlignment w:val="baseline"/>
        <w:rPr>
          <w:rFonts w:ascii="Arial" w:hAnsi="Arial" w:cs="Arial"/>
          <w:sz w:val="24"/>
          <w:szCs w:val="24"/>
        </w:rPr>
      </w:pPr>
    </w:p>
    <w:p>
      <w:pPr>
        <w:pStyle w:val="NormalWeb"/>
        <w:spacing w:line="360" w:lineRule="auto"/>
        <w:jc w:val="both"/>
        <w:rPr>
          <w:rFonts w:ascii="Arial" w:hAnsi="Arial" w:cs="Arial"/>
        </w:rPr>
      </w:pPr>
      <w:bookmarkStart w:id="0" w:name="art4"/>
      <w:bookmarkEnd w:id="0"/>
      <w:r>
        <w:rPr>
          <w:rFonts w:ascii="Arial" w:hAnsi="Arial" w:cs="Arial"/>
          <w:sz w:val="20"/>
          <w:szCs w:val="20"/>
        </w:rPr>
        <w:tab/>
      </w:r>
      <w:r>
        <w:rPr>
          <w:rFonts w:ascii="Arial" w:hAnsi="Arial" w:cs="Arial"/>
        </w:rPr>
        <w:t>O artigo 4º do Código do Consumidor disciplina os princípios que devem reger as relações de consumo, sendo respeitada primariamente a vulnerabilidade do consumidor frente os inúmeros abusos que possam ser cometidos pelos agentes ativos da relação, seja fornecedor, comerciante, importador, entre outros:</w:t>
      </w:r>
    </w:p>
    <w:p>
      <w:pPr>
        <w:pStyle w:val="NormalWeb"/>
        <w:spacing w:line="240" w:lineRule="auto"/>
        <w:ind w:left="2268"/>
        <w:jc w:val="both"/>
        <w:rPr>
          <w:rFonts w:ascii="Arial" w:hAnsi="Arial" w:cs="Arial"/>
          <w:sz w:val="20"/>
          <w:szCs w:val="20"/>
        </w:rPr>
      </w:pPr>
      <w:r>
        <w:rPr>
          <w:rFonts w:ascii="Arial" w:hAnsi="Arial" w:cs="Arial"/>
          <w:sz w:val="20"/>
          <w:szCs w:val="20"/>
        </w:rPr>
        <w:t>A Política Nacional das Relações de Consumo tem por objetivo o atendimento das necessidades dos consumidores, o respeito à sua dignidade, saúde e segurança, a proteção de seus interesses econômicos, a melhoria da sua qualidade de vida, bem como a transparência e harmonia das relações de consumo, atendidos os seguintes princípios: </w:t>
      </w:r>
    </w:p>
    <w:p>
      <w:pPr>
        <w:pStyle w:val="NormalWeb"/>
        <w:spacing w:line="240" w:lineRule="auto"/>
        <w:ind w:left="2268"/>
        <w:jc w:val="both"/>
        <w:rPr>
          <w:rFonts w:ascii="Arial" w:hAnsi="Arial" w:cs="Arial"/>
          <w:sz w:val="20"/>
          <w:szCs w:val="20"/>
        </w:rPr>
      </w:pPr>
      <w:r>
        <w:rPr>
          <w:rFonts w:ascii="Arial" w:hAnsi="Arial" w:cs="Arial"/>
          <w:sz w:val="20"/>
          <w:szCs w:val="20"/>
        </w:rPr>
        <w:t> </w:t>
      </w:r>
      <w:bookmarkStart w:id="1" w:name="art4i"/>
      <w:bookmarkEnd w:id="1"/>
      <w:r>
        <w:rPr>
          <w:rFonts w:ascii="Arial" w:hAnsi="Arial" w:cs="Arial"/>
          <w:sz w:val="20"/>
          <w:szCs w:val="20"/>
        </w:rPr>
        <w:t>I - reconhecimento da vulnerabilidade do consumidor no mercado de consumo;</w:t>
      </w:r>
    </w:p>
    <w:p>
      <w:pPr>
        <w:pStyle w:val="NormalWeb"/>
        <w:spacing w:line="240" w:lineRule="auto"/>
        <w:ind w:left="2268"/>
        <w:jc w:val="both"/>
        <w:rPr>
          <w:sz w:val="20"/>
          <w:szCs w:val="20"/>
        </w:rPr>
      </w:pPr>
      <w:r>
        <w:rPr>
          <w:rFonts w:ascii="Arial" w:hAnsi="Arial" w:cs="Arial"/>
          <w:sz w:val="20"/>
          <w:szCs w:val="20"/>
        </w:rPr>
        <w:t> </w:t>
      </w:r>
      <w:bookmarkStart w:id="2" w:name="art4ii"/>
      <w:bookmarkEnd w:id="2"/>
      <w:r>
        <w:rPr>
          <w:rFonts w:ascii="Arial" w:hAnsi="Arial" w:cs="Arial"/>
          <w:sz w:val="20"/>
          <w:szCs w:val="20"/>
        </w:rPr>
        <w:t>II - ação governamental no sentido de proteger efetivamente o consumidor:</w:t>
      </w:r>
      <w:bookmarkStart w:id="3" w:name="art4iia"/>
      <w:bookmarkEnd w:id="3"/>
    </w:p>
    <w:p>
      <w:pPr>
        <w:pStyle w:val="NormalWeb"/>
        <w:spacing w:line="240" w:lineRule="auto"/>
        <w:ind w:left="2268"/>
        <w:jc w:val="both"/>
        <w:rPr>
          <w:sz w:val="20"/>
          <w:szCs w:val="20"/>
        </w:rPr>
      </w:pPr>
      <w:r>
        <w:rPr>
          <w:rFonts w:ascii="Arial" w:hAnsi="Arial" w:cs="Arial"/>
          <w:sz w:val="20"/>
          <w:szCs w:val="20"/>
        </w:rPr>
        <w:t>a) por iniciativa direta;</w:t>
      </w:r>
      <w:bookmarkStart w:id="4" w:name="art4iib"/>
      <w:bookmarkEnd w:id="4"/>
    </w:p>
    <w:p>
      <w:pPr>
        <w:pStyle w:val="NormalWeb"/>
        <w:spacing w:line="240" w:lineRule="auto"/>
        <w:ind w:left="2268"/>
        <w:jc w:val="both"/>
        <w:rPr>
          <w:sz w:val="20"/>
          <w:szCs w:val="20"/>
        </w:rPr>
      </w:pPr>
      <w:r>
        <w:rPr>
          <w:rFonts w:ascii="Arial" w:hAnsi="Arial" w:cs="Arial"/>
          <w:sz w:val="20"/>
          <w:szCs w:val="20"/>
        </w:rPr>
        <w:t>b) por incentivos à criação e desenvolvimento de associações representativas;</w:t>
      </w:r>
      <w:bookmarkStart w:id="5" w:name="art4iic"/>
      <w:bookmarkEnd w:id="5"/>
    </w:p>
    <w:p>
      <w:pPr>
        <w:pStyle w:val="NormalWeb"/>
        <w:spacing w:line="240" w:lineRule="auto"/>
        <w:ind w:left="2268"/>
        <w:jc w:val="both"/>
        <w:rPr>
          <w:sz w:val="20"/>
          <w:szCs w:val="20"/>
        </w:rPr>
      </w:pPr>
      <w:r>
        <w:rPr>
          <w:rFonts w:ascii="Arial" w:hAnsi="Arial" w:cs="Arial"/>
          <w:sz w:val="20"/>
          <w:szCs w:val="20"/>
        </w:rPr>
        <w:t>c) pela presença do Estado no mercado de consumo;</w:t>
      </w:r>
      <w:bookmarkStart w:id="6" w:name="art4iid"/>
      <w:bookmarkEnd w:id="6"/>
    </w:p>
    <w:p>
      <w:pPr>
        <w:pStyle w:val="NormalWeb"/>
        <w:spacing w:line="240" w:lineRule="auto"/>
        <w:ind w:left="2268"/>
        <w:jc w:val="both"/>
        <w:rPr>
          <w:sz w:val="20"/>
          <w:szCs w:val="20"/>
        </w:rPr>
      </w:pPr>
      <w:r>
        <w:rPr>
          <w:rFonts w:ascii="Arial" w:hAnsi="Arial" w:cs="Arial"/>
          <w:sz w:val="20"/>
          <w:szCs w:val="20"/>
        </w:rPr>
        <w:t>d) pela garantia dos produtos e serviços com padrões adequados de qualidade, segurança, durabilidade e desempenho.</w:t>
      </w:r>
      <w:bookmarkStart w:id="7" w:name="art4iii"/>
      <w:bookmarkEnd w:id="7"/>
    </w:p>
    <w:p>
      <w:pPr>
        <w:pStyle w:val="NormalWeb"/>
        <w:spacing w:line="240" w:lineRule="auto"/>
        <w:ind w:left="2268"/>
        <w:jc w:val="both"/>
        <w:rPr>
          <w:sz w:val="20"/>
          <w:szCs w:val="20"/>
        </w:rPr>
      </w:pPr>
      <w:r>
        <w:rPr>
          <w:rFonts w:ascii="Arial" w:hAnsi="Arial" w:cs="Arial"/>
          <w:sz w:val="20"/>
          <w:szCs w:val="20"/>
        </w:rPr>
        <w:t>III - harmonização dos interesses dos participantes das relações de consumo e compatibilização da proteção do consumidor com a necessidade de desenvolvimento econômico e tecnológico, de modo a viabilizar os princípios nos quais se funda a ordem econômica (art. 170, da Constituição Federal), sempre com base na boa-fé e equilíbrio nas relações entre consumidores e fornecedores;</w:t>
      </w:r>
    </w:p>
    <w:p>
      <w:pPr>
        <w:pStyle w:val="NormalWeb"/>
        <w:spacing w:line="240" w:lineRule="auto"/>
        <w:ind w:left="2268"/>
        <w:jc w:val="both"/>
        <w:rPr>
          <w:sz w:val="20"/>
          <w:szCs w:val="20"/>
        </w:rPr>
      </w:pPr>
      <w:bookmarkStart w:id="8" w:name="art4iv"/>
      <w:bookmarkEnd w:id="8"/>
      <w:r>
        <w:rPr>
          <w:rFonts w:ascii="Arial" w:hAnsi="Arial" w:cs="Arial"/>
          <w:sz w:val="20"/>
          <w:szCs w:val="20"/>
        </w:rPr>
        <w:t>IV - educação e informação de fornecedores e consumidores, quanto aos seus direitos e deveres, com vistas à melhoria do mercado de consumo;</w:t>
      </w:r>
    </w:p>
    <w:p>
      <w:pPr>
        <w:pStyle w:val="NormalWeb"/>
        <w:spacing w:line="240" w:lineRule="auto"/>
        <w:ind w:left="2268"/>
        <w:jc w:val="both"/>
        <w:rPr>
          <w:sz w:val="20"/>
          <w:szCs w:val="20"/>
        </w:rPr>
      </w:pPr>
      <w:bookmarkStart w:id="9" w:name="art4v"/>
      <w:bookmarkEnd w:id="9"/>
      <w:r>
        <w:rPr>
          <w:rFonts w:ascii="Arial" w:hAnsi="Arial" w:cs="Arial"/>
          <w:sz w:val="20"/>
          <w:szCs w:val="20"/>
        </w:rPr>
        <w:t>V - incentivo à criação pelos fornecedores de meios eficientes de controle de qualidade e segurança de produtos e serviços, assim como de mecanismos alternativos de solução de conflitos de consumo;</w:t>
      </w:r>
      <w:bookmarkStart w:id="10" w:name="art4vi"/>
      <w:bookmarkEnd w:id="10"/>
    </w:p>
    <w:p>
      <w:pPr>
        <w:pStyle w:val="NormalWeb"/>
        <w:spacing w:line="240" w:lineRule="auto"/>
        <w:ind w:left="2268"/>
        <w:jc w:val="both"/>
        <w:rPr>
          <w:sz w:val="20"/>
          <w:szCs w:val="20"/>
        </w:rPr>
      </w:pPr>
      <w:r>
        <w:rPr>
          <w:rFonts w:ascii="Arial" w:hAnsi="Arial" w:cs="Arial"/>
          <w:sz w:val="20"/>
          <w:szCs w:val="20"/>
        </w:rPr>
        <w:t>VI - coibição e repressão eficientes de todos os abusos praticados no mercado de consumo, inclusive a concorrência desleal e utilização indevida de inventos e criações industriais das marcas e nomes comerciais e signos distintivos, que possam causar prejuízos aos consumidores;</w:t>
      </w:r>
    </w:p>
    <w:p>
      <w:pPr>
        <w:pStyle w:val="NormalWeb"/>
        <w:spacing w:line="240" w:lineRule="auto"/>
        <w:ind w:left="2268"/>
        <w:jc w:val="both"/>
        <w:rPr>
          <w:sz w:val="20"/>
          <w:szCs w:val="20"/>
        </w:rPr>
      </w:pPr>
      <w:bookmarkStart w:id="11" w:name="art4vii"/>
      <w:bookmarkEnd w:id="11"/>
      <w:r>
        <w:rPr>
          <w:rFonts w:ascii="Arial" w:hAnsi="Arial" w:cs="Arial"/>
          <w:sz w:val="20"/>
          <w:szCs w:val="20"/>
        </w:rPr>
        <w:t>VII - racionalização e melhoria dos serviços públicos;</w:t>
      </w:r>
      <w:bookmarkStart w:id="12" w:name="art4viii"/>
      <w:bookmarkEnd w:id="12"/>
    </w:p>
    <w:p>
      <w:pPr>
        <w:pStyle w:val="NormalWeb"/>
        <w:spacing w:line="240" w:lineRule="auto"/>
        <w:ind w:left="2268"/>
        <w:jc w:val="both"/>
        <w:rPr>
          <w:sz w:val="20"/>
          <w:szCs w:val="20"/>
        </w:rPr>
      </w:pPr>
      <w:r>
        <w:rPr>
          <w:rFonts w:ascii="Arial" w:hAnsi="Arial" w:cs="Arial"/>
          <w:sz w:val="20"/>
          <w:szCs w:val="20"/>
        </w:rPr>
        <w:t>VIII - estudo constante das modificações do mercado de consumo.</w:t>
      </w:r>
    </w:p>
    <w:p>
      <w:pPr>
        <w:shd w:val="clear" w:color="auto" w:fill="FFFFFF"/>
        <w:spacing w:after="150" w:line="270" w:lineRule="atLeast"/>
        <w:ind w:right="360"/>
        <w:jc w:val="both"/>
        <w:textAlignment w:val="baseline"/>
        <w:rPr>
          <w:rFonts w:ascii="Arial" w:hAnsi="Arial" w:cs="Arial"/>
          <w:sz w:val="24"/>
          <w:szCs w:val="24"/>
        </w:rPr>
      </w:pPr>
      <w:r>
        <w:rPr>
          <w:rFonts w:ascii="Arial" w:hAnsi="Arial" w:cs="Arial"/>
          <w:sz w:val="24"/>
          <w:szCs w:val="24"/>
        </w:rPr>
        <w:t xml:space="preserve"> </w:t>
      </w:r>
    </w:p>
    <w:p>
      <w:pPr>
        <w:shd w:val="clear" w:color="auto" w:fill="FFFFFF"/>
        <w:spacing w:after="150" w:line="360" w:lineRule="auto"/>
        <w:ind w:right="360"/>
        <w:jc w:val="both"/>
        <w:textAlignment w:val="baseline"/>
        <w:rPr>
          <w:rFonts w:ascii="Arial" w:hAnsi="Arial" w:cs="Arial"/>
          <w:sz w:val="24"/>
          <w:szCs w:val="24"/>
        </w:rPr>
      </w:pPr>
      <w:r>
        <w:rPr>
          <w:rFonts w:ascii="Arial" w:hAnsi="Arial" w:cs="Arial"/>
          <w:sz w:val="24"/>
          <w:szCs w:val="24"/>
        </w:rPr>
        <w:tab/>
        <w:t>A partir destes princípios elencados no artigo 4º do CDC, vale pontuar aqueles que mais se enquadram ao princípio da eficiência, nas relações do serviço público frente ao consumidor.</w:t>
      </w:r>
    </w:p>
    <w:p>
      <w:pPr>
        <w:shd w:val="clear" w:color="auto" w:fill="FFFFFF"/>
        <w:spacing w:after="150" w:line="360" w:lineRule="auto"/>
        <w:ind w:right="360"/>
        <w:jc w:val="both"/>
        <w:textAlignment w:val="baseline"/>
        <w:rPr>
          <w:rFonts w:ascii="Arial" w:hAnsi="Arial" w:cs="Arial"/>
          <w:b/>
          <w:sz w:val="24"/>
          <w:szCs w:val="24"/>
        </w:rPr>
      </w:pPr>
      <w:r>
        <w:rPr>
          <w:rFonts w:ascii="Arial" w:hAnsi="Arial" w:cs="Arial"/>
          <w:b/>
          <w:sz w:val="24"/>
          <w:szCs w:val="24"/>
        </w:rPr>
        <w:t>4.1 PRINCÍPIO DA RACIONALIZAÇÃO E MELHORIA DOS SERVIÇOS PÚBLICOS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 xml:space="preserve">Encontrado no artigo 4º inciso VII do CDC, este princípio submete diretamente o serviço público ao Direito do consumidor, uma vez que, no artigo 3º do mesmo diploma legal se é estabelecido o conceito de fornecedor, incluída </w:t>
      </w:r>
      <w:r>
        <w:rPr>
          <w:rFonts w:ascii="Arial" w:hAnsi="Arial" w:cs="Arial"/>
          <w:sz w:val="24"/>
          <w:szCs w:val="24"/>
        </w:rPr>
        <w:lastRenderedPageBreak/>
        <w:t xml:space="preserve">pessoa jurídica de direito público ou privado (a serviço do poder público). Outrossim, o artigo 22 do CDC garante a obrigatoriedade da prestação dos serviços públicos de maneira adequada, segura, e principalmente eficiente. </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O serviço público disponibilizado ao consumidor final se enquadra perfeitamente nestes artigos acima citados, comprometendo o Poder público racionalizar e melhorar os serviços públicos, obedecendo constitucionalmente o princípio da eficiência, garantindo ao consumidor a exigência da prestação do serviço público de maneira efetiva, sistematizada, organizada, com amplo profissionalismo, qualidade e segurança.</w:t>
      </w:r>
    </w:p>
    <w:p>
      <w:pPr>
        <w:shd w:val="clear" w:color="auto" w:fill="FFFFFF"/>
        <w:spacing w:after="150" w:line="360" w:lineRule="auto"/>
        <w:ind w:right="360"/>
        <w:jc w:val="both"/>
        <w:textAlignment w:val="baseline"/>
        <w:rPr>
          <w:rFonts w:ascii="Arial" w:hAnsi="Arial" w:cs="Arial"/>
          <w:b/>
          <w:sz w:val="24"/>
          <w:szCs w:val="24"/>
        </w:rPr>
      </w:pPr>
      <w:r>
        <w:rPr>
          <w:rFonts w:ascii="Arial" w:hAnsi="Arial" w:cs="Arial"/>
          <w:b/>
          <w:sz w:val="24"/>
          <w:szCs w:val="24"/>
        </w:rPr>
        <w:t>4.2 PRINCÍPIO DA EFICIÊNCIA A REPRESSÃO DOS ABUSOS NO MERCADO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Disciplinado no artigo 4º, inciso VI do CDC, o princípio da eficiência a repressão dos abusos, caracterizam com maior força o princípio da eficiência aplicado ao CDC:</w:t>
      </w:r>
    </w:p>
    <w:p>
      <w:pPr>
        <w:shd w:val="clear" w:color="auto" w:fill="FFFFFF"/>
        <w:spacing w:after="150" w:line="360" w:lineRule="auto"/>
        <w:ind w:right="360" w:firstLine="708"/>
        <w:jc w:val="both"/>
        <w:textAlignment w:val="baseline"/>
        <w:rPr>
          <w:rFonts w:ascii="Arial" w:hAnsi="Arial" w:cs="Arial"/>
          <w:sz w:val="24"/>
          <w:szCs w:val="24"/>
        </w:rPr>
      </w:pPr>
    </w:p>
    <w:p>
      <w:pPr>
        <w:shd w:val="clear" w:color="auto" w:fill="FFFFFF"/>
        <w:spacing w:after="150" w:line="240" w:lineRule="auto"/>
        <w:ind w:left="2268" w:right="360"/>
        <w:jc w:val="both"/>
        <w:textAlignment w:val="baseline"/>
        <w:rPr>
          <w:rFonts w:ascii="Arial" w:hAnsi="Arial" w:cs="Arial"/>
          <w:sz w:val="20"/>
          <w:szCs w:val="20"/>
        </w:rPr>
      </w:pPr>
      <w:r>
        <w:rPr>
          <w:rFonts w:ascii="Arial" w:hAnsi="Arial" w:cs="Arial"/>
          <w:sz w:val="20"/>
          <w:szCs w:val="20"/>
          <w:shd w:val="clear" w:color="auto" w:fill="FFFFFF"/>
        </w:rPr>
        <w:t>VI - coibição e repressão eficientes de todos os abusos praticados no mercado de consumo, inclusive a concorrência desleal e utilização indevida de inventos e criações industriais das marcas e nomes comerciais e signos distintivos, que possam causar prejuízos aos consumidores;</w:t>
      </w:r>
    </w:p>
    <w:p>
      <w:pPr>
        <w:shd w:val="clear" w:color="auto" w:fill="FFFFFF"/>
        <w:spacing w:after="150" w:line="360" w:lineRule="auto"/>
        <w:ind w:right="360"/>
        <w:jc w:val="both"/>
        <w:textAlignment w:val="baseline"/>
        <w:rPr>
          <w:rFonts w:ascii="Arial" w:hAnsi="Arial" w:cs="Arial"/>
          <w:shd w:val="clear" w:color="auto" w:fill="FFFFFF"/>
        </w:rPr>
      </w:pPr>
      <w:r>
        <w:rPr>
          <w:rFonts w:ascii="Arial" w:hAnsi="Arial" w:cs="Arial"/>
          <w:sz w:val="24"/>
          <w:szCs w:val="24"/>
        </w:rPr>
        <w:tab/>
        <w:t>Este princípio está fundamentado no artigo 170, inciso V da Constituição Federal de 1988:</w:t>
      </w:r>
      <w:r>
        <w:rPr>
          <w:rFonts w:ascii="Arial" w:hAnsi="Arial" w:cs="Arial"/>
          <w:shd w:val="clear" w:color="auto" w:fill="FFFFFF"/>
        </w:rPr>
        <w:t xml:space="preserve"> </w:t>
      </w:r>
    </w:p>
    <w:p>
      <w:pPr>
        <w:shd w:val="clear" w:color="auto" w:fill="FFFFFF"/>
        <w:spacing w:after="150" w:line="270" w:lineRule="atLeast"/>
        <w:ind w:left="2268" w:right="360"/>
        <w:jc w:val="both"/>
        <w:textAlignment w:val="baseline"/>
        <w:rPr>
          <w:rFonts w:ascii="Arial" w:hAnsi="Arial" w:cs="Arial"/>
          <w:sz w:val="20"/>
          <w:szCs w:val="20"/>
          <w:shd w:val="clear" w:color="auto" w:fill="FFFFFF"/>
        </w:rPr>
      </w:pPr>
      <w:r>
        <w:rPr>
          <w:rFonts w:ascii="Arial" w:hAnsi="Arial" w:cs="Arial"/>
          <w:sz w:val="20"/>
          <w:szCs w:val="20"/>
          <w:shd w:val="clear" w:color="auto" w:fill="FFFFFF"/>
        </w:rPr>
        <w:t>Art. 170. A ordem econômica, fundada na valorização do trabalho humano e na livre iniciativa, tem por fim assegurar a todos existência digna, conforme os ditames da justiça social, observados os seguintes princípios:</w:t>
      </w:r>
    </w:p>
    <w:p>
      <w:pPr>
        <w:shd w:val="clear" w:color="auto" w:fill="FFFFFF"/>
        <w:spacing w:after="150" w:line="270" w:lineRule="atLeast"/>
        <w:ind w:left="2268" w:right="360"/>
        <w:jc w:val="both"/>
        <w:textAlignment w:val="baseline"/>
        <w:rPr>
          <w:rFonts w:ascii="Arial" w:hAnsi="Arial" w:cs="Arial"/>
          <w:sz w:val="20"/>
          <w:szCs w:val="20"/>
          <w:shd w:val="clear" w:color="auto" w:fill="FFFFFF"/>
        </w:rPr>
      </w:pPr>
      <w:r>
        <w:rPr>
          <w:rFonts w:ascii="Arial" w:hAnsi="Arial" w:cs="Arial"/>
          <w:sz w:val="20"/>
          <w:szCs w:val="20"/>
          <w:shd w:val="clear" w:color="auto" w:fill="FFFFFF"/>
        </w:rPr>
        <w:t>V - defesa do consumidor;</w:t>
      </w:r>
    </w:p>
    <w:p>
      <w:pPr>
        <w:spacing w:before="100" w:beforeAutospacing="1" w:after="100" w:afterAutospacing="1" w:line="360" w:lineRule="auto"/>
        <w:ind w:firstLine="567"/>
        <w:jc w:val="both"/>
        <w:rPr>
          <w:rFonts w:ascii="Arial" w:eastAsia="Times New Roman" w:hAnsi="Arial" w:cs="Arial"/>
          <w:sz w:val="24"/>
          <w:szCs w:val="24"/>
        </w:rPr>
      </w:pPr>
      <w:r>
        <w:rPr>
          <w:rFonts w:ascii="Arial" w:eastAsia="Times New Roman" w:hAnsi="Arial" w:cs="Arial"/>
          <w:sz w:val="24"/>
          <w:szCs w:val="24"/>
        </w:rPr>
        <w:t xml:space="preserve">Juntamente a efetivação deste princípio existe a Lei nº 12.529/2011, que criou o Sistema Brasileiro de Defesa da Concorrência (SBDC), onde em seu artigo 1º dispõe: </w:t>
      </w:r>
    </w:p>
    <w:p>
      <w:pPr>
        <w:spacing w:after="100" w:afterAutospacing="1" w:line="240" w:lineRule="auto"/>
        <w:ind w:left="2268"/>
        <w:jc w:val="both"/>
        <w:rPr>
          <w:rFonts w:ascii="Arial" w:eastAsia="Times New Roman" w:hAnsi="Arial" w:cs="Arial"/>
          <w:sz w:val="20"/>
          <w:szCs w:val="20"/>
        </w:rPr>
      </w:pPr>
      <w:r>
        <w:rPr>
          <w:rFonts w:ascii="Arial" w:eastAsia="Times New Roman" w:hAnsi="Arial" w:cs="Arial"/>
          <w:sz w:val="20"/>
          <w:szCs w:val="20"/>
        </w:rPr>
        <w:t>[...] sobre a prevenção e a repressão às infrações contra a ordem econômica, orientada pelos ditames constitucionais de liberdade de iniciativa, livre concorrência, função social da propriedade, defesa dos consumidores e repressão ao abuso do poder econômico.</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 xml:space="preserve">O princípio tem por finalidade combater a desproporcionalidade e contrariedade de critérios relacionados as relações de mercado e de consumo, através do cometimento de abusos por parte dos fornecedores de produtos ou </w:t>
      </w:r>
      <w:r>
        <w:rPr>
          <w:rFonts w:ascii="Arial" w:hAnsi="Arial" w:cs="Arial"/>
          <w:sz w:val="24"/>
          <w:szCs w:val="24"/>
        </w:rPr>
        <w:lastRenderedPageBreak/>
        <w:t xml:space="preserve">serviços, que </w:t>
      </w:r>
      <w:r>
        <w:rPr>
          <w:rFonts w:ascii="Arial" w:hAnsi="Arial" w:cs="Arial"/>
          <w:sz w:val="24"/>
          <w:szCs w:val="24"/>
          <w:highlight w:val="yellow"/>
        </w:rPr>
        <w:t>MORAES (</w:t>
      </w:r>
      <w:r>
        <w:rPr>
          <w:rFonts w:ascii="Arial" w:hAnsi="Arial" w:cs="Arial"/>
          <w:sz w:val="24"/>
          <w:szCs w:val="24"/>
        </w:rPr>
        <w:t xml:space="preserve">  assevera: “na medida em que começam a prejudicar os direitos dos demais indivíduos integrantes do corpo social, ou seja, uma conduta que era lícita na origem, torna-se contrária ao direito, merecendo restrição advinda da lei”.</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Estes abusos podem ser encontrados no CDC, artigo 37, §2º no que tange a publicidade, ou no artigo 30 e 31 do CDC em relação a oferta ao consumidor, além das práticas abusivas previstas no artigo 39, com destaque aos contratos, disciplinados nos artigos 51 e seguintes do diploma legal.</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 xml:space="preserve">É essencial analisar que o Estado deve combater de maneira eficiente os abusos cometidos pelos fornecedores, principalmente quando envolvam questões de publicidade, ofertas, práticas e contratos abusivos junto ao consumidor, uma vez que, existe superioridade ou prepotência econômica, que possam retirar o princípio da boa-fé previsto no inciso III do artigo 4º do CDC. </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No que concerne ao serviço prestado por ente público ou privado com poderes públicos, aplicam-se os mesmos diplomas legais frisados neste subtópico, visto que, é um princípio fundamental, que serve outrossim para concretizar outros princípios.</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 xml:space="preserve"> Concluindo, o Estado respeitando o princípio da eficiência deverá combater qualquer agente econômico que abusa do seu direito de fornecer produtos ou serviços ou utiliza de ilicitude nas práticas comerciais, violando o direito do consumidor e infligindo previsões legislativas competentes.</w:t>
      </w:r>
    </w:p>
    <w:p>
      <w:pPr>
        <w:shd w:val="clear" w:color="auto" w:fill="FFFFFF"/>
        <w:spacing w:after="150" w:line="270" w:lineRule="atLeast"/>
        <w:ind w:right="360"/>
        <w:jc w:val="both"/>
        <w:textAlignment w:val="baseline"/>
        <w:rPr>
          <w:rFonts w:ascii="Arial" w:hAnsi="Arial" w:cs="Arial"/>
          <w:b/>
          <w:sz w:val="24"/>
          <w:szCs w:val="24"/>
        </w:rPr>
      </w:pPr>
      <w:r>
        <w:rPr>
          <w:rFonts w:ascii="Arial" w:hAnsi="Arial" w:cs="Arial"/>
          <w:b/>
          <w:sz w:val="24"/>
          <w:szCs w:val="24"/>
        </w:rPr>
        <w:t>4.3 PRINCÍPIO DO CONTROLE DE QUALIDADE E MECANISMOS DE ATENDIMENTO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 xml:space="preserve">Através da previsão constitucional do artigo 5º, em seu inciso XXXII, combinado ao artigo 170, inciso V do mesmo diploma legal, foi-se estabelecido segundo RANGEL (2009) que: </w:t>
      </w:r>
    </w:p>
    <w:p>
      <w:pPr>
        <w:shd w:val="clear" w:color="auto" w:fill="FFFFFF"/>
        <w:spacing w:after="150" w:line="240" w:lineRule="auto"/>
        <w:ind w:left="2268" w:right="360"/>
        <w:jc w:val="both"/>
        <w:textAlignment w:val="baseline"/>
        <w:rPr>
          <w:rFonts w:ascii="Arial" w:hAnsi="Arial" w:cs="Arial"/>
          <w:sz w:val="20"/>
          <w:szCs w:val="20"/>
          <w:shd w:val="clear" w:color="auto" w:fill="FFFFFF"/>
        </w:rPr>
      </w:pPr>
      <w:r>
        <w:rPr>
          <w:rFonts w:ascii="Arial" w:hAnsi="Arial" w:cs="Arial"/>
          <w:sz w:val="20"/>
          <w:szCs w:val="20"/>
        </w:rPr>
        <w:t xml:space="preserve">[...] o Estado </w:t>
      </w:r>
      <w:r>
        <w:rPr>
          <w:rFonts w:ascii="Arial" w:hAnsi="Arial" w:cs="Arial"/>
          <w:sz w:val="20"/>
          <w:szCs w:val="20"/>
          <w:shd w:val="clear" w:color="auto" w:fill="FFFFFF"/>
        </w:rPr>
        <w:t>deve promover a defesa do consumidor, com clareza solar, assegura ao cidadão essa proteção como um direito fundamental, implicitamente, reconheceu a vulnerabilidade do consumidor na relação de consumo. Foi, justamente, no princípio da vulnerabilidade do consumidor que o movimento consumerista se baseou para chegar a atual legislação protetora, tendo sido, inclusive, expressamente burilado no inciso I do artigo 4º do Código de Defesa do Consumidor.</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 xml:space="preserve">Com base no princípio da vulnerabilidade encontrado no inciso I do artigo 4º do CDC, o princípio do incentivo ao autocontrole como também denominado, está disciplinado no inciso V do artigo 4º do CDC, tendo por finalidade incentivar a </w:t>
      </w:r>
      <w:r>
        <w:rPr>
          <w:rFonts w:ascii="Arial" w:hAnsi="Arial" w:cs="Arial"/>
          <w:sz w:val="24"/>
          <w:szCs w:val="24"/>
        </w:rPr>
        <w:lastRenderedPageBreak/>
        <w:t>criação de meios eficientes de controle de qualidade e segurança de produtos e serviços, por parte dos fornecedores. Além, do dever de criação de mecanismos para se resolver conflitos de consumo.</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Na prática, em relação a qualidade e segurança, sua aplicabilidade está na utilização de certificados e selos de qualidade, nas informações de fabricação do produto ou sua origem, e até mesmo a localização geográfica do produto de determinado tipo, no intuito de que não ocorra confusão por parte do consumidor com outro produto de determinada região, entre outros.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Na parte de mecanismos alternativos para que se ocorra a solução de conflitos, as empresas disponibilizam para contato direto do consumidor os canais de atendimento, conhecidos também como SAC, no intuito que dúvidas sejam dirimidas, reclamações ouvidas e solucionadas e, sugestões recebidas e avaliadas, dos seus produtos ou serviços prestados.</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Ainda cabe analisar apontamentos de RANGEL (2009) sobre o autocontrole os quais pode-se dar de três maneiras distintas:</w:t>
      </w:r>
    </w:p>
    <w:p>
      <w:pPr>
        <w:shd w:val="clear" w:color="auto" w:fill="FFFFFF"/>
        <w:spacing w:after="150" w:line="270" w:lineRule="atLeast"/>
        <w:ind w:left="2268" w:right="360"/>
        <w:jc w:val="both"/>
        <w:textAlignment w:val="baseline"/>
        <w:rPr>
          <w:rFonts w:ascii="Arial" w:hAnsi="Arial" w:cs="Arial"/>
          <w:sz w:val="20"/>
          <w:szCs w:val="20"/>
        </w:rPr>
      </w:pPr>
      <w:r>
        <w:rPr>
          <w:rFonts w:ascii="Arial" w:hAnsi="Arial" w:cs="Arial"/>
          <w:sz w:val="20"/>
          <w:szCs w:val="20"/>
          <w:shd w:val="clear" w:color="auto" w:fill="FFFFFF"/>
        </w:rPr>
        <w:t>Em primeiro lugar, o autocontrole dá-se pelo eficiente controle da qualidade e segurança de produtos defeituosos no mercado, o que refletirá na diminuição ou eliminação de atritos com o consumidor. Em segundo lugar, pela prática do </w:t>
      </w:r>
      <w:r>
        <w:rPr>
          <w:rStyle w:val="nfase"/>
          <w:rFonts w:ascii="Arial" w:hAnsi="Arial" w:cs="Arial"/>
          <w:sz w:val="20"/>
          <w:szCs w:val="20"/>
          <w:shd w:val="clear" w:color="auto" w:fill="FFFFFF"/>
        </w:rPr>
        <w:t>recall, </w:t>
      </w:r>
      <w:r>
        <w:rPr>
          <w:rFonts w:ascii="Arial" w:hAnsi="Arial" w:cs="Arial"/>
          <w:sz w:val="20"/>
          <w:szCs w:val="20"/>
          <w:shd w:val="clear" w:color="auto" w:fill="FFFFFF"/>
        </w:rPr>
        <w:t>ou seja, a convocação dos consumidores de bens produzidos em série e que contenham defeitos de fabricação que possam atentar contra a vida e a segurança dos usuários, devendo, pois, o fornecedor arcar com as despesas de substituição das peças defeituosas. Ocorre o reconhecimento do defeito, porém ao mesmo tempo ele é sanado pelo próprio fabricante, sem prejuízo ou custo para o consumidor. E, em terceiro lugar, pela criação, por parte das empresas, de centros ou serviços de atendimento ao consumidor, resolvendo o fornecedor diretamente a reclamação ou queixa apresentada com seu produto ou serviço.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Por conseguinte, o Estado tem o dever de mediar as relações de consumo, afim de evitar conflitos e solucioná-los, sendo o mais eficiente possível, sem brechas ou parcialidades, buscando a modernização dos mecanismos alternativos dos fornecedores, principalmente se a relação envolver prestação de serviço público, obedecendo as previsões constitucionais, e o Princípio da Racionalização e Melhoria dos Serviços Públicos previsto no inciso VII, artigo 4º do CDC.</w:t>
      </w: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b/>
          <w:sz w:val="24"/>
          <w:szCs w:val="24"/>
        </w:rPr>
      </w:pPr>
      <w:r>
        <w:rPr>
          <w:rFonts w:ascii="Arial" w:hAnsi="Arial" w:cs="Arial"/>
          <w:b/>
          <w:sz w:val="24"/>
          <w:szCs w:val="24"/>
        </w:rPr>
        <w:lastRenderedPageBreak/>
        <w:t>4.4 PRINCÍPIO DA ADEQUAÇÃO E EFICÁCIA NA PRESTAÇÃO DOS SERVIÇOS PÚBLICOS – ARTIGO 6º, CDC</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Dentro dos direitos básicos do consumidor a adequada e eficaz prestação dos serviços públicos, está previsto no artigo 6º, inciso X do CDC. Partindo deste pressuposto, os serviços públicos tem sua incidência primariamente na definição de serviço no artigo 3º, §2º do CDC:</w:t>
      </w:r>
      <w:bookmarkStart w:id="13" w:name="art3§2"/>
      <w:bookmarkEnd w:id="13"/>
      <w:r>
        <w:rPr>
          <w:rFonts w:ascii="Arial" w:hAnsi="Arial" w:cs="Arial"/>
          <w:sz w:val="24"/>
          <w:szCs w:val="24"/>
        </w:rPr>
        <w:t xml:space="preserve"> </w:t>
      </w:r>
    </w:p>
    <w:p>
      <w:pPr>
        <w:shd w:val="clear" w:color="auto" w:fill="FFFFFF"/>
        <w:spacing w:after="150" w:line="240" w:lineRule="auto"/>
        <w:ind w:left="2268" w:right="360"/>
        <w:jc w:val="both"/>
        <w:textAlignment w:val="baseline"/>
        <w:rPr>
          <w:rFonts w:ascii="Arial" w:hAnsi="Arial" w:cs="Arial"/>
          <w:sz w:val="20"/>
          <w:szCs w:val="20"/>
        </w:rPr>
      </w:pPr>
      <w:r>
        <w:rPr>
          <w:rFonts w:ascii="Arial" w:hAnsi="Arial" w:cs="Arial"/>
          <w:sz w:val="20"/>
          <w:szCs w:val="20"/>
          <w:shd w:val="clear" w:color="auto" w:fill="FFFFFF"/>
        </w:rPr>
        <w:t>Serviço é qualquer atividade fornecida no mercado de consumo, mediante remuneração, inclusive as de natureza bancária, financeira, de crédito e securitária, salvo as decorrentes das relações de caráter trabalhista.</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 xml:space="preserve">Entretanto, a aplicação da legislação ao serviço público, CHAMONE (2007) interpretando Cláudia Lima Marques compreende que: </w:t>
      </w:r>
    </w:p>
    <w:p>
      <w:pPr>
        <w:shd w:val="clear" w:color="auto" w:fill="FFFFFF"/>
        <w:spacing w:after="150" w:line="240" w:lineRule="auto"/>
        <w:ind w:left="2268" w:right="360"/>
        <w:jc w:val="both"/>
        <w:textAlignment w:val="baseline"/>
        <w:rPr>
          <w:rFonts w:ascii="Arial" w:hAnsi="Arial" w:cs="Arial"/>
          <w:sz w:val="20"/>
          <w:szCs w:val="20"/>
        </w:rPr>
      </w:pPr>
      <w:r>
        <w:rPr>
          <w:rFonts w:ascii="Arial" w:hAnsi="Arial" w:cs="Arial"/>
          <w:sz w:val="20"/>
          <w:szCs w:val="20"/>
        </w:rPr>
        <w:t xml:space="preserve">exclui dessa definição os serviços públicos realizados </w:t>
      </w:r>
      <w:r>
        <w:rPr>
          <w:rFonts w:ascii="Arial" w:hAnsi="Arial" w:cs="Arial"/>
          <w:i/>
          <w:sz w:val="20"/>
          <w:szCs w:val="20"/>
        </w:rPr>
        <w:t>uti universi,</w:t>
      </w:r>
      <w:r>
        <w:rPr>
          <w:rFonts w:ascii="Arial" w:hAnsi="Arial" w:cs="Arial"/>
          <w:sz w:val="20"/>
          <w:szCs w:val="20"/>
        </w:rPr>
        <w:t xml:space="preserve"> que são financiados pelos impostos pagos pela população; para citada autora, somente estariam sujeitos às regras do CDC aqueles serviços prestados em virtude de vínculo contratual entre o consumidor e o órgão público ou seu concessionário</w:t>
      </w:r>
      <w:r>
        <w:rPr>
          <w:rFonts w:ascii="Arial" w:hAnsi="Arial" w:cs="Arial"/>
          <w:i/>
          <w:sz w:val="20"/>
          <w:szCs w:val="20"/>
        </w:rPr>
        <w:t>, uti singuli</w:t>
      </w:r>
      <w:r>
        <w:rPr>
          <w:rFonts w:ascii="Arial" w:hAnsi="Arial" w:cs="Arial"/>
          <w:sz w:val="20"/>
          <w:szCs w:val="20"/>
        </w:rPr>
        <w:t xml:space="preserve">, com contraprestação direta através de tarifa, ou preço público – também estariam excluídos os serviços </w:t>
      </w:r>
      <w:r>
        <w:rPr>
          <w:rFonts w:ascii="Arial" w:hAnsi="Arial" w:cs="Arial"/>
          <w:i/>
          <w:sz w:val="20"/>
          <w:szCs w:val="20"/>
        </w:rPr>
        <w:t>uti singuli</w:t>
      </w:r>
      <w:r>
        <w:rPr>
          <w:rFonts w:ascii="Arial" w:hAnsi="Arial" w:cs="Arial"/>
          <w:sz w:val="20"/>
          <w:szCs w:val="20"/>
        </w:rPr>
        <w:t xml:space="preserve"> prestados gratuitamente.</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A eficiência do serviço presente artigo 22,</w:t>
      </w:r>
      <w:r>
        <w:rPr>
          <w:rFonts w:ascii="Arial" w:hAnsi="Arial" w:cs="Arial"/>
          <w:i/>
          <w:sz w:val="24"/>
          <w:szCs w:val="24"/>
        </w:rPr>
        <w:t xml:space="preserve"> caput,</w:t>
      </w:r>
      <w:r>
        <w:rPr>
          <w:rFonts w:ascii="Arial" w:hAnsi="Arial" w:cs="Arial"/>
          <w:sz w:val="24"/>
          <w:szCs w:val="24"/>
        </w:rPr>
        <w:t xml:space="preserve"> do CDC e no artigo 37 da Constituição Federal de 1988, tem o dever de balizar toda e qualquer atividade administrativa, afim de que ocorra uma maior positivação aos serviços oferecidos pela administração pública.</w:t>
      </w:r>
    </w:p>
    <w:p>
      <w:pPr>
        <w:shd w:val="clear" w:color="auto" w:fill="FFFFFF"/>
        <w:spacing w:after="0" w:line="360" w:lineRule="auto"/>
        <w:ind w:right="360" w:firstLine="708"/>
        <w:jc w:val="both"/>
        <w:textAlignment w:val="baseline"/>
        <w:rPr>
          <w:rFonts w:ascii="Arial" w:eastAsia="Times New Roman" w:hAnsi="Arial" w:cs="Arial"/>
          <w:sz w:val="24"/>
          <w:szCs w:val="24"/>
        </w:rPr>
      </w:pPr>
      <w:r>
        <w:rPr>
          <w:rFonts w:ascii="Arial" w:hAnsi="Arial" w:cs="Arial"/>
          <w:sz w:val="24"/>
          <w:szCs w:val="24"/>
        </w:rPr>
        <w:t>Logo, o dever de adequação está disposto no artigo 175, parágrafo único, inciso IV da Constituição Federal (1988)</w:t>
      </w:r>
      <w:r>
        <w:rPr>
          <w:rFonts w:ascii="Arial" w:eastAsia="Times New Roman" w:hAnsi="Arial" w:cs="Arial"/>
          <w:sz w:val="24"/>
          <w:szCs w:val="24"/>
        </w:rPr>
        <w:t>:</w:t>
      </w:r>
    </w:p>
    <w:p>
      <w:pPr>
        <w:shd w:val="clear" w:color="auto" w:fill="FFFFFF"/>
        <w:spacing w:after="150" w:line="240" w:lineRule="auto"/>
        <w:ind w:left="2268" w:right="360"/>
        <w:jc w:val="both"/>
        <w:textAlignment w:val="baseline"/>
        <w:rPr>
          <w:rFonts w:ascii="Arial" w:eastAsia="Times New Roman" w:hAnsi="Arial" w:cs="Arial"/>
          <w:sz w:val="20"/>
          <w:szCs w:val="20"/>
        </w:rPr>
      </w:pPr>
      <w:r>
        <w:rPr>
          <w:rFonts w:ascii="Arial" w:eastAsia="Times New Roman" w:hAnsi="Arial" w:cs="Arial"/>
          <w:sz w:val="20"/>
          <w:szCs w:val="20"/>
        </w:rPr>
        <w:t>Incumbe ao Poder Público, na forma da lei, diretamente ou sob regime de concessão ou permissão, sempre através de licitação, a prestação de serviços públicos.</w:t>
      </w:r>
    </w:p>
    <w:p>
      <w:pPr>
        <w:shd w:val="clear" w:color="auto" w:fill="FFFFFF"/>
        <w:spacing w:line="240" w:lineRule="auto"/>
        <w:ind w:left="2268"/>
        <w:jc w:val="both"/>
        <w:rPr>
          <w:rFonts w:ascii="Arial" w:eastAsia="Times New Roman" w:hAnsi="Arial" w:cs="Arial"/>
          <w:sz w:val="20"/>
          <w:szCs w:val="20"/>
        </w:rPr>
      </w:pPr>
      <w:r>
        <w:rPr>
          <w:rFonts w:ascii="Arial" w:eastAsia="Times New Roman" w:hAnsi="Arial" w:cs="Arial"/>
          <w:sz w:val="20"/>
          <w:szCs w:val="20"/>
        </w:rPr>
        <w:t>Parágrafo único. A lei disporá sobre:</w:t>
      </w:r>
    </w:p>
    <w:p>
      <w:pPr>
        <w:shd w:val="clear" w:color="auto" w:fill="FFFFFF"/>
        <w:spacing w:after="100" w:afterAutospacing="1" w:line="240" w:lineRule="auto"/>
        <w:ind w:left="2268"/>
        <w:jc w:val="both"/>
        <w:rPr>
          <w:rFonts w:ascii="Arial" w:eastAsia="Times New Roman" w:hAnsi="Arial" w:cs="Arial"/>
          <w:sz w:val="20"/>
          <w:szCs w:val="20"/>
        </w:rPr>
      </w:pPr>
      <w:r>
        <w:rPr>
          <w:rFonts w:ascii="Arial" w:hAnsi="Arial" w:cs="Arial"/>
          <w:sz w:val="20"/>
          <w:szCs w:val="20"/>
          <w:shd w:val="clear" w:color="auto" w:fill="FFFFFF"/>
        </w:rPr>
        <w:t>IV - a obrigação de manter serviço adequado.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A adequação do serviço público também está regulamentado no artigo 6º, §1º da Lei nº 8.987/1995:</w:t>
      </w:r>
    </w:p>
    <w:p>
      <w:pPr>
        <w:spacing w:after="100" w:afterAutospacing="1" w:line="240" w:lineRule="auto"/>
        <w:ind w:left="2268"/>
        <w:jc w:val="both"/>
        <w:rPr>
          <w:rFonts w:ascii="Times New Roman" w:eastAsia="Times New Roman" w:hAnsi="Times New Roman" w:cs="Times New Roman"/>
          <w:sz w:val="20"/>
          <w:szCs w:val="20"/>
        </w:rPr>
      </w:pPr>
      <w:r>
        <w:rPr>
          <w:rFonts w:ascii="Arial" w:eastAsia="Times New Roman" w:hAnsi="Arial" w:cs="Arial"/>
          <w:sz w:val="20"/>
          <w:szCs w:val="20"/>
        </w:rPr>
        <w:t>Toda concessão ou permissão pressupõe a prestação de serviço adequado ao pleno atendimento dos usuários, conforme estabelecido nesta Lei, nas normas pertinentes e no respectivo contrato.</w:t>
      </w:r>
    </w:p>
    <w:p>
      <w:pPr>
        <w:spacing w:after="100" w:afterAutospacing="1" w:line="240" w:lineRule="auto"/>
        <w:ind w:left="2268"/>
        <w:jc w:val="both"/>
        <w:rPr>
          <w:rFonts w:ascii="Times New Roman" w:eastAsia="Times New Roman" w:hAnsi="Times New Roman" w:cs="Times New Roman"/>
          <w:sz w:val="20"/>
          <w:szCs w:val="20"/>
        </w:rPr>
      </w:pPr>
      <w:r>
        <w:rPr>
          <w:rFonts w:ascii="Arial" w:eastAsia="Times New Roman" w:hAnsi="Arial" w:cs="Arial"/>
          <w:sz w:val="20"/>
          <w:szCs w:val="20"/>
        </w:rPr>
        <w:t>§ 1</w:t>
      </w:r>
      <w:r>
        <w:rPr>
          <w:rFonts w:ascii="Arial" w:eastAsia="Times New Roman" w:hAnsi="Arial" w:cs="Arial"/>
          <w:sz w:val="20"/>
          <w:szCs w:val="20"/>
          <w:u w:val="single"/>
          <w:vertAlign w:val="superscript"/>
        </w:rPr>
        <w:t>o</w:t>
      </w:r>
      <w:r>
        <w:rPr>
          <w:rFonts w:ascii="Arial" w:eastAsia="Times New Roman" w:hAnsi="Arial" w:cs="Arial"/>
          <w:sz w:val="20"/>
          <w:szCs w:val="20"/>
        </w:rPr>
        <w:t> Serviço adequado é o que satisfaz as condições de regularidade, continuidade, eficiência, segurança, atualidade, generalidade, cortesia na sua prestação e modicidade das tarifas.</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lastRenderedPageBreak/>
        <w:t>Por último, o serviço público prestado deve ser eivado de responsabilidades, prevalecendo a eficiência, para que não ocorra desrespeito as obrigações impostas pela legislação consumeirista, ou que seus serviços sejam prestados de maneira defeituosa, uma vez que, o Poder público possui responsabilidade direta sobre qualquer serviço prestado por ente público ou privado em seu nome.</w:t>
      </w:r>
    </w:p>
    <w:p>
      <w:pPr>
        <w:shd w:val="clear" w:color="auto" w:fill="FFFFFF"/>
        <w:spacing w:after="150" w:line="360" w:lineRule="auto"/>
        <w:ind w:right="360"/>
        <w:jc w:val="both"/>
        <w:textAlignment w:val="baseline"/>
        <w:rPr>
          <w:rFonts w:ascii="Arial" w:hAnsi="Arial" w:cs="Arial"/>
          <w:b/>
          <w:sz w:val="24"/>
          <w:szCs w:val="24"/>
        </w:rPr>
      </w:pPr>
      <w:r>
        <w:rPr>
          <w:rFonts w:ascii="Arial" w:hAnsi="Arial" w:cs="Arial"/>
          <w:b/>
          <w:sz w:val="24"/>
          <w:szCs w:val="24"/>
        </w:rPr>
        <w:t>5. CONSIDERAÇÕES FINAIS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Analisado e discutidos os pontos pretendidos neste artigo, deve se ressaltar a importância da existência constitucional do princípio da eficiência para atos administrativos do Estado, principalmente aqueles remetidos aos serviços públicos prestados, que possuam incidência no Código de Defesa do Consumidor.</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Conquanto, deve se frisar que a existência do princípio da eficiência, quanto aos princípios existentes no CDC, servem tanto para interpretar normas, como para organização das relações de consumo existentes entre o Poder público e a sociedade de forma geral.</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Os serviços públicos estão vinculados a serviços e fornecimentos apresentados no CDC, abrangendo todos eles, sejam aqueles prestados pelo Estado ou empresas privadas com poderes públicos.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Também, evidenciou-se que a aplicabilidade de melhores mecanismos nos serviços públicos, concretizam as legislações existentes que são pertinentes, representando as diretrizes do sistema, uma vez que, envolve diretamente a ordem pública e o interesse social.</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No mais, o Código de Defesa do Consumidor enquanto lei, é baseada na Constituição de 1988, definindo as partes da relação de consumo, e qual delas possui maior vulnerabilidade (consumidor). Jamais podemos alegar que exista qualquer tendência a privilégios, porém, necessita de uma consolidação dos princípios elencados neste diploma legal.</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 xml:space="preserve">Igualmente, para que se ocorra uma maior eficiência nos serviços públicos brasileiro, o Estado tem o dever de aplicar as regras e os valores de alta relevância de suma importância para o crescimento e amadurecimento do país frente a sua população. </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Uma vez que sejam empresas públicas, concessionárias ou permissionárias prestadoras de serviços públicos, se por ventura causarem danos a terceiros, serão objetivamente responsáveis.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lastRenderedPageBreak/>
        <w:t>Neste sentido, é importante reconhecermos a vulnerabilidade do consumidor, protegendo o Poder Público através de ações governamentais ao a harmonização dos seus interesses, com vistas a necessidade de desenvolvimento econômico e tecnológico do consumidor, sempre com base na boa-fé e equilíbrio nas relações desenvolvidas entre consumidores e fornecedores.</w:t>
      </w:r>
    </w:p>
    <w:p>
      <w:pPr>
        <w:shd w:val="clear" w:color="auto" w:fill="FFFFFF"/>
        <w:spacing w:after="0" w:line="360" w:lineRule="auto"/>
        <w:ind w:right="360" w:firstLine="708"/>
        <w:jc w:val="both"/>
        <w:textAlignment w:val="baseline"/>
        <w:rPr>
          <w:rFonts w:ascii="Arial" w:hAnsi="Arial" w:cs="Arial"/>
          <w:sz w:val="24"/>
          <w:szCs w:val="24"/>
        </w:rPr>
      </w:pPr>
      <w:r>
        <w:rPr>
          <w:rFonts w:ascii="Arial" w:hAnsi="Arial" w:cs="Arial"/>
          <w:sz w:val="24"/>
          <w:szCs w:val="24"/>
        </w:rPr>
        <w:t>O Estado tem o dever de ser eficiente na educação e informação das partes das relações de consumo, incentivando um controle maior de qualidade na prestação dos seus serviços, ao passo que deva encontrar mecanismos que solucionem quaisquer conflitos que possam existir, no intuito de coibir e repreender abusos praticados em atos dos serviços públicos que diretamente prejudiquem o consumidor.</w:t>
      </w:r>
    </w:p>
    <w:p>
      <w:pPr>
        <w:shd w:val="clear" w:color="auto" w:fill="FFFFFF"/>
        <w:spacing w:after="0" w:line="360" w:lineRule="auto"/>
        <w:ind w:right="360" w:firstLine="708"/>
        <w:jc w:val="both"/>
        <w:textAlignment w:val="baseline"/>
        <w:rPr>
          <w:rFonts w:ascii="Arial" w:hAnsi="Arial" w:cs="Arial"/>
          <w:color w:val="000000"/>
          <w:sz w:val="24"/>
          <w:szCs w:val="24"/>
        </w:rPr>
      </w:pPr>
      <w:r>
        <w:rPr>
          <w:rFonts w:ascii="Arial" w:hAnsi="Arial" w:cs="Arial"/>
          <w:sz w:val="24"/>
          <w:szCs w:val="24"/>
        </w:rPr>
        <w:t xml:space="preserve">Outrossim, a Administração pública, pela Lei nº12.460/ 2017, tem o dever de participar, proteger e defender os direitos dos usuários dos serviços públicos, sejam eles prestados direta ou indiretamente, pela União, Estados, Distrito Federal e Municípios, que estão </w:t>
      </w:r>
      <w:r>
        <w:rPr>
          <w:rFonts w:ascii="Arial" w:hAnsi="Arial" w:cs="Arial"/>
          <w:color w:val="000000"/>
          <w:sz w:val="24"/>
          <w:szCs w:val="24"/>
        </w:rPr>
        <w:t>sujei</w:t>
      </w:r>
      <w:r>
        <w:rPr>
          <w:rFonts w:ascii="Arial" w:hAnsi="Arial" w:cs="Arial"/>
          <w:color w:val="000000"/>
          <w:sz w:val="24"/>
          <w:szCs w:val="24"/>
        </w:rPr>
        <w:t>tos a regulação ou supervisão</w:t>
      </w:r>
      <w:r>
        <w:rPr>
          <w:rFonts w:ascii="Arial" w:hAnsi="Arial" w:cs="Arial"/>
          <w:color w:val="000000"/>
          <w:sz w:val="24"/>
          <w:szCs w:val="24"/>
        </w:rPr>
        <w:t xml:space="preserve"> quando </w:t>
      </w:r>
      <w:r>
        <w:rPr>
          <w:rFonts w:ascii="Arial" w:hAnsi="Arial" w:cs="Arial"/>
          <w:color w:val="000000"/>
          <w:sz w:val="24"/>
          <w:szCs w:val="24"/>
        </w:rPr>
        <w:t xml:space="preserve">dela se caracteriza </w:t>
      </w:r>
      <w:r>
        <w:rPr>
          <w:rFonts w:ascii="Arial" w:hAnsi="Arial" w:cs="Arial"/>
          <w:color w:val="000000"/>
          <w:sz w:val="24"/>
          <w:szCs w:val="24"/>
        </w:rPr>
        <w:t>consumo.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No mais, os serviços públicos necessitam de melhorias constantes, com objetivo de serem os mais eficientes e adequados possíveis, pois o consumidor reconhecido a sua qualidade constitucionalmente, espera ainda por uma verdadeira racionalização destes serviços, acompanhado das modernizações que venham modificar concretamente o mercado e as relações de consumo.</w:t>
      </w:r>
    </w:p>
    <w:p>
      <w:pPr>
        <w:shd w:val="clear" w:color="auto" w:fill="FFFFFF"/>
        <w:spacing w:after="150" w:line="360" w:lineRule="auto"/>
        <w:ind w:right="360" w:firstLine="708"/>
        <w:jc w:val="both"/>
        <w:textAlignment w:val="baseline"/>
        <w:rPr>
          <w:rFonts w:ascii="Arial" w:hAnsi="Arial" w:cs="Arial"/>
          <w:sz w:val="24"/>
          <w:szCs w:val="24"/>
        </w:rPr>
      </w:pPr>
      <w:r>
        <w:rPr>
          <w:rFonts w:ascii="Arial" w:hAnsi="Arial" w:cs="Arial"/>
          <w:sz w:val="24"/>
          <w:szCs w:val="24"/>
        </w:rPr>
        <w:t>Por fim, espera-se que ocorra de fato um diálogo entre as partes, onde o consumidor exigindo do Estado a prestação de serviço público com lealdade, sem qualquer ilicitude ou precariedade, respeitando o artigo 39 do CDC deverá ocorrer sem qualquer abuso de direito de ambos, agindo de boa-fé aguardada nas relações de consumo.</w:t>
      </w:r>
    </w:p>
    <w:p>
      <w:pPr>
        <w:shd w:val="clear" w:color="auto" w:fill="FFFFFF"/>
        <w:spacing w:after="150" w:line="360" w:lineRule="auto"/>
        <w:ind w:right="360"/>
        <w:jc w:val="both"/>
        <w:textAlignment w:val="baseline"/>
        <w:rPr>
          <w:rFonts w:ascii="Arial" w:hAnsi="Arial" w:cs="Arial"/>
          <w:sz w:val="24"/>
          <w:szCs w:val="24"/>
        </w:rPr>
      </w:pP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b/>
          <w:sz w:val="24"/>
          <w:szCs w:val="24"/>
        </w:rPr>
      </w:pPr>
    </w:p>
    <w:p>
      <w:pPr>
        <w:shd w:val="clear" w:color="auto" w:fill="FFFFFF"/>
        <w:spacing w:after="150" w:line="360" w:lineRule="auto"/>
        <w:ind w:right="360"/>
        <w:jc w:val="both"/>
        <w:textAlignment w:val="baseline"/>
        <w:rPr>
          <w:rFonts w:ascii="Arial" w:hAnsi="Arial" w:cs="Arial"/>
          <w:sz w:val="24"/>
          <w:szCs w:val="24"/>
        </w:rPr>
      </w:pPr>
      <w:bookmarkStart w:id="14" w:name="_GoBack"/>
      <w:bookmarkEnd w:id="14"/>
      <w:r>
        <w:rPr>
          <w:rFonts w:ascii="Arial" w:hAnsi="Arial" w:cs="Arial"/>
          <w:b/>
          <w:sz w:val="24"/>
          <w:szCs w:val="24"/>
        </w:rPr>
        <w:lastRenderedPageBreak/>
        <w:t>REFERÊNCIAS</w:t>
      </w:r>
    </w:p>
    <w:p>
      <w:pPr>
        <w:pStyle w:val="Padro"/>
        <w:spacing w:after="0" w:line="240" w:lineRule="auto"/>
        <w:ind w:right="-568"/>
        <w:jc w:val="both"/>
        <w:rPr>
          <w:rFonts w:ascii="Arial" w:hAnsi="Arial" w:cs="Arial"/>
          <w:sz w:val="24"/>
          <w:szCs w:val="24"/>
        </w:rPr>
      </w:pPr>
      <w:r>
        <w:rPr>
          <w:rFonts w:ascii="Arial" w:hAnsi="Arial" w:cs="Arial"/>
          <w:sz w:val="24"/>
          <w:szCs w:val="24"/>
        </w:rPr>
        <w:t xml:space="preserve">BRASIL. Constituição de (1988) </w:t>
      </w:r>
      <w:r>
        <w:rPr>
          <w:rFonts w:ascii="Arial" w:hAnsi="Arial" w:cs="Arial"/>
          <w:b/>
          <w:sz w:val="24"/>
          <w:szCs w:val="24"/>
        </w:rPr>
        <w:t xml:space="preserve">Constituição da República do Brasil. </w:t>
      </w:r>
      <w:r>
        <w:rPr>
          <w:rFonts w:ascii="Arial" w:hAnsi="Arial" w:cs="Arial"/>
          <w:sz w:val="24"/>
          <w:szCs w:val="24"/>
        </w:rPr>
        <w:t>Brasília: Senado, 1988.</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BRASIL.</w:t>
      </w:r>
      <w:r>
        <w:rPr>
          <w:rFonts w:ascii="Arial" w:hAnsi="Arial" w:cs="Arial"/>
          <w:b/>
          <w:sz w:val="24"/>
          <w:szCs w:val="24"/>
        </w:rPr>
        <w:t xml:space="preserve"> </w:t>
      </w:r>
      <w:hyperlink r:id="rId8" w:history="1">
        <w:r>
          <w:rPr>
            <w:rStyle w:val="Forte"/>
            <w:rFonts w:ascii="Arial" w:hAnsi="Arial" w:cs="Arial"/>
            <w:b w:val="0"/>
            <w:sz w:val="24"/>
            <w:szCs w:val="24"/>
            <w:shd w:val="clear" w:color="auto" w:fill="FFFFFF"/>
          </w:rPr>
          <w:t>Lei Nº 8.078, de 11 de Setembro de 1990.</w:t>
        </w:r>
      </w:hyperlink>
      <w:r>
        <w:rPr>
          <w:rFonts w:ascii="Arial" w:hAnsi="Arial" w:cs="Arial"/>
          <w:b/>
          <w:sz w:val="24"/>
          <w:szCs w:val="24"/>
        </w:rPr>
        <w:t xml:space="preserve"> Código de Defesa do Consumidor. </w:t>
      </w:r>
      <w:r>
        <w:rPr>
          <w:rFonts w:ascii="Arial" w:hAnsi="Arial" w:cs="Arial"/>
          <w:sz w:val="24"/>
          <w:szCs w:val="24"/>
        </w:rPr>
        <w:t>Disponível em: http://www.planalto.gov.br/ccivil_03/leis/l8078.htm &gt; Acesso por último em 08 de nov. de 2019.</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BRASIL. Lei Nº 8.987 de 13 de fevereiro de 1995. Disponível em: http://www.planalto.gov.br/ccivil_03/leis/l8987compilada.htm &gt; Acesso em 10 de nov. de 2019.</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BRASIL. Lei nº 13.460 de 26 de junho de 2017. Disponível em: http://www.planalto.gov.br/ccivil_03/_Ato2015-2018/2017/Lei/L13460.htm &gt; Acesso em 09 de nov. de 2019.</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CARVALHO FILHO, José dos Santos. Manual de direito administrativo – 30 ed. rev. Atual. e ampl. – São Paulo: Atlas, 2016.</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CHAMONE, Marcelo Azevedo. A adequada e eficaz prestação dos serviços públicos. Disponível em: https://jus.com.br/artigos/10682/a-adequada-e-eficaz-prestacao-dos-servicos-publicos &gt; Acesso em 09 de nov. de 2019.</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FERNANDES, Carolina passos. Do princípio da eficiência: Conceitos e Características. 2012. Disponível em: https://conteudojuridico.com.br/consulta/Artigos/31627/do-principio-da-eficiencia-conceito-e-caracteristicas &gt; Acesso em 30 de nov. de 2019.</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shd w:val="clear" w:color="auto" w:fill="FFFFFF"/>
        </w:rPr>
      </w:pPr>
      <w:r>
        <w:rPr>
          <w:rFonts w:ascii="Arial" w:hAnsi="Arial" w:cs="Arial"/>
          <w:sz w:val="24"/>
          <w:szCs w:val="24"/>
          <w:shd w:val="clear" w:color="auto" w:fill="FFFFFF"/>
        </w:rPr>
        <w:t>GASPARINI, Diógenes. Direito Administrativo. 10ª edição, Editora Saraiva, São Paulo, 2005, pág.</w:t>
      </w:r>
    </w:p>
    <w:p>
      <w:pPr>
        <w:pStyle w:val="Padro"/>
        <w:spacing w:after="0" w:line="240" w:lineRule="auto"/>
        <w:ind w:right="-568"/>
        <w:jc w:val="both"/>
        <w:rPr>
          <w:rFonts w:ascii="Arial" w:hAnsi="Arial" w:cs="Arial"/>
          <w:sz w:val="24"/>
          <w:szCs w:val="24"/>
          <w:shd w:val="clear" w:color="auto" w:fill="FFFFFF"/>
        </w:rPr>
      </w:pPr>
    </w:p>
    <w:p>
      <w:pPr>
        <w:pStyle w:val="Ttulo1"/>
        <w:shd w:val="clear" w:color="auto" w:fill="FFFFFF"/>
        <w:spacing w:line="240" w:lineRule="auto"/>
        <w:rPr>
          <w:rFonts w:ascii="Arial" w:hAnsi="Arial" w:cs="Arial"/>
          <w:b w:val="0"/>
        </w:rPr>
      </w:pPr>
      <w:r>
        <w:rPr>
          <w:rFonts w:ascii="Arial" w:hAnsi="Arial" w:cs="Arial"/>
          <w:b w:val="0"/>
          <w:szCs w:val="24"/>
        </w:rPr>
        <w:t>GOMES, Kamila Gabriely de Souza; GOUVEIA, Carlos Alberto Vieira de.</w:t>
      </w:r>
      <w:r>
        <w:rPr>
          <w:rFonts w:ascii="Arial" w:hAnsi="Arial" w:cs="Arial"/>
          <w:b w:val="0"/>
          <w:i/>
          <w:szCs w:val="24"/>
        </w:rPr>
        <w:t xml:space="preserve"> </w:t>
      </w:r>
      <w:r>
        <w:rPr>
          <w:rFonts w:ascii="Arial" w:hAnsi="Arial" w:cs="Arial"/>
        </w:rPr>
        <w:t xml:space="preserve">Os limites do poder discricionário. </w:t>
      </w:r>
      <w:r>
        <w:rPr>
          <w:rFonts w:ascii="Arial" w:hAnsi="Arial" w:cs="Arial"/>
          <w:b w:val="0"/>
        </w:rPr>
        <w:t>2017.</w:t>
      </w:r>
      <w:r>
        <w:rPr>
          <w:rFonts w:ascii="Arial" w:hAnsi="Arial" w:cs="Arial"/>
        </w:rPr>
        <w:t xml:space="preserve"> </w:t>
      </w:r>
      <w:r>
        <w:rPr>
          <w:rFonts w:ascii="Arial" w:hAnsi="Arial" w:cs="Arial"/>
          <w:b w:val="0"/>
        </w:rPr>
        <w:t>Disponível em: https://ambitojuridico.com.br/cadernos/direito-administrativo/os-limites-do-poder-discricionario/ &gt; Acesso em 29 de out. de 2019.</w:t>
      </w:r>
    </w:p>
    <w:p>
      <w:pPr>
        <w:pStyle w:val="Corpodetexto"/>
        <w:spacing w:line="240" w:lineRule="auto"/>
        <w:jc w:val="both"/>
        <w:rPr>
          <w:lang w:eastAsia="pt-BR"/>
        </w:rPr>
      </w:pPr>
    </w:p>
    <w:p>
      <w:pPr>
        <w:pStyle w:val="Corpodetexto"/>
        <w:spacing w:line="240" w:lineRule="auto"/>
        <w:jc w:val="both"/>
        <w:rPr>
          <w:rFonts w:ascii="Arial" w:hAnsi="Arial" w:cs="Arial"/>
          <w:sz w:val="24"/>
          <w:szCs w:val="24"/>
          <w:lang w:eastAsia="pt-BR"/>
        </w:rPr>
      </w:pPr>
      <w:r>
        <w:rPr>
          <w:rFonts w:ascii="Arial" w:hAnsi="Arial" w:cs="Arial"/>
          <w:sz w:val="24"/>
          <w:szCs w:val="24"/>
          <w:lang w:eastAsia="pt-BR"/>
        </w:rPr>
        <w:t xml:space="preserve">HARGER, Marcelo. </w:t>
      </w:r>
      <w:r>
        <w:rPr>
          <w:rFonts w:ascii="Arial" w:hAnsi="Arial" w:cs="Arial"/>
          <w:b/>
          <w:sz w:val="24"/>
          <w:szCs w:val="24"/>
          <w:lang w:eastAsia="pt-BR"/>
        </w:rPr>
        <w:t>Reflexões iniciais sobre o princípio da eficiência.</w:t>
      </w:r>
      <w:r>
        <w:rPr>
          <w:rFonts w:ascii="Arial" w:hAnsi="Arial" w:cs="Arial"/>
          <w:sz w:val="24"/>
          <w:szCs w:val="24"/>
          <w:lang w:eastAsia="pt-BR"/>
        </w:rPr>
        <w:t xml:space="preserve"> Rev. Dir. Adm., jul/set. Rio de Janeiro: 1999. p.151-161.</w:t>
      </w:r>
    </w:p>
    <w:p>
      <w:pPr>
        <w:pStyle w:val="Padro"/>
        <w:spacing w:after="0" w:line="240" w:lineRule="auto"/>
        <w:ind w:right="-568"/>
        <w:jc w:val="both"/>
        <w:rPr>
          <w:rFonts w:ascii="Arial" w:hAnsi="Arial" w:cs="Arial"/>
          <w:sz w:val="24"/>
          <w:szCs w:val="24"/>
        </w:rPr>
      </w:pPr>
      <w:r>
        <w:rPr>
          <w:rFonts w:ascii="Arial" w:hAnsi="Arial" w:cs="Arial"/>
          <w:sz w:val="24"/>
          <w:szCs w:val="24"/>
        </w:rPr>
        <w:t>LENZA, Pedro. Direito Constitucional esquematizado – 19 ed. rev. atual. e ampl – São Paulo: Saraiva, 2015.</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rPr>
        <w:t>MEIRELLES, Hely Lopes. Direito Administrativo Brasileiro. 37ª edição, Malheiros Editores.</w:t>
      </w: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r>
        <w:rPr>
          <w:rFonts w:ascii="Arial" w:hAnsi="Arial" w:cs="Arial"/>
          <w:sz w:val="24"/>
          <w:szCs w:val="24"/>
          <w:highlight w:val="yellow"/>
        </w:rPr>
        <w:t>MORAES, Paulo Valério Dai Pai. Princípios Constitucionais fundamentais prevalentemente aplicáveis ao Código de Defesa do Consumidor.</w:t>
      </w:r>
      <w:r>
        <w:rPr>
          <w:rFonts w:ascii="Arial" w:hAnsi="Arial" w:cs="Arial"/>
          <w:sz w:val="24"/>
          <w:szCs w:val="24"/>
        </w:rPr>
        <w:t xml:space="preserve"> Revista do Ministério Público</w:t>
      </w:r>
    </w:p>
    <w:p>
      <w:pPr>
        <w:pStyle w:val="Padro"/>
        <w:tabs>
          <w:tab w:val="clear" w:pos="708"/>
          <w:tab w:val="left" w:pos="3181"/>
        </w:tabs>
        <w:spacing w:after="0" w:line="240" w:lineRule="auto"/>
        <w:ind w:right="-568"/>
        <w:jc w:val="both"/>
        <w:rPr>
          <w:rFonts w:ascii="Arial" w:hAnsi="Arial" w:cs="Arial"/>
          <w:sz w:val="24"/>
          <w:szCs w:val="24"/>
        </w:rPr>
      </w:pPr>
      <w:r>
        <w:rPr>
          <w:rFonts w:ascii="Arial" w:hAnsi="Arial" w:cs="Arial"/>
          <w:sz w:val="24"/>
          <w:szCs w:val="24"/>
        </w:rPr>
        <w:tab/>
      </w:r>
    </w:p>
    <w:p>
      <w:pPr>
        <w:pStyle w:val="Padro"/>
        <w:spacing w:after="0" w:line="240" w:lineRule="auto"/>
        <w:ind w:right="-568"/>
        <w:jc w:val="both"/>
        <w:rPr>
          <w:rFonts w:ascii="Arial" w:hAnsi="Arial" w:cs="Arial"/>
          <w:sz w:val="24"/>
          <w:szCs w:val="24"/>
        </w:rPr>
      </w:pPr>
      <w:r>
        <w:rPr>
          <w:rFonts w:ascii="Arial" w:hAnsi="Arial" w:cs="Arial"/>
          <w:sz w:val="24"/>
          <w:szCs w:val="24"/>
        </w:rPr>
        <w:t>NUNES, Rizatto. Curso de direito do consumidor – 12 ed. – São Paulo: Saraiva Educação, 2018.</w:t>
      </w:r>
    </w:p>
    <w:p>
      <w:pPr>
        <w:pStyle w:val="Ttulo2"/>
        <w:shd w:val="clear" w:color="auto" w:fill="FFFFFF"/>
        <w:spacing w:before="300" w:after="150"/>
        <w:jc w:val="both"/>
        <w:rPr>
          <w:rFonts w:ascii="Arial" w:hAnsi="Arial" w:cs="Arial"/>
          <w:color w:val="auto"/>
          <w:sz w:val="24"/>
          <w:szCs w:val="24"/>
        </w:rPr>
      </w:pPr>
      <w:r>
        <w:rPr>
          <w:rStyle w:val="Forte"/>
          <w:rFonts w:ascii="Arial" w:hAnsi="Arial" w:cs="Arial"/>
          <w:b w:val="0"/>
          <w:color w:val="auto"/>
          <w:sz w:val="24"/>
          <w:szCs w:val="24"/>
          <w:shd w:val="clear" w:color="auto" w:fill="FFFFFF"/>
        </w:rPr>
        <w:lastRenderedPageBreak/>
        <w:t>RANGEL, Tauã Lima Verdan.</w:t>
      </w:r>
      <w:r>
        <w:rPr>
          <w:rStyle w:val="Forte"/>
          <w:rFonts w:ascii="Arial" w:hAnsi="Arial" w:cs="Arial"/>
          <w:color w:val="auto"/>
          <w:sz w:val="24"/>
          <w:szCs w:val="24"/>
          <w:shd w:val="clear" w:color="auto" w:fill="FFFFFF"/>
        </w:rPr>
        <w:t xml:space="preserve"> </w:t>
      </w:r>
      <w:r>
        <w:rPr>
          <w:rFonts w:ascii="Arial" w:hAnsi="Arial" w:cs="Arial"/>
          <w:b/>
          <w:bCs/>
          <w:color w:val="auto"/>
          <w:sz w:val="24"/>
          <w:szCs w:val="24"/>
        </w:rPr>
        <w:t xml:space="preserve">Comentários ao Princípio do Incentivo ao Autocontrole: Singelo Painel sobre o Corolário da Vulnerabilidade. </w:t>
      </w:r>
      <w:r>
        <w:rPr>
          <w:rStyle w:val="Forte"/>
          <w:rFonts w:ascii="Arial" w:hAnsi="Arial" w:cs="Arial"/>
          <w:b w:val="0"/>
          <w:color w:val="auto"/>
          <w:sz w:val="24"/>
          <w:szCs w:val="24"/>
          <w:shd w:val="clear" w:color="auto" w:fill="FFFFFF"/>
        </w:rPr>
        <w:t>Portal Boletim Jurídico - ISSN 1807-9008 - Brasil, 9 de nov. de 2019</w:t>
      </w:r>
    </w:p>
    <w:p>
      <w:pPr>
        <w:pStyle w:val="Padro"/>
        <w:spacing w:after="0" w:line="240" w:lineRule="auto"/>
        <w:ind w:right="-568"/>
        <w:jc w:val="both"/>
        <w:rPr>
          <w:rFonts w:ascii="Arial" w:hAnsi="Arial" w:cs="Arial"/>
          <w:sz w:val="24"/>
          <w:szCs w:val="24"/>
        </w:rPr>
      </w:pPr>
      <w:r>
        <w:rPr>
          <w:rFonts w:ascii="Arial" w:hAnsi="Arial" w:cs="Arial"/>
          <w:sz w:val="24"/>
          <w:szCs w:val="24"/>
        </w:rPr>
        <w:t>SOUZA. Sylvio Capanema de. Direito do consumidor – 1 ed. Rio de janeiro: Forense, 2018.</w:t>
      </w:r>
    </w:p>
    <w:p>
      <w:pPr>
        <w:pStyle w:val="Padro"/>
        <w:spacing w:after="0" w:line="240" w:lineRule="auto"/>
        <w:ind w:right="-568"/>
        <w:jc w:val="both"/>
        <w:rPr>
          <w:rFonts w:ascii="Arial" w:hAnsi="Arial" w:cs="Arial"/>
          <w:sz w:val="24"/>
          <w:szCs w:val="24"/>
          <w:shd w:val="clear" w:color="auto" w:fill="FFFFFF"/>
        </w:rPr>
      </w:pP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p>
    <w:p>
      <w:pPr>
        <w:pStyle w:val="Padro"/>
        <w:spacing w:after="0" w:line="240" w:lineRule="auto"/>
        <w:ind w:right="-568"/>
        <w:jc w:val="both"/>
        <w:rPr>
          <w:rFonts w:ascii="Arial" w:hAnsi="Arial" w:cs="Arial"/>
          <w:sz w:val="24"/>
          <w:szCs w:val="24"/>
        </w:rPr>
      </w:pPr>
    </w:p>
    <w:sectPr>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33C84"/>
    <w:multiLevelType w:val="hybridMultilevel"/>
    <w:tmpl w:val="91641F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3083E5A"/>
    <w:multiLevelType w:val="multilevel"/>
    <w:tmpl w:val="54861B82"/>
    <w:lvl w:ilvl="0">
      <w:start w:val="3"/>
      <w:numFmt w:val="decimal"/>
      <w:lvlText w:val="%1"/>
      <w:lvlJc w:val="left"/>
      <w:pPr>
        <w:ind w:left="4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301"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75" w:hanging="108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049" w:hanging="1440"/>
      </w:pPr>
      <w:rPr>
        <w:rFonts w:hint="default"/>
      </w:rPr>
    </w:lvl>
    <w:lvl w:ilvl="8">
      <w:start w:val="1"/>
      <w:numFmt w:val="decimal"/>
      <w:isLgl/>
      <w:lvlText w:val="%1.%2.%3.%4.%5.%6.%7.%8.%9"/>
      <w:lvlJc w:val="left"/>
      <w:pPr>
        <w:ind w:left="5916" w:hanging="1800"/>
      </w:pPr>
      <w:rPr>
        <w:rFonts w:hint="default"/>
      </w:rPr>
    </w:lvl>
  </w:abstractNum>
  <w:abstractNum w:abstractNumId="2">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680A0E49"/>
    <w:multiLevelType w:val="hybridMultilevel"/>
    <w:tmpl w:val="9D1254FE"/>
    <w:lvl w:ilvl="0" w:tplc="ADF653DC">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DDC08-74A2-4221-B1BA-C823A79E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adro"/>
    <w:next w:val="Corpodetexto"/>
    <w:pPr>
      <w:keepNext/>
      <w:spacing w:after="0" w:line="360" w:lineRule="auto"/>
      <w:jc w:val="both"/>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Padro"/>
    <w:next w:val="Corpodetexto"/>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4">
    <w:name w:val="heading 4"/>
    <w:basedOn w:val="Normal"/>
    <w:next w:val="Normal"/>
    <w:link w:val="Ttulo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Padro"/>
    <w:next w:val="Corpodetexto"/>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pPr>
      <w:tabs>
        <w:tab w:val="left" w:pos="708"/>
      </w:tabs>
      <w:suppressAutoHyphens/>
    </w:pPr>
    <w:rPr>
      <w:rFonts w:ascii="Calibri" w:eastAsia="Calibri" w:hAnsi="Calibri" w:cs="Times New Roman"/>
      <w:lang w:eastAsia="en-US"/>
    </w:rPr>
  </w:style>
  <w:style w:type="character" w:customStyle="1" w:styleId="LinkdaInternet">
    <w:name w:val="Link da Internet"/>
    <w:rPr>
      <w:color w:val="0000FF"/>
      <w:u w:val="single"/>
      <w:lang w:val="pt-BR" w:eastAsia="pt-BR" w:bidi="pt-BR"/>
    </w:rPr>
  </w:style>
  <w:style w:type="character" w:customStyle="1" w:styleId="Ttulo1Char">
    <w:name w:val="Título 1 Char"/>
    <w:basedOn w:val="Fontepargpadro"/>
    <w:rPr>
      <w:rFonts w:ascii="Times New Roman" w:eastAsia="Times New Roman" w:hAnsi="Times New Roman" w:cs="Times New Roman"/>
      <w:b/>
      <w:sz w:val="24"/>
      <w:szCs w:val="20"/>
      <w:lang w:eastAsia="pt-BR"/>
    </w:rPr>
  </w:style>
  <w:style w:type="character" w:customStyle="1" w:styleId="Ttulo3Char">
    <w:name w:val="Título 3 Char"/>
    <w:basedOn w:val="Fontepargpadro"/>
    <w:rPr>
      <w:rFonts w:ascii="Arial" w:eastAsia="Times New Roman" w:hAnsi="Arial" w:cs="Arial"/>
      <w:b/>
      <w:bCs/>
      <w:sz w:val="26"/>
      <w:szCs w:val="26"/>
      <w:lang w:eastAsia="pt-BR"/>
    </w:rPr>
  </w:style>
  <w:style w:type="character" w:customStyle="1" w:styleId="Ttulo5Char">
    <w:name w:val="Título 5 Char"/>
    <w:basedOn w:val="Fontepargpadro"/>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Pr>
      <w:rFonts w:ascii="Times New Roman" w:eastAsia="Times New Roman" w:hAnsi="Times New Roman" w:cs="Times New Roman"/>
      <w:sz w:val="28"/>
      <w:szCs w:val="24"/>
      <w:lang w:eastAsia="pt-BR"/>
    </w:rPr>
  </w:style>
  <w:style w:type="character" w:styleId="Refdenotaderodap">
    <w:name w:val="footnote reference"/>
    <w:basedOn w:val="Fontepargpadro"/>
    <w:rPr>
      <w:vertAlign w:val="superscript"/>
    </w:rPr>
  </w:style>
  <w:style w:type="character" w:customStyle="1" w:styleId="TextodenotaderodapChar">
    <w:name w:val="Texto de nota de rodapé Char"/>
    <w:basedOn w:val="Fontepargpadro"/>
    <w:rPr>
      <w:rFonts w:ascii="Times New Roman" w:eastAsia="Times New Roman" w:hAnsi="Times New Roman" w:cs="Times New Roman"/>
      <w:sz w:val="20"/>
      <w:szCs w:val="20"/>
      <w:lang w:eastAsia="pt-BR"/>
    </w:rPr>
  </w:style>
  <w:style w:type="character" w:customStyle="1" w:styleId="ListLabel1">
    <w:name w:val="ListLabel 1"/>
    <w:rPr>
      <w:rFonts w:cs="Courier New"/>
    </w:rPr>
  </w:style>
  <w:style w:type="paragraph" w:styleId="Ttulo">
    <w:name w:val="Title"/>
    <w:basedOn w:val="Padro"/>
    <w:next w:val="Corpodetexto"/>
    <w:pPr>
      <w:keepNext/>
      <w:spacing w:before="240" w:after="120"/>
    </w:pPr>
    <w:rPr>
      <w:rFonts w:ascii="Arial" w:eastAsia="Microsoft YaHei" w:hAnsi="Arial" w:cs="Mangal"/>
      <w:sz w:val="28"/>
      <w:szCs w:val="28"/>
    </w:rPr>
  </w:style>
  <w:style w:type="paragraph" w:styleId="Corpodetexto">
    <w:name w:val="Body Text"/>
    <w:basedOn w:val="Padro"/>
    <w:pPr>
      <w:spacing w:after="120"/>
    </w:pPr>
  </w:style>
  <w:style w:type="paragraph" w:styleId="Lista">
    <w:name w:val="List"/>
    <w:basedOn w:val="Corpodetexto"/>
    <w:rPr>
      <w:rFonts w:cs="Mangal"/>
    </w:rPr>
  </w:style>
  <w:style w:type="paragraph" w:styleId="Legenda">
    <w:name w:val="caption"/>
    <w:basedOn w:val="Padro"/>
    <w:pPr>
      <w:suppressLineNumbers/>
      <w:spacing w:before="120" w:after="120"/>
    </w:pPr>
    <w:rPr>
      <w:rFonts w:cs="Mangal"/>
      <w:i/>
      <w:iCs/>
      <w:sz w:val="24"/>
      <w:szCs w:val="24"/>
    </w:rPr>
  </w:style>
  <w:style w:type="paragraph" w:customStyle="1" w:styleId="ndice">
    <w:name w:val="Índice"/>
    <w:basedOn w:val="Padro"/>
    <w:pPr>
      <w:suppressLineNumbers/>
    </w:pPr>
    <w:rPr>
      <w:rFonts w:cs="Mangal"/>
    </w:rPr>
  </w:style>
  <w:style w:type="paragraph" w:styleId="PargrafodaLista">
    <w:name w:val="List Paragraph"/>
    <w:basedOn w:val="Padro"/>
    <w:uiPriority w:val="34"/>
    <w:qFormat/>
    <w:pPr>
      <w:ind w:left="720"/>
    </w:pPr>
  </w:style>
  <w:style w:type="paragraph" w:customStyle="1" w:styleId="tj">
    <w:name w:val="tj"/>
    <w:basedOn w:val="Padro"/>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pPr>
      <w:spacing w:after="0" w:line="100" w:lineRule="atLeast"/>
    </w:pPr>
    <w:rPr>
      <w:rFonts w:ascii="Times New Roman" w:eastAsia="Times New Roman" w:hAnsi="Times New Roman"/>
      <w:sz w:val="20"/>
      <w:szCs w:val="20"/>
      <w:lang w:eastAsia="pt-BR"/>
    </w:rPr>
  </w:style>
  <w:style w:type="paragraph" w:styleId="Textoembloco">
    <w:name w:val="Block Text"/>
    <w:basedOn w:val="Padro"/>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styleId="Hyperlink">
    <w:name w:val="Hyperlink"/>
    <w:basedOn w:val="Fontepargpadro"/>
    <w:uiPriority w:val="99"/>
    <w:unhideWhenUsed/>
    <w:rPr>
      <w:color w:val="0000FF" w:themeColor="hyperlink"/>
      <w:u w:val="single"/>
    </w:rPr>
  </w:style>
  <w:style w:type="character" w:styleId="Forte">
    <w:name w:val="Strong"/>
    <w:basedOn w:val="Fontepargpadro"/>
    <w:uiPriority w:val="22"/>
    <w:qFormat/>
    <w:rPr>
      <w:b/>
      <w:bCs/>
    </w:rPr>
  </w:style>
  <w:style w:type="paragraph" w:styleId="SemEspaamento">
    <w:name w:val="No Spacing"/>
    <w:basedOn w:val="Normal"/>
    <w:uiPriority w:val="1"/>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4Char">
    <w:name w:val="Título 4 Char"/>
    <w:basedOn w:val="Fontepargpadro"/>
    <w:link w:val="Ttulo4"/>
    <w:uiPriority w:val="9"/>
    <w:semiHidden/>
    <w:rPr>
      <w:rFonts w:asciiTheme="majorHAnsi" w:eastAsiaTheme="majorEastAsia" w:hAnsiTheme="majorHAnsi" w:cstheme="majorBidi"/>
      <w:b/>
      <w:bCs/>
      <w:i/>
      <w:iCs/>
      <w:color w:val="4F81BD" w:themeColor="accent1"/>
    </w:rPr>
  </w:style>
  <w:style w:type="character" w:styleId="nfase">
    <w:name w:val="Emphasis"/>
    <w:basedOn w:val="Fontepargpadro"/>
    <w:uiPriority w:val="20"/>
    <w:qFormat/>
    <w:rPr>
      <w:i/>
      <w:iCs/>
    </w:rPr>
  </w:style>
  <w:style w:type="character" w:customStyle="1" w:styleId="Ttulo2Char">
    <w:name w:val="Título 2 Char"/>
    <w:basedOn w:val="Fontepargpadro"/>
    <w:link w:val="Ttulo2"/>
    <w:uiPriority w:val="9"/>
    <w:rPr>
      <w:rFonts w:asciiTheme="majorHAnsi" w:eastAsiaTheme="majorEastAsia" w:hAnsiTheme="majorHAnsi" w:cstheme="majorBidi"/>
      <w:color w:val="365F91" w:themeColor="accent1" w:themeShade="BF"/>
      <w:sz w:val="26"/>
      <w:szCs w:val="26"/>
    </w:rPr>
  </w:style>
  <w:style w:type="character" w:styleId="TextodoEspaoReservado">
    <w:name w:val="Placeholder Text"/>
    <w:basedOn w:val="Fontepargpadro"/>
    <w:uiPriority w:val="99"/>
    <w:semiHidden/>
    <w:rPr>
      <w:color w:val="808080"/>
    </w:rPr>
  </w:style>
  <w:style w:type="paragraph" w:customStyle="1" w:styleId="texto1">
    <w:name w:val="texto1"/>
    <w:basedOn w:val="Normal"/>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99113">
      <w:bodyDiv w:val="1"/>
      <w:marLeft w:val="0"/>
      <w:marRight w:val="0"/>
      <w:marTop w:val="0"/>
      <w:marBottom w:val="0"/>
      <w:divBdr>
        <w:top w:val="none" w:sz="0" w:space="0" w:color="auto"/>
        <w:left w:val="none" w:sz="0" w:space="0" w:color="auto"/>
        <w:bottom w:val="none" w:sz="0" w:space="0" w:color="auto"/>
        <w:right w:val="none" w:sz="0" w:space="0" w:color="auto"/>
      </w:divBdr>
    </w:div>
    <w:div w:id="264851838">
      <w:bodyDiv w:val="1"/>
      <w:marLeft w:val="0"/>
      <w:marRight w:val="0"/>
      <w:marTop w:val="0"/>
      <w:marBottom w:val="0"/>
      <w:divBdr>
        <w:top w:val="none" w:sz="0" w:space="0" w:color="auto"/>
        <w:left w:val="none" w:sz="0" w:space="0" w:color="auto"/>
        <w:bottom w:val="none" w:sz="0" w:space="0" w:color="auto"/>
        <w:right w:val="none" w:sz="0" w:space="0" w:color="auto"/>
      </w:divBdr>
    </w:div>
    <w:div w:id="280695156">
      <w:bodyDiv w:val="1"/>
      <w:marLeft w:val="0"/>
      <w:marRight w:val="0"/>
      <w:marTop w:val="0"/>
      <w:marBottom w:val="0"/>
      <w:divBdr>
        <w:top w:val="none" w:sz="0" w:space="0" w:color="auto"/>
        <w:left w:val="none" w:sz="0" w:space="0" w:color="auto"/>
        <w:bottom w:val="none" w:sz="0" w:space="0" w:color="auto"/>
        <w:right w:val="none" w:sz="0" w:space="0" w:color="auto"/>
      </w:divBdr>
    </w:div>
    <w:div w:id="446701862">
      <w:bodyDiv w:val="1"/>
      <w:marLeft w:val="0"/>
      <w:marRight w:val="0"/>
      <w:marTop w:val="0"/>
      <w:marBottom w:val="0"/>
      <w:divBdr>
        <w:top w:val="none" w:sz="0" w:space="0" w:color="auto"/>
        <w:left w:val="none" w:sz="0" w:space="0" w:color="auto"/>
        <w:bottom w:val="none" w:sz="0" w:space="0" w:color="auto"/>
        <w:right w:val="none" w:sz="0" w:space="0" w:color="auto"/>
      </w:divBdr>
    </w:div>
    <w:div w:id="520239172">
      <w:bodyDiv w:val="1"/>
      <w:marLeft w:val="0"/>
      <w:marRight w:val="0"/>
      <w:marTop w:val="0"/>
      <w:marBottom w:val="0"/>
      <w:divBdr>
        <w:top w:val="none" w:sz="0" w:space="0" w:color="auto"/>
        <w:left w:val="none" w:sz="0" w:space="0" w:color="auto"/>
        <w:bottom w:val="none" w:sz="0" w:space="0" w:color="auto"/>
        <w:right w:val="none" w:sz="0" w:space="0" w:color="auto"/>
      </w:divBdr>
    </w:div>
    <w:div w:id="658966276">
      <w:bodyDiv w:val="1"/>
      <w:marLeft w:val="0"/>
      <w:marRight w:val="0"/>
      <w:marTop w:val="0"/>
      <w:marBottom w:val="0"/>
      <w:divBdr>
        <w:top w:val="none" w:sz="0" w:space="0" w:color="auto"/>
        <w:left w:val="none" w:sz="0" w:space="0" w:color="auto"/>
        <w:bottom w:val="none" w:sz="0" w:space="0" w:color="auto"/>
        <w:right w:val="none" w:sz="0" w:space="0" w:color="auto"/>
      </w:divBdr>
    </w:div>
    <w:div w:id="828517275">
      <w:bodyDiv w:val="1"/>
      <w:marLeft w:val="0"/>
      <w:marRight w:val="0"/>
      <w:marTop w:val="0"/>
      <w:marBottom w:val="0"/>
      <w:divBdr>
        <w:top w:val="none" w:sz="0" w:space="0" w:color="auto"/>
        <w:left w:val="none" w:sz="0" w:space="0" w:color="auto"/>
        <w:bottom w:val="none" w:sz="0" w:space="0" w:color="auto"/>
        <w:right w:val="none" w:sz="0" w:space="0" w:color="auto"/>
      </w:divBdr>
    </w:div>
    <w:div w:id="1084231128">
      <w:bodyDiv w:val="1"/>
      <w:marLeft w:val="0"/>
      <w:marRight w:val="0"/>
      <w:marTop w:val="0"/>
      <w:marBottom w:val="0"/>
      <w:divBdr>
        <w:top w:val="none" w:sz="0" w:space="0" w:color="auto"/>
        <w:left w:val="none" w:sz="0" w:space="0" w:color="auto"/>
        <w:bottom w:val="none" w:sz="0" w:space="0" w:color="auto"/>
        <w:right w:val="none" w:sz="0" w:space="0" w:color="auto"/>
      </w:divBdr>
    </w:div>
    <w:div w:id="1334069619">
      <w:bodyDiv w:val="1"/>
      <w:marLeft w:val="0"/>
      <w:marRight w:val="0"/>
      <w:marTop w:val="0"/>
      <w:marBottom w:val="0"/>
      <w:divBdr>
        <w:top w:val="none" w:sz="0" w:space="0" w:color="auto"/>
        <w:left w:val="none" w:sz="0" w:space="0" w:color="auto"/>
        <w:bottom w:val="none" w:sz="0" w:space="0" w:color="auto"/>
        <w:right w:val="none" w:sz="0" w:space="0" w:color="auto"/>
      </w:divBdr>
    </w:div>
    <w:div w:id="1370034591">
      <w:bodyDiv w:val="1"/>
      <w:marLeft w:val="0"/>
      <w:marRight w:val="0"/>
      <w:marTop w:val="0"/>
      <w:marBottom w:val="0"/>
      <w:divBdr>
        <w:top w:val="none" w:sz="0" w:space="0" w:color="auto"/>
        <w:left w:val="none" w:sz="0" w:space="0" w:color="auto"/>
        <w:bottom w:val="none" w:sz="0" w:space="0" w:color="auto"/>
        <w:right w:val="none" w:sz="0" w:space="0" w:color="auto"/>
      </w:divBdr>
    </w:div>
    <w:div w:id="1391003352">
      <w:bodyDiv w:val="1"/>
      <w:marLeft w:val="0"/>
      <w:marRight w:val="0"/>
      <w:marTop w:val="0"/>
      <w:marBottom w:val="0"/>
      <w:divBdr>
        <w:top w:val="none" w:sz="0" w:space="0" w:color="auto"/>
        <w:left w:val="none" w:sz="0" w:space="0" w:color="auto"/>
        <w:bottom w:val="none" w:sz="0" w:space="0" w:color="auto"/>
        <w:right w:val="none" w:sz="0" w:space="0" w:color="auto"/>
      </w:divBdr>
    </w:div>
    <w:div w:id="1402606178">
      <w:bodyDiv w:val="1"/>
      <w:marLeft w:val="0"/>
      <w:marRight w:val="0"/>
      <w:marTop w:val="0"/>
      <w:marBottom w:val="0"/>
      <w:divBdr>
        <w:top w:val="none" w:sz="0" w:space="0" w:color="auto"/>
        <w:left w:val="none" w:sz="0" w:space="0" w:color="auto"/>
        <w:bottom w:val="none" w:sz="0" w:space="0" w:color="auto"/>
        <w:right w:val="none" w:sz="0" w:space="0" w:color="auto"/>
      </w:divBdr>
    </w:div>
    <w:div w:id="1484198673">
      <w:bodyDiv w:val="1"/>
      <w:marLeft w:val="0"/>
      <w:marRight w:val="0"/>
      <w:marTop w:val="0"/>
      <w:marBottom w:val="0"/>
      <w:divBdr>
        <w:top w:val="none" w:sz="0" w:space="0" w:color="auto"/>
        <w:left w:val="none" w:sz="0" w:space="0" w:color="auto"/>
        <w:bottom w:val="none" w:sz="0" w:space="0" w:color="auto"/>
        <w:right w:val="none" w:sz="0" w:space="0" w:color="auto"/>
      </w:divBdr>
    </w:div>
    <w:div w:id="1639072431">
      <w:bodyDiv w:val="1"/>
      <w:marLeft w:val="0"/>
      <w:marRight w:val="0"/>
      <w:marTop w:val="0"/>
      <w:marBottom w:val="0"/>
      <w:divBdr>
        <w:top w:val="none" w:sz="0" w:space="0" w:color="auto"/>
        <w:left w:val="none" w:sz="0" w:space="0" w:color="auto"/>
        <w:bottom w:val="none" w:sz="0" w:space="0" w:color="auto"/>
        <w:right w:val="none" w:sz="0" w:space="0" w:color="auto"/>
      </w:divBdr>
    </w:div>
    <w:div w:id="1717244075">
      <w:bodyDiv w:val="1"/>
      <w:marLeft w:val="0"/>
      <w:marRight w:val="0"/>
      <w:marTop w:val="0"/>
      <w:marBottom w:val="0"/>
      <w:divBdr>
        <w:top w:val="none" w:sz="0" w:space="0" w:color="auto"/>
        <w:left w:val="none" w:sz="0" w:space="0" w:color="auto"/>
        <w:bottom w:val="none" w:sz="0" w:space="0" w:color="auto"/>
        <w:right w:val="none" w:sz="0" w:space="0" w:color="auto"/>
      </w:divBdr>
    </w:div>
    <w:div w:id="1730036863">
      <w:bodyDiv w:val="1"/>
      <w:marLeft w:val="0"/>
      <w:marRight w:val="0"/>
      <w:marTop w:val="0"/>
      <w:marBottom w:val="0"/>
      <w:divBdr>
        <w:top w:val="none" w:sz="0" w:space="0" w:color="auto"/>
        <w:left w:val="none" w:sz="0" w:space="0" w:color="auto"/>
        <w:bottom w:val="none" w:sz="0" w:space="0" w:color="auto"/>
        <w:right w:val="none" w:sz="0" w:space="0" w:color="auto"/>
      </w:divBdr>
    </w:div>
    <w:div w:id="1904481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78-1990?OpenDocumen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2C460-4663-4940-9193-14D534168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20</Pages>
  <Words>6450</Words>
  <Characters>34833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G3Administrador</cp:lastModifiedBy>
  <cp:revision>78</cp:revision>
  <dcterms:created xsi:type="dcterms:W3CDTF">2019-11-09T13:54:00Z</dcterms:created>
  <dcterms:modified xsi:type="dcterms:W3CDTF">2019-11-12T19:58:00Z</dcterms:modified>
</cp:coreProperties>
</file>