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910A4" w14:textId="77777777" w:rsidR="0074253B" w:rsidRPr="00913215" w:rsidRDefault="00CF5783">
      <w:pPr>
        <w:spacing w:after="0" w:line="360" w:lineRule="auto"/>
        <w:rPr>
          <w:rFonts w:ascii="Arial" w:eastAsia="Arial" w:hAnsi="Arial" w:cs="Arial"/>
          <w:b/>
          <w:sz w:val="24"/>
        </w:rPr>
      </w:pPr>
      <w:r w:rsidRPr="00913215">
        <w:rPr>
          <w:rFonts w:ascii="Arial" w:eastAsia="Arial" w:hAnsi="Arial" w:cs="Arial"/>
          <w:b/>
          <w:sz w:val="24"/>
        </w:rPr>
        <w:t>CESED – CENTRO DE ENSINO SUPERIOR E DESENVOLVIMENTO</w:t>
      </w:r>
    </w:p>
    <w:p w14:paraId="6AF03A0B" w14:textId="77777777" w:rsidR="0074253B" w:rsidRPr="00913215" w:rsidRDefault="00CF5783">
      <w:pPr>
        <w:spacing w:after="0" w:line="360" w:lineRule="auto"/>
        <w:rPr>
          <w:rFonts w:ascii="Arial" w:eastAsia="Arial" w:hAnsi="Arial" w:cs="Arial"/>
          <w:b/>
          <w:sz w:val="24"/>
        </w:rPr>
      </w:pPr>
      <w:r w:rsidRPr="00913215">
        <w:rPr>
          <w:rFonts w:ascii="Arial" w:eastAsia="Arial" w:hAnsi="Arial" w:cs="Arial"/>
          <w:b/>
          <w:sz w:val="24"/>
        </w:rPr>
        <w:t xml:space="preserve">UNIFACISA – CENTRO UNIVERSITÁRIO </w:t>
      </w:r>
    </w:p>
    <w:p w14:paraId="1CEFA95D" w14:textId="2D0C1201" w:rsidR="0074253B" w:rsidRPr="00913215" w:rsidRDefault="00CF5783">
      <w:pPr>
        <w:spacing w:after="0" w:line="360" w:lineRule="auto"/>
        <w:rPr>
          <w:rFonts w:ascii="Arial" w:eastAsia="Arial" w:hAnsi="Arial" w:cs="Arial"/>
          <w:b/>
          <w:sz w:val="24"/>
        </w:rPr>
      </w:pPr>
      <w:r w:rsidRPr="00913215">
        <w:rPr>
          <w:rFonts w:ascii="Arial" w:eastAsia="Arial" w:hAnsi="Arial" w:cs="Arial"/>
          <w:b/>
          <w:sz w:val="24"/>
        </w:rPr>
        <w:t>CURSO DE BACHA</w:t>
      </w:r>
      <w:r w:rsidR="00C93F7F">
        <w:rPr>
          <w:rFonts w:ascii="Arial" w:eastAsia="Arial" w:hAnsi="Arial" w:cs="Arial"/>
          <w:b/>
          <w:sz w:val="24"/>
        </w:rPr>
        <w:t>REL</w:t>
      </w:r>
      <w:r w:rsidRPr="00913215">
        <w:rPr>
          <w:rFonts w:ascii="Arial" w:eastAsia="Arial" w:hAnsi="Arial" w:cs="Arial"/>
          <w:b/>
          <w:sz w:val="24"/>
        </w:rPr>
        <w:t xml:space="preserve">ADO EM DIREITO </w:t>
      </w:r>
    </w:p>
    <w:p w14:paraId="314127E2" w14:textId="77777777" w:rsidR="0074253B" w:rsidRPr="00913215" w:rsidRDefault="0074253B">
      <w:pPr>
        <w:spacing w:before="11" w:after="0" w:line="240" w:lineRule="auto"/>
        <w:rPr>
          <w:rFonts w:ascii="Arial" w:eastAsia="Arial" w:hAnsi="Arial" w:cs="Arial"/>
          <w:b/>
          <w:sz w:val="24"/>
          <w:szCs w:val="24"/>
        </w:rPr>
      </w:pPr>
    </w:p>
    <w:p w14:paraId="2BA3CD70" w14:textId="77777777" w:rsidR="0074253B" w:rsidRPr="00913215" w:rsidRDefault="0074253B">
      <w:pPr>
        <w:spacing w:before="11" w:after="0" w:line="360" w:lineRule="auto"/>
        <w:rPr>
          <w:rFonts w:ascii="Arial" w:eastAsia="Arial" w:hAnsi="Arial" w:cs="Arial"/>
          <w:b/>
          <w:sz w:val="24"/>
          <w:szCs w:val="24"/>
        </w:rPr>
      </w:pPr>
    </w:p>
    <w:p w14:paraId="460D0E57" w14:textId="3F669231" w:rsidR="0074253B" w:rsidRPr="00913215" w:rsidRDefault="00DB046F">
      <w:pPr>
        <w:spacing w:after="0" w:line="360" w:lineRule="auto"/>
        <w:ind w:left="110"/>
        <w:rPr>
          <w:rFonts w:ascii="Arial" w:eastAsia="Arial" w:hAnsi="Arial" w:cs="Arial"/>
          <w:b/>
          <w:sz w:val="24"/>
        </w:rPr>
      </w:pPr>
      <w:r>
        <w:rPr>
          <w:rFonts w:ascii="Arial" w:eastAsia="Arial" w:hAnsi="Arial" w:cs="Arial"/>
          <w:b/>
          <w:sz w:val="24"/>
        </w:rPr>
        <w:t>DEYSE MEDEIROS LUCENA</w:t>
      </w:r>
    </w:p>
    <w:p w14:paraId="7DEBF279" w14:textId="77777777" w:rsidR="0074253B" w:rsidRPr="00913215" w:rsidRDefault="0074253B">
      <w:pPr>
        <w:spacing w:after="0" w:line="360" w:lineRule="auto"/>
        <w:rPr>
          <w:rFonts w:ascii="Arial" w:eastAsia="Arial" w:hAnsi="Arial" w:cs="Arial"/>
          <w:b/>
          <w:sz w:val="26"/>
        </w:rPr>
      </w:pPr>
    </w:p>
    <w:p w14:paraId="5FC2081D" w14:textId="77777777" w:rsidR="0074253B" w:rsidRPr="00913215" w:rsidRDefault="0074253B">
      <w:pPr>
        <w:spacing w:after="0" w:line="360" w:lineRule="auto"/>
        <w:rPr>
          <w:rFonts w:ascii="Arial" w:eastAsia="Arial" w:hAnsi="Arial" w:cs="Arial"/>
          <w:b/>
          <w:sz w:val="26"/>
        </w:rPr>
      </w:pPr>
    </w:p>
    <w:p w14:paraId="31BE19A0" w14:textId="77777777" w:rsidR="0074253B" w:rsidRPr="00913215" w:rsidRDefault="0074253B">
      <w:pPr>
        <w:spacing w:after="0" w:line="360" w:lineRule="auto"/>
        <w:rPr>
          <w:rFonts w:ascii="Arial" w:eastAsia="Arial" w:hAnsi="Arial" w:cs="Arial"/>
          <w:b/>
          <w:sz w:val="26"/>
        </w:rPr>
      </w:pPr>
    </w:p>
    <w:p w14:paraId="64E9E7D7" w14:textId="77777777" w:rsidR="0074253B" w:rsidRPr="00913215" w:rsidRDefault="0074253B">
      <w:pPr>
        <w:spacing w:after="0" w:line="360" w:lineRule="auto"/>
        <w:rPr>
          <w:rFonts w:ascii="Arial" w:eastAsia="Arial" w:hAnsi="Arial" w:cs="Arial"/>
          <w:b/>
          <w:sz w:val="26"/>
        </w:rPr>
      </w:pPr>
    </w:p>
    <w:p w14:paraId="7C6FFF57" w14:textId="77777777" w:rsidR="0074253B" w:rsidRPr="00913215" w:rsidRDefault="0074253B">
      <w:pPr>
        <w:spacing w:after="0" w:line="360" w:lineRule="auto"/>
        <w:rPr>
          <w:rFonts w:ascii="Arial" w:eastAsia="Arial" w:hAnsi="Arial" w:cs="Arial"/>
          <w:b/>
          <w:sz w:val="26"/>
        </w:rPr>
      </w:pPr>
    </w:p>
    <w:p w14:paraId="6FA39D72" w14:textId="77777777" w:rsidR="0074253B" w:rsidRPr="00913215" w:rsidRDefault="0074253B">
      <w:pPr>
        <w:spacing w:after="0" w:line="360" w:lineRule="auto"/>
        <w:rPr>
          <w:rFonts w:ascii="Arial" w:eastAsia="Arial" w:hAnsi="Arial" w:cs="Arial"/>
          <w:b/>
          <w:sz w:val="26"/>
        </w:rPr>
      </w:pPr>
    </w:p>
    <w:p w14:paraId="72DC0D88" w14:textId="77777777" w:rsidR="0074253B" w:rsidRPr="00913215" w:rsidRDefault="0074253B">
      <w:pPr>
        <w:spacing w:after="0" w:line="360" w:lineRule="auto"/>
        <w:rPr>
          <w:rFonts w:ascii="Arial" w:eastAsia="Arial" w:hAnsi="Arial" w:cs="Arial"/>
          <w:b/>
          <w:sz w:val="26"/>
        </w:rPr>
      </w:pPr>
    </w:p>
    <w:p w14:paraId="7F0002A1" w14:textId="77777777" w:rsidR="0074253B" w:rsidRPr="00913215" w:rsidRDefault="0074253B">
      <w:pPr>
        <w:spacing w:after="0" w:line="360" w:lineRule="auto"/>
        <w:rPr>
          <w:rFonts w:ascii="Arial" w:eastAsia="Arial" w:hAnsi="Arial" w:cs="Arial"/>
          <w:b/>
          <w:sz w:val="26"/>
        </w:rPr>
      </w:pPr>
    </w:p>
    <w:p w14:paraId="3E71CDCE" w14:textId="77777777" w:rsidR="00A112CF" w:rsidRPr="00913215" w:rsidRDefault="00A112CF">
      <w:pPr>
        <w:spacing w:after="0" w:line="360" w:lineRule="auto"/>
        <w:rPr>
          <w:rFonts w:ascii="Arial" w:eastAsia="Arial" w:hAnsi="Arial" w:cs="Arial"/>
          <w:b/>
          <w:sz w:val="26"/>
        </w:rPr>
      </w:pPr>
    </w:p>
    <w:p w14:paraId="2EF1204B" w14:textId="14E57D9D" w:rsidR="0074253B" w:rsidRPr="00913215" w:rsidRDefault="00DB046F" w:rsidP="00F93C4D">
      <w:pPr>
        <w:spacing w:after="0" w:line="240" w:lineRule="auto"/>
        <w:ind w:left="211" w:right="206"/>
        <w:jc w:val="center"/>
        <w:rPr>
          <w:rFonts w:ascii="Arial" w:eastAsia="Arial" w:hAnsi="Arial" w:cs="Arial"/>
          <w:b/>
          <w:sz w:val="24"/>
        </w:rPr>
      </w:pPr>
      <w:r>
        <w:rPr>
          <w:rFonts w:ascii="Arial" w:eastAsia="Arial" w:hAnsi="Arial" w:cs="Arial"/>
          <w:b/>
          <w:sz w:val="24"/>
        </w:rPr>
        <w:t>O PAPEL DO AGENTE INFILTRADO NA DISSOLUÇÃO DE ORGANIZAÇÕES CRIMINOSAS</w:t>
      </w:r>
    </w:p>
    <w:p w14:paraId="7370A985" w14:textId="77777777" w:rsidR="0074253B" w:rsidRPr="00913215" w:rsidRDefault="0074253B">
      <w:pPr>
        <w:spacing w:after="0" w:line="360" w:lineRule="auto"/>
        <w:rPr>
          <w:rFonts w:ascii="Arial" w:eastAsia="Arial" w:hAnsi="Arial" w:cs="Arial"/>
          <w:b/>
          <w:sz w:val="26"/>
        </w:rPr>
      </w:pPr>
    </w:p>
    <w:p w14:paraId="44245012" w14:textId="77777777" w:rsidR="0074253B" w:rsidRPr="00913215" w:rsidRDefault="0074253B">
      <w:pPr>
        <w:spacing w:after="0" w:line="360" w:lineRule="auto"/>
        <w:rPr>
          <w:rFonts w:ascii="Arial" w:eastAsia="Arial" w:hAnsi="Arial" w:cs="Arial"/>
          <w:b/>
          <w:sz w:val="26"/>
        </w:rPr>
      </w:pPr>
    </w:p>
    <w:p w14:paraId="4020AD03" w14:textId="77777777" w:rsidR="0074253B" w:rsidRPr="00913215" w:rsidRDefault="0074253B">
      <w:pPr>
        <w:spacing w:after="0" w:line="360" w:lineRule="auto"/>
        <w:rPr>
          <w:rFonts w:ascii="Arial" w:eastAsia="Arial" w:hAnsi="Arial" w:cs="Arial"/>
          <w:b/>
          <w:sz w:val="26"/>
        </w:rPr>
      </w:pPr>
    </w:p>
    <w:p w14:paraId="409A2A33" w14:textId="77777777" w:rsidR="0074253B" w:rsidRPr="00913215" w:rsidRDefault="0074253B">
      <w:pPr>
        <w:spacing w:after="0" w:line="360" w:lineRule="auto"/>
        <w:rPr>
          <w:rFonts w:ascii="Arial" w:eastAsia="Arial" w:hAnsi="Arial" w:cs="Arial"/>
          <w:b/>
          <w:sz w:val="26"/>
        </w:rPr>
      </w:pPr>
    </w:p>
    <w:p w14:paraId="7551C5C2" w14:textId="77777777" w:rsidR="0074253B" w:rsidRPr="00913215" w:rsidRDefault="0074253B">
      <w:pPr>
        <w:spacing w:after="0" w:line="360" w:lineRule="auto"/>
        <w:rPr>
          <w:rFonts w:ascii="Arial" w:eastAsia="Arial" w:hAnsi="Arial" w:cs="Arial"/>
          <w:b/>
          <w:sz w:val="26"/>
        </w:rPr>
      </w:pPr>
    </w:p>
    <w:p w14:paraId="5D1C9E82" w14:textId="77777777" w:rsidR="0074253B" w:rsidRPr="00913215" w:rsidRDefault="0074253B">
      <w:pPr>
        <w:spacing w:after="0" w:line="360" w:lineRule="auto"/>
        <w:rPr>
          <w:rFonts w:ascii="Arial" w:eastAsia="Arial" w:hAnsi="Arial" w:cs="Arial"/>
          <w:b/>
          <w:sz w:val="26"/>
        </w:rPr>
      </w:pPr>
    </w:p>
    <w:p w14:paraId="2DF9C4F5" w14:textId="77777777" w:rsidR="0074253B" w:rsidRPr="00913215" w:rsidRDefault="0074253B">
      <w:pPr>
        <w:spacing w:after="0" w:line="360" w:lineRule="auto"/>
        <w:rPr>
          <w:rFonts w:ascii="Arial" w:eastAsia="Arial" w:hAnsi="Arial" w:cs="Arial"/>
          <w:b/>
          <w:sz w:val="26"/>
        </w:rPr>
      </w:pPr>
    </w:p>
    <w:p w14:paraId="6205BBC6" w14:textId="77777777" w:rsidR="0074253B" w:rsidRPr="00913215" w:rsidRDefault="0074253B">
      <w:pPr>
        <w:spacing w:after="0" w:line="360" w:lineRule="auto"/>
        <w:rPr>
          <w:rFonts w:ascii="Arial" w:eastAsia="Arial" w:hAnsi="Arial" w:cs="Arial"/>
          <w:b/>
          <w:sz w:val="26"/>
        </w:rPr>
      </w:pPr>
    </w:p>
    <w:p w14:paraId="110193CB" w14:textId="77777777" w:rsidR="0074253B" w:rsidRPr="00913215" w:rsidRDefault="0074253B">
      <w:pPr>
        <w:spacing w:after="0" w:line="360" w:lineRule="auto"/>
        <w:rPr>
          <w:rFonts w:ascii="Arial" w:eastAsia="Arial" w:hAnsi="Arial" w:cs="Arial"/>
          <w:b/>
          <w:sz w:val="26"/>
        </w:rPr>
      </w:pPr>
    </w:p>
    <w:p w14:paraId="048F85B4" w14:textId="77777777" w:rsidR="0074253B" w:rsidRPr="00913215" w:rsidRDefault="0074253B">
      <w:pPr>
        <w:spacing w:after="0" w:line="360" w:lineRule="auto"/>
        <w:ind w:left="3269" w:right="3254"/>
        <w:jc w:val="center"/>
        <w:rPr>
          <w:rFonts w:ascii="Arial" w:eastAsia="Calibri" w:hAnsi="Arial" w:cs="Arial"/>
          <w:b/>
          <w:sz w:val="24"/>
        </w:rPr>
      </w:pPr>
    </w:p>
    <w:p w14:paraId="1108EB4A" w14:textId="77777777" w:rsidR="00F93C4D" w:rsidRPr="00913215" w:rsidRDefault="00F93C4D">
      <w:pPr>
        <w:spacing w:after="0" w:line="360" w:lineRule="auto"/>
        <w:ind w:left="3269" w:right="3254"/>
        <w:jc w:val="center"/>
        <w:rPr>
          <w:rFonts w:ascii="Arial" w:eastAsia="Calibri" w:hAnsi="Arial" w:cs="Arial"/>
          <w:b/>
          <w:sz w:val="24"/>
        </w:rPr>
      </w:pPr>
    </w:p>
    <w:p w14:paraId="1E371F65" w14:textId="77777777" w:rsidR="0074253B" w:rsidRPr="00913215" w:rsidRDefault="0074253B">
      <w:pPr>
        <w:spacing w:after="0" w:line="360" w:lineRule="auto"/>
        <w:ind w:left="3269" w:right="3254"/>
        <w:jc w:val="center"/>
        <w:rPr>
          <w:rFonts w:ascii="Arial" w:eastAsia="Arial" w:hAnsi="Arial" w:cs="Arial"/>
          <w:b/>
          <w:sz w:val="24"/>
        </w:rPr>
      </w:pPr>
    </w:p>
    <w:p w14:paraId="43BC314B" w14:textId="72B2F790" w:rsidR="00F93C4D" w:rsidRDefault="00F93C4D">
      <w:pPr>
        <w:spacing w:after="0" w:line="360" w:lineRule="auto"/>
        <w:ind w:left="3269" w:right="3254"/>
        <w:jc w:val="center"/>
        <w:rPr>
          <w:rFonts w:ascii="Arial" w:eastAsia="Arial" w:hAnsi="Arial" w:cs="Arial"/>
          <w:b/>
          <w:sz w:val="24"/>
        </w:rPr>
      </w:pPr>
    </w:p>
    <w:p w14:paraId="56D03510" w14:textId="77777777" w:rsidR="00DB046F" w:rsidRPr="00913215" w:rsidRDefault="00DB046F">
      <w:pPr>
        <w:spacing w:after="0" w:line="360" w:lineRule="auto"/>
        <w:ind w:left="3269" w:right="3254"/>
        <w:jc w:val="center"/>
        <w:rPr>
          <w:rFonts w:ascii="Arial" w:eastAsia="Arial" w:hAnsi="Arial" w:cs="Arial"/>
          <w:b/>
          <w:sz w:val="24"/>
        </w:rPr>
      </w:pPr>
    </w:p>
    <w:p w14:paraId="25BBEEA7" w14:textId="77777777" w:rsidR="0074253B" w:rsidRPr="00913215" w:rsidRDefault="00CF5783">
      <w:pPr>
        <w:spacing w:after="0" w:line="360" w:lineRule="auto"/>
        <w:jc w:val="center"/>
        <w:rPr>
          <w:rFonts w:ascii="Arial" w:eastAsia="Arial" w:hAnsi="Arial" w:cs="Arial"/>
          <w:b/>
          <w:sz w:val="24"/>
        </w:rPr>
      </w:pPr>
      <w:r w:rsidRPr="00913215">
        <w:rPr>
          <w:rFonts w:ascii="Arial" w:eastAsia="Arial" w:hAnsi="Arial" w:cs="Arial"/>
          <w:b/>
          <w:sz w:val="24"/>
        </w:rPr>
        <w:t xml:space="preserve">CAMPINA GRANDE – PB </w:t>
      </w:r>
    </w:p>
    <w:p w14:paraId="35BF3F6E" w14:textId="77777777" w:rsidR="0074253B" w:rsidRPr="00913215" w:rsidRDefault="00CF5783">
      <w:pPr>
        <w:spacing w:after="0" w:line="360" w:lineRule="auto"/>
        <w:jc w:val="center"/>
        <w:rPr>
          <w:rFonts w:ascii="Arial" w:eastAsia="Arial" w:hAnsi="Arial" w:cs="Arial"/>
          <w:b/>
          <w:sz w:val="24"/>
        </w:rPr>
      </w:pPr>
      <w:r w:rsidRPr="00913215">
        <w:rPr>
          <w:rFonts w:ascii="Arial" w:eastAsia="Arial" w:hAnsi="Arial" w:cs="Arial"/>
          <w:b/>
          <w:sz w:val="24"/>
        </w:rPr>
        <w:t>2019</w:t>
      </w:r>
    </w:p>
    <w:p w14:paraId="04F132BC" w14:textId="3424613C" w:rsidR="0074253B" w:rsidRPr="00913215" w:rsidRDefault="00DB046F">
      <w:pPr>
        <w:spacing w:before="101" w:after="0" w:line="360" w:lineRule="auto"/>
        <w:jc w:val="center"/>
        <w:rPr>
          <w:rFonts w:ascii="Arial" w:eastAsia="Arial" w:hAnsi="Arial" w:cs="Arial"/>
          <w:sz w:val="24"/>
        </w:rPr>
      </w:pPr>
      <w:r>
        <w:rPr>
          <w:rFonts w:ascii="Arial" w:eastAsia="Arial" w:hAnsi="Arial" w:cs="Arial"/>
          <w:sz w:val="24"/>
        </w:rPr>
        <w:lastRenderedPageBreak/>
        <w:t>DEYSE MEDEIROS LUCENA</w:t>
      </w:r>
    </w:p>
    <w:p w14:paraId="34340C9F" w14:textId="77777777" w:rsidR="0074253B" w:rsidRPr="00913215" w:rsidRDefault="0074253B">
      <w:pPr>
        <w:spacing w:after="0" w:line="360" w:lineRule="auto"/>
        <w:rPr>
          <w:rFonts w:ascii="Arial" w:eastAsia="Arial" w:hAnsi="Arial" w:cs="Arial"/>
          <w:sz w:val="26"/>
        </w:rPr>
      </w:pPr>
    </w:p>
    <w:p w14:paraId="4BD4FDB0" w14:textId="77777777" w:rsidR="0074253B" w:rsidRPr="00913215" w:rsidRDefault="0074253B">
      <w:pPr>
        <w:spacing w:after="0" w:line="360" w:lineRule="auto"/>
        <w:rPr>
          <w:rFonts w:ascii="Arial" w:eastAsia="Arial" w:hAnsi="Arial" w:cs="Arial"/>
          <w:sz w:val="26"/>
        </w:rPr>
      </w:pPr>
    </w:p>
    <w:p w14:paraId="45151F2E" w14:textId="77777777" w:rsidR="0074253B" w:rsidRPr="00913215" w:rsidRDefault="0074253B">
      <w:pPr>
        <w:spacing w:after="0" w:line="360" w:lineRule="auto"/>
        <w:rPr>
          <w:rFonts w:ascii="Arial" w:eastAsia="Arial" w:hAnsi="Arial" w:cs="Arial"/>
          <w:sz w:val="30"/>
        </w:rPr>
      </w:pPr>
    </w:p>
    <w:p w14:paraId="565A042C" w14:textId="77777777" w:rsidR="0074253B" w:rsidRPr="00913215" w:rsidRDefault="0074253B">
      <w:pPr>
        <w:spacing w:after="0" w:line="360" w:lineRule="auto"/>
        <w:rPr>
          <w:rFonts w:ascii="Arial" w:eastAsia="Arial" w:hAnsi="Arial" w:cs="Arial"/>
          <w:sz w:val="30"/>
        </w:rPr>
      </w:pPr>
    </w:p>
    <w:p w14:paraId="565EEB5E" w14:textId="77777777" w:rsidR="0074253B" w:rsidRPr="00913215" w:rsidRDefault="0074253B">
      <w:pPr>
        <w:spacing w:after="0" w:line="360" w:lineRule="auto"/>
        <w:rPr>
          <w:rFonts w:ascii="Arial" w:eastAsia="Arial" w:hAnsi="Arial" w:cs="Arial"/>
          <w:sz w:val="30"/>
        </w:rPr>
      </w:pPr>
    </w:p>
    <w:p w14:paraId="127857C2" w14:textId="14D9E84F" w:rsidR="0074253B" w:rsidRPr="00913215" w:rsidRDefault="00DB046F" w:rsidP="009F1938">
      <w:pPr>
        <w:spacing w:after="0" w:line="240" w:lineRule="auto"/>
        <w:ind w:left="211" w:right="206"/>
        <w:jc w:val="center"/>
        <w:rPr>
          <w:rFonts w:ascii="Arial" w:eastAsia="Arial" w:hAnsi="Arial" w:cs="Arial"/>
          <w:sz w:val="24"/>
        </w:rPr>
      </w:pPr>
      <w:r>
        <w:rPr>
          <w:rFonts w:ascii="Arial" w:eastAsia="Arial" w:hAnsi="Arial" w:cs="Arial"/>
          <w:sz w:val="24"/>
        </w:rPr>
        <w:t>O PAPEL DO AGENTE INFILTRADO NA DISSOLUÇÃO DE ORGANIZAÇÕES CRIMINOSAS</w:t>
      </w:r>
    </w:p>
    <w:p w14:paraId="2DCB6274" w14:textId="77777777" w:rsidR="0074253B" w:rsidRPr="00913215" w:rsidRDefault="0074253B">
      <w:pPr>
        <w:spacing w:after="0" w:line="360" w:lineRule="auto"/>
        <w:rPr>
          <w:rFonts w:ascii="Arial" w:eastAsia="Arial" w:hAnsi="Arial" w:cs="Arial"/>
          <w:sz w:val="26"/>
        </w:rPr>
      </w:pPr>
    </w:p>
    <w:p w14:paraId="6E8CBFB9" w14:textId="77777777" w:rsidR="0074253B" w:rsidRPr="00913215" w:rsidRDefault="0074253B">
      <w:pPr>
        <w:spacing w:after="0" w:line="360" w:lineRule="auto"/>
        <w:rPr>
          <w:rFonts w:ascii="Arial" w:eastAsia="Arial" w:hAnsi="Arial" w:cs="Arial"/>
          <w:sz w:val="26"/>
        </w:rPr>
      </w:pPr>
    </w:p>
    <w:p w14:paraId="28A41644" w14:textId="77777777" w:rsidR="0074253B" w:rsidRPr="00913215" w:rsidRDefault="0074253B">
      <w:pPr>
        <w:spacing w:after="0" w:line="360" w:lineRule="auto"/>
        <w:rPr>
          <w:rFonts w:ascii="Arial" w:eastAsia="Arial" w:hAnsi="Arial" w:cs="Arial"/>
          <w:sz w:val="26"/>
        </w:rPr>
      </w:pPr>
    </w:p>
    <w:p w14:paraId="39F7047F" w14:textId="77777777" w:rsidR="0074253B" w:rsidRPr="00913215" w:rsidRDefault="0074253B">
      <w:pPr>
        <w:spacing w:after="0" w:line="360" w:lineRule="auto"/>
        <w:rPr>
          <w:rFonts w:ascii="Arial" w:eastAsia="Arial" w:hAnsi="Arial" w:cs="Arial"/>
          <w:sz w:val="26"/>
        </w:rPr>
      </w:pPr>
    </w:p>
    <w:p w14:paraId="54745527" w14:textId="77777777" w:rsidR="0074253B" w:rsidRPr="00913215" w:rsidRDefault="0074253B">
      <w:pPr>
        <w:spacing w:after="0" w:line="360" w:lineRule="auto"/>
        <w:rPr>
          <w:rFonts w:ascii="Arial" w:eastAsia="Arial" w:hAnsi="Arial" w:cs="Arial"/>
          <w:sz w:val="26"/>
        </w:rPr>
      </w:pPr>
    </w:p>
    <w:p w14:paraId="0DF38AEB" w14:textId="77777777" w:rsidR="0074253B" w:rsidRPr="00913215" w:rsidRDefault="0074253B">
      <w:pPr>
        <w:spacing w:after="0" w:line="360" w:lineRule="auto"/>
        <w:rPr>
          <w:rFonts w:ascii="Arial" w:eastAsia="Arial" w:hAnsi="Arial" w:cs="Arial"/>
          <w:sz w:val="26"/>
        </w:rPr>
      </w:pPr>
    </w:p>
    <w:p w14:paraId="5325135D" w14:textId="77777777" w:rsidR="0074253B" w:rsidRPr="00913215" w:rsidRDefault="0074253B">
      <w:pPr>
        <w:spacing w:after="0" w:line="360" w:lineRule="auto"/>
        <w:rPr>
          <w:rFonts w:ascii="Arial" w:eastAsia="Arial" w:hAnsi="Arial" w:cs="Arial"/>
          <w:sz w:val="26"/>
        </w:rPr>
      </w:pPr>
    </w:p>
    <w:p w14:paraId="5064C740" w14:textId="77777777" w:rsidR="0074253B" w:rsidRPr="00913215" w:rsidRDefault="0074253B">
      <w:pPr>
        <w:spacing w:before="11" w:after="0" w:line="360" w:lineRule="auto"/>
        <w:rPr>
          <w:rFonts w:ascii="Arial" w:eastAsia="Arial" w:hAnsi="Arial" w:cs="Arial"/>
          <w:sz w:val="21"/>
        </w:rPr>
      </w:pPr>
    </w:p>
    <w:p w14:paraId="453CD4BE" w14:textId="77777777" w:rsidR="0074253B" w:rsidRPr="00913215" w:rsidRDefault="00CF5783">
      <w:pPr>
        <w:spacing w:after="0" w:line="240" w:lineRule="auto"/>
        <w:ind w:left="4657" w:right="105"/>
        <w:jc w:val="both"/>
        <w:rPr>
          <w:rFonts w:ascii="Arial" w:eastAsia="Arial" w:hAnsi="Arial" w:cs="Arial"/>
          <w:sz w:val="24"/>
        </w:rPr>
      </w:pPr>
      <w:r w:rsidRPr="00913215">
        <w:rPr>
          <w:rFonts w:ascii="Arial" w:eastAsia="Arial" w:hAnsi="Arial" w:cs="Arial"/>
          <w:sz w:val="24"/>
        </w:rPr>
        <w:t xml:space="preserve">Trabalho de Conclusão de Curso apresentado como pré-requisito para a obtenção do título de Bacharel em Direito pela </w:t>
      </w:r>
      <w:proofErr w:type="spellStart"/>
      <w:r w:rsidRPr="00913215">
        <w:rPr>
          <w:rFonts w:ascii="Arial" w:eastAsia="Arial" w:hAnsi="Arial" w:cs="Arial"/>
          <w:sz w:val="24"/>
        </w:rPr>
        <w:t>Unifacisa</w:t>
      </w:r>
      <w:proofErr w:type="spellEnd"/>
      <w:r w:rsidRPr="00913215">
        <w:rPr>
          <w:rFonts w:ascii="Arial" w:eastAsia="Arial" w:hAnsi="Arial" w:cs="Arial"/>
          <w:sz w:val="24"/>
        </w:rPr>
        <w:t xml:space="preserve"> – Centro Universitário.</w:t>
      </w:r>
    </w:p>
    <w:p w14:paraId="49BA457B" w14:textId="5490FC41" w:rsidR="0074253B" w:rsidRPr="00913215" w:rsidRDefault="00DB046F">
      <w:pPr>
        <w:spacing w:before="5" w:after="0" w:line="240" w:lineRule="auto"/>
        <w:ind w:left="4657" w:right="105"/>
        <w:jc w:val="both"/>
        <w:rPr>
          <w:rFonts w:ascii="Arial" w:eastAsia="Arial" w:hAnsi="Arial" w:cs="Arial"/>
          <w:sz w:val="24"/>
        </w:rPr>
      </w:pPr>
      <w:r>
        <w:rPr>
          <w:rFonts w:ascii="Arial" w:eastAsia="Arial" w:hAnsi="Arial" w:cs="Arial"/>
          <w:sz w:val="24"/>
        </w:rPr>
        <w:t>Á</w:t>
      </w:r>
      <w:r w:rsidR="00CF5783" w:rsidRPr="00913215">
        <w:rPr>
          <w:rFonts w:ascii="Arial" w:eastAsia="Arial" w:hAnsi="Arial" w:cs="Arial"/>
          <w:sz w:val="24"/>
        </w:rPr>
        <w:t>rea de concentração: Direi</w:t>
      </w:r>
      <w:r>
        <w:rPr>
          <w:rFonts w:ascii="Arial" w:eastAsia="Arial" w:hAnsi="Arial" w:cs="Arial"/>
          <w:sz w:val="24"/>
        </w:rPr>
        <w:t>to Penal, Direito Processual Penal – Direito Público</w:t>
      </w:r>
      <w:r w:rsidR="00CF5783" w:rsidRPr="00913215">
        <w:rPr>
          <w:rFonts w:ascii="Arial" w:eastAsia="Arial" w:hAnsi="Arial" w:cs="Arial"/>
          <w:sz w:val="24"/>
        </w:rPr>
        <w:t>.</w:t>
      </w:r>
    </w:p>
    <w:p w14:paraId="0A084BF7" w14:textId="4E70D6A2" w:rsidR="0074253B" w:rsidRPr="00913215" w:rsidRDefault="00CF5783">
      <w:pPr>
        <w:spacing w:before="5" w:after="0" w:line="240" w:lineRule="auto"/>
        <w:ind w:left="4657" w:right="105"/>
        <w:jc w:val="both"/>
        <w:rPr>
          <w:rFonts w:ascii="Arial" w:eastAsia="Arial" w:hAnsi="Arial" w:cs="Arial"/>
          <w:sz w:val="24"/>
        </w:rPr>
      </w:pPr>
      <w:r w:rsidRPr="00913215">
        <w:rPr>
          <w:rFonts w:ascii="Arial" w:eastAsia="Arial" w:hAnsi="Arial" w:cs="Arial"/>
          <w:sz w:val="24"/>
        </w:rPr>
        <w:t xml:space="preserve">Orientador: Prof.º </w:t>
      </w:r>
      <w:r w:rsidR="00DB046F">
        <w:rPr>
          <w:rFonts w:ascii="Arial" w:eastAsia="Arial" w:hAnsi="Arial" w:cs="Arial"/>
          <w:sz w:val="24"/>
        </w:rPr>
        <w:t>d</w:t>
      </w:r>
      <w:r w:rsidRPr="00913215">
        <w:rPr>
          <w:rFonts w:ascii="Arial" w:eastAsia="Arial" w:hAnsi="Arial" w:cs="Arial"/>
          <w:sz w:val="24"/>
        </w:rPr>
        <w:t xml:space="preserve">a </w:t>
      </w:r>
      <w:proofErr w:type="spellStart"/>
      <w:r w:rsidRPr="00913215">
        <w:rPr>
          <w:rFonts w:ascii="Arial" w:eastAsia="Arial" w:hAnsi="Arial" w:cs="Arial"/>
          <w:sz w:val="24"/>
        </w:rPr>
        <w:t>Unifacisa</w:t>
      </w:r>
      <w:proofErr w:type="spellEnd"/>
      <w:r w:rsidR="00DB046F">
        <w:rPr>
          <w:rFonts w:ascii="Arial" w:eastAsia="Arial" w:hAnsi="Arial" w:cs="Arial"/>
          <w:sz w:val="24"/>
        </w:rPr>
        <w:t xml:space="preserve"> Alexandre José Gonçalves Trineto</w:t>
      </w:r>
    </w:p>
    <w:p w14:paraId="7B56F2C2" w14:textId="77777777" w:rsidR="0074253B" w:rsidRPr="00913215" w:rsidRDefault="0074253B">
      <w:pPr>
        <w:spacing w:after="0" w:line="360" w:lineRule="auto"/>
        <w:rPr>
          <w:rFonts w:ascii="Arial" w:eastAsia="Arial" w:hAnsi="Arial" w:cs="Arial"/>
          <w:sz w:val="26"/>
        </w:rPr>
      </w:pPr>
    </w:p>
    <w:p w14:paraId="51ABE6E0" w14:textId="77777777" w:rsidR="0074253B" w:rsidRPr="00913215" w:rsidRDefault="0074253B">
      <w:pPr>
        <w:spacing w:after="0" w:line="360" w:lineRule="auto"/>
        <w:rPr>
          <w:rFonts w:ascii="Arial" w:eastAsia="Arial" w:hAnsi="Arial" w:cs="Arial"/>
          <w:sz w:val="26"/>
        </w:rPr>
      </w:pPr>
    </w:p>
    <w:p w14:paraId="4AC4F684" w14:textId="77777777" w:rsidR="0074253B" w:rsidRPr="00913215" w:rsidRDefault="0074253B">
      <w:pPr>
        <w:spacing w:after="0" w:line="360" w:lineRule="auto"/>
        <w:rPr>
          <w:rFonts w:ascii="Arial" w:eastAsia="Arial" w:hAnsi="Arial" w:cs="Arial"/>
          <w:sz w:val="26"/>
        </w:rPr>
      </w:pPr>
    </w:p>
    <w:p w14:paraId="01320950" w14:textId="77777777" w:rsidR="0074253B" w:rsidRPr="00913215" w:rsidRDefault="0074253B">
      <w:pPr>
        <w:spacing w:after="0" w:line="360" w:lineRule="auto"/>
        <w:rPr>
          <w:rFonts w:ascii="Arial" w:eastAsia="Arial" w:hAnsi="Arial" w:cs="Arial"/>
          <w:sz w:val="26"/>
        </w:rPr>
      </w:pPr>
    </w:p>
    <w:p w14:paraId="779BEFFE" w14:textId="77777777" w:rsidR="0074253B" w:rsidRPr="00913215" w:rsidRDefault="0074253B">
      <w:pPr>
        <w:spacing w:after="0" w:line="360" w:lineRule="auto"/>
        <w:rPr>
          <w:rFonts w:ascii="Arial" w:eastAsia="Arial" w:hAnsi="Arial" w:cs="Arial"/>
          <w:sz w:val="26"/>
        </w:rPr>
      </w:pPr>
    </w:p>
    <w:p w14:paraId="3452CA61" w14:textId="77777777" w:rsidR="0074253B" w:rsidRPr="00913215" w:rsidRDefault="0074253B">
      <w:pPr>
        <w:spacing w:before="10" w:after="0" w:line="360" w:lineRule="auto"/>
        <w:rPr>
          <w:rFonts w:ascii="Arial" w:eastAsia="Arial" w:hAnsi="Arial" w:cs="Arial"/>
          <w:sz w:val="32"/>
        </w:rPr>
      </w:pPr>
    </w:p>
    <w:p w14:paraId="672AA7DA" w14:textId="77777777" w:rsidR="009F1938" w:rsidRPr="00913215" w:rsidRDefault="009F1938">
      <w:pPr>
        <w:spacing w:before="10" w:after="0" w:line="360" w:lineRule="auto"/>
        <w:rPr>
          <w:rFonts w:ascii="Arial" w:eastAsia="Arial" w:hAnsi="Arial" w:cs="Arial"/>
          <w:sz w:val="32"/>
        </w:rPr>
      </w:pPr>
    </w:p>
    <w:p w14:paraId="6A76545F" w14:textId="77777777" w:rsidR="0074253B" w:rsidRPr="00913215" w:rsidRDefault="00CF5783">
      <w:pPr>
        <w:spacing w:after="0" w:line="360" w:lineRule="auto"/>
        <w:jc w:val="center"/>
        <w:rPr>
          <w:rFonts w:ascii="Arial" w:eastAsia="Arial" w:hAnsi="Arial" w:cs="Arial"/>
          <w:sz w:val="24"/>
        </w:rPr>
      </w:pPr>
      <w:r w:rsidRPr="00913215">
        <w:rPr>
          <w:rFonts w:ascii="Arial" w:eastAsia="Arial" w:hAnsi="Arial" w:cs="Arial"/>
          <w:sz w:val="24"/>
        </w:rPr>
        <w:t xml:space="preserve">CAMPINA GRANDE – PB </w:t>
      </w:r>
    </w:p>
    <w:p w14:paraId="588FBC38" w14:textId="77777777" w:rsidR="0074253B" w:rsidRPr="00913215" w:rsidRDefault="00CF5783">
      <w:pPr>
        <w:spacing w:after="0" w:line="360" w:lineRule="auto"/>
        <w:jc w:val="center"/>
        <w:rPr>
          <w:rFonts w:ascii="Arial" w:eastAsia="Arial" w:hAnsi="Arial" w:cs="Arial"/>
        </w:rPr>
      </w:pPr>
      <w:r w:rsidRPr="00913215">
        <w:rPr>
          <w:rFonts w:ascii="Arial" w:eastAsia="Arial" w:hAnsi="Arial" w:cs="Arial"/>
          <w:sz w:val="24"/>
        </w:rPr>
        <w:t>2019</w:t>
      </w:r>
    </w:p>
    <w:p w14:paraId="1D3485EA" w14:textId="77777777" w:rsidR="0074253B" w:rsidRPr="00913215" w:rsidRDefault="0074253B">
      <w:pPr>
        <w:spacing w:after="0" w:line="240" w:lineRule="auto"/>
        <w:rPr>
          <w:rFonts w:ascii="Arial" w:eastAsia="Arial" w:hAnsi="Arial" w:cs="Arial"/>
          <w:sz w:val="20"/>
        </w:rPr>
      </w:pPr>
    </w:p>
    <w:p w14:paraId="0302261F" w14:textId="77777777" w:rsidR="0074253B" w:rsidRPr="00913215" w:rsidRDefault="0074253B">
      <w:pPr>
        <w:spacing w:after="0" w:line="240" w:lineRule="auto"/>
        <w:rPr>
          <w:rFonts w:ascii="Arial" w:eastAsia="Arial" w:hAnsi="Arial" w:cs="Arial"/>
          <w:sz w:val="20"/>
        </w:rPr>
      </w:pPr>
    </w:p>
    <w:p w14:paraId="047D2B03" w14:textId="77777777" w:rsidR="0074253B" w:rsidRPr="00913215" w:rsidRDefault="0074253B">
      <w:pPr>
        <w:spacing w:after="0" w:line="240" w:lineRule="auto"/>
        <w:rPr>
          <w:rFonts w:ascii="Arial" w:eastAsia="Arial" w:hAnsi="Arial" w:cs="Arial"/>
          <w:sz w:val="20"/>
        </w:rPr>
      </w:pPr>
    </w:p>
    <w:p w14:paraId="50E7CAF6" w14:textId="77777777" w:rsidR="0074253B" w:rsidRPr="00913215" w:rsidRDefault="0074253B">
      <w:pPr>
        <w:spacing w:after="0" w:line="240" w:lineRule="auto"/>
        <w:rPr>
          <w:rFonts w:ascii="Arial" w:eastAsia="Arial" w:hAnsi="Arial" w:cs="Arial"/>
          <w:sz w:val="20"/>
        </w:rPr>
      </w:pPr>
    </w:p>
    <w:p w14:paraId="67622B07" w14:textId="77777777" w:rsidR="0074253B" w:rsidRPr="00913215" w:rsidRDefault="0074253B">
      <w:pPr>
        <w:spacing w:after="0" w:line="240" w:lineRule="auto"/>
        <w:rPr>
          <w:rFonts w:ascii="Arial" w:eastAsia="Arial" w:hAnsi="Arial" w:cs="Arial"/>
          <w:sz w:val="20"/>
        </w:rPr>
      </w:pPr>
    </w:p>
    <w:p w14:paraId="3C199D23" w14:textId="77777777" w:rsidR="0074253B" w:rsidRPr="00913215" w:rsidRDefault="0074253B">
      <w:pPr>
        <w:spacing w:after="0" w:line="240" w:lineRule="auto"/>
        <w:rPr>
          <w:rFonts w:ascii="Arial" w:eastAsia="Arial" w:hAnsi="Arial" w:cs="Arial"/>
          <w:sz w:val="20"/>
        </w:rPr>
      </w:pPr>
    </w:p>
    <w:p w14:paraId="3DAE0947" w14:textId="77777777" w:rsidR="0074253B" w:rsidRPr="00913215" w:rsidRDefault="0074253B">
      <w:pPr>
        <w:spacing w:after="0" w:line="240" w:lineRule="auto"/>
        <w:rPr>
          <w:rFonts w:ascii="Arial" w:eastAsia="Arial" w:hAnsi="Arial" w:cs="Arial"/>
          <w:sz w:val="20"/>
        </w:rPr>
      </w:pPr>
    </w:p>
    <w:p w14:paraId="58A6C028" w14:textId="77777777" w:rsidR="0074253B" w:rsidRPr="00913215" w:rsidRDefault="0074253B">
      <w:pPr>
        <w:spacing w:after="0" w:line="240" w:lineRule="auto"/>
        <w:rPr>
          <w:rFonts w:ascii="Arial" w:eastAsia="Arial" w:hAnsi="Arial" w:cs="Arial"/>
          <w:sz w:val="20"/>
        </w:rPr>
      </w:pPr>
    </w:p>
    <w:p w14:paraId="1026B6CB" w14:textId="77777777" w:rsidR="0074253B" w:rsidRPr="00913215" w:rsidRDefault="0074253B">
      <w:pPr>
        <w:spacing w:after="0" w:line="240" w:lineRule="auto"/>
        <w:rPr>
          <w:rFonts w:ascii="Arial" w:eastAsia="Arial" w:hAnsi="Arial" w:cs="Arial"/>
          <w:sz w:val="20"/>
        </w:rPr>
      </w:pPr>
    </w:p>
    <w:p w14:paraId="383F51AE" w14:textId="77777777" w:rsidR="0074253B" w:rsidRPr="00913215" w:rsidRDefault="0074253B">
      <w:pPr>
        <w:spacing w:after="0" w:line="240" w:lineRule="auto"/>
        <w:rPr>
          <w:rFonts w:ascii="Arial" w:eastAsia="Arial" w:hAnsi="Arial" w:cs="Arial"/>
          <w:sz w:val="20"/>
        </w:rPr>
      </w:pPr>
    </w:p>
    <w:p w14:paraId="702D4212" w14:textId="77777777" w:rsidR="0074253B" w:rsidRPr="00913215" w:rsidRDefault="0074253B">
      <w:pPr>
        <w:spacing w:after="0" w:line="240" w:lineRule="auto"/>
        <w:rPr>
          <w:rFonts w:ascii="Arial" w:eastAsia="Arial" w:hAnsi="Arial" w:cs="Arial"/>
          <w:sz w:val="20"/>
        </w:rPr>
      </w:pPr>
    </w:p>
    <w:p w14:paraId="134C9FC8" w14:textId="77777777" w:rsidR="0074253B" w:rsidRPr="00913215" w:rsidRDefault="0074253B">
      <w:pPr>
        <w:spacing w:after="0" w:line="240" w:lineRule="auto"/>
        <w:rPr>
          <w:rFonts w:ascii="Arial" w:eastAsia="Arial" w:hAnsi="Arial" w:cs="Arial"/>
          <w:sz w:val="20"/>
        </w:rPr>
      </w:pPr>
    </w:p>
    <w:p w14:paraId="7D9A7D37" w14:textId="77777777" w:rsidR="0074253B" w:rsidRPr="00913215" w:rsidRDefault="0074253B">
      <w:pPr>
        <w:spacing w:after="0" w:line="240" w:lineRule="auto"/>
        <w:rPr>
          <w:rFonts w:ascii="Arial" w:eastAsia="Arial" w:hAnsi="Arial" w:cs="Arial"/>
          <w:sz w:val="20"/>
        </w:rPr>
      </w:pPr>
    </w:p>
    <w:p w14:paraId="2AC2A4B6" w14:textId="77777777" w:rsidR="0074253B" w:rsidRPr="00913215" w:rsidRDefault="0074253B">
      <w:pPr>
        <w:spacing w:after="0" w:line="240" w:lineRule="auto"/>
        <w:rPr>
          <w:rFonts w:ascii="Arial" w:eastAsia="Arial" w:hAnsi="Arial" w:cs="Arial"/>
          <w:sz w:val="20"/>
        </w:rPr>
      </w:pPr>
    </w:p>
    <w:p w14:paraId="0835AC2B" w14:textId="77777777" w:rsidR="0074253B" w:rsidRPr="00913215" w:rsidRDefault="0074253B">
      <w:pPr>
        <w:spacing w:after="0" w:line="240" w:lineRule="auto"/>
        <w:rPr>
          <w:rFonts w:ascii="Arial" w:eastAsia="Arial" w:hAnsi="Arial" w:cs="Arial"/>
          <w:sz w:val="20"/>
        </w:rPr>
      </w:pPr>
    </w:p>
    <w:p w14:paraId="0E1A9D21" w14:textId="77777777" w:rsidR="0074253B" w:rsidRPr="00913215" w:rsidRDefault="0074253B">
      <w:pPr>
        <w:spacing w:after="0" w:line="240" w:lineRule="auto"/>
        <w:rPr>
          <w:rFonts w:ascii="Arial" w:eastAsia="Arial" w:hAnsi="Arial" w:cs="Arial"/>
          <w:sz w:val="20"/>
        </w:rPr>
      </w:pPr>
    </w:p>
    <w:p w14:paraId="2E0AB49C" w14:textId="77777777" w:rsidR="0074253B" w:rsidRPr="00913215" w:rsidRDefault="00340CC6">
      <w:pPr>
        <w:spacing w:after="0" w:line="240" w:lineRule="auto"/>
        <w:rPr>
          <w:rFonts w:ascii="Arial" w:eastAsia="Arial" w:hAnsi="Arial" w:cs="Arial"/>
          <w:sz w:val="20"/>
        </w:rPr>
      </w:pPr>
      <w:r w:rsidRPr="00913215">
        <w:rPr>
          <w:rFonts w:ascii="Arial" w:eastAsia="Arial" w:hAnsi="Arial" w:cs="Arial"/>
          <w:noProof/>
          <w:sz w:val="20"/>
        </w:rPr>
        <mc:AlternateContent>
          <mc:Choice Requires="wps">
            <w:drawing>
              <wp:anchor distT="0" distB="0" distL="114300" distR="114300" simplePos="0" relativeHeight="251658240" behindDoc="0" locked="0" layoutInCell="1" allowOverlap="1" wp14:anchorId="4DE94588" wp14:editId="091D473B">
                <wp:simplePos x="0" y="0"/>
                <wp:positionH relativeFrom="column">
                  <wp:posOffset>571500</wp:posOffset>
                </wp:positionH>
                <wp:positionV relativeFrom="paragraph">
                  <wp:posOffset>63500</wp:posOffset>
                </wp:positionV>
                <wp:extent cx="4343400" cy="2514600"/>
                <wp:effectExtent l="13335" t="13335" r="571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14600"/>
                        </a:xfrm>
                        <a:prstGeom prst="rect">
                          <a:avLst/>
                        </a:prstGeom>
                        <a:solidFill>
                          <a:srgbClr val="FFFFFF"/>
                        </a:solidFill>
                        <a:ln w="9525">
                          <a:solidFill>
                            <a:srgbClr val="000000"/>
                          </a:solidFill>
                          <a:miter lim="800000"/>
                          <a:headEnd/>
                          <a:tailEnd/>
                        </a:ln>
                      </wps:spPr>
                      <wps:txbx>
                        <w:txbxContent>
                          <w:p w14:paraId="2C474AEB" w14:textId="77777777" w:rsidR="00EA0053" w:rsidRDefault="00EA0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94588" id="_x0000_t202" coordsize="21600,21600" o:spt="202" path="m,l,21600r21600,l21600,xe">
                <v:stroke joinstyle="miter"/>
                <v:path gradientshapeok="t" o:connecttype="rect"/>
              </v:shapetype>
              <v:shape id="Text Box 2" o:spid="_x0000_s1026" type="#_x0000_t202" style="position:absolute;margin-left:45pt;margin-top:5pt;width:342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">
                <v:textbox>
                  <w:txbxContent>
                    <w:p w14:paraId="2C474AEB" w14:textId="77777777" w:rsidR="00EA0053" w:rsidRDefault="00EA0053"/>
                  </w:txbxContent>
                </v:textbox>
              </v:shape>
            </w:pict>
          </mc:Fallback>
        </mc:AlternateContent>
      </w:r>
    </w:p>
    <w:p w14:paraId="6BBF924C" w14:textId="77777777" w:rsidR="0074253B" w:rsidRPr="00913215" w:rsidRDefault="0074253B">
      <w:pPr>
        <w:spacing w:after="0" w:line="240" w:lineRule="auto"/>
        <w:rPr>
          <w:rFonts w:ascii="Arial" w:eastAsia="Arial" w:hAnsi="Arial" w:cs="Arial"/>
          <w:sz w:val="20"/>
        </w:rPr>
      </w:pPr>
    </w:p>
    <w:p w14:paraId="2F5C4E58" w14:textId="77777777" w:rsidR="0074253B" w:rsidRPr="00913215" w:rsidRDefault="0074253B">
      <w:pPr>
        <w:spacing w:after="0" w:line="240" w:lineRule="auto"/>
        <w:rPr>
          <w:rFonts w:ascii="Arial" w:eastAsia="Arial" w:hAnsi="Arial" w:cs="Arial"/>
          <w:sz w:val="20"/>
        </w:rPr>
      </w:pPr>
    </w:p>
    <w:p w14:paraId="03364CA1" w14:textId="77777777" w:rsidR="0074253B" w:rsidRPr="00913215" w:rsidRDefault="0074253B">
      <w:pPr>
        <w:spacing w:after="0" w:line="240" w:lineRule="auto"/>
        <w:rPr>
          <w:rFonts w:ascii="Arial" w:eastAsia="Arial" w:hAnsi="Arial" w:cs="Arial"/>
          <w:sz w:val="20"/>
        </w:rPr>
      </w:pPr>
    </w:p>
    <w:p w14:paraId="55267AFA" w14:textId="77777777" w:rsidR="0074253B" w:rsidRPr="00913215" w:rsidRDefault="0074253B">
      <w:pPr>
        <w:spacing w:after="0" w:line="240" w:lineRule="auto"/>
        <w:rPr>
          <w:rFonts w:ascii="Arial" w:eastAsia="Arial" w:hAnsi="Arial" w:cs="Arial"/>
          <w:sz w:val="20"/>
        </w:rPr>
      </w:pPr>
    </w:p>
    <w:p w14:paraId="4048B565" w14:textId="77777777" w:rsidR="0074253B" w:rsidRPr="00913215" w:rsidRDefault="0074253B">
      <w:pPr>
        <w:spacing w:after="0" w:line="240" w:lineRule="auto"/>
        <w:rPr>
          <w:rFonts w:ascii="Arial" w:eastAsia="Arial" w:hAnsi="Arial" w:cs="Arial"/>
          <w:sz w:val="20"/>
        </w:rPr>
      </w:pPr>
    </w:p>
    <w:p w14:paraId="4063B5BD" w14:textId="77777777" w:rsidR="0074253B" w:rsidRPr="00913215" w:rsidRDefault="0074253B">
      <w:pPr>
        <w:spacing w:after="0" w:line="240" w:lineRule="auto"/>
        <w:rPr>
          <w:rFonts w:ascii="Arial" w:eastAsia="Arial" w:hAnsi="Arial" w:cs="Arial"/>
          <w:sz w:val="20"/>
        </w:rPr>
      </w:pPr>
    </w:p>
    <w:p w14:paraId="4C3FE987" w14:textId="77777777" w:rsidR="0074253B" w:rsidRPr="00913215" w:rsidRDefault="0074253B">
      <w:pPr>
        <w:spacing w:after="0" w:line="240" w:lineRule="auto"/>
        <w:rPr>
          <w:rFonts w:ascii="Arial" w:eastAsia="Arial" w:hAnsi="Arial" w:cs="Arial"/>
          <w:sz w:val="20"/>
        </w:rPr>
      </w:pPr>
    </w:p>
    <w:p w14:paraId="4AEEC007" w14:textId="77777777" w:rsidR="0074253B" w:rsidRPr="00913215" w:rsidRDefault="0074253B">
      <w:pPr>
        <w:spacing w:after="0" w:line="240" w:lineRule="auto"/>
        <w:rPr>
          <w:rFonts w:ascii="Arial" w:eastAsia="Arial" w:hAnsi="Arial" w:cs="Arial"/>
          <w:sz w:val="20"/>
        </w:rPr>
      </w:pPr>
    </w:p>
    <w:p w14:paraId="44499A2B" w14:textId="77777777" w:rsidR="0074253B" w:rsidRPr="00913215" w:rsidRDefault="0074253B">
      <w:pPr>
        <w:spacing w:after="0" w:line="240" w:lineRule="auto"/>
        <w:rPr>
          <w:rFonts w:ascii="Arial" w:eastAsia="Arial" w:hAnsi="Arial" w:cs="Arial"/>
          <w:sz w:val="20"/>
        </w:rPr>
      </w:pPr>
    </w:p>
    <w:p w14:paraId="56AC445A" w14:textId="77777777" w:rsidR="0074253B" w:rsidRPr="00913215" w:rsidRDefault="0074253B">
      <w:pPr>
        <w:spacing w:after="0" w:line="240" w:lineRule="auto"/>
        <w:rPr>
          <w:rFonts w:ascii="Arial" w:eastAsia="Arial" w:hAnsi="Arial" w:cs="Arial"/>
        </w:rPr>
      </w:pPr>
    </w:p>
    <w:p w14:paraId="29C71DA5" w14:textId="77777777" w:rsidR="0074253B" w:rsidRPr="00913215" w:rsidRDefault="0074253B">
      <w:pPr>
        <w:spacing w:after="0" w:line="240" w:lineRule="auto"/>
        <w:rPr>
          <w:rFonts w:ascii="Arial" w:eastAsia="Arial" w:hAnsi="Arial" w:cs="Arial"/>
          <w:sz w:val="20"/>
        </w:rPr>
      </w:pPr>
    </w:p>
    <w:p w14:paraId="56C8FA76" w14:textId="77777777" w:rsidR="0074253B" w:rsidRPr="00913215" w:rsidRDefault="00CF5783">
      <w:pPr>
        <w:spacing w:after="0" w:line="240" w:lineRule="auto"/>
        <w:ind w:left="830"/>
        <w:rPr>
          <w:rFonts w:ascii="Arial" w:eastAsia="Arial" w:hAnsi="Arial" w:cs="Arial"/>
          <w:sz w:val="24"/>
        </w:rPr>
      </w:pPr>
      <w:r w:rsidRPr="00913215">
        <w:rPr>
          <w:rFonts w:ascii="Arial" w:eastAsia="Arial" w:hAnsi="Arial" w:cs="Arial"/>
          <w:sz w:val="24"/>
        </w:rPr>
        <w:t xml:space="preserve"> </w:t>
      </w:r>
    </w:p>
    <w:p w14:paraId="773D718E" w14:textId="77777777" w:rsidR="0074253B" w:rsidRPr="00913215" w:rsidRDefault="0074253B">
      <w:pPr>
        <w:spacing w:before="8" w:after="0" w:line="240" w:lineRule="auto"/>
        <w:jc w:val="center"/>
        <w:rPr>
          <w:rFonts w:ascii="Arial" w:eastAsia="Arial" w:hAnsi="Arial" w:cs="Arial"/>
          <w:sz w:val="23"/>
        </w:rPr>
      </w:pPr>
    </w:p>
    <w:p w14:paraId="0B3A5BFC" w14:textId="77777777" w:rsidR="0074253B" w:rsidRPr="00913215" w:rsidRDefault="0074253B">
      <w:pPr>
        <w:spacing w:before="8" w:after="0" w:line="240" w:lineRule="auto"/>
        <w:jc w:val="center"/>
        <w:rPr>
          <w:rFonts w:ascii="Arial" w:eastAsia="Arial" w:hAnsi="Arial" w:cs="Arial"/>
          <w:sz w:val="23"/>
        </w:rPr>
      </w:pPr>
    </w:p>
    <w:p w14:paraId="58E78EB7" w14:textId="77777777" w:rsidR="0074253B" w:rsidRPr="00913215" w:rsidRDefault="0074253B">
      <w:pPr>
        <w:spacing w:before="8" w:after="0" w:line="240" w:lineRule="auto"/>
        <w:jc w:val="center"/>
        <w:rPr>
          <w:rFonts w:ascii="Arial" w:eastAsia="Arial" w:hAnsi="Arial" w:cs="Arial"/>
          <w:sz w:val="23"/>
        </w:rPr>
      </w:pPr>
    </w:p>
    <w:p w14:paraId="465AD6DA" w14:textId="77777777" w:rsidR="0074253B" w:rsidRPr="00913215" w:rsidRDefault="0074253B">
      <w:pPr>
        <w:spacing w:before="8" w:after="0" w:line="240" w:lineRule="auto"/>
        <w:jc w:val="center"/>
        <w:rPr>
          <w:rFonts w:ascii="Arial" w:eastAsia="Arial" w:hAnsi="Arial" w:cs="Arial"/>
          <w:sz w:val="23"/>
        </w:rPr>
      </w:pPr>
    </w:p>
    <w:p w14:paraId="25F130E7" w14:textId="77777777" w:rsidR="0074253B" w:rsidRPr="00913215" w:rsidRDefault="0074253B">
      <w:pPr>
        <w:spacing w:before="8" w:after="0" w:line="240" w:lineRule="auto"/>
        <w:jc w:val="center"/>
        <w:rPr>
          <w:rFonts w:ascii="Arial" w:eastAsia="Arial" w:hAnsi="Arial" w:cs="Arial"/>
          <w:sz w:val="23"/>
        </w:rPr>
      </w:pPr>
    </w:p>
    <w:p w14:paraId="30EDE13D" w14:textId="77777777" w:rsidR="0074253B" w:rsidRPr="00913215" w:rsidRDefault="0074253B">
      <w:pPr>
        <w:spacing w:before="8" w:after="0" w:line="240" w:lineRule="auto"/>
        <w:jc w:val="center"/>
        <w:rPr>
          <w:rFonts w:ascii="Arial" w:eastAsia="Arial" w:hAnsi="Arial" w:cs="Arial"/>
          <w:sz w:val="23"/>
        </w:rPr>
      </w:pPr>
    </w:p>
    <w:p w14:paraId="30E6BA67" w14:textId="77777777" w:rsidR="0074253B" w:rsidRPr="00913215" w:rsidRDefault="0074253B">
      <w:pPr>
        <w:spacing w:before="8" w:after="0" w:line="240" w:lineRule="auto"/>
        <w:jc w:val="center"/>
        <w:rPr>
          <w:rFonts w:ascii="Arial" w:eastAsia="Arial" w:hAnsi="Arial" w:cs="Arial"/>
          <w:sz w:val="23"/>
        </w:rPr>
      </w:pPr>
    </w:p>
    <w:p w14:paraId="1E89C1B5" w14:textId="77777777" w:rsidR="0074253B" w:rsidRPr="00913215" w:rsidRDefault="0074253B">
      <w:pPr>
        <w:spacing w:before="8" w:after="0" w:line="240" w:lineRule="auto"/>
        <w:jc w:val="center"/>
        <w:rPr>
          <w:rFonts w:ascii="Arial" w:eastAsia="Arial" w:hAnsi="Arial" w:cs="Arial"/>
          <w:sz w:val="23"/>
        </w:rPr>
      </w:pPr>
    </w:p>
    <w:p w14:paraId="25D910C0" w14:textId="77777777" w:rsidR="0074253B" w:rsidRPr="00913215" w:rsidRDefault="0074253B">
      <w:pPr>
        <w:spacing w:before="8" w:after="0" w:line="240" w:lineRule="auto"/>
        <w:jc w:val="center"/>
        <w:rPr>
          <w:rFonts w:ascii="Arial" w:eastAsia="Arial" w:hAnsi="Arial" w:cs="Arial"/>
          <w:sz w:val="23"/>
        </w:rPr>
      </w:pPr>
    </w:p>
    <w:p w14:paraId="136460FB" w14:textId="77777777" w:rsidR="0074253B" w:rsidRPr="00913215" w:rsidRDefault="0074253B">
      <w:pPr>
        <w:spacing w:before="8" w:after="0" w:line="240" w:lineRule="auto"/>
        <w:jc w:val="center"/>
        <w:rPr>
          <w:rFonts w:ascii="Arial" w:eastAsia="Arial" w:hAnsi="Arial" w:cs="Arial"/>
          <w:sz w:val="23"/>
        </w:rPr>
      </w:pPr>
    </w:p>
    <w:p w14:paraId="0CE93EC0" w14:textId="77777777" w:rsidR="0074253B" w:rsidRPr="00913215" w:rsidRDefault="0074253B">
      <w:pPr>
        <w:spacing w:after="0" w:line="240" w:lineRule="auto"/>
        <w:ind w:left="5906"/>
        <w:rPr>
          <w:rFonts w:ascii="Arial" w:eastAsia="Arial" w:hAnsi="Arial" w:cs="Arial"/>
          <w:sz w:val="20"/>
        </w:rPr>
      </w:pPr>
    </w:p>
    <w:p w14:paraId="6B18FCC0" w14:textId="77777777" w:rsidR="0074253B" w:rsidRPr="00913215" w:rsidRDefault="0074253B">
      <w:pPr>
        <w:spacing w:after="0" w:line="240" w:lineRule="auto"/>
        <w:ind w:left="5906"/>
        <w:rPr>
          <w:rFonts w:ascii="Arial" w:eastAsia="Arial" w:hAnsi="Arial" w:cs="Arial"/>
          <w:sz w:val="20"/>
        </w:rPr>
      </w:pPr>
    </w:p>
    <w:p w14:paraId="38A54A03" w14:textId="77777777" w:rsidR="0074253B" w:rsidRPr="00913215" w:rsidRDefault="0074253B">
      <w:pPr>
        <w:spacing w:after="0" w:line="240" w:lineRule="auto"/>
        <w:ind w:left="5906"/>
        <w:rPr>
          <w:rFonts w:ascii="Arial" w:eastAsia="Arial" w:hAnsi="Arial" w:cs="Arial"/>
          <w:sz w:val="20"/>
        </w:rPr>
      </w:pPr>
    </w:p>
    <w:p w14:paraId="38151D19" w14:textId="77777777" w:rsidR="0074253B" w:rsidRPr="00913215" w:rsidRDefault="0074253B">
      <w:pPr>
        <w:spacing w:after="0" w:line="240" w:lineRule="auto"/>
        <w:ind w:left="5906"/>
        <w:rPr>
          <w:rFonts w:ascii="Arial" w:eastAsia="Arial" w:hAnsi="Arial" w:cs="Arial"/>
          <w:sz w:val="20"/>
        </w:rPr>
      </w:pPr>
    </w:p>
    <w:p w14:paraId="1D0A10EA" w14:textId="77777777" w:rsidR="0074253B" w:rsidRPr="00913215" w:rsidRDefault="0074253B">
      <w:pPr>
        <w:spacing w:after="0" w:line="240" w:lineRule="auto"/>
        <w:ind w:left="5906"/>
        <w:rPr>
          <w:rFonts w:ascii="Arial" w:eastAsia="Arial" w:hAnsi="Arial" w:cs="Arial"/>
          <w:sz w:val="20"/>
        </w:rPr>
      </w:pPr>
    </w:p>
    <w:p w14:paraId="2637A9C4" w14:textId="77777777" w:rsidR="0074253B" w:rsidRPr="00913215" w:rsidRDefault="0074253B">
      <w:pPr>
        <w:spacing w:after="0" w:line="240" w:lineRule="auto"/>
        <w:ind w:left="5906"/>
        <w:rPr>
          <w:rFonts w:ascii="Arial" w:eastAsia="Arial" w:hAnsi="Arial" w:cs="Arial"/>
          <w:sz w:val="20"/>
        </w:rPr>
      </w:pPr>
    </w:p>
    <w:p w14:paraId="407885FE" w14:textId="77777777" w:rsidR="0074253B" w:rsidRPr="00913215" w:rsidRDefault="0074253B">
      <w:pPr>
        <w:spacing w:after="0" w:line="240" w:lineRule="auto"/>
        <w:ind w:left="5906"/>
        <w:rPr>
          <w:rFonts w:ascii="Arial" w:eastAsia="Arial" w:hAnsi="Arial" w:cs="Arial"/>
          <w:sz w:val="20"/>
        </w:rPr>
      </w:pPr>
    </w:p>
    <w:p w14:paraId="6AB9272E" w14:textId="77777777" w:rsidR="0074253B" w:rsidRPr="00913215" w:rsidRDefault="0074253B">
      <w:pPr>
        <w:spacing w:after="0" w:line="240" w:lineRule="auto"/>
        <w:ind w:left="5906"/>
        <w:rPr>
          <w:rFonts w:ascii="Arial" w:eastAsia="Arial" w:hAnsi="Arial" w:cs="Arial"/>
          <w:sz w:val="20"/>
        </w:rPr>
      </w:pPr>
    </w:p>
    <w:p w14:paraId="5C20FB9B" w14:textId="77777777" w:rsidR="0074253B" w:rsidRPr="00913215" w:rsidRDefault="0074253B">
      <w:pPr>
        <w:spacing w:after="0" w:line="240" w:lineRule="auto"/>
        <w:ind w:left="5906"/>
        <w:rPr>
          <w:rFonts w:ascii="Arial" w:eastAsia="Arial" w:hAnsi="Arial" w:cs="Arial"/>
          <w:sz w:val="20"/>
        </w:rPr>
      </w:pPr>
    </w:p>
    <w:p w14:paraId="786158B9" w14:textId="77777777" w:rsidR="0074253B" w:rsidRPr="00913215" w:rsidRDefault="0074253B">
      <w:pPr>
        <w:spacing w:after="0" w:line="240" w:lineRule="auto"/>
        <w:ind w:left="5906"/>
        <w:rPr>
          <w:rFonts w:ascii="Arial" w:eastAsia="Arial" w:hAnsi="Arial" w:cs="Arial"/>
          <w:sz w:val="20"/>
        </w:rPr>
      </w:pPr>
    </w:p>
    <w:p w14:paraId="4995B53B" w14:textId="77777777" w:rsidR="0074253B" w:rsidRPr="00913215" w:rsidRDefault="0074253B">
      <w:pPr>
        <w:spacing w:after="0" w:line="240" w:lineRule="auto"/>
        <w:ind w:left="5906"/>
        <w:rPr>
          <w:rFonts w:ascii="Arial" w:eastAsia="Arial" w:hAnsi="Arial" w:cs="Arial"/>
          <w:sz w:val="20"/>
        </w:rPr>
      </w:pPr>
    </w:p>
    <w:p w14:paraId="0F567460" w14:textId="77777777" w:rsidR="0074253B" w:rsidRPr="00913215" w:rsidRDefault="0074253B">
      <w:pPr>
        <w:spacing w:after="0" w:line="240" w:lineRule="auto"/>
        <w:ind w:left="5906"/>
        <w:rPr>
          <w:rFonts w:ascii="Arial" w:eastAsia="Arial" w:hAnsi="Arial" w:cs="Arial"/>
          <w:sz w:val="20"/>
        </w:rPr>
      </w:pPr>
    </w:p>
    <w:p w14:paraId="02BB357C" w14:textId="77777777" w:rsidR="0074253B" w:rsidRPr="00913215" w:rsidRDefault="0074253B">
      <w:pPr>
        <w:spacing w:after="0" w:line="240" w:lineRule="auto"/>
        <w:ind w:left="5906"/>
        <w:rPr>
          <w:rFonts w:ascii="Arial" w:eastAsia="Arial" w:hAnsi="Arial" w:cs="Arial"/>
          <w:sz w:val="20"/>
        </w:rPr>
      </w:pPr>
    </w:p>
    <w:p w14:paraId="62FF88C6" w14:textId="77777777" w:rsidR="0074253B" w:rsidRPr="00913215" w:rsidRDefault="0074253B">
      <w:pPr>
        <w:spacing w:after="0" w:line="240" w:lineRule="auto"/>
        <w:ind w:left="5906"/>
        <w:rPr>
          <w:rFonts w:ascii="Arial" w:eastAsia="Arial" w:hAnsi="Arial" w:cs="Arial"/>
          <w:sz w:val="20"/>
        </w:rPr>
      </w:pPr>
    </w:p>
    <w:p w14:paraId="002EECA7" w14:textId="77777777" w:rsidR="0074253B" w:rsidRPr="00913215" w:rsidRDefault="0074253B">
      <w:pPr>
        <w:spacing w:after="0" w:line="240" w:lineRule="auto"/>
        <w:ind w:left="5906"/>
        <w:rPr>
          <w:rFonts w:ascii="Arial" w:eastAsia="Arial" w:hAnsi="Arial" w:cs="Arial"/>
          <w:sz w:val="20"/>
        </w:rPr>
      </w:pPr>
    </w:p>
    <w:p w14:paraId="2339692F" w14:textId="77777777" w:rsidR="0074253B" w:rsidRPr="00913215" w:rsidRDefault="0074253B">
      <w:pPr>
        <w:spacing w:after="0" w:line="240" w:lineRule="auto"/>
        <w:ind w:left="5906"/>
        <w:rPr>
          <w:rFonts w:ascii="Arial" w:eastAsia="Arial" w:hAnsi="Arial" w:cs="Arial"/>
          <w:sz w:val="20"/>
        </w:rPr>
      </w:pPr>
    </w:p>
    <w:p w14:paraId="6C84F17C" w14:textId="77777777" w:rsidR="0074253B" w:rsidRPr="00913215" w:rsidRDefault="0074253B">
      <w:pPr>
        <w:spacing w:after="0" w:line="240" w:lineRule="auto"/>
        <w:ind w:left="5906"/>
        <w:rPr>
          <w:rFonts w:ascii="Arial" w:eastAsia="Arial" w:hAnsi="Arial" w:cs="Arial"/>
          <w:sz w:val="20"/>
        </w:rPr>
      </w:pPr>
    </w:p>
    <w:p w14:paraId="4331203A" w14:textId="77777777" w:rsidR="0074253B" w:rsidRPr="00913215" w:rsidRDefault="0074253B">
      <w:pPr>
        <w:spacing w:after="0" w:line="240" w:lineRule="auto"/>
        <w:ind w:left="5906"/>
        <w:rPr>
          <w:rFonts w:ascii="Arial" w:eastAsia="Arial" w:hAnsi="Arial" w:cs="Arial"/>
          <w:sz w:val="20"/>
        </w:rPr>
      </w:pPr>
    </w:p>
    <w:p w14:paraId="4EAE266A" w14:textId="77777777" w:rsidR="0074253B" w:rsidRPr="00913215" w:rsidRDefault="0074253B">
      <w:pPr>
        <w:spacing w:after="0" w:line="240" w:lineRule="auto"/>
        <w:ind w:left="5906"/>
        <w:rPr>
          <w:rFonts w:ascii="Arial" w:eastAsia="Arial" w:hAnsi="Arial" w:cs="Arial"/>
          <w:sz w:val="20"/>
        </w:rPr>
      </w:pPr>
    </w:p>
    <w:p w14:paraId="0A048614" w14:textId="77777777" w:rsidR="0074253B" w:rsidRPr="00913215" w:rsidRDefault="0074253B">
      <w:pPr>
        <w:spacing w:after="0" w:line="240" w:lineRule="auto"/>
        <w:ind w:left="5906"/>
        <w:rPr>
          <w:rFonts w:ascii="Arial" w:eastAsia="Arial" w:hAnsi="Arial" w:cs="Arial"/>
          <w:sz w:val="20"/>
        </w:rPr>
      </w:pPr>
    </w:p>
    <w:p w14:paraId="6A987160" w14:textId="77777777" w:rsidR="0074253B" w:rsidRPr="00913215" w:rsidRDefault="0074253B">
      <w:pPr>
        <w:spacing w:after="0" w:line="240" w:lineRule="auto"/>
        <w:ind w:left="5906"/>
        <w:rPr>
          <w:rFonts w:ascii="Arial" w:eastAsia="Arial" w:hAnsi="Arial" w:cs="Arial"/>
          <w:sz w:val="20"/>
        </w:rPr>
      </w:pPr>
    </w:p>
    <w:p w14:paraId="75424DFB" w14:textId="77777777" w:rsidR="0074253B" w:rsidRPr="00913215" w:rsidRDefault="0074253B">
      <w:pPr>
        <w:spacing w:after="0" w:line="240" w:lineRule="auto"/>
        <w:ind w:left="5906"/>
        <w:rPr>
          <w:rFonts w:ascii="Arial" w:eastAsia="Arial" w:hAnsi="Arial" w:cs="Arial"/>
          <w:sz w:val="20"/>
        </w:rPr>
      </w:pPr>
    </w:p>
    <w:p w14:paraId="0BB69BC9" w14:textId="77777777" w:rsidR="0074253B" w:rsidRPr="00913215" w:rsidRDefault="0074253B">
      <w:pPr>
        <w:spacing w:after="0" w:line="240" w:lineRule="auto"/>
        <w:ind w:left="5906"/>
        <w:rPr>
          <w:rFonts w:ascii="Arial" w:eastAsia="Arial" w:hAnsi="Arial" w:cs="Arial"/>
          <w:sz w:val="20"/>
        </w:rPr>
      </w:pPr>
    </w:p>
    <w:p w14:paraId="77831C66" w14:textId="77777777" w:rsidR="0074253B" w:rsidRPr="00913215" w:rsidRDefault="0074253B">
      <w:pPr>
        <w:spacing w:after="0" w:line="240" w:lineRule="auto"/>
        <w:ind w:left="5906"/>
        <w:rPr>
          <w:rFonts w:ascii="Arial" w:eastAsia="Arial" w:hAnsi="Arial" w:cs="Arial"/>
          <w:sz w:val="20"/>
        </w:rPr>
      </w:pPr>
    </w:p>
    <w:p w14:paraId="7BE55F99" w14:textId="77777777" w:rsidR="009F1938" w:rsidRPr="00913215" w:rsidRDefault="009F1938">
      <w:pPr>
        <w:spacing w:after="0" w:line="240" w:lineRule="auto"/>
        <w:ind w:left="5906"/>
        <w:rPr>
          <w:rFonts w:ascii="Arial" w:eastAsia="Arial" w:hAnsi="Arial" w:cs="Arial"/>
          <w:sz w:val="20"/>
        </w:rPr>
      </w:pPr>
    </w:p>
    <w:p w14:paraId="29917C2D" w14:textId="77777777" w:rsidR="009F1938" w:rsidRPr="00913215" w:rsidRDefault="009F1938">
      <w:pPr>
        <w:spacing w:after="0" w:line="240" w:lineRule="auto"/>
        <w:ind w:left="5906"/>
        <w:rPr>
          <w:rFonts w:ascii="Arial" w:eastAsia="Arial" w:hAnsi="Arial" w:cs="Arial"/>
          <w:sz w:val="20"/>
        </w:rPr>
      </w:pPr>
    </w:p>
    <w:p w14:paraId="4D558D1C" w14:textId="77777777" w:rsidR="009F1938" w:rsidRPr="00913215" w:rsidRDefault="009F1938">
      <w:pPr>
        <w:spacing w:after="0" w:line="240" w:lineRule="auto"/>
        <w:ind w:left="5906"/>
        <w:rPr>
          <w:rFonts w:ascii="Arial" w:eastAsia="Arial" w:hAnsi="Arial" w:cs="Arial"/>
          <w:sz w:val="20"/>
        </w:rPr>
      </w:pPr>
    </w:p>
    <w:p w14:paraId="66133EF1" w14:textId="77777777" w:rsidR="009F1938" w:rsidRPr="00913215" w:rsidRDefault="009F1938">
      <w:pPr>
        <w:spacing w:after="0" w:line="240" w:lineRule="auto"/>
        <w:ind w:left="5906"/>
        <w:rPr>
          <w:rFonts w:ascii="Arial" w:eastAsia="Arial" w:hAnsi="Arial" w:cs="Arial"/>
          <w:sz w:val="20"/>
        </w:rPr>
      </w:pPr>
    </w:p>
    <w:p w14:paraId="0B62803E" w14:textId="77777777" w:rsidR="009F1938" w:rsidRPr="00913215" w:rsidRDefault="009F1938">
      <w:pPr>
        <w:spacing w:after="0" w:line="240" w:lineRule="auto"/>
        <w:ind w:left="5906"/>
        <w:rPr>
          <w:rFonts w:ascii="Arial" w:eastAsia="Arial" w:hAnsi="Arial" w:cs="Arial"/>
          <w:sz w:val="20"/>
        </w:rPr>
      </w:pPr>
    </w:p>
    <w:p w14:paraId="5CDE7216" w14:textId="77777777" w:rsidR="009F1938" w:rsidRPr="00913215" w:rsidRDefault="009F1938">
      <w:pPr>
        <w:spacing w:after="0" w:line="240" w:lineRule="auto"/>
        <w:ind w:left="5906"/>
        <w:rPr>
          <w:rFonts w:ascii="Arial" w:eastAsia="Arial" w:hAnsi="Arial" w:cs="Arial"/>
          <w:sz w:val="20"/>
        </w:rPr>
      </w:pPr>
    </w:p>
    <w:p w14:paraId="5CCB8C3C" w14:textId="77777777" w:rsidR="009F1938" w:rsidRPr="00913215" w:rsidRDefault="009F1938">
      <w:pPr>
        <w:spacing w:after="0" w:line="240" w:lineRule="auto"/>
        <w:ind w:left="5906"/>
        <w:rPr>
          <w:rFonts w:ascii="Arial" w:eastAsia="Arial" w:hAnsi="Arial" w:cs="Arial"/>
          <w:sz w:val="20"/>
        </w:rPr>
      </w:pPr>
    </w:p>
    <w:p w14:paraId="07CFB643" w14:textId="77777777" w:rsidR="009F1938" w:rsidRPr="00913215" w:rsidRDefault="009F1938">
      <w:pPr>
        <w:spacing w:after="0" w:line="240" w:lineRule="auto"/>
        <w:ind w:left="5906"/>
        <w:rPr>
          <w:rFonts w:ascii="Arial" w:eastAsia="Arial" w:hAnsi="Arial" w:cs="Arial"/>
          <w:sz w:val="20"/>
        </w:rPr>
      </w:pPr>
    </w:p>
    <w:p w14:paraId="468FE15C" w14:textId="77777777" w:rsidR="009F1938" w:rsidRPr="00913215" w:rsidRDefault="009F1938">
      <w:pPr>
        <w:spacing w:after="0" w:line="240" w:lineRule="auto"/>
        <w:ind w:left="5906"/>
        <w:rPr>
          <w:rFonts w:ascii="Arial" w:eastAsia="Arial" w:hAnsi="Arial" w:cs="Arial"/>
          <w:sz w:val="20"/>
        </w:rPr>
      </w:pPr>
    </w:p>
    <w:p w14:paraId="18C56908" w14:textId="77777777" w:rsidR="009F1938" w:rsidRPr="00913215" w:rsidRDefault="009F1938">
      <w:pPr>
        <w:spacing w:after="0" w:line="240" w:lineRule="auto"/>
        <w:ind w:left="5906"/>
        <w:rPr>
          <w:rFonts w:ascii="Arial" w:eastAsia="Arial" w:hAnsi="Arial" w:cs="Arial"/>
          <w:sz w:val="20"/>
        </w:rPr>
      </w:pPr>
    </w:p>
    <w:p w14:paraId="685B0CE1" w14:textId="77777777" w:rsidR="009F1938" w:rsidRPr="00913215" w:rsidRDefault="009F1938">
      <w:pPr>
        <w:spacing w:after="0" w:line="240" w:lineRule="auto"/>
        <w:ind w:left="5906"/>
        <w:rPr>
          <w:rFonts w:ascii="Arial" w:eastAsia="Arial" w:hAnsi="Arial" w:cs="Arial"/>
          <w:sz w:val="20"/>
        </w:rPr>
      </w:pPr>
    </w:p>
    <w:p w14:paraId="0809FDB1" w14:textId="77777777" w:rsidR="009F1938" w:rsidRPr="00913215" w:rsidRDefault="009F1938">
      <w:pPr>
        <w:spacing w:after="0" w:line="240" w:lineRule="auto"/>
        <w:ind w:left="5906"/>
        <w:rPr>
          <w:rFonts w:ascii="Arial" w:eastAsia="Arial" w:hAnsi="Arial" w:cs="Arial"/>
          <w:sz w:val="20"/>
        </w:rPr>
      </w:pPr>
    </w:p>
    <w:p w14:paraId="02561CA3" w14:textId="77777777" w:rsidR="009F1938" w:rsidRPr="00913215" w:rsidRDefault="009F1938">
      <w:pPr>
        <w:spacing w:after="0" w:line="240" w:lineRule="auto"/>
        <w:ind w:left="5906"/>
        <w:rPr>
          <w:rFonts w:ascii="Arial" w:eastAsia="Arial" w:hAnsi="Arial" w:cs="Arial"/>
          <w:sz w:val="20"/>
        </w:rPr>
      </w:pPr>
    </w:p>
    <w:p w14:paraId="3C954892" w14:textId="77777777" w:rsidR="009F1938" w:rsidRPr="00913215" w:rsidRDefault="009F1938">
      <w:pPr>
        <w:spacing w:after="0" w:line="240" w:lineRule="auto"/>
        <w:ind w:left="5906"/>
        <w:rPr>
          <w:rFonts w:ascii="Arial" w:eastAsia="Arial" w:hAnsi="Arial" w:cs="Arial"/>
          <w:sz w:val="20"/>
        </w:rPr>
      </w:pPr>
    </w:p>
    <w:p w14:paraId="460DDB16" w14:textId="77777777" w:rsidR="009F1938" w:rsidRPr="00913215" w:rsidRDefault="009F1938">
      <w:pPr>
        <w:spacing w:after="0" w:line="240" w:lineRule="auto"/>
        <w:ind w:left="5906"/>
        <w:rPr>
          <w:rFonts w:ascii="Arial" w:eastAsia="Arial" w:hAnsi="Arial" w:cs="Arial"/>
          <w:sz w:val="20"/>
        </w:rPr>
      </w:pPr>
    </w:p>
    <w:p w14:paraId="1C9AC7DE" w14:textId="77777777" w:rsidR="009F1938" w:rsidRPr="00913215" w:rsidRDefault="009F1938">
      <w:pPr>
        <w:spacing w:after="0" w:line="240" w:lineRule="auto"/>
        <w:ind w:left="5906"/>
        <w:rPr>
          <w:rFonts w:ascii="Arial" w:eastAsia="Arial" w:hAnsi="Arial" w:cs="Arial"/>
          <w:sz w:val="20"/>
        </w:rPr>
      </w:pPr>
    </w:p>
    <w:p w14:paraId="78F24033" w14:textId="77777777" w:rsidR="009F1938" w:rsidRPr="00913215" w:rsidRDefault="009F1938">
      <w:pPr>
        <w:spacing w:after="0" w:line="240" w:lineRule="auto"/>
        <w:ind w:left="5906"/>
        <w:rPr>
          <w:rFonts w:ascii="Arial" w:eastAsia="Arial" w:hAnsi="Arial" w:cs="Arial"/>
          <w:sz w:val="20"/>
        </w:rPr>
      </w:pPr>
    </w:p>
    <w:p w14:paraId="0095D958" w14:textId="77777777" w:rsidR="009F1938" w:rsidRPr="00913215" w:rsidRDefault="009F1938">
      <w:pPr>
        <w:spacing w:after="0" w:line="240" w:lineRule="auto"/>
        <w:ind w:left="5906"/>
        <w:rPr>
          <w:rFonts w:ascii="Arial" w:eastAsia="Arial" w:hAnsi="Arial" w:cs="Arial"/>
          <w:sz w:val="20"/>
        </w:rPr>
      </w:pPr>
    </w:p>
    <w:p w14:paraId="0FBFBF57" w14:textId="77777777" w:rsidR="009F1938" w:rsidRPr="00913215" w:rsidRDefault="009F1938">
      <w:pPr>
        <w:spacing w:after="0" w:line="240" w:lineRule="auto"/>
        <w:ind w:left="5906"/>
        <w:rPr>
          <w:rFonts w:ascii="Arial" w:eastAsia="Arial" w:hAnsi="Arial" w:cs="Arial"/>
          <w:sz w:val="20"/>
        </w:rPr>
      </w:pPr>
    </w:p>
    <w:p w14:paraId="4A1C3330" w14:textId="77777777" w:rsidR="009F1938" w:rsidRPr="00913215" w:rsidRDefault="009F1938">
      <w:pPr>
        <w:spacing w:after="0" w:line="240" w:lineRule="auto"/>
        <w:ind w:left="5906"/>
        <w:rPr>
          <w:rFonts w:ascii="Arial" w:eastAsia="Arial" w:hAnsi="Arial" w:cs="Arial"/>
          <w:sz w:val="20"/>
        </w:rPr>
      </w:pPr>
    </w:p>
    <w:p w14:paraId="36E4A1D3" w14:textId="77777777" w:rsidR="0074253B" w:rsidRPr="00913215" w:rsidRDefault="0074253B">
      <w:pPr>
        <w:spacing w:after="0" w:line="240" w:lineRule="auto"/>
        <w:rPr>
          <w:rFonts w:ascii="Arial" w:eastAsia="Arial" w:hAnsi="Arial" w:cs="Arial"/>
          <w:sz w:val="20"/>
        </w:rPr>
      </w:pPr>
    </w:p>
    <w:p w14:paraId="7C20F4AA" w14:textId="7A23BD0B" w:rsidR="0074253B" w:rsidRPr="00913215" w:rsidRDefault="00CF5783">
      <w:pPr>
        <w:spacing w:after="0" w:line="240" w:lineRule="auto"/>
        <w:ind w:left="3969"/>
        <w:jc w:val="both"/>
        <w:rPr>
          <w:rFonts w:ascii="Arial" w:eastAsia="Arial" w:hAnsi="Arial" w:cs="Arial"/>
          <w:sz w:val="24"/>
        </w:rPr>
      </w:pPr>
      <w:r w:rsidRPr="00913215">
        <w:rPr>
          <w:rFonts w:ascii="Arial" w:eastAsia="Arial" w:hAnsi="Arial" w:cs="Arial"/>
          <w:sz w:val="24"/>
        </w:rPr>
        <w:t>Trabalho de conclusão de curso – Artigo Científico -</w:t>
      </w:r>
      <w:r w:rsidR="00C90955">
        <w:rPr>
          <w:rFonts w:ascii="Arial" w:eastAsia="Arial" w:hAnsi="Arial" w:cs="Arial"/>
          <w:sz w:val="24"/>
        </w:rPr>
        <w:t xml:space="preserve"> O papel do agente infiltrado na dissolução de organizações criminosas</w:t>
      </w:r>
      <w:r w:rsidRPr="00913215">
        <w:rPr>
          <w:rFonts w:ascii="Arial" w:eastAsia="Arial" w:hAnsi="Arial" w:cs="Arial"/>
          <w:sz w:val="24"/>
        </w:rPr>
        <w:t xml:space="preserve">, como parte dos requisitos para obtenção do título de Bacharel em Direito, outorgado pela </w:t>
      </w:r>
      <w:proofErr w:type="spellStart"/>
      <w:r w:rsidRPr="00913215">
        <w:rPr>
          <w:rFonts w:ascii="Arial" w:eastAsia="Arial" w:hAnsi="Arial" w:cs="Arial"/>
          <w:sz w:val="24"/>
        </w:rPr>
        <w:t>Unifacisa</w:t>
      </w:r>
      <w:proofErr w:type="spellEnd"/>
      <w:r w:rsidRPr="00913215">
        <w:rPr>
          <w:rFonts w:ascii="Arial" w:eastAsia="Arial" w:hAnsi="Arial" w:cs="Arial"/>
          <w:sz w:val="24"/>
        </w:rPr>
        <w:t xml:space="preserve"> – Centro Universitário.</w:t>
      </w:r>
    </w:p>
    <w:p w14:paraId="175715DF" w14:textId="77777777" w:rsidR="0074253B" w:rsidRPr="00913215" w:rsidRDefault="0074253B">
      <w:pPr>
        <w:spacing w:after="0" w:line="240" w:lineRule="auto"/>
        <w:ind w:left="3969"/>
        <w:jc w:val="both"/>
        <w:rPr>
          <w:rFonts w:ascii="Arial" w:eastAsia="Arial" w:hAnsi="Arial" w:cs="Arial"/>
          <w:sz w:val="24"/>
        </w:rPr>
      </w:pPr>
    </w:p>
    <w:p w14:paraId="02EEC616" w14:textId="77777777" w:rsidR="0074253B" w:rsidRPr="00913215" w:rsidRDefault="0074253B">
      <w:pPr>
        <w:spacing w:after="0" w:line="240" w:lineRule="auto"/>
        <w:ind w:left="3969"/>
        <w:jc w:val="both"/>
        <w:rPr>
          <w:rFonts w:ascii="Arial" w:eastAsia="Arial" w:hAnsi="Arial" w:cs="Arial"/>
          <w:sz w:val="24"/>
        </w:rPr>
      </w:pPr>
    </w:p>
    <w:p w14:paraId="1D31E4B4" w14:textId="77777777" w:rsidR="0074253B" w:rsidRPr="00913215" w:rsidRDefault="00CF5783">
      <w:pPr>
        <w:spacing w:after="0" w:line="240" w:lineRule="auto"/>
        <w:ind w:left="3969"/>
        <w:jc w:val="both"/>
        <w:rPr>
          <w:rFonts w:ascii="Arial" w:eastAsia="Arial" w:hAnsi="Arial" w:cs="Arial"/>
          <w:sz w:val="24"/>
        </w:rPr>
      </w:pPr>
      <w:r w:rsidRPr="00913215">
        <w:rPr>
          <w:rFonts w:ascii="Arial" w:eastAsia="Arial" w:hAnsi="Arial" w:cs="Arial"/>
          <w:sz w:val="24"/>
        </w:rPr>
        <w:t>APROVADO EM ____</w:t>
      </w:r>
      <w:r w:rsidRPr="00913215">
        <w:rPr>
          <w:rFonts w:ascii="Arial" w:eastAsia="Arial" w:hAnsi="Arial" w:cs="Arial"/>
          <w:sz w:val="24"/>
        </w:rPr>
        <w:tab/>
        <w:t>/_____ /______</w:t>
      </w:r>
      <w:r w:rsidRPr="00913215">
        <w:rPr>
          <w:rFonts w:ascii="Arial" w:eastAsia="Arial" w:hAnsi="Arial" w:cs="Arial"/>
          <w:sz w:val="24"/>
        </w:rPr>
        <w:tab/>
      </w:r>
    </w:p>
    <w:p w14:paraId="1E1F9567" w14:textId="77777777" w:rsidR="0074253B" w:rsidRPr="00913215" w:rsidRDefault="0074253B">
      <w:pPr>
        <w:spacing w:after="0" w:line="240" w:lineRule="auto"/>
        <w:ind w:left="3969"/>
        <w:jc w:val="both"/>
        <w:rPr>
          <w:rFonts w:ascii="Arial" w:eastAsia="Arial" w:hAnsi="Arial" w:cs="Arial"/>
          <w:sz w:val="24"/>
        </w:rPr>
      </w:pPr>
    </w:p>
    <w:p w14:paraId="3CB349E3" w14:textId="77777777" w:rsidR="0074253B" w:rsidRPr="00913215" w:rsidRDefault="00CF5783">
      <w:pPr>
        <w:spacing w:after="0" w:line="240" w:lineRule="auto"/>
        <w:ind w:left="3969"/>
        <w:jc w:val="both"/>
        <w:rPr>
          <w:rFonts w:ascii="Arial" w:eastAsia="Arial" w:hAnsi="Arial" w:cs="Arial"/>
          <w:sz w:val="24"/>
        </w:rPr>
      </w:pPr>
      <w:r w:rsidRPr="00913215">
        <w:rPr>
          <w:rFonts w:ascii="Arial" w:eastAsia="Arial" w:hAnsi="Arial" w:cs="Arial"/>
          <w:sz w:val="24"/>
        </w:rPr>
        <w:t>BANCA EXAMINADORA:</w:t>
      </w:r>
    </w:p>
    <w:p w14:paraId="45266F84" w14:textId="77777777" w:rsidR="0074253B" w:rsidRPr="00913215" w:rsidRDefault="0074253B">
      <w:pPr>
        <w:spacing w:after="0" w:line="240" w:lineRule="auto"/>
        <w:ind w:left="3969"/>
        <w:jc w:val="both"/>
        <w:rPr>
          <w:rFonts w:ascii="Arial" w:eastAsia="Arial" w:hAnsi="Arial" w:cs="Arial"/>
          <w:sz w:val="24"/>
        </w:rPr>
      </w:pPr>
    </w:p>
    <w:p w14:paraId="6E9103ED" w14:textId="77777777" w:rsidR="0074253B" w:rsidRPr="00913215" w:rsidRDefault="0074253B">
      <w:pPr>
        <w:spacing w:after="0" w:line="240" w:lineRule="auto"/>
        <w:ind w:left="3969"/>
        <w:jc w:val="both"/>
        <w:rPr>
          <w:rFonts w:ascii="Arial" w:eastAsia="Arial" w:hAnsi="Arial" w:cs="Arial"/>
          <w:sz w:val="24"/>
        </w:rPr>
      </w:pPr>
    </w:p>
    <w:p w14:paraId="4C50874B" w14:textId="77777777" w:rsidR="0074253B" w:rsidRPr="00913215" w:rsidRDefault="00CF5783">
      <w:pPr>
        <w:spacing w:after="0" w:line="240" w:lineRule="auto"/>
        <w:ind w:left="3969"/>
        <w:jc w:val="both"/>
        <w:rPr>
          <w:rFonts w:ascii="Arial" w:eastAsia="Arial" w:hAnsi="Arial" w:cs="Arial"/>
          <w:sz w:val="24"/>
        </w:rPr>
      </w:pPr>
      <w:r w:rsidRPr="00913215">
        <w:rPr>
          <w:rFonts w:ascii="Arial" w:eastAsia="Arial" w:hAnsi="Arial" w:cs="Arial"/>
          <w:sz w:val="24"/>
        </w:rPr>
        <w:t xml:space="preserve">_________________________________ </w:t>
      </w:r>
    </w:p>
    <w:p w14:paraId="48632D2D" w14:textId="328689C3" w:rsidR="0074253B" w:rsidRPr="00913215" w:rsidRDefault="00CF5783">
      <w:pPr>
        <w:spacing w:after="0" w:line="240" w:lineRule="auto"/>
        <w:ind w:left="3969"/>
        <w:jc w:val="both"/>
        <w:rPr>
          <w:rFonts w:ascii="Arial" w:eastAsia="Arial" w:hAnsi="Arial" w:cs="Arial"/>
          <w:sz w:val="24"/>
        </w:rPr>
      </w:pPr>
      <w:r w:rsidRPr="00913215">
        <w:rPr>
          <w:rFonts w:ascii="Arial" w:eastAsia="Arial" w:hAnsi="Arial" w:cs="Arial"/>
          <w:sz w:val="24"/>
        </w:rPr>
        <w:t xml:space="preserve">Prof.º da </w:t>
      </w:r>
      <w:proofErr w:type="spellStart"/>
      <w:r w:rsidR="00C90955">
        <w:rPr>
          <w:rFonts w:ascii="Arial" w:eastAsia="Arial" w:hAnsi="Arial" w:cs="Arial"/>
          <w:sz w:val="24"/>
        </w:rPr>
        <w:t>UniFacisa</w:t>
      </w:r>
      <w:proofErr w:type="spellEnd"/>
      <w:r w:rsidR="00C90955">
        <w:rPr>
          <w:rFonts w:ascii="Arial" w:eastAsia="Arial" w:hAnsi="Arial" w:cs="Arial"/>
          <w:sz w:val="24"/>
        </w:rPr>
        <w:t xml:space="preserve"> Dr. Alexandre José Gonçalves Trineto</w:t>
      </w:r>
      <w:r w:rsidR="00871B78" w:rsidRPr="00913215">
        <w:rPr>
          <w:rFonts w:ascii="Arial" w:eastAsia="Arial" w:hAnsi="Arial" w:cs="Arial"/>
          <w:sz w:val="24"/>
        </w:rPr>
        <w:t xml:space="preserve"> </w:t>
      </w:r>
    </w:p>
    <w:p w14:paraId="1FC8E487" w14:textId="6E5FBE93" w:rsidR="0074253B" w:rsidRPr="00913215" w:rsidRDefault="00CF5783">
      <w:pPr>
        <w:spacing w:after="0" w:line="240" w:lineRule="auto"/>
        <w:ind w:left="3969"/>
        <w:jc w:val="center"/>
        <w:rPr>
          <w:rFonts w:ascii="Arial" w:eastAsia="Arial" w:hAnsi="Arial" w:cs="Arial"/>
          <w:sz w:val="24"/>
        </w:rPr>
      </w:pPr>
      <w:r w:rsidRPr="00913215">
        <w:rPr>
          <w:rFonts w:ascii="Arial" w:eastAsia="Arial" w:hAnsi="Arial" w:cs="Arial"/>
          <w:sz w:val="24"/>
        </w:rPr>
        <w:t>Orientador</w:t>
      </w:r>
    </w:p>
    <w:p w14:paraId="78F3C5F6" w14:textId="77777777" w:rsidR="0074253B" w:rsidRPr="00913215" w:rsidRDefault="0074253B">
      <w:pPr>
        <w:spacing w:after="0" w:line="240" w:lineRule="auto"/>
        <w:ind w:left="3969"/>
        <w:jc w:val="center"/>
        <w:rPr>
          <w:rFonts w:ascii="Arial" w:eastAsia="Arial" w:hAnsi="Arial" w:cs="Arial"/>
          <w:sz w:val="24"/>
        </w:rPr>
      </w:pPr>
    </w:p>
    <w:p w14:paraId="3AFE740A" w14:textId="77777777" w:rsidR="0074253B" w:rsidRPr="00913215" w:rsidRDefault="0074253B">
      <w:pPr>
        <w:spacing w:after="0" w:line="240" w:lineRule="auto"/>
        <w:ind w:left="3969"/>
        <w:jc w:val="center"/>
        <w:rPr>
          <w:rFonts w:ascii="Arial" w:eastAsia="Arial" w:hAnsi="Arial" w:cs="Arial"/>
          <w:sz w:val="24"/>
        </w:rPr>
      </w:pPr>
    </w:p>
    <w:p w14:paraId="4EB67F45" w14:textId="77777777" w:rsidR="0074253B" w:rsidRPr="00913215" w:rsidRDefault="00CF5783">
      <w:pPr>
        <w:spacing w:after="0" w:line="240" w:lineRule="auto"/>
        <w:ind w:left="3969"/>
        <w:jc w:val="both"/>
        <w:rPr>
          <w:rFonts w:ascii="Arial" w:eastAsia="Arial" w:hAnsi="Arial" w:cs="Arial"/>
          <w:sz w:val="24"/>
        </w:rPr>
      </w:pPr>
      <w:r w:rsidRPr="00913215">
        <w:rPr>
          <w:rFonts w:ascii="Arial" w:eastAsia="Arial" w:hAnsi="Arial" w:cs="Arial"/>
          <w:sz w:val="24"/>
        </w:rPr>
        <w:t>_________________________________</w:t>
      </w:r>
    </w:p>
    <w:p w14:paraId="4A3D5986" w14:textId="77777777" w:rsidR="0074253B" w:rsidRPr="00913215" w:rsidRDefault="00CF5783">
      <w:pPr>
        <w:spacing w:after="0" w:line="240" w:lineRule="auto"/>
        <w:ind w:left="3969"/>
        <w:jc w:val="both"/>
        <w:rPr>
          <w:rFonts w:ascii="Arial" w:eastAsia="Arial" w:hAnsi="Arial" w:cs="Arial"/>
          <w:sz w:val="24"/>
        </w:rPr>
      </w:pPr>
      <w:r w:rsidRPr="00913215">
        <w:rPr>
          <w:rFonts w:ascii="Arial" w:eastAsia="Arial" w:hAnsi="Arial" w:cs="Arial"/>
          <w:sz w:val="24"/>
        </w:rPr>
        <w:t xml:space="preserve">Prof.º da </w:t>
      </w:r>
      <w:proofErr w:type="spellStart"/>
      <w:r w:rsidRPr="00913215">
        <w:rPr>
          <w:rFonts w:ascii="Arial" w:eastAsia="Arial" w:hAnsi="Arial" w:cs="Arial"/>
          <w:sz w:val="24"/>
        </w:rPr>
        <w:t>UniFacisa</w:t>
      </w:r>
      <w:proofErr w:type="spellEnd"/>
      <w:r w:rsidRPr="00913215">
        <w:rPr>
          <w:rFonts w:ascii="Arial" w:eastAsia="Arial" w:hAnsi="Arial" w:cs="Arial"/>
          <w:sz w:val="24"/>
        </w:rPr>
        <w:t xml:space="preserve"> XXX</w:t>
      </w:r>
    </w:p>
    <w:p w14:paraId="2EA05341" w14:textId="77777777" w:rsidR="0074253B" w:rsidRPr="00913215" w:rsidRDefault="0074253B">
      <w:pPr>
        <w:spacing w:after="0" w:line="240" w:lineRule="auto"/>
        <w:ind w:left="3969"/>
        <w:jc w:val="both"/>
        <w:rPr>
          <w:rFonts w:ascii="Arial" w:eastAsia="Arial" w:hAnsi="Arial" w:cs="Arial"/>
          <w:sz w:val="24"/>
        </w:rPr>
      </w:pPr>
    </w:p>
    <w:p w14:paraId="57A6BBD4" w14:textId="77777777" w:rsidR="0074253B" w:rsidRPr="00913215" w:rsidRDefault="0074253B">
      <w:pPr>
        <w:spacing w:after="0" w:line="240" w:lineRule="auto"/>
        <w:ind w:left="3969"/>
        <w:jc w:val="both"/>
        <w:rPr>
          <w:rFonts w:ascii="Arial" w:eastAsia="Arial" w:hAnsi="Arial" w:cs="Arial"/>
          <w:sz w:val="24"/>
        </w:rPr>
      </w:pPr>
    </w:p>
    <w:p w14:paraId="32809E57" w14:textId="77777777" w:rsidR="0074253B" w:rsidRPr="00913215" w:rsidRDefault="00CF5783">
      <w:pPr>
        <w:spacing w:after="0" w:line="240" w:lineRule="auto"/>
        <w:ind w:left="3969"/>
        <w:jc w:val="both"/>
        <w:rPr>
          <w:rFonts w:ascii="Arial" w:eastAsia="Arial" w:hAnsi="Arial" w:cs="Arial"/>
          <w:sz w:val="24"/>
        </w:rPr>
      </w:pPr>
      <w:r w:rsidRPr="00913215">
        <w:rPr>
          <w:rFonts w:ascii="Arial" w:eastAsia="Arial" w:hAnsi="Arial" w:cs="Arial"/>
          <w:sz w:val="24"/>
        </w:rPr>
        <w:t>_________________________________</w:t>
      </w:r>
    </w:p>
    <w:p w14:paraId="0B473FC8" w14:textId="77777777" w:rsidR="0074253B" w:rsidRPr="00913215" w:rsidRDefault="00CF5783">
      <w:pPr>
        <w:spacing w:after="0" w:line="240" w:lineRule="auto"/>
        <w:ind w:left="3969"/>
        <w:jc w:val="both"/>
        <w:rPr>
          <w:rFonts w:ascii="Arial" w:eastAsia="Arial" w:hAnsi="Arial" w:cs="Arial"/>
          <w:sz w:val="24"/>
        </w:rPr>
      </w:pPr>
      <w:r w:rsidRPr="00913215">
        <w:rPr>
          <w:rFonts w:ascii="Arial" w:eastAsia="Arial" w:hAnsi="Arial" w:cs="Arial"/>
          <w:sz w:val="24"/>
        </w:rPr>
        <w:t xml:space="preserve">Prof.º da </w:t>
      </w:r>
      <w:proofErr w:type="spellStart"/>
      <w:r w:rsidRPr="00913215">
        <w:rPr>
          <w:rFonts w:ascii="Arial" w:eastAsia="Arial" w:hAnsi="Arial" w:cs="Arial"/>
          <w:sz w:val="24"/>
        </w:rPr>
        <w:t>UniFacisa</w:t>
      </w:r>
      <w:proofErr w:type="spellEnd"/>
      <w:r w:rsidRPr="00913215">
        <w:rPr>
          <w:rFonts w:ascii="Arial" w:eastAsia="Arial" w:hAnsi="Arial" w:cs="Arial"/>
          <w:sz w:val="24"/>
        </w:rPr>
        <w:t xml:space="preserve"> XXX</w:t>
      </w:r>
    </w:p>
    <w:p w14:paraId="47669CC5" w14:textId="77777777" w:rsidR="0074253B" w:rsidRPr="00913215" w:rsidRDefault="00CF5783">
      <w:pPr>
        <w:spacing w:after="0" w:line="240" w:lineRule="auto"/>
        <w:jc w:val="right"/>
        <w:rPr>
          <w:rFonts w:ascii="Arial" w:eastAsia="Arial" w:hAnsi="Arial" w:cs="Arial"/>
          <w:sz w:val="24"/>
        </w:rPr>
      </w:pPr>
      <w:r w:rsidRPr="00913215">
        <w:rPr>
          <w:rFonts w:ascii="Arial" w:eastAsia="Arial" w:hAnsi="Arial" w:cs="Arial"/>
          <w:sz w:val="24"/>
        </w:rPr>
        <w:t xml:space="preserve"> </w:t>
      </w:r>
    </w:p>
    <w:p w14:paraId="4699057C" w14:textId="77777777" w:rsidR="00174C61" w:rsidRPr="00913215" w:rsidRDefault="00CF5783">
      <w:pPr>
        <w:spacing w:after="0" w:line="240" w:lineRule="auto"/>
        <w:rPr>
          <w:rFonts w:ascii="Arial" w:eastAsia="Arial" w:hAnsi="Arial" w:cs="Arial"/>
          <w:sz w:val="20"/>
        </w:rPr>
      </w:pPr>
      <w:r w:rsidRPr="00913215">
        <w:rPr>
          <w:rFonts w:ascii="Arial" w:eastAsia="Arial" w:hAnsi="Arial" w:cs="Arial"/>
          <w:sz w:val="20"/>
        </w:rPr>
        <w:t xml:space="preserve">                              </w:t>
      </w:r>
    </w:p>
    <w:p w14:paraId="44479C2B" w14:textId="47A9D3B0" w:rsidR="00174C61" w:rsidRPr="005E18BA" w:rsidRDefault="005E18BA" w:rsidP="005E18BA">
      <w:pPr>
        <w:jc w:val="center"/>
        <w:rPr>
          <w:rFonts w:ascii="Arial" w:eastAsia="Arial" w:hAnsi="Arial" w:cs="Arial"/>
          <w:i/>
          <w:sz w:val="24"/>
          <w:szCs w:val="24"/>
        </w:rPr>
      </w:pPr>
      <w:r>
        <w:rPr>
          <w:rFonts w:ascii="Arial" w:eastAsia="Arial" w:hAnsi="Arial" w:cs="Arial"/>
          <w:i/>
          <w:sz w:val="24"/>
          <w:szCs w:val="24"/>
        </w:rPr>
        <w:br w:type="page"/>
      </w:r>
      <w:r w:rsidR="00C90955" w:rsidRPr="00C90955">
        <w:rPr>
          <w:rFonts w:ascii="Arial" w:eastAsia="Arial" w:hAnsi="Arial" w:cs="Arial"/>
          <w:iCs/>
          <w:sz w:val="24"/>
          <w:szCs w:val="24"/>
        </w:rPr>
        <w:lastRenderedPageBreak/>
        <w:t>O PAPEL DO AGENTE INFILTRADO NA DISSOLUÇÃO DE ORGANIZAÇÕES CRIMINOSAS</w:t>
      </w:r>
    </w:p>
    <w:p w14:paraId="1AD6F4EF" w14:textId="437F4213" w:rsidR="00C90955" w:rsidRDefault="00C90955" w:rsidP="00C90955">
      <w:pPr>
        <w:jc w:val="center"/>
        <w:rPr>
          <w:rFonts w:ascii="Arial" w:eastAsia="Arial" w:hAnsi="Arial" w:cs="Arial"/>
          <w:iCs/>
          <w:sz w:val="24"/>
          <w:szCs w:val="24"/>
        </w:rPr>
      </w:pPr>
    </w:p>
    <w:p w14:paraId="0416B729" w14:textId="767D54B7" w:rsidR="00C90955" w:rsidRDefault="00C90955" w:rsidP="00C90955">
      <w:pPr>
        <w:jc w:val="center"/>
        <w:rPr>
          <w:rFonts w:ascii="Arial" w:eastAsia="Arial" w:hAnsi="Arial" w:cs="Arial"/>
          <w:iCs/>
          <w:sz w:val="24"/>
          <w:szCs w:val="24"/>
        </w:rPr>
      </w:pPr>
    </w:p>
    <w:p w14:paraId="31914068" w14:textId="77777777" w:rsidR="00991049" w:rsidRDefault="00991049" w:rsidP="00C90955">
      <w:pPr>
        <w:jc w:val="right"/>
        <w:rPr>
          <w:rFonts w:ascii="Arial" w:eastAsia="Arial" w:hAnsi="Arial" w:cs="Arial"/>
          <w:iCs/>
          <w:sz w:val="24"/>
          <w:szCs w:val="24"/>
        </w:rPr>
        <w:sectPr w:rsidR="00991049" w:rsidSect="005E18BA">
          <w:headerReference w:type="default" r:id="rId8"/>
          <w:pgSz w:w="11906" w:h="16838"/>
          <w:pgMar w:top="1701" w:right="1134" w:bottom="1134" w:left="1701" w:header="708" w:footer="708" w:gutter="0"/>
          <w:pgNumType w:start="9"/>
          <w:cols w:space="708"/>
          <w:docGrid w:linePitch="360"/>
        </w:sectPr>
      </w:pPr>
    </w:p>
    <w:p w14:paraId="4127F2DB" w14:textId="6997EE88" w:rsidR="00C90955" w:rsidRDefault="00C90955" w:rsidP="00C90955">
      <w:pPr>
        <w:jc w:val="right"/>
        <w:rPr>
          <w:rFonts w:ascii="Arial" w:eastAsia="Arial" w:hAnsi="Arial" w:cs="Arial"/>
          <w:iCs/>
          <w:sz w:val="24"/>
          <w:szCs w:val="24"/>
        </w:rPr>
      </w:pPr>
      <w:proofErr w:type="spellStart"/>
      <w:r>
        <w:rPr>
          <w:rFonts w:ascii="Arial" w:eastAsia="Arial" w:hAnsi="Arial" w:cs="Arial"/>
          <w:iCs/>
          <w:sz w:val="24"/>
          <w:szCs w:val="24"/>
        </w:rPr>
        <w:t>Deyse</w:t>
      </w:r>
      <w:proofErr w:type="spellEnd"/>
      <w:r>
        <w:rPr>
          <w:rFonts w:ascii="Arial" w:eastAsia="Arial" w:hAnsi="Arial" w:cs="Arial"/>
          <w:iCs/>
          <w:sz w:val="24"/>
          <w:szCs w:val="24"/>
        </w:rPr>
        <w:t xml:space="preserve"> Medeiros Lucena</w:t>
      </w:r>
      <w:r w:rsidR="00991049">
        <w:rPr>
          <w:rStyle w:val="Refdenotaderodap"/>
          <w:rFonts w:ascii="Arial" w:eastAsia="Arial" w:hAnsi="Arial" w:cs="Arial"/>
          <w:iCs/>
          <w:sz w:val="24"/>
          <w:szCs w:val="24"/>
        </w:rPr>
        <w:footnoteReference w:customMarkFollows="1" w:id="1"/>
        <w:t>*</w:t>
      </w:r>
    </w:p>
    <w:p w14:paraId="11B1B5CB" w14:textId="77777777" w:rsidR="00991049" w:rsidRDefault="00991049" w:rsidP="00C90955">
      <w:pPr>
        <w:jc w:val="right"/>
        <w:rPr>
          <w:rFonts w:ascii="Arial" w:eastAsia="Arial" w:hAnsi="Arial" w:cs="Arial"/>
          <w:iCs/>
          <w:sz w:val="24"/>
          <w:szCs w:val="24"/>
        </w:rPr>
        <w:sectPr w:rsidR="00991049" w:rsidSect="00991049">
          <w:footnotePr>
            <w:numFmt w:val="chicago"/>
          </w:footnotePr>
          <w:type w:val="continuous"/>
          <w:pgSz w:w="11906" w:h="16838"/>
          <w:pgMar w:top="1701" w:right="1134" w:bottom="1134" w:left="1701" w:header="708" w:footer="708" w:gutter="0"/>
          <w:pgNumType w:start="9"/>
          <w:cols w:space="708"/>
          <w:docGrid w:linePitch="360"/>
        </w:sectPr>
      </w:pPr>
    </w:p>
    <w:p w14:paraId="39420A9C" w14:textId="347BD137" w:rsidR="00C90955" w:rsidRDefault="00C90955" w:rsidP="00C90955">
      <w:pPr>
        <w:jc w:val="right"/>
        <w:rPr>
          <w:rFonts w:ascii="Arial" w:eastAsia="Arial" w:hAnsi="Arial" w:cs="Arial"/>
          <w:iCs/>
          <w:sz w:val="24"/>
          <w:szCs w:val="24"/>
        </w:rPr>
      </w:pPr>
      <w:r>
        <w:rPr>
          <w:rFonts w:ascii="Arial" w:eastAsia="Arial" w:hAnsi="Arial" w:cs="Arial"/>
          <w:iCs/>
          <w:sz w:val="24"/>
          <w:szCs w:val="24"/>
        </w:rPr>
        <w:t>Alexandre José Gonçalves Trineto</w:t>
      </w:r>
      <w:r w:rsidR="00E25128">
        <w:rPr>
          <w:rStyle w:val="Refdenotaderodap"/>
          <w:rFonts w:ascii="Arial" w:eastAsia="Arial" w:hAnsi="Arial" w:cs="Arial"/>
          <w:iCs/>
          <w:sz w:val="24"/>
          <w:szCs w:val="24"/>
        </w:rPr>
        <w:footnoteReference w:customMarkFollows="1" w:id="2"/>
        <w:t>**</w:t>
      </w:r>
    </w:p>
    <w:p w14:paraId="6BC5935E" w14:textId="15B375DC" w:rsidR="00C90955" w:rsidRDefault="00C90955" w:rsidP="00C90955">
      <w:pPr>
        <w:jc w:val="right"/>
        <w:rPr>
          <w:rFonts w:ascii="Arial" w:eastAsia="Arial" w:hAnsi="Arial" w:cs="Arial"/>
          <w:iCs/>
          <w:sz w:val="24"/>
          <w:szCs w:val="24"/>
        </w:rPr>
      </w:pPr>
    </w:p>
    <w:p w14:paraId="20BD4460" w14:textId="17F4ED58" w:rsidR="00C90955" w:rsidRDefault="00C90955" w:rsidP="00C90955">
      <w:pPr>
        <w:jc w:val="right"/>
        <w:rPr>
          <w:rFonts w:ascii="Arial" w:eastAsia="Arial" w:hAnsi="Arial" w:cs="Arial"/>
          <w:iCs/>
          <w:sz w:val="24"/>
          <w:szCs w:val="24"/>
        </w:rPr>
      </w:pPr>
    </w:p>
    <w:p w14:paraId="2A4213F9" w14:textId="3A7B2A9D" w:rsidR="00C90955" w:rsidRDefault="00C90955" w:rsidP="00C90955">
      <w:pPr>
        <w:jc w:val="center"/>
        <w:rPr>
          <w:rFonts w:ascii="Arial" w:eastAsia="Arial" w:hAnsi="Arial" w:cs="Arial"/>
          <w:b/>
          <w:bCs/>
          <w:iCs/>
          <w:sz w:val="24"/>
          <w:szCs w:val="24"/>
        </w:rPr>
      </w:pPr>
      <w:r w:rsidRPr="00C90955">
        <w:rPr>
          <w:rFonts w:ascii="Arial" w:eastAsia="Arial" w:hAnsi="Arial" w:cs="Arial"/>
          <w:b/>
          <w:bCs/>
          <w:iCs/>
          <w:sz w:val="24"/>
          <w:szCs w:val="24"/>
        </w:rPr>
        <w:t>RESUMO</w:t>
      </w:r>
    </w:p>
    <w:p w14:paraId="221E94A4" w14:textId="4BA1C738" w:rsidR="00C90955" w:rsidRDefault="00C90955" w:rsidP="00C90955">
      <w:pPr>
        <w:jc w:val="center"/>
        <w:rPr>
          <w:rFonts w:ascii="Arial" w:eastAsia="Arial" w:hAnsi="Arial" w:cs="Arial"/>
          <w:b/>
          <w:bCs/>
          <w:iCs/>
          <w:sz w:val="24"/>
          <w:szCs w:val="24"/>
        </w:rPr>
      </w:pPr>
    </w:p>
    <w:p w14:paraId="64831561" w14:textId="69183A65" w:rsidR="006F364C" w:rsidRPr="00957B3D" w:rsidRDefault="00212136" w:rsidP="00146D70">
      <w:pPr>
        <w:spacing w:after="0" w:line="360" w:lineRule="auto"/>
        <w:jc w:val="both"/>
        <w:rPr>
          <w:rFonts w:ascii="Arial" w:hAnsi="Arial" w:cs="Arial"/>
          <w:sz w:val="24"/>
          <w:szCs w:val="24"/>
        </w:rPr>
      </w:pPr>
      <w:r w:rsidRPr="00414C88">
        <w:rPr>
          <w:rFonts w:ascii="Arial" w:eastAsia="Arial" w:hAnsi="Arial" w:cs="Arial"/>
          <w:iCs/>
          <w:sz w:val="24"/>
          <w:szCs w:val="24"/>
        </w:rPr>
        <w:t>Es</w:t>
      </w:r>
      <w:r w:rsidR="005860E0">
        <w:rPr>
          <w:rFonts w:ascii="Arial" w:eastAsia="Arial" w:hAnsi="Arial" w:cs="Arial"/>
          <w:iCs/>
          <w:sz w:val="24"/>
          <w:szCs w:val="24"/>
        </w:rPr>
        <w:t>t</w:t>
      </w:r>
      <w:r w:rsidRPr="00414C88">
        <w:rPr>
          <w:rFonts w:ascii="Arial" w:eastAsia="Arial" w:hAnsi="Arial" w:cs="Arial"/>
          <w:iCs/>
          <w:sz w:val="24"/>
          <w:szCs w:val="24"/>
        </w:rPr>
        <w:t xml:space="preserve">e </w:t>
      </w:r>
      <w:r w:rsidR="001C0C91" w:rsidRPr="00414C88">
        <w:rPr>
          <w:rFonts w:ascii="Arial" w:eastAsia="Arial" w:hAnsi="Arial" w:cs="Arial"/>
          <w:iCs/>
          <w:sz w:val="24"/>
          <w:szCs w:val="24"/>
        </w:rPr>
        <w:t>artigo apresenta uma análise</w:t>
      </w:r>
      <w:r w:rsidRPr="00414C88">
        <w:rPr>
          <w:rFonts w:ascii="Arial" w:eastAsia="Arial" w:hAnsi="Arial" w:cs="Arial"/>
          <w:iCs/>
          <w:sz w:val="24"/>
          <w:szCs w:val="24"/>
        </w:rPr>
        <w:t xml:space="preserve"> a respeito</w:t>
      </w:r>
      <w:r w:rsidR="001C0C91" w:rsidRPr="00414C88">
        <w:rPr>
          <w:rFonts w:ascii="Arial" w:eastAsia="Arial" w:hAnsi="Arial" w:cs="Arial"/>
          <w:iCs/>
          <w:sz w:val="24"/>
          <w:szCs w:val="24"/>
        </w:rPr>
        <w:t xml:space="preserve"> d</w:t>
      </w:r>
      <w:r w:rsidR="00B018BD">
        <w:rPr>
          <w:rFonts w:ascii="Arial" w:eastAsia="Arial" w:hAnsi="Arial" w:cs="Arial"/>
          <w:iCs/>
          <w:sz w:val="24"/>
          <w:szCs w:val="24"/>
        </w:rPr>
        <w:t>o papel</w:t>
      </w:r>
      <w:r w:rsidR="001C0C91" w:rsidRPr="00414C88">
        <w:rPr>
          <w:rFonts w:ascii="Arial" w:eastAsia="Arial" w:hAnsi="Arial" w:cs="Arial"/>
          <w:iCs/>
          <w:sz w:val="24"/>
          <w:szCs w:val="24"/>
        </w:rPr>
        <w:t xml:space="preserve"> do agente infiltrado na </w:t>
      </w:r>
      <w:r w:rsidR="00B018BD">
        <w:rPr>
          <w:rFonts w:ascii="Arial" w:eastAsia="Arial" w:hAnsi="Arial" w:cs="Arial"/>
          <w:iCs/>
          <w:sz w:val="24"/>
          <w:szCs w:val="24"/>
        </w:rPr>
        <w:t xml:space="preserve">redução do crime organizado </w:t>
      </w:r>
      <w:r w:rsidR="00A47BF0" w:rsidRPr="00414C88">
        <w:rPr>
          <w:rFonts w:ascii="Arial" w:eastAsia="Arial" w:hAnsi="Arial" w:cs="Arial"/>
          <w:iCs/>
          <w:sz w:val="24"/>
          <w:szCs w:val="24"/>
        </w:rPr>
        <w:t>e</w:t>
      </w:r>
      <w:r w:rsidR="00957B3D">
        <w:rPr>
          <w:rFonts w:ascii="Arial" w:eastAsia="Arial" w:hAnsi="Arial" w:cs="Arial"/>
          <w:iCs/>
          <w:sz w:val="24"/>
          <w:szCs w:val="24"/>
        </w:rPr>
        <w:t xml:space="preserve"> quais</w:t>
      </w:r>
      <w:r w:rsidR="00A47BF0" w:rsidRPr="00414C88">
        <w:rPr>
          <w:rFonts w:ascii="Arial" w:eastAsia="Arial" w:hAnsi="Arial" w:cs="Arial"/>
          <w:iCs/>
          <w:sz w:val="24"/>
          <w:szCs w:val="24"/>
        </w:rPr>
        <w:t xml:space="preserve"> os reflexos decorrente</w:t>
      </w:r>
      <w:r w:rsidR="00914474" w:rsidRPr="00414C88">
        <w:rPr>
          <w:rFonts w:ascii="Arial" w:eastAsia="Arial" w:hAnsi="Arial" w:cs="Arial"/>
          <w:iCs/>
          <w:sz w:val="24"/>
          <w:szCs w:val="24"/>
        </w:rPr>
        <w:t>s</w:t>
      </w:r>
      <w:r w:rsidR="00A47BF0" w:rsidRPr="00414C88">
        <w:rPr>
          <w:rFonts w:ascii="Arial" w:eastAsia="Arial" w:hAnsi="Arial" w:cs="Arial"/>
          <w:iCs/>
          <w:sz w:val="24"/>
          <w:szCs w:val="24"/>
        </w:rPr>
        <w:t xml:space="preserve"> de sua atividade profissional</w:t>
      </w:r>
      <w:r w:rsidR="00957B3D">
        <w:rPr>
          <w:rFonts w:ascii="Arial" w:eastAsia="Arial" w:hAnsi="Arial" w:cs="Arial"/>
          <w:iCs/>
          <w:sz w:val="24"/>
          <w:szCs w:val="24"/>
        </w:rPr>
        <w:t>, u</w:t>
      </w:r>
      <w:r w:rsidR="00A47BF0" w:rsidRPr="00414C88">
        <w:rPr>
          <w:rFonts w:ascii="Arial" w:eastAsia="Arial" w:hAnsi="Arial" w:cs="Arial"/>
          <w:iCs/>
          <w:sz w:val="24"/>
          <w:szCs w:val="24"/>
        </w:rPr>
        <w:t>tilizando</w:t>
      </w:r>
      <w:r w:rsidR="00BF718D">
        <w:rPr>
          <w:rFonts w:ascii="Arial" w:eastAsia="Arial" w:hAnsi="Arial" w:cs="Arial"/>
          <w:iCs/>
          <w:sz w:val="24"/>
          <w:szCs w:val="24"/>
        </w:rPr>
        <w:t xml:space="preserve"> como base</w:t>
      </w:r>
      <w:r w:rsidR="00A47BF0" w:rsidRPr="00414C88">
        <w:rPr>
          <w:rFonts w:ascii="Arial" w:eastAsia="Arial" w:hAnsi="Arial" w:cs="Arial"/>
          <w:iCs/>
          <w:sz w:val="24"/>
          <w:szCs w:val="24"/>
        </w:rPr>
        <w:t xml:space="preserve"> o Código de Processo Penal, o Código Penal, bem como a</w:t>
      </w:r>
      <w:r w:rsidR="00BF718D">
        <w:rPr>
          <w:rFonts w:ascii="Arial" w:eastAsia="Arial" w:hAnsi="Arial" w:cs="Arial"/>
          <w:iCs/>
          <w:sz w:val="24"/>
          <w:szCs w:val="24"/>
        </w:rPr>
        <w:t xml:space="preserve"> </w:t>
      </w:r>
      <w:r w:rsidR="00A47BF0" w:rsidRPr="00414C88">
        <w:rPr>
          <w:rFonts w:ascii="Arial" w:eastAsia="Arial" w:hAnsi="Arial" w:cs="Arial"/>
          <w:iCs/>
          <w:sz w:val="24"/>
          <w:szCs w:val="24"/>
        </w:rPr>
        <w:t>legislaç</w:t>
      </w:r>
      <w:r w:rsidR="00BF718D">
        <w:rPr>
          <w:rFonts w:ascii="Arial" w:eastAsia="Arial" w:hAnsi="Arial" w:cs="Arial"/>
          <w:iCs/>
          <w:sz w:val="24"/>
          <w:szCs w:val="24"/>
        </w:rPr>
        <w:t>ão</w:t>
      </w:r>
      <w:r w:rsidR="00A47BF0" w:rsidRPr="00414C88">
        <w:rPr>
          <w:rFonts w:ascii="Arial" w:eastAsia="Arial" w:hAnsi="Arial" w:cs="Arial"/>
          <w:iCs/>
          <w:sz w:val="24"/>
          <w:szCs w:val="24"/>
        </w:rPr>
        <w:t xml:space="preserve"> especia</w:t>
      </w:r>
      <w:r w:rsidR="00BF718D">
        <w:rPr>
          <w:rFonts w:ascii="Arial" w:eastAsia="Arial" w:hAnsi="Arial" w:cs="Arial"/>
          <w:iCs/>
          <w:sz w:val="24"/>
          <w:szCs w:val="24"/>
        </w:rPr>
        <w:t>l</w:t>
      </w:r>
      <w:r w:rsidR="00A47BF0" w:rsidRPr="00414C88">
        <w:rPr>
          <w:rFonts w:ascii="Arial" w:eastAsia="Arial" w:hAnsi="Arial" w:cs="Arial"/>
          <w:iCs/>
          <w:sz w:val="24"/>
          <w:szCs w:val="24"/>
        </w:rPr>
        <w:t xml:space="preserve"> vigente, a saber, </w:t>
      </w:r>
      <w:r w:rsidR="00417A89" w:rsidRPr="00414C88">
        <w:rPr>
          <w:rFonts w:ascii="Arial" w:eastAsia="Arial" w:hAnsi="Arial" w:cs="Arial"/>
          <w:iCs/>
          <w:sz w:val="24"/>
          <w:szCs w:val="24"/>
        </w:rPr>
        <w:t>a</w:t>
      </w:r>
      <w:r w:rsidR="00A47BF0" w:rsidRPr="00414C88">
        <w:rPr>
          <w:rFonts w:ascii="Arial" w:eastAsia="Arial" w:hAnsi="Arial" w:cs="Arial"/>
          <w:iCs/>
          <w:sz w:val="24"/>
          <w:szCs w:val="24"/>
        </w:rPr>
        <w:t xml:space="preserve"> Lei</w:t>
      </w:r>
      <w:r w:rsidR="00BF718D">
        <w:rPr>
          <w:rFonts w:ascii="Arial" w:eastAsia="Arial" w:hAnsi="Arial" w:cs="Arial"/>
          <w:iCs/>
          <w:sz w:val="24"/>
          <w:szCs w:val="24"/>
        </w:rPr>
        <w:t xml:space="preserve"> nº</w:t>
      </w:r>
      <w:r w:rsidR="00417A89" w:rsidRPr="00414C88">
        <w:rPr>
          <w:rFonts w:ascii="Arial" w:eastAsia="Arial" w:hAnsi="Arial" w:cs="Arial"/>
          <w:iCs/>
          <w:sz w:val="24"/>
          <w:szCs w:val="24"/>
        </w:rPr>
        <w:t xml:space="preserve"> </w:t>
      </w:r>
      <w:r w:rsidR="00BF718D">
        <w:rPr>
          <w:rFonts w:ascii="Arial" w:hAnsi="Arial" w:cs="Arial"/>
          <w:sz w:val="24"/>
          <w:szCs w:val="24"/>
        </w:rPr>
        <w:t>1</w:t>
      </w:r>
      <w:r w:rsidR="00A47BF0" w:rsidRPr="00414C88">
        <w:rPr>
          <w:rFonts w:ascii="Arial" w:eastAsia="Arial" w:hAnsi="Arial" w:cs="Arial"/>
          <w:iCs/>
          <w:sz w:val="24"/>
          <w:szCs w:val="24"/>
        </w:rPr>
        <w:t>2.850</w:t>
      </w:r>
      <w:r w:rsidR="00A47BF0" w:rsidRPr="00414C88">
        <w:rPr>
          <w:rFonts w:ascii="Arial" w:hAnsi="Arial" w:cs="Arial"/>
          <w:sz w:val="24"/>
          <w:szCs w:val="24"/>
        </w:rPr>
        <w:t>/2013. Para tanto,</w:t>
      </w:r>
      <w:r w:rsidR="00957B3D">
        <w:rPr>
          <w:rFonts w:ascii="Arial" w:hAnsi="Arial" w:cs="Arial"/>
          <w:sz w:val="24"/>
          <w:szCs w:val="24"/>
        </w:rPr>
        <w:t xml:space="preserve"> considera-se o uso do agente como meio de prova e busca-se compreender o papel do Estado como garantidor de sua segurança e bem</w:t>
      </w:r>
      <w:r w:rsidR="00BF718D">
        <w:rPr>
          <w:rFonts w:ascii="Arial" w:hAnsi="Arial" w:cs="Arial"/>
          <w:sz w:val="24"/>
          <w:szCs w:val="24"/>
        </w:rPr>
        <w:t>-</w:t>
      </w:r>
      <w:r w:rsidR="00957B3D">
        <w:rPr>
          <w:rFonts w:ascii="Arial" w:hAnsi="Arial" w:cs="Arial"/>
          <w:sz w:val="24"/>
          <w:szCs w:val="24"/>
        </w:rPr>
        <w:t>estar, visto o potencial humano exigido no desenvolvimento de tal atividade.</w:t>
      </w:r>
      <w:r w:rsidR="00BF718D">
        <w:rPr>
          <w:rFonts w:ascii="Arial" w:hAnsi="Arial" w:cs="Arial"/>
          <w:sz w:val="24"/>
          <w:szCs w:val="24"/>
        </w:rPr>
        <w:t xml:space="preserve"> </w:t>
      </w:r>
      <w:r w:rsidR="005860E0">
        <w:rPr>
          <w:rFonts w:ascii="Arial" w:hAnsi="Arial" w:cs="Arial"/>
          <w:sz w:val="24"/>
          <w:szCs w:val="24"/>
        </w:rPr>
        <w:t>Para se atingir uma compreensão dessa realidade, definiram-se dois objetivos.</w:t>
      </w:r>
      <w:r w:rsidR="00BF718D">
        <w:rPr>
          <w:rFonts w:ascii="Arial" w:hAnsi="Arial" w:cs="Arial"/>
          <w:sz w:val="24"/>
          <w:szCs w:val="24"/>
        </w:rPr>
        <w:t xml:space="preserve"> </w:t>
      </w:r>
      <w:r w:rsidR="005860E0">
        <w:rPr>
          <w:rFonts w:ascii="Arial" w:hAnsi="Arial" w:cs="Arial"/>
          <w:sz w:val="24"/>
          <w:szCs w:val="24"/>
        </w:rPr>
        <w:t>O</w:t>
      </w:r>
      <w:r w:rsidR="00AA1559">
        <w:rPr>
          <w:rFonts w:ascii="Arial" w:hAnsi="Arial" w:cs="Arial"/>
          <w:sz w:val="24"/>
          <w:szCs w:val="24"/>
        </w:rPr>
        <w:t xml:space="preserve"> primeiro</w:t>
      </w:r>
      <w:r w:rsidR="00CF1CCF">
        <w:rPr>
          <w:rFonts w:ascii="Arial" w:hAnsi="Arial" w:cs="Arial"/>
          <w:sz w:val="24"/>
          <w:szCs w:val="24"/>
        </w:rPr>
        <w:t xml:space="preserve"> foi </w:t>
      </w:r>
      <w:r w:rsidR="00AA1559">
        <w:rPr>
          <w:rFonts w:ascii="Arial" w:hAnsi="Arial" w:cs="Arial"/>
          <w:sz w:val="24"/>
          <w:szCs w:val="24"/>
        </w:rPr>
        <w:t>analisar aspectos conceituais e históricos</w:t>
      </w:r>
      <w:r w:rsidR="00CF1CCF">
        <w:rPr>
          <w:rFonts w:ascii="Arial" w:hAnsi="Arial" w:cs="Arial"/>
          <w:sz w:val="24"/>
          <w:szCs w:val="24"/>
        </w:rPr>
        <w:t xml:space="preserve"> frente a esta temática</w:t>
      </w:r>
      <w:r w:rsidR="005860E0">
        <w:rPr>
          <w:rFonts w:ascii="Arial" w:hAnsi="Arial" w:cs="Arial"/>
          <w:sz w:val="24"/>
          <w:szCs w:val="24"/>
        </w:rPr>
        <w:t xml:space="preserve">. O </w:t>
      </w:r>
      <w:r w:rsidR="00CF1CCF">
        <w:rPr>
          <w:rFonts w:ascii="Arial" w:hAnsi="Arial" w:cs="Arial"/>
          <w:sz w:val="24"/>
          <w:szCs w:val="24"/>
        </w:rPr>
        <w:t>segundo foi explorar, após descrever as particularidades, atribuições e competências, os aspectos positivos e negativos das atividades desenvolvidas pelo agente infiltrado como instrumento de investigação.</w:t>
      </w:r>
      <w:r w:rsidR="001C0C91">
        <w:rPr>
          <w:rFonts w:ascii="Arial" w:eastAsia="Arial" w:hAnsi="Arial" w:cs="Arial"/>
          <w:iCs/>
          <w:sz w:val="24"/>
          <w:szCs w:val="24"/>
        </w:rPr>
        <w:t xml:space="preserve"> </w:t>
      </w:r>
      <w:r w:rsidR="00A70B6B">
        <w:rPr>
          <w:rFonts w:ascii="Arial" w:eastAsia="Arial" w:hAnsi="Arial" w:cs="Arial"/>
          <w:iCs/>
          <w:sz w:val="24"/>
          <w:szCs w:val="24"/>
        </w:rPr>
        <w:t>Por fim, adotou-se</w:t>
      </w:r>
      <w:r w:rsidR="009C18F7">
        <w:rPr>
          <w:rFonts w:ascii="Arial" w:eastAsia="Arial" w:hAnsi="Arial" w:cs="Arial"/>
          <w:iCs/>
          <w:sz w:val="24"/>
          <w:szCs w:val="24"/>
        </w:rPr>
        <w:t xml:space="preserve"> na pesquisa a metodologia referencial bibliográfica, utilizando-se</w:t>
      </w:r>
      <w:r w:rsidR="00BF718D">
        <w:rPr>
          <w:rFonts w:ascii="Arial" w:eastAsia="Arial" w:hAnsi="Arial" w:cs="Arial"/>
          <w:iCs/>
          <w:sz w:val="24"/>
          <w:szCs w:val="24"/>
        </w:rPr>
        <w:t xml:space="preserve"> </w:t>
      </w:r>
      <w:r w:rsidR="009C18F7">
        <w:rPr>
          <w:rFonts w:ascii="Arial" w:eastAsia="Arial" w:hAnsi="Arial" w:cs="Arial"/>
          <w:iCs/>
          <w:sz w:val="24"/>
          <w:szCs w:val="24"/>
        </w:rPr>
        <w:t>de livros,</w:t>
      </w:r>
      <w:r w:rsidR="003221CD">
        <w:rPr>
          <w:rFonts w:ascii="Arial" w:eastAsia="Arial" w:hAnsi="Arial" w:cs="Arial"/>
          <w:iCs/>
          <w:sz w:val="24"/>
          <w:szCs w:val="24"/>
        </w:rPr>
        <w:t xml:space="preserve"> códigos,</w:t>
      </w:r>
      <w:r w:rsidR="009C18F7">
        <w:rPr>
          <w:rFonts w:ascii="Arial" w:eastAsia="Arial" w:hAnsi="Arial" w:cs="Arial"/>
          <w:iCs/>
          <w:sz w:val="24"/>
          <w:szCs w:val="24"/>
        </w:rPr>
        <w:t xml:space="preserve"> artigos, leis e </w:t>
      </w:r>
      <w:r>
        <w:rPr>
          <w:rFonts w:ascii="Arial" w:eastAsia="Arial" w:hAnsi="Arial" w:cs="Arial"/>
          <w:iCs/>
          <w:sz w:val="24"/>
          <w:szCs w:val="24"/>
        </w:rPr>
        <w:t>publicações</w:t>
      </w:r>
      <w:r w:rsidR="009C18F7">
        <w:rPr>
          <w:rFonts w:ascii="Arial" w:eastAsia="Arial" w:hAnsi="Arial" w:cs="Arial"/>
          <w:iCs/>
          <w:sz w:val="24"/>
          <w:szCs w:val="24"/>
        </w:rPr>
        <w:t xml:space="preserve"> que versam a respeito do tema ora estudado </w:t>
      </w:r>
      <w:r w:rsidR="003221CD">
        <w:rPr>
          <w:rFonts w:ascii="Arial" w:eastAsia="Arial" w:hAnsi="Arial" w:cs="Arial"/>
          <w:iCs/>
          <w:sz w:val="24"/>
          <w:szCs w:val="24"/>
        </w:rPr>
        <w:t>e da legislação brasileira.</w:t>
      </w:r>
    </w:p>
    <w:p w14:paraId="20275D8C" w14:textId="77777777" w:rsidR="00146D70" w:rsidRDefault="00146D70" w:rsidP="00146D70">
      <w:pPr>
        <w:spacing w:after="0" w:line="360" w:lineRule="auto"/>
        <w:jc w:val="both"/>
        <w:rPr>
          <w:rFonts w:ascii="Arial" w:eastAsia="Arial" w:hAnsi="Arial" w:cs="Arial"/>
          <w:iCs/>
          <w:sz w:val="24"/>
          <w:szCs w:val="24"/>
        </w:rPr>
      </w:pPr>
    </w:p>
    <w:p w14:paraId="63190DE7" w14:textId="6D924CC4" w:rsidR="001C0C91" w:rsidRDefault="001C0C91" w:rsidP="00146D70">
      <w:pPr>
        <w:spacing w:after="0" w:line="360" w:lineRule="auto"/>
        <w:jc w:val="both"/>
        <w:rPr>
          <w:rFonts w:ascii="Arial" w:eastAsia="Arial" w:hAnsi="Arial" w:cs="Arial"/>
          <w:sz w:val="24"/>
        </w:rPr>
      </w:pPr>
      <w:r w:rsidRPr="00913215">
        <w:rPr>
          <w:rFonts w:ascii="Arial" w:eastAsia="Arial" w:hAnsi="Arial" w:cs="Arial"/>
          <w:sz w:val="24"/>
        </w:rPr>
        <w:t xml:space="preserve">PALAVRAS-CHAVE: </w:t>
      </w:r>
      <w:r>
        <w:rPr>
          <w:rFonts w:ascii="Arial" w:eastAsia="Arial" w:hAnsi="Arial" w:cs="Arial"/>
          <w:sz w:val="24"/>
        </w:rPr>
        <w:t>Agente infiltrado.</w:t>
      </w:r>
      <w:r w:rsidR="00BF718D">
        <w:rPr>
          <w:rFonts w:ascii="Arial" w:eastAsia="Arial" w:hAnsi="Arial" w:cs="Arial"/>
          <w:sz w:val="24"/>
        </w:rPr>
        <w:t xml:space="preserve"> Meio de prova. Crime organizado</w:t>
      </w:r>
      <w:r>
        <w:rPr>
          <w:rFonts w:ascii="Arial" w:eastAsia="Arial" w:hAnsi="Arial" w:cs="Arial"/>
          <w:sz w:val="24"/>
        </w:rPr>
        <w:t>.</w:t>
      </w:r>
    </w:p>
    <w:p w14:paraId="11EC4BC1" w14:textId="77777777" w:rsidR="00146D70" w:rsidRPr="006F364C" w:rsidRDefault="00146D70" w:rsidP="00146D70">
      <w:pPr>
        <w:spacing w:after="0" w:line="360" w:lineRule="auto"/>
        <w:jc w:val="both"/>
        <w:rPr>
          <w:rFonts w:ascii="Arial" w:eastAsia="Arial" w:hAnsi="Arial" w:cs="Arial"/>
          <w:iCs/>
          <w:sz w:val="24"/>
          <w:szCs w:val="24"/>
        </w:rPr>
      </w:pPr>
    </w:p>
    <w:p w14:paraId="20ED621A" w14:textId="77777777" w:rsidR="00146D70" w:rsidRDefault="00146D70" w:rsidP="003221CD">
      <w:pPr>
        <w:spacing w:after="200" w:line="360" w:lineRule="auto"/>
        <w:jc w:val="center"/>
        <w:rPr>
          <w:rFonts w:ascii="Arial" w:eastAsia="Arial" w:hAnsi="Arial" w:cs="Arial"/>
          <w:b/>
          <w:sz w:val="24"/>
        </w:rPr>
      </w:pPr>
    </w:p>
    <w:p w14:paraId="4F5AC9AA" w14:textId="2097F796" w:rsidR="003221CD" w:rsidRDefault="003221CD" w:rsidP="003221CD">
      <w:pPr>
        <w:spacing w:after="200" w:line="360" w:lineRule="auto"/>
        <w:jc w:val="center"/>
        <w:rPr>
          <w:rFonts w:ascii="Arial" w:eastAsia="Arial" w:hAnsi="Arial" w:cs="Arial"/>
          <w:b/>
          <w:sz w:val="24"/>
        </w:rPr>
      </w:pPr>
      <w:r w:rsidRPr="00913215">
        <w:rPr>
          <w:rFonts w:ascii="Arial" w:eastAsia="Arial" w:hAnsi="Arial" w:cs="Arial"/>
          <w:b/>
          <w:sz w:val="24"/>
        </w:rPr>
        <w:lastRenderedPageBreak/>
        <w:t>ABSTRACT</w:t>
      </w:r>
    </w:p>
    <w:p w14:paraId="4D7960E2" w14:textId="1D816AAD" w:rsidR="00BF718D" w:rsidRDefault="00BF718D" w:rsidP="00BF7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rPr>
      </w:pPr>
      <w:r w:rsidRPr="00BF718D">
        <w:rPr>
          <w:rFonts w:ascii="Arial" w:eastAsia="Times New Roman" w:hAnsi="Arial" w:cs="Arial"/>
          <w:sz w:val="24"/>
          <w:szCs w:val="24"/>
          <w:lang w:val="en"/>
        </w:rPr>
        <w:t>This paper presents an analysis of the role of undercover agents in the reduction of organized crime and what are the consequences of their professional activity, based on the Code of Criminal Procedure, the Criminal Code, as well as the special legislation in force, namely: Law No. 12850/2013. Therefore, it is considered the use of the agent as evidence and seeks to understand the role of the state as guarantor of its security and well-being, given the human potential required in the development of such activity. To achieve an understanding of this reality, two objectives were defined. The first was to analyze conceptual and historical aspects regarding this theme. The second was to explore, after describing the particularities, attributions and competences, the positive and negative aspects of the activities performed by the infiltrated agent as a research instrument. Finally, the bibliographic referential methodology was adopted in the research, using books, codes, articles, laws and publications that deal with the theme under study and the Brazilian legislation.</w:t>
      </w:r>
    </w:p>
    <w:p w14:paraId="08E6344F" w14:textId="2133F3EE" w:rsidR="00BF718D" w:rsidRPr="00BF718D" w:rsidRDefault="00BF718D" w:rsidP="00BF7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rPr>
      </w:pPr>
      <w:r>
        <w:br/>
      </w:r>
      <w:r w:rsidRPr="00BF718D">
        <w:rPr>
          <w:rFonts w:ascii="Arial" w:hAnsi="Arial" w:cs="Arial"/>
          <w:sz w:val="24"/>
          <w:szCs w:val="24"/>
          <w:shd w:val="clear" w:color="auto" w:fill="F8F9FA"/>
        </w:rPr>
        <w:t xml:space="preserve">KEYWORDS: </w:t>
      </w:r>
      <w:proofErr w:type="spellStart"/>
      <w:r w:rsidRPr="00BF718D">
        <w:rPr>
          <w:rFonts w:ascii="Arial" w:hAnsi="Arial" w:cs="Arial"/>
          <w:sz w:val="24"/>
          <w:szCs w:val="24"/>
          <w:shd w:val="clear" w:color="auto" w:fill="F8F9FA"/>
        </w:rPr>
        <w:t>Infiltrated</w:t>
      </w:r>
      <w:proofErr w:type="spellEnd"/>
      <w:r w:rsidRPr="00BF718D">
        <w:rPr>
          <w:rFonts w:ascii="Arial" w:hAnsi="Arial" w:cs="Arial"/>
          <w:sz w:val="24"/>
          <w:szCs w:val="24"/>
          <w:shd w:val="clear" w:color="auto" w:fill="F8F9FA"/>
        </w:rPr>
        <w:t xml:space="preserve"> </w:t>
      </w:r>
      <w:proofErr w:type="spellStart"/>
      <w:r w:rsidRPr="00BF718D">
        <w:rPr>
          <w:rFonts w:ascii="Arial" w:hAnsi="Arial" w:cs="Arial"/>
          <w:sz w:val="24"/>
          <w:szCs w:val="24"/>
          <w:shd w:val="clear" w:color="auto" w:fill="F8F9FA"/>
        </w:rPr>
        <w:t>agent</w:t>
      </w:r>
      <w:proofErr w:type="spellEnd"/>
      <w:r w:rsidRPr="00BF718D">
        <w:rPr>
          <w:rFonts w:ascii="Arial" w:hAnsi="Arial" w:cs="Arial"/>
          <w:sz w:val="24"/>
          <w:szCs w:val="24"/>
          <w:shd w:val="clear" w:color="auto" w:fill="F8F9FA"/>
        </w:rPr>
        <w:t xml:space="preserve">. </w:t>
      </w:r>
      <w:proofErr w:type="spellStart"/>
      <w:r w:rsidRPr="00BF718D">
        <w:rPr>
          <w:rFonts w:ascii="Arial" w:hAnsi="Arial" w:cs="Arial"/>
          <w:sz w:val="24"/>
          <w:szCs w:val="24"/>
          <w:shd w:val="clear" w:color="auto" w:fill="F8F9FA"/>
        </w:rPr>
        <w:t>Means</w:t>
      </w:r>
      <w:proofErr w:type="spellEnd"/>
      <w:r w:rsidRPr="00BF718D">
        <w:rPr>
          <w:rFonts w:ascii="Arial" w:hAnsi="Arial" w:cs="Arial"/>
          <w:sz w:val="24"/>
          <w:szCs w:val="24"/>
          <w:shd w:val="clear" w:color="auto" w:fill="F8F9FA"/>
        </w:rPr>
        <w:t xml:space="preserve"> </w:t>
      </w:r>
      <w:proofErr w:type="spellStart"/>
      <w:r w:rsidRPr="00BF718D">
        <w:rPr>
          <w:rFonts w:ascii="Arial" w:hAnsi="Arial" w:cs="Arial"/>
          <w:sz w:val="24"/>
          <w:szCs w:val="24"/>
          <w:shd w:val="clear" w:color="auto" w:fill="F8F9FA"/>
        </w:rPr>
        <w:t>of</w:t>
      </w:r>
      <w:proofErr w:type="spellEnd"/>
      <w:r w:rsidRPr="00BF718D">
        <w:rPr>
          <w:rFonts w:ascii="Arial" w:hAnsi="Arial" w:cs="Arial"/>
          <w:sz w:val="24"/>
          <w:szCs w:val="24"/>
          <w:shd w:val="clear" w:color="auto" w:fill="F8F9FA"/>
        </w:rPr>
        <w:t xml:space="preserve"> </w:t>
      </w:r>
      <w:proofErr w:type="spellStart"/>
      <w:r w:rsidRPr="00BF718D">
        <w:rPr>
          <w:rFonts w:ascii="Arial" w:hAnsi="Arial" w:cs="Arial"/>
          <w:sz w:val="24"/>
          <w:szCs w:val="24"/>
          <w:shd w:val="clear" w:color="auto" w:fill="F8F9FA"/>
        </w:rPr>
        <w:t>proof</w:t>
      </w:r>
      <w:proofErr w:type="spellEnd"/>
      <w:r w:rsidRPr="00BF718D">
        <w:rPr>
          <w:rFonts w:ascii="Arial" w:hAnsi="Arial" w:cs="Arial"/>
          <w:sz w:val="24"/>
          <w:szCs w:val="24"/>
          <w:shd w:val="clear" w:color="auto" w:fill="F8F9FA"/>
        </w:rPr>
        <w:t xml:space="preserve">. </w:t>
      </w:r>
      <w:proofErr w:type="spellStart"/>
      <w:r w:rsidRPr="00BF718D">
        <w:rPr>
          <w:rFonts w:ascii="Arial" w:hAnsi="Arial" w:cs="Arial"/>
          <w:sz w:val="24"/>
          <w:szCs w:val="24"/>
          <w:shd w:val="clear" w:color="auto" w:fill="F8F9FA"/>
        </w:rPr>
        <w:t>Organized</w:t>
      </w:r>
      <w:proofErr w:type="spellEnd"/>
      <w:r w:rsidRPr="00BF718D">
        <w:rPr>
          <w:rFonts w:ascii="Arial" w:hAnsi="Arial" w:cs="Arial"/>
          <w:sz w:val="24"/>
          <w:szCs w:val="24"/>
          <w:shd w:val="clear" w:color="auto" w:fill="F8F9FA"/>
        </w:rPr>
        <w:t xml:space="preserve"> crime.</w:t>
      </w:r>
    </w:p>
    <w:p w14:paraId="2B05B4D3" w14:textId="77777777" w:rsidR="00823CBE" w:rsidRPr="00823CBE" w:rsidRDefault="00823CBE" w:rsidP="00823CBE">
      <w:pPr>
        <w:spacing w:after="0" w:line="360" w:lineRule="auto"/>
        <w:jc w:val="both"/>
        <w:rPr>
          <w:rFonts w:ascii="Arial" w:eastAsia="Arial" w:hAnsi="Arial" w:cs="Arial"/>
          <w:bCs/>
          <w:sz w:val="24"/>
        </w:rPr>
      </w:pPr>
    </w:p>
    <w:p w14:paraId="5CACE5A0" w14:textId="77777777" w:rsidR="00146D70" w:rsidRDefault="00146D70" w:rsidP="00146D70">
      <w:pPr>
        <w:pStyle w:val="1"/>
        <w:jc w:val="left"/>
        <w:rPr>
          <w:szCs w:val="24"/>
        </w:rPr>
      </w:pPr>
      <w:bookmarkStart w:id="0" w:name="_Toc9888271"/>
      <w:bookmarkStart w:id="1" w:name="_Toc9979794"/>
      <w:r w:rsidRPr="00913215">
        <w:t xml:space="preserve">1 </w:t>
      </w:r>
      <w:r w:rsidRPr="00810B35">
        <w:rPr>
          <w:szCs w:val="24"/>
        </w:rPr>
        <w:t>INTRODUÇÃO</w:t>
      </w:r>
    </w:p>
    <w:p w14:paraId="6FF21B84" w14:textId="77777777" w:rsidR="00146D70" w:rsidRDefault="00146D70" w:rsidP="00146D70">
      <w:pPr>
        <w:pStyle w:val="1"/>
        <w:ind w:firstLine="709"/>
        <w:rPr>
          <w:szCs w:val="24"/>
        </w:rPr>
      </w:pPr>
    </w:p>
    <w:p w14:paraId="3616827A" w14:textId="75077672" w:rsidR="00146D70" w:rsidRPr="001B648E" w:rsidRDefault="00146D70" w:rsidP="001B648E">
      <w:pPr>
        <w:pStyle w:val="1"/>
        <w:ind w:firstLine="709"/>
        <w:rPr>
          <w:b w:val="0"/>
          <w:bCs w:val="0"/>
          <w:color w:val="000000"/>
          <w:szCs w:val="24"/>
        </w:rPr>
      </w:pPr>
      <w:r w:rsidRPr="00136F79">
        <w:rPr>
          <w:b w:val="0"/>
          <w:bCs w:val="0"/>
          <w:color w:val="000000"/>
          <w:szCs w:val="24"/>
        </w:rPr>
        <w:t xml:space="preserve">Historicamente, um dos maiores </w:t>
      </w:r>
      <w:r w:rsidR="00C93F7F">
        <w:rPr>
          <w:b w:val="0"/>
          <w:bCs w:val="0"/>
          <w:color w:val="000000"/>
          <w:szCs w:val="24"/>
        </w:rPr>
        <w:t>desafios</w:t>
      </w:r>
      <w:r w:rsidRPr="00136F79">
        <w:rPr>
          <w:b w:val="0"/>
          <w:bCs w:val="0"/>
          <w:color w:val="000000"/>
          <w:szCs w:val="24"/>
        </w:rPr>
        <w:t xml:space="preserve"> enfrentados</w:t>
      </w:r>
      <w:r w:rsidR="00C93F7F">
        <w:rPr>
          <w:b w:val="0"/>
          <w:bCs w:val="0"/>
          <w:color w:val="000000"/>
          <w:szCs w:val="24"/>
        </w:rPr>
        <w:t xml:space="preserve"> desde</w:t>
      </w:r>
      <w:r w:rsidRPr="00136F79">
        <w:rPr>
          <w:b w:val="0"/>
          <w:bCs w:val="0"/>
          <w:color w:val="000000"/>
          <w:szCs w:val="24"/>
        </w:rPr>
        <w:t xml:space="preserve"> o século XVI até os dias atuais</w:t>
      </w:r>
      <w:r w:rsidR="00C93F7F">
        <w:rPr>
          <w:b w:val="0"/>
          <w:bCs w:val="0"/>
          <w:color w:val="000000"/>
          <w:szCs w:val="24"/>
        </w:rPr>
        <w:t xml:space="preserve"> </w:t>
      </w:r>
      <w:r w:rsidRPr="00136F79">
        <w:rPr>
          <w:b w:val="0"/>
          <w:bCs w:val="0"/>
          <w:color w:val="000000"/>
          <w:szCs w:val="24"/>
        </w:rPr>
        <w:t xml:space="preserve">é a </w:t>
      </w:r>
      <w:r w:rsidR="00C93F7F">
        <w:rPr>
          <w:b w:val="0"/>
          <w:bCs w:val="0"/>
          <w:color w:val="000000"/>
          <w:szCs w:val="24"/>
        </w:rPr>
        <w:t>constante busca pela extinção</w:t>
      </w:r>
      <w:r w:rsidRPr="00136F79">
        <w:rPr>
          <w:b w:val="0"/>
          <w:bCs w:val="0"/>
          <w:color w:val="000000"/>
          <w:szCs w:val="24"/>
        </w:rPr>
        <w:t xml:space="preserve"> das organizações criminosas, </w:t>
      </w:r>
      <w:r w:rsidR="00C93F7F">
        <w:rPr>
          <w:b w:val="0"/>
          <w:bCs w:val="0"/>
          <w:color w:val="000000"/>
          <w:szCs w:val="24"/>
        </w:rPr>
        <w:t xml:space="preserve">uma vez que a sociedade permanece à procura de políticas públicas no que tange à segurança social almejada e, ainda não plenamente ou, pelo menos </w:t>
      </w:r>
      <w:r w:rsidR="001B648E">
        <w:rPr>
          <w:b w:val="0"/>
          <w:bCs w:val="0"/>
          <w:color w:val="000000"/>
          <w:szCs w:val="24"/>
        </w:rPr>
        <w:t>satisfatoriamente, completa. Nesse contexto, n</w:t>
      </w:r>
      <w:r w:rsidRPr="00136F79">
        <w:rPr>
          <w:b w:val="0"/>
          <w:bCs w:val="0"/>
          <w:color w:val="000000"/>
          <w:szCs w:val="24"/>
        </w:rPr>
        <w:t>ão se pode negar</w:t>
      </w:r>
      <w:r w:rsidR="001B648E">
        <w:rPr>
          <w:b w:val="0"/>
          <w:bCs w:val="0"/>
          <w:color w:val="000000"/>
          <w:szCs w:val="24"/>
        </w:rPr>
        <w:t>,</w:t>
      </w:r>
      <w:r w:rsidRPr="00136F79">
        <w:rPr>
          <w:b w:val="0"/>
          <w:bCs w:val="0"/>
          <w:color w:val="000000"/>
          <w:szCs w:val="24"/>
        </w:rPr>
        <w:t xml:space="preserve"> que as rápidas transformações sociais, caracterizadas pelo processo de globalização e inovações tecnológicas fazem com que os modelos de organizações extrapolem as fronteiras territoriais do mundo.</w:t>
      </w:r>
    </w:p>
    <w:p w14:paraId="18984EFA" w14:textId="2AFA4015" w:rsidR="00146D70" w:rsidRPr="00066542" w:rsidRDefault="00146D70" w:rsidP="00146D70">
      <w:pPr>
        <w:pStyle w:val="Padro"/>
        <w:spacing w:after="0" w:line="360" w:lineRule="auto"/>
        <w:ind w:right="-1" w:firstLine="709"/>
        <w:jc w:val="both"/>
        <w:rPr>
          <w:rFonts w:ascii="Arial" w:hAnsi="Arial" w:cs="Arial"/>
          <w:color w:val="000000"/>
          <w:sz w:val="24"/>
          <w:szCs w:val="24"/>
        </w:rPr>
      </w:pPr>
      <w:r w:rsidRPr="00066542">
        <w:rPr>
          <w:rFonts w:ascii="Arial" w:hAnsi="Arial" w:cs="Arial"/>
          <w:color w:val="000000"/>
          <w:sz w:val="24"/>
          <w:szCs w:val="24"/>
        </w:rPr>
        <w:t>A origem dessas organizações</w:t>
      </w:r>
      <w:r w:rsidR="001B648E">
        <w:rPr>
          <w:rFonts w:ascii="Arial" w:hAnsi="Arial" w:cs="Arial"/>
          <w:color w:val="000000"/>
          <w:sz w:val="24"/>
          <w:szCs w:val="24"/>
        </w:rPr>
        <w:t xml:space="preserve"> tem-se</w:t>
      </w:r>
      <w:r w:rsidRPr="00066542">
        <w:rPr>
          <w:rFonts w:ascii="Arial" w:hAnsi="Arial" w:cs="Arial"/>
          <w:color w:val="000000"/>
          <w:sz w:val="24"/>
          <w:szCs w:val="24"/>
        </w:rPr>
        <w:t xml:space="preserve"> nos reme</w:t>
      </w:r>
      <w:r w:rsidR="001B648E">
        <w:rPr>
          <w:rFonts w:ascii="Arial" w:hAnsi="Arial" w:cs="Arial"/>
          <w:color w:val="000000"/>
          <w:sz w:val="24"/>
          <w:szCs w:val="24"/>
        </w:rPr>
        <w:t>tido</w:t>
      </w:r>
      <w:r w:rsidRPr="00066542">
        <w:rPr>
          <w:rFonts w:ascii="Arial" w:hAnsi="Arial" w:cs="Arial"/>
          <w:color w:val="000000"/>
          <w:sz w:val="24"/>
          <w:szCs w:val="24"/>
        </w:rPr>
        <w:t xml:space="preserve"> a vários países de todo o planeta. Na Itália,</w:t>
      </w:r>
      <w:r w:rsidR="001B648E">
        <w:rPr>
          <w:rFonts w:ascii="Arial" w:hAnsi="Arial" w:cs="Arial"/>
          <w:color w:val="000000"/>
          <w:sz w:val="24"/>
          <w:szCs w:val="24"/>
        </w:rPr>
        <w:t xml:space="preserve"> por exemplo,</w:t>
      </w:r>
      <w:r w:rsidRPr="00066542">
        <w:rPr>
          <w:rFonts w:ascii="Arial" w:hAnsi="Arial" w:cs="Arial"/>
          <w:color w:val="000000"/>
          <w:sz w:val="24"/>
          <w:szCs w:val="24"/>
        </w:rPr>
        <w:t xml:space="preserve"> </w:t>
      </w:r>
      <w:r w:rsidR="001B648E">
        <w:rPr>
          <w:rFonts w:ascii="Arial" w:hAnsi="Arial" w:cs="Arial"/>
          <w:color w:val="000000"/>
          <w:sz w:val="24"/>
          <w:szCs w:val="24"/>
        </w:rPr>
        <w:t>se apresenta</w:t>
      </w:r>
      <w:r w:rsidRPr="00066542">
        <w:rPr>
          <w:rFonts w:ascii="Arial" w:hAnsi="Arial" w:cs="Arial"/>
          <w:color w:val="000000"/>
          <w:sz w:val="24"/>
          <w:szCs w:val="24"/>
        </w:rPr>
        <w:t xml:space="preserve"> a Máfia Italiana, onde famílias são organizadas para a prática de atividades criminosas, </w:t>
      </w:r>
      <w:r w:rsidR="001B648E">
        <w:rPr>
          <w:rFonts w:ascii="Arial" w:hAnsi="Arial" w:cs="Arial"/>
          <w:color w:val="000000"/>
          <w:sz w:val="24"/>
          <w:szCs w:val="24"/>
        </w:rPr>
        <w:t>d</w:t>
      </w:r>
      <w:r w:rsidRPr="00066542">
        <w:rPr>
          <w:rFonts w:ascii="Arial" w:hAnsi="Arial" w:cs="Arial"/>
          <w:color w:val="000000"/>
          <w:sz w:val="24"/>
          <w:szCs w:val="24"/>
        </w:rPr>
        <w:t xml:space="preserve">entre elas, o tráfico de drogas. No Japão, identificamos a </w:t>
      </w:r>
      <w:proofErr w:type="spellStart"/>
      <w:r w:rsidRPr="00066542">
        <w:rPr>
          <w:rFonts w:ascii="Arial" w:hAnsi="Arial" w:cs="Arial"/>
          <w:color w:val="000000"/>
          <w:sz w:val="24"/>
          <w:szCs w:val="24"/>
        </w:rPr>
        <w:t>Yakusa</w:t>
      </w:r>
      <w:proofErr w:type="spellEnd"/>
      <w:r w:rsidRPr="00066542">
        <w:rPr>
          <w:rFonts w:ascii="Arial" w:hAnsi="Arial" w:cs="Arial"/>
          <w:color w:val="000000"/>
          <w:sz w:val="24"/>
          <w:szCs w:val="24"/>
        </w:rPr>
        <w:t xml:space="preserve">, principal responsável pelos crimes de extorsão, prostituição, tráfico de drogas e de pessoas. No Brasil, </w:t>
      </w:r>
      <w:r w:rsidR="001B648E">
        <w:rPr>
          <w:rFonts w:ascii="Arial" w:hAnsi="Arial" w:cs="Arial"/>
          <w:color w:val="000000"/>
          <w:sz w:val="24"/>
          <w:szCs w:val="24"/>
        </w:rPr>
        <w:t>se destaca</w:t>
      </w:r>
      <w:r w:rsidRPr="00066542">
        <w:rPr>
          <w:rFonts w:ascii="Arial" w:hAnsi="Arial" w:cs="Arial"/>
          <w:color w:val="000000"/>
          <w:sz w:val="24"/>
          <w:szCs w:val="24"/>
        </w:rPr>
        <w:t xml:space="preserve"> o Movimento Cangaceiro, liderado por </w:t>
      </w:r>
      <w:proofErr w:type="spellStart"/>
      <w:r w:rsidRPr="00066542">
        <w:rPr>
          <w:rFonts w:ascii="Arial" w:hAnsi="Arial" w:cs="Arial"/>
          <w:color w:val="000000"/>
          <w:sz w:val="24"/>
          <w:szCs w:val="24"/>
        </w:rPr>
        <w:t>Virgulino</w:t>
      </w:r>
      <w:proofErr w:type="spellEnd"/>
      <w:r w:rsidRPr="00066542">
        <w:rPr>
          <w:rFonts w:ascii="Arial" w:hAnsi="Arial" w:cs="Arial"/>
          <w:color w:val="000000"/>
          <w:sz w:val="24"/>
          <w:szCs w:val="24"/>
        </w:rPr>
        <w:t xml:space="preserve"> Ferreira, o Lampião, sendo o primeiro grupo organizado por brasileiros com a finalidade de praticar atos ilícitos. </w:t>
      </w:r>
      <w:r w:rsidR="001B648E">
        <w:rPr>
          <w:rFonts w:ascii="Arial" w:hAnsi="Arial" w:cs="Arial"/>
          <w:color w:val="000000"/>
          <w:sz w:val="24"/>
          <w:szCs w:val="24"/>
        </w:rPr>
        <w:t xml:space="preserve">Frisa-se que o </w:t>
      </w:r>
      <w:r w:rsidR="001B648E">
        <w:rPr>
          <w:rFonts w:ascii="Arial" w:hAnsi="Arial" w:cs="Arial"/>
          <w:color w:val="000000"/>
          <w:sz w:val="24"/>
          <w:szCs w:val="24"/>
        </w:rPr>
        <w:lastRenderedPageBreak/>
        <w:t xml:space="preserve">último grupo supracitado </w:t>
      </w:r>
      <w:r w:rsidR="00F97306">
        <w:rPr>
          <w:rFonts w:ascii="Arial" w:hAnsi="Arial" w:cs="Arial"/>
          <w:color w:val="000000"/>
          <w:sz w:val="24"/>
          <w:szCs w:val="24"/>
        </w:rPr>
        <w:t>se destaca</w:t>
      </w:r>
      <w:r w:rsidR="001B648E">
        <w:rPr>
          <w:rFonts w:ascii="Arial" w:hAnsi="Arial" w:cs="Arial"/>
          <w:color w:val="000000"/>
          <w:sz w:val="24"/>
          <w:szCs w:val="24"/>
        </w:rPr>
        <w:t xml:space="preserve"> justamente pela estrutura organiza</w:t>
      </w:r>
      <w:r w:rsidR="00F97306">
        <w:rPr>
          <w:rFonts w:ascii="Arial" w:hAnsi="Arial" w:cs="Arial"/>
          <w:color w:val="000000"/>
          <w:sz w:val="24"/>
          <w:szCs w:val="24"/>
        </w:rPr>
        <w:t xml:space="preserve">cional para fins de cometimento de ilícitos. </w:t>
      </w:r>
    </w:p>
    <w:p w14:paraId="261A7954" w14:textId="2715F39C" w:rsidR="00146D70" w:rsidRPr="00066542" w:rsidRDefault="00146D70" w:rsidP="00146D70">
      <w:pPr>
        <w:pStyle w:val="Padro"/>
        <w:spacing w:after="0" w:line="360" w:lineRule="auto"/>
        <w:ind w:right="-1" w:firstLine="709"/>
        <w:jc w:val="both"/>
        <w:rPr>
          <w:rFonts w:ascii="Arial" w:hAnsi="Arial" w:cs="Arial"/>
          <w:color w:val="000000"/>
          <w:sz w:val="24"/>
          <w:szCs w:val="24"/>
        </w:rPr>
      </w:pPr>
      <w:r w:rsidRPr="00066542">
        <w:rPr>
          <w:rFonts w:ascii="Arial" w:hAnsi="Arial" w:cs="Arial"/>
          <w:color w:val="000000"/>
          <w:sz w:val="24"/>
          <w:szCs w:val="24"/>
        </w:rPr>
        <w:t>Posteriormente, nas décadas de 80 e 90, surgem as principais organizações criminosas do Brasil, denominadas Comando Vermelho e Primeiro Comando da Capital, atuando, até o presente, em todos os estados da federação brasileira. Com o intuito de combater os crimes cometidos por essas organizações entra em vigor a Lei</w:t>
      </w:r>
      <w:r w:rsidR="00F97306">
        <w:rPr>
          <w:rFonts w:ascii="Arial" w:hAnsi="Arial" w:cs="Arial"/>
          <w:color w:val="000000"/>
          <w:sz w:val="24"/>
          <w:szCs w:val="24"/>
        </w:rPr>
        <w:t xml:space="preserve"> nº</w:t>
      </w:r>
      <w:r w:rsidRPr="00066542">
        <w:rPr>
          <w:rFonts w:ascii="Arial" w:hAnsi="Arial" w:cs="Arial"/>
          <w:color w:val="000000"/>
          <w:sz w:val="24"/>
          <w:szCs w:val="24"/>
        </w:rPr>
        <w:t xml:space="preserve"> 12.850</w:t>
      </w:r>
      <w:r w:rsidR="00F97306">
        <w:rPr>
          <w:rFonts w:ascii="Arial" w:hAnsi="Arial" w:cs="Arial"/>
          <w:color w:val="000000"/>
          <w:sz w:val="24"/>
          <w:szCs w:val="24"/>
        </w:rPr>
        <w:t>,</w:t>
      </w:r>
      <w:r w:rsidRPr="00066542">
        <w:rPr>
          <w:rFonts w:ascii="Arial" w:hAnsi="Arial" w:cs="Arial"/>
          <w:color w:val="000000"/>
          <w:sz w:val="24"/>
          <w:szCs w:val="24"/>
        </w:rPr>
        <w:t xml:space="preserve"> do ano de 2013</w:t>
      </w:r>
      <w:r>
        <w:rPr>
          <w:rFonts w:ascii="Arial" w:hAnsi="Arial" w:cs="Arial"/>
          <w:color w:val="000000"/>
          <w:sz w:val="24"/>
          <w:szCs w:val="24"/>
        </w:rPr>
        <w:t>,</w:t>
      </w:r>
      <w:r w:rsidR="00F97306">
        <w:rPr>
          <w:rFonts w:ascii="Arial" w:hAnsi="Arial" w:cs="Arial"/>
          <w:color w:val="000000"/>
          <w:sz w:val="24"/>
          <w:szCs w:val="24"/>
        </w:rPr>
        <w:t xml:space="preserve"> denominada</w:t>
      </w:r>
      <w:r>
        <w:rPr>
          <w:rFonts w:ascii="Arial" w:hAnsi="Arial" w:cs="Arial"/>
          <w:color w:val="000000"/>
          <w:sz w:val="24"/>
          <w:szCs w:val="24"/>
        </w:rPr>
        <w:t xml:space="preserve"> Lei de combate às Organizações Criminosas,</w:t>
      </w:r>
      <w:r w:rsidRPr="00066542">
        <w:rPr>
          <w:rFonts w:ascii="Arial" w:hAnsi="Arial" w:cs="Arial"/>
          <w:color w:val="000000"/>
          <w:sz w:val="24"/>
          <w:szCs w:val="24"/>
        </w:rPr>
        <w:t xml:space="preserve"> </w:t>
      </w:r>
      <w:r w:rsidR="00F97306">
        <w:rPr>
          <w:rFonts w:ascii="Arial" w:hAnsi="Arial" w:cs="Arial"/>
          <w:color w:val="000000"/>
          <w:sz w:val="24"/>
          <w:szCs w:val="24"/>
        </w:rPr>
        <w:t>a qual tipifica, sob a chancela da norma positivada,</w:t>
      </w:r>
      <w:r w:rsidRPr="00066542">
        <w:rPr>
          <w:rFonts w:ascii="Arial" w:hAnsi="Arial" w:cs="Arial"/>
          <w:color w:val="000000"/>
          <w:sz w:val="24"/>
          <w:szCs w:val="24"/>
        </w:rPr>
        <w:t xml:space="preserve"> a </w:t>
      </w:r>
      <w:r w:rsidR="00F97306">
        <w:rPr>
          <w:rFonts w:ascii="Arial" w:hAnsi="Arial" w:cs="Arial"/>
          <w:color w:val="000000"/>
          <w:sz w:val="24"/>
          <w:szCs w:val="24"/>
        </w:rPr>
        <w:t>infiltração de agente de polícia em tarefas de investigação.</w:t>
      </w:r>
    </w:p>
    <w:p w14:paraId="2232C5B5" w14:textId="34A0C52D" w:rsidR="00794B77" w:rsidRDefault="00146D70" w:rsidP="00146D70">
      <w:pPr>
        <w:pStyle w:val="Padro"/>
        <w:spacing w:after="0" w:line="360" w:lineRule="auto"/>
        <w:ind w:firstLine="709"/>
        <w:jc w:val="both"/>
        <w:rPr>
          <w:rFonts w:ascii="Arial" w:hAnsi="Arial" w:cs="Arial"/>
          <w:color w:val="000000"/>
          <w:sz w:val="24"/>
          <w:szCs w:val="24"/>
        </w:rPr>
      </w:pPr>
      <w:bookmarkStart w:id="2" w:name="_Hlk4082195"/>
      <w:r w:rsidRPr="00066542">
        <w:rPr>
          <w:rFonts w:ascii="Arial" w:hAnsi="Arial" w:cs="Arial"/>
          <w:color w:val="000000"/>
          <w:sz w:val="24"/>
          <w:szCs w:val="24"/>
        </w:rPr>
        <w:t>Buscando compreender as ferramentas de combate na dissolução dessas organizações</w:t>
      </w:r>
      <w:r w:rsidR="00F97306">
        <w:rPr>
          <w:rFonts w:ascii="Arial" w:hAnsi="Arial" w:cs="Arial"/>
          <w:color w:val="000000"/>
          <w:sz w:val="24"/>
          <w:szCs w:val="24"/>
        </w:rPr>
        <w:t xml:space="preserve"> apresenta-se</w:t>
      </w:r>
      <w:r w:rsidRPr="00066542">
        <w:rPr>
          <w:rFonts w:ascii="Arial" w:hAnsi="Arial" w:cs="Arial"/>
          <w:color w:val="000000"/>
          <w:sz w:val="24"/>
          <w:szCs w:val="24"/>
        </w:rPr>
        <w:t xml:space="preserve"> esta</w:t>
      </w:r>
      <w:r w:rsidR="00F97306">
        <w:rPr>
          <w:rFonts w:ascii="Arial" w:hAnsi="Arial" w:cs="Arial"/>
          <w:color w:val="000000"/>
          <w:sz w:val="24"/>
          <w:szCs w:val="24"/>
        </w:rPr>
        <w:t xml:space="preserve"> </w:t>
      </w:r>
      <w:r w:rsidRPr="00066542">
        <w:rPr>
          <w:rFonts w:ascii="Arial" w:hAnsi="Arial" w:cs="Arial"/>
          <w:color w:val="000000"/>
          <w:sz w:val="24"/>
          <w:szCs w:val="24"/>
        </w:rPr>
        <w:t>pesquisa que visa analisar o papel do agente infiltrado como instrumento de investigação criminal, ressaltando a doutrina, destacando as jurisprudências e</w:t>
      </w:r>
      <w:r w:rsidR="00F97306">
        <w:rPr>
          <w:rFonts w:ascii="Arial" w:hAnsi="Arial" w:cs="Arial"/>
          <w:color w:val="000000"/>
          <w:sz w:val="24"/>
          <w:szCs w:val="24"/>
        </w:rPr>
        <w:t>, precipuamente, à</w:t>
      </w:r>
      <w:r w:rsidRPr="00066542">
        <w:rPr>
          <w:rFonts w:ascii="Arial" w:hAnsi="Arial" w:cs="Arial"/>
          <w:color w:val="000000"/>
          <w:sz w:val="24"/>
          <w:szCs w:val="24"/>
        </w:rPr>
        <w:t xml:space="preserve"> luz da Lei</w:t>
      </w:r>
      <w:r w:rsidR="00F97306">
        <w:rPr>
          <w:rFonts w:ascii="Arial" w:hAnsi="Arial" w:cs="Arial"/>
          <w:color w:val="000000"/>
          <w:sz w:val="24"/>
          <w:szCs w:val="24"/>
        </w:rPr>
        <w:t xml:space="preserve"> nº</w:t>
      </w:r>
      <w:r w:rsidRPr="00066542">
        <w:rPr>
          <w:rFonts w:ascii="Arial" w:hAnsi="Arial" w:cs="Arial"/>
          <w:color w:val="000000"/>
          <w:sz w:val="24"/>
          <w:szCs w:val="24"/>
        </w:rPr>
        <w:t xml:space="preserve"> 12.850/13, procura</w:t>
      </w:r>
      <w:r w:rsidR="00F97306">
        <w:rPr>
          <w:rFonts w:ascii="Arial" w:hAnsi="Arial" w:cs="Arial"/>
          <w:color w:val="000000"/>
          <w:sz w:val="24"/>
          <w:szCs w:val="24"/>
        </w:rPr>
        <w:t xml:space="preserve">-se </w:t>
      </w:r>
      <w:r w:rsidRPr="00066542">
        <w:rPr>
          <w:rFonts w:ascii="Arial" w:hAnsi="Arial" w:cs="Arial"/>
          <w:color w:val="000000"/>
          <w:sz w:val="24"/>
          <w:szCs w:val="24"/>
        </w:rPr>
        <w:t>expor como o instituto vem sendo tratado na garantia do combate ao crime. Assim, o tema</w:t>
      </w:r>
      <w:r w:rsidR="00F97306">
        <w:rPr>
          <w:rFonts w:ascii="Arial" w:hAnsi="Arial" w:cs="Arial"/>
          <w:color w:val="000000"/>
          <w:sz w:val="24"/>
          <w:szCs w:val="24"/>
        </w:rPr>
        <w:t xml:space="preserve"> em questão</w:t>
      </w:r>
      <w:r w:rsidRPr="00066542">
        <w:rPr>
          <w:rFonts w:ascii="Arial" w:hAnsi="Arial" w:cs="Arial"/>
          <w:color w:val="000000"/>
          <w:sz w:val="24"/>
          <w:szCs w:val="24"/>
        </w:rPr>
        <w:t xml:space="preserve"> possui relevância na medida em que um agente infiltrado que adentra uma associação criminosa</w:t>
      </w:r>
      <w:r w:rsidR="00F97306">
        <w:rPr>
          <w:rFonts w:ascii="Arial" w:hAnsi="Arial" w:cs="Arial"/>
          <w:color w:val="000000"/>
          <w:sz w:val="24"/>
          <w:szCs w:val="24"/>
        </w:rPr>
        <w:t>,</w:t>
      </w:r>
      <w:r w:rsidR="00794B77">
        <w:rPr>
          <w:rFonts w:ascii="Arial" w:hAnsi="Arial" w:cs="Arial"/>
          <w:color w:val="000000"/>
          <w:sz w:val="24"/>
          <w:szCs w:val="24"/>
        </w:rPr>
        <w:t xml:space="preserve"> possui o aparato legal a fim de desenvolver suas atividades e, consequentemente, ser agente responsável para redução nos índices de criminalidade.</w:t>
      </w:r>
    </w:p>
    <w:p w14:paraId="60AD614F" w14:textId="16B92B53" w:rsidR="00146D70" w:rsidRDefault="00F97306" w:rsidP="00146D70">
      <w:pPr>
        <w:pStyle w:val="Padro"/>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w:t>
      </w:r>
    </w:p>
    <w:bookmarkEnd w:id="2"/>
    <w:p w14:paraId="128F3B24" w14:textId="77777777" w:rsidR="00146D70" w:rsidRPr="00136F79" w:rsidRDefault="00146D70" w:rsidP="00146D70">
      <w:pPr>
        <w:spacing w:line="360" w:lineRule="auto"/>
        <w:rPr>
          <w:rFonts w:ascii="Arial" w:hAnsi="Arial" w:cs="Arial"/>
          <w:b/>
          <w:bCs/>
          <w:sz w:val="24"/>
          <w:szCs w:val="24"/>
        </w:rPr>
      </w:pPr>
      <w:r>
        <w:rPr>
          <w:rFonts w:ascii="Arial" w:hAnsi="Arial" w:cs="Arial"/>
          <w:b/>
          <w:bCs/>
          <w:sz w:val="24"/>
          <w:szCs w:val="24"/>
        </w:rPr>
        <w:t xml:space="preserve">2 </w:t>
      </w:r>
      <w:r w:rsidRPr="00136F79">
        <w:rPr>
          <w:rFonts w:ascii="Arial" w:hAnsi="Arial" w:cs="Arial"/>
          <w:b/>
          <w:bCs/>
          <w:sz w:val="24"/>
          <w:szCs w:val="24"/>
        </w:rPr>
        <w:t>EVOLUÇÃO LEGISLATIVA</w:t>
      </w:r>
    </w:p>
    <w:p w14:paraId="1BDC7CD7" w14:textId="77777777" w:rsidR="00146D70" w:rsidRPr="00066542" w:rsidRDefault="00146D70" w:rsidP="00146D70">
      <w:pPr>
        <w:spacing w:after="0" w:line="360" w:lineRule="auto"/>
        <w:jc w:val="both"/>
        <w:rPr>
          <w:rFonts w:ascii="Arial" w:hAnsi="Arial" w:cs="Arial"/>
          <w:sz w:val="24"/>
          <w:szCs w:val="24"/>
        </w:rPr>
      </w:pPr>
    </w:p>
    <w:p w14:paraId="74AE16C0" w14:textId="65E7E7FB" w:rsidR="00146D70"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t>A Lei 9.03</w:t>
      </w:r>
      <w:r w:rsidR="00B4778A">
        <w:rPr>
          <w:rFonts w:ascii="Arial" w:hAnsi="Arial" w:cs="Arial"/>
          <w:sz w:val="24"/>
          <w:szCs w:val="24"/>
        </w:rPr>
        <w:t>4</w:t>
      </w:r>
      <w:r w:rsidRPr="00066542">
        <w:rPr>
          <w:rFonts w:ascii="Arial" w:hAnsi="Arial" w:cs="Arial"/>
          <w:sz w:val="24"/>
          <w:szCs w:val="24"/>
        </w:rPr>
        <w:t>/95 entrou em vigor com o objetivo de</w:t>
      </w:r>
      <w:r>
        <w:rPr>
          <w:rFonts w:ascii="Arial" w:hAnsi="Arial" w:cs="Arial"/>
          <w:sz w:val="24"/>
          <w:szCs w:val="24"/>
        </w:rPr>
        <w:t xml:space="preserve"> definir instrumentos extraordinários de investigação de organizações criminosas,</w:t>
      </w:r>
      <w:r w:rsidRPr="00066542">
        <w:rPr>
          <w:rFonts w:ascii="Arial" w:hAnsi="Arial" w:cs="Arial"/>
          <w:sz w:val="24"/>
          <w:szCs w:val="24"/>
        </w:rPr>
        <w:t xml:space="preserve"> dispo</w:t>
      </w:r>
      <w:r>
        <w:rPr>
          <w:rFonts w:ascii="Arial" w:hAnsi="Arial" w:cs="Arial"/>
          <w:sz w:val="24"/>
          <w:szCs w:val="24"/>
        </w:rPr>
        <w:t>ndo</w:t>
      </w:r>
      <w:r w:rsidRPr="00066542">
        <w:rPr>
          <w:rFonts w:ascii="Arial" w:hAnsi="Arial" w:cs="Arial"/>
          <w:sz w:val="24"/>
          <w:szCs w:val="24"/>
        </w:rPr>
        <w:t xml:space="preserve"> sobre a utilização de meios operacionais</w:t>
      </w:r>
      <w:r>
        <w:rPr>
          <w:rFonts w:ascii="Arial" w:hAnsi="Arial" w:cs="Arial"/>
          <w:sz w:val="24"/>
          <w:szCs w:val="24"/>
        </w:rPr>
        <w:t xml:space="preserve">, </w:t>
      </w:r>
      <w:r w:rsidRPr="00066542">
        <w:rPr>
          <w:rFonts w:ascii="Arial" w:hAnsi="Arial" w:cs="Arial"/>
          <w:sz w:val="24"/>
          <w:szCs w:val="24"/>
        </w:rPr>
        <w:t xml:space="preserve">buscando reprimir e prevenir os crimes praticados por </w:t>
      </w:r>
      <w:r>
        <w:rPr>
          <w:rFonts w:ascii="Arial" w:hAnsi="Arial" w:cs="Arial"/>
          <w:sz w:val="24"/>
          <w:szCs w:val="24"/>
        </w:rPr>
        <w:t>tais organizações</w:t>
      </w:r>
      <w:r w:rsidRPr="00066542">
        <w:rPr>
          <w:rFonts w:ascii="Arial" w:hAnsi="Arial" w:cs="Arial"/>
          <w:sz w:val="24"/>
          <w:szCs w:val="24"/>
        </w:rPr>
        <w:t>. Esta lei, de acordo com seu Art. 1º,</w:t>
      </w:r>
      <w:r>
        <w:rPr>
          <w:rFonts w:ascii="Arial" w:hAnsi="Arial" w:cs="Arial"/>
          <w:sz w:val="24"/>
          <w:szCs w:val="24"/>
        </w:rPr>
        <w:t xml:space="preserve"> permite que esses instrumentos extraordinários de investigação sejam utilizados para </w:t>
      </w:r>
      <w:r w:rsidR="00794B77">
        <w:rPr>
          <w:rFonts w:ascii="Arial" w:hAnsi="Arial" w:cs="Arial"/>
          <w:sz w:val="24"/>
          <w:szCs w:val="24"/>
        </w:rPr>
        <w:t>cessa</w:t>
      </w:r>
      <w:r>
        <w:rPr>
          <w:rFonts w:ascii="Arial" w:hAnsi="Arial" w:cs="Arial"/>
          <w:sz w:val="24"/>
          <w:szCs w:val="24"/>
        </w:rPr>
        <w:t xml:space="preserve">r ilícitos decorrentes de ações praticadas por associação criminosa, quadrilha ou bando, de qualquer tipo. </w:t>
      </w:r>
    </w:p>
    <w:p w14:paraId="55ABAB00" w14:textId="02071D34" w:rsidR="00146D70" w:rsidRDefault="00146D70" w:rsidP="00146D70">
      <w:pPr>
        <w:spacing w:after="0" w:line="360" w:lineRule="auto"/>
        <w:ind w:firstLine="709"/>
        <w:jc w:val="both"/>
        <w:rPr>
          <w:rFonts w:ascii="Arial" w:hAnsi="Arial" w:cs="Arial"/>
          <w:color w:val="222222"/>
          <w:shd w:val="clear" w:color="auto" w:fill="FFFFFF"/>
        </w:rPr>
      </w:pPr>
      <w:r>
        <w:rPr>
          <w:rFonts w:ascii="Arial" w:hAnsi="Arial" w:cs="Arial"/>
          <w:sz w:val="24"/>
          <w:szCs w:val="24"/>
        </w:rPr>
        <w:t xml:space="preserve">Visando disciplinar organizações criminosas no Brasil, a lei supracitada nasceu versando sobre ação controlada, infiltração policial, colaboração premiada, porém, apenas fez menção a estes institutos, </w:t>
      </w:r>
      <w:r w:rsidR="00794B77">
        <w:rPr>
          <w:rFonts w:ascii="Arial" w:hAnsi="Arial" w:cs="Arial"/>
          <w:sz w:val="24"/>
          <w:szCs w:val="24"/>
        </w:rPr>
        <w:t xml:space="preserve">esquivando-se de esclarecer </w:t>
      </w:r>
      <w:r>
        <w:rPr>
          <w:rFonts w:ascii="Arial" w:hAnsi="Arial" w:cs="Arial"/>
          <w:sz w:val="24"/>
          <w:szCs w:val="24"/>
        </w:rPr>
        <w:t>critérios importantes,</w:t>
      </w:r>
      <w:r w:rsidR="00794B77">
        <w:rPr>
          <w:rFonts w:ascii="Arial" w:hAnsi="Arial" w:cs="Arial"/>
          <w:sz w:val="24"/>
          <w:szCs w:val="24"/>
        </w:rPr>
        <w:t xml:space="preserve"> como</w:t>
      </w:r>
      <w:r>
        <w:rPr>
          <w:rFonts w:ascii="Arial" w:hAnsi="Arial" w:cs="Arial"/>
          <w:sz w:val="24"/>
          <w:szCs w:val="24"/>
        </w:rPr>
        <w:t xml:space="preserve"> por exemplo, quais os direitos do agente infiltrado</w:t>
      </w:r>
      <w:r>
        <w:rPr>
          <w:rFonts w:ascii="Arial" w:hAnsi="Arial" w:cs="Arial"/>
          <w:color w:val="222222"/>
          <w:shd w:val="clear" w:color="auto" w:fill="FFFFFF"/>
        </w:rPr>
        <w:t xml:space="preserve">? </w:t>
      </w:r>
      <w:r w:rsidRPr="00C11F91">
        <w:rPr>
          <w:rFonts w:ascii="Arial" w:hAnsi="Arial" w:cs="Arial"/>
          <w:color w:val="222222"/>
          <w:sz w:val="24"/>
          <w:szCs w:val="24"/>
          <w:shd w:val="clear" w:color="auto" w:fill="FFFFFF"/>
        </w:rPr>
        <w:t>Quem poderia servir como agente?</w:t>
      </w:r>
      <w:r>
        <w:rPr>
          <w:rFonts w:ascii="Arial" w:hAnsi="Arial" w:cs="Arial"/>
          <w:color w:val="222222"/>
          <w:sz w:val="24"/>
          <w:szCs w:val="24"/>
          <w:shd w:val="clear" w:color="auto" w:fill="FFFFFF"/>
        </w:rPr>
        <w:t xml:space="preserve"> Quais seus limites de atuação</w:t>
      </w:r>
      <w:r>
        <w:rPr>
          <w:rFonts w:ascii="Arial" w:hAnsi="Arial" w:cs="Arial"/>
          <w:color w:val="222222"/>
          <w:shd w:val="clear" w:color="auto" w:fill="FFFFFF"/>
        </w:rPr>
        <w:t xml:space="preserve">? </w:t>
      </w:r>
    </w:p>
    <w:p w14:paraId="35CC0487" w14:textId="77777777" w:rsidR="00146D70" w:rsidRDefault="00146D70" w:rsidP="00146D70">
      <w:pPr>
        <w:spacing w:after="0" w:line="360" w:lineRule="auto"/>
        <w:ind w:firstLine="709"/>
        <w:jc w:val="both"/>
        <w:rPr>
          <w:rFonts w:ascii="Arial" w:hAnsi="Arial" w:cs="Arial"/>
          <w:color w:val="222222"/>
          <w:sz w:val="24"/>
          <w:szCs w:val="24"/>
          <w:shd w:val="clear" w:color="auto" w:fill="FFFFFF"/>
        </w:rPr>
      </w:pPr>
      <w:r w:rsidRPr="00CE132F">
        <w:rPr>
          <w:rFonts w:ascii="Arial" w:hAnsi="Arial" w:cs="Arial"/>
          <w:color w:val="222222"/>
          <w:sz w:val="24"/>
          <w:szCs w:val="24"/>
          <w:shd w:val="clear" w:color="auto" w:fill="FFFFFF"/>
        </w:rPr>
        <w:lastRenderedPageBreak/>
        <w:t xml:space="preserve">Em resumo, a lei supramencionada </w:t>
      </w:r>
      <w:r w:rsidRPr="00CE132F">
        <w:rPr>
          <w:rFonts w:ascii="Arial" w:hAnsi="Arial" w:cs="Arial"/>
          <w:sz w:val="24"/>
          <w:szCs w:val="24"/>
        </w:rPr>
        <w:t>apresentou importantes instrumentos de investigação, métodos de formação de provas, contudo, foi bastante criticada por expor um conjunto de falhas e por não esmiuçar, não definir, inclusive, seu objeto.</w:t>
      </w:r>
    </w:p>
    <w:p w14:paraId="6ED68D9A" w14:textId="0345FFB5" w:rsidR="00146D70" w:rsidRDefault="00146D70" w:rsidP="00146D70">
      <w:pPr>
        <w:spacing w:after="0" w:line="360" w:lineRule="auto"/>
        <w:ind w:firstLine="709"/>
        <w:jc w:val="both"/>
        <w:rPr>
          <w:rFonts w:ascii="Arial" w:hAnsi="Arial" w:cs="Arial"/>
          <w:sz w:val="24"/>
          <w:szCs w:val="24"/>
        </w:rPr>
      </w:pPr>
      <w:r>
        <w:rPr>
          <w:rFonts w:ascii="Arial" w:hAnsi="Arial" w:cs="Arial"/>
          <w:color w:val="222222"/>
          <w:sz w:val="24"/>
          <w:szCs w:val="24"/>
          <w:shd w:val="clear" w:color="auto" w:fill="FFFFFF"/>
        </w:rPr>
        <w:t>Assim sendo, posteriormente, em 17 (dezessete) anos, o Brasil surge com a Lei 12.694</w:t>
      </w:r>
      <w:r w:rsidRPr="00066542">
        <w:rPr>
          <w:rFonts w:ascii="Arial" w:hAnsi="Arial" w:cs="Arial"/>
          <w:sz w:val="24"/>
          <w:szCs w:val="24"/>
        </w:rPr>
        <w:t>/</w:t>
      </w:r>
      <w:r>
        <w:rPr>
          <w:rFonts w:ascii="Arial" w:hAnsi="Arial" w:cs="Arial"/>
          <w:sz w:val="24"/>
          <w:szCs w:val="24"/>
        </w:rPr>
        <w:t>12, corrigindo a falha anteriormente exposta e conceituando organização criminosa</w:t>
      </w:r>
      <w:r w:rsidRPr="00066542">
        <w:rPr>
          <w:rFonts w:ascii="Arial" w:hAnsi="Arial" w:cs="Arial"/>
          <w:sz w:val="24"/>
          <w:szCs w:val="24"/>
        </w:rPr>
        <w:t>,</w:t>
      </w:r>
      <w:r>
        <w:rPr>
          <w:rFonts w:ascii="Arial" w:hAnsi="Arial" w:cs="Arial"/>
          <w:sz w:val="24"/>
          <w:szCs w:val="24"/>
        </w:rPr>
        <w:t xml:space="preserve"> </w:t>
      </w:r>
      <w:r w:rsidRPr="00066542">
        <w:rPr>
          <w:rFonts w:ascii="Arial" w:hAnsi="Arial" w:cs="Arial"/>
          <w:sz w:val="24"/>
          <w:szCs w:val="24"/>
        </w:rPr>
        <w:t>integrando em seu Art. 2º a seguinte redação</w:t>
      </w:r>
      <w:r w:rsidR="00794B77">
        <w:rPr>
          <w:rFonts w:ascii="Arial" w:hAnsi="Arial" w:cs="Arial"/>
          <w:sz w:val="24"/>
          <w:szCs w:val="24"/>
        </w:rPr>
        <w:t xml:space="preserve">, </w:t>
      </w:r>
      <w:r w:rsidR="00794B77">
        <w:rPr>
          <w:rFonts w:ascii="Arial" w:hAnsi="Arial" w:cs="Arial"/>
          <w:i/>
          <w:iCs/>
          <w:sz w:val="24"/>
          <w:szCs w:val="24"/>
        </w:rPr>
        <w:t xml:space="preserve">in </w:t>
      </w:r>
      <w:proofErr w:type="spellStart"/>
      <w:r w:rsidR="00794B77">
        <w:rPr>
          <w:rFonts w:ascii="Arial" w:hAnsi="Arial" w:cs="Arial"/>
          <w:i/>
          <w:iCs/>
          <w:sz w:val="24"/>
          <w:szCs w:val="24"/>
        </w:rPr>
        <w:t>verbis</w:t>
      </w:r>
      <w:proofErr w:type="spellEnd"/>
      <w:r w:rsidRPr="00066542">
        <w:rPr>
          <w:rFonts w:ascii="Arial" w:hAnsi="Arial" w:cs="Arial"/>
          <w:sz w:val="24"/>
          <w:szCs w:val="24"/>
        </w:rPr>
        <w:t xml:space="preserve">: </w:t>
      </w:r>
    </w:p>
    <w:p w14:paraId="38032FA0" w14:textId="77777777" w:rsidR="00146D70" w:rsidRDefault="00146D70" w:rsidP="00146D70">
      <w:pPr>
        <w:spacing w:after="0" w:line="360" w:lineRule="auto"/>
        <w:ind w:leftChars="2268" w:left="4990"/>
        <w:jc w:val="both"/>
        <w:rPr>
          <w:rFonts w:ascii="Arial" w:hAnsi="Arial" w:cs="Arial"/>
          <w:sz w:val="24"/>
          <w:szCs w:val="24"/>
        </w:rPr>
      </w:pPr>
    </w:p>
    <w:p w14:paraId="6D46EF81" w14:textId="1976AADB" w:rsidR="00146D70" w:rsidRDefault="00146D70" w:rsidP="00794B77">
      <w:pPr>
        <w:spacing w:after="0" w:line="240" w:lineRule="auto"/>
        <w:ind w:left="2268"/>
        <w:jc w:val="both"/>
        <w:rPr>
          <w:rFonts w:ascii="Arial" w:hAnsi="Arial" w:cs="Arial"/>
          <w:color w:val="000000"/>
          <w:sz w:val="20"/>
          <w:szCs w:val="20"/>
        </w:rPr>
      </w:pPr>
      <w:r w:rsidRPr="00F67813">
        <w:rPr>
          <w:rFonts w:ascii="Arial" w:hAnsi="Arial" w:cs="Arial"/>
          <w:color w:val="000000"/>
          <w:sz w:val="20"/>
          <w:szCs w:val="20"/>
        </w:rPr>
        <w:t xml:space="preserve">Art. 2º Para os efeitos desta Lei, considera-se organização criminosa a associação, de 3 (três) ou mais pessoas, estruturalmente ordenada e caracterizada pela divisão de tarefas, ainda que informalmente, com objetivo de obter, direta ou indiretamente, vantagem de qualquer natureza, mediante a prática de crimes cuja pena máxima seja igual ou superior a 4 (quatro) anos ou que sejam de caráter transnacional </w:t>
      </w:r>
      <w:r w:rsidR="00794B77">
        <w:rPr>
          <w:rFonts w:ascii="Arial" w:hAnsi="Arial" w:cs="Arial"/>
          <w:color w:val="000000"/>
          <w:sz w:val="20"/>
          <w:szCs w:val="20"/>
        </w:rPr>
        <w:t>(Brasil, 2012)</w:t>
      </w:r>
      <w:r w:rsidR="00823CBE">
        <w:rPr>
          <w:rFonts w:ascii="Arial" w:hAnsi="Arial" w:cs="Arial"/>
          <w:color w:val="000000"/>
          <w:sz w:val="20"/>
          <w:szCs w:val="20"/>
        </w:rPr>
        <w:t>.</w:t>
      </w:r>
    </w:p>
    <w:p w14:paraId="555F14A8" w14:textId="77777777" w:rsidR="00146D70" w:rsidRPr="00DE6C60" w:rsidRDefault="00146D70" w:rsidP="00146D70">
      <w:pPr>
        <w:spacing w:after="0" w:line="360" w:lineRule="auto"/>
        <w:ind w:left="2268" w:firstLine="709"/>
        <w:jc w:val="both"/>
        <w:rPr>
          <w:rFonts w:ascii="Arial" w:hAnsi="Arial" w:cs="Arial"/>
          <w:sz w:val="24"/>
          <w:szCs w:val="24"/>
        </w:rPr>
      </w:pPr>
    </w:p>
    <w:p w14:paraId="3BA86758" w14:textId="77777777" w:rsidR="00146D70" w:rsidRDefault="00146D70" w:rsidP="00146D70">
      <w:pPr>
        <w:pStyle w:val="artigo"/>
        <w:spacing w:before="0" w:beforeAutospacing="0" w:after="0" w:afterAutospacing="0" w:line="360" w:lineRule="auto"/>
        <w:ind w:firstLine="709"/>
        <w:jc w:val="both"/>
        <w:rPr>
          <w:rFonts w:ascii="Arial" w:hAnsi="Arial" w:cs="Arial"/>
          <w:color w:val="000000"/>
        </w:rPr>
      </w:pPr>
      <w:r w:rsidRPr="00F67813">
        <w:rPr>
          <w:rFonts w:ascii="Arial" w:hAnsi="Arial" w:cs="Arial"/>
          <w:color w:val="000000"/>
        </w:rPr>
        <w:t>Observa-se que organização criminosa, até então, não era considerada</w:t>
      </w:r>
      <w:r>
        <w:rPr>
          <w:rFonts w:ascii="Arial" w:hAnsi="Arial" w:cs="Arial"/>
          <w:color w:val="000000"/>
        </w:rPr>
        <w:t xml:space="preserve"> uma conduta</w:t>
      </w:r>
      <w:r w:rsidRPr="00F67813">
        <w:rPr>
          <w:rFonts w:ascii="Arial" w:hAnsi="Arial" w:cs="Arial"/>
          <w:color w:val="000000"/>
        </w:rPr>
        <w:t xml:space="preserve"> crim</w:t>
      </w:r>
      <w:r>
        <w:rPr>
          <w:rFonts w:ascii="Arial" w:hAnsi="Arial" w:cs="Arial"/>
          <w:color w:val="000000"/>
        </w:rPr>
        <w:t>inosa</w:t>
      </w:r>
      <w:r w:rsidRPr="00F67813">
        <w:rPr>
          <w:rFonts w:ascii="Arial" w:hAnsi="Arial" w:cs="Arial"/>
          <w:color w:val="000000"/>
        </w:rPr>
        <w:t xml:space="preserve">, mas sim uma forma de prática criminosa, </w:t>
      </w:r>
      <w:r>
        <w:rPr>
          <w:rFonts w:ascii="Arial" w:hAnsi="Arial" w:cs="Arial"/>
          <w:color w:val="000000"/>
        </w:rPr>
        <w:t xml:space="preserve">exibindo em seus artigos as </w:t>
      </w:r>
      <w:r w:rsidRPr="00F67813">
        <w:rPr>
          <w:rFonts w:ascii="Arial" w:hAnsi="Arial" w:cs="Arial"/>
          <w:color w:val="000000"/>
        </w:rPr>
        <w:t>consequências</w:t>
      </w:r>
      <w:r>
        <w:rPr>
          <w:rFonts w:ascii="Arial" w:hAnsi="Arial" w:cs="Arial"/>
          <w:color w:val="000000"/>
        </w:rPr>
        <w:t xml:space="preserve"> desta prática</w:t>
      </w:r>
      <w:r w:rsidRPr="00F67813">
        <w:rPr>
          <w:rFonts w:ascii="Arial" w:hAnsi="Arial" w:cs="Arial"/>
          <w:color w:val="000000"/>
        </w:rPr>
        <w:t xml:space="preserve"> e não</w:t>
      </w:r>
      <w:r>
        <w:rPr>
          <w:rFonts w:ascii="Arial" w:hAnsi="Arial" w:cs="Arial"/>
          <w:color w:val="000000"/>
        </w:rPr>
        <w:t xml:space="preserve"> quais seriam as suas</w:t>
      </w:r>
      <w:r w:rsidRPr="00F67813">
        <w:rPr>
          <w:rFonts w:ascii="Arial" w:hAnsi="Arial" w:cs="Arial"/>
          <w:color w:val="000000"/>
        </w:rPr>
        <w:t xml:space="preserve"> sanções. </w:t>
      </w:r>
    </w:p>
    <w:p w14:paraId="46916D8A" w14:textId="0AFBCE17" w:rsidR="00146D70" w:rsidRDefault="00146D70" w:rsidP="00146D70">
      <w:pPr>
        <w:pStyle w:val="artigo"/>
        <w:spacing w:before="0" w:beforeAutospacing="0" w:after="0" w:afterAutospacing="0" w:line="360" w:lineRule="auto"/>
        <w:ind w:firstLine="709"/>
        <w:jc w:val="both"/>
        <w:rPr>
          <w:rFonts w:ascii="Arial" w:hAnsi="Arial" w:cs="Arial"/>
          <w:color w:val="000000"/>
        </w:rPr>
      </w:pPr>
      <w:r>
        <w:rPr>
          <w:rFonts w:ascii="Arial" w:hAnsi="Arial" w:cs="Arial"/>
        </w:rPr>
        <w:t xml:space="preserve">Todavia, a Lei </w:t>
      </w:r>
      <w:r>
        <w:rPr>
          <w:rFonts w:ascii="Arial" w:hAnsi="Arial" w:cs="Arial"/>
          <w:color w:val="222222"/>
          <w:shd w:val="clear" w:color="auto" w:fill="FFFFFF"/>
        </w:rPr>
        <w:t>12.694</w:t>
      </w:r>
      <w:r w:rsidRPr="00066542">
        <w:rPr>
          <w:rFonts w:ascii="Arial" w:hAnsi="Arial" w:cs="Arial"/>
        </w:rPr>
        <w:t>/</w:t>
      </w:r>
      <w:r>
        <w:rPr>
          <w:rFonts w:ascii="Arial" w:hAnsi="Arial" w:cs="Arial"/>
        </w:rPr>
        <w:t xml:space="preserve">12 apresentou uma </w:t>
      </w:r>
      <w:r w:rsidRPr="00066542">
        <w:rPr>
          <w:rFonts w:ascii="Arial" w:hAnsi="Arial" w:cs="Arial"/>
        </w:rPr>
        <w:t>inov</w:t>
      </w:r>
      <w:r>
        <w:rPr>
          <w:rFonts w:ascii="Arial" w:hAnsi="Arial" w:cs="Arial"/>
        </w:rPr>
        <w:t xml:space="preserve">ação </w:t>
      </w:r>
      <w:r w:rsidRPr="00066542">
        <w:rPr>
          <w:rFonts w:ascii="Arial" w:hAnsi="Arial" w:cs="Arial"/>
        </w:rPr>
        <w:t>quando permitiu ao juiz</w:t>
      </w:r>
      <w:r>
        <w:rPr>
          <w:rFonts w:ascii="Arial" w:hAnsi="Arial" w:cs="Arial"/>
        </w:rPr>
        <w:t xml:space="preserve"> decidir pela formação de</w:t>
      </w:r>
      <w:r w:rsidRPr="00066542">
        <w:rPr>
          <w:rFonts w:ascii="Arial" w:hAnsi="Arial" w:cs="Arial"/>
        </w:rPr>
        <w:t xml:space="preserve"> um</w:t>
      </w:r>
      <w:r>
        <w:rPr>
          <w:rFonts w:ascii="Arial" w:hAnsi="Arial" w:cs="Arial"/>
        </w:rPr>
        <w:t xml:space="preserve"> órgão</w:t>
      </w:r>
      <w:r w:rsidRPr="00066542">
        <w:rPr>
          <w:rFonts w:ascii="Arial" w:hAnsi="Arial" w:cs="Arial"/>
        </w:rPr>
        <w:t xml:space="preserve"> colegiado para a prática de qualquer ato processual, elencados nos incisos de seu Art. 1º, em processos</w:t>
      </w:r>
      <w:r w:rsidR="00794B77">
        <w:rPr>
          <w:rFonts w:ascii="Arial" w:hAnsi="Arial" w:cs="Arial"/>
        </w:rPr>
        <w:t xml:space="preserve"> </w:t>
      </w:r>
      <w:r>
        <w:rPr>
          <w:rFonts w:ascii="Arial" w:hAnsi="Arial" w:cs="Arial"/>
        </w:rPr>
        <w:t xml:space="preserve">ou procedimentos, </w:t>
      </w:r>
      <w:r w:rsidRPr="00066542">
        <w:rPr>
          <w:rFonts w:ascii="Arial" w:hAnsi="Arial" w:cs="Arial"/>
        </w:rPr>
        <w:t>que tenham por objetivo</w:t>
      </w:r>
      <w:r w:rsidR="00794B77">
        <w:rPr>
          <w:rFonts w:ascii="Arial" w:hAnsi="Arial" w:cs="Arial"/>
        </w:rPr>
        <w:t>,</w:t>
      </w:r>
      <w:r w:rsidRPr="00066542">
        <w:rPr>
          <w:rFonts w:ascii="Arial" w:hAnsi="Arial" w:cs="Arial"/>
        </w:rPr>
        <w:t xml:space="preserve"> crimes praticados por essas organizações.</w:t>
      </w:r>
      <w:r w:rsidR="00794B77">
        <w:rPr>
          <w:rFonts w:ascii="Arial" w:hAnsi="Arial" w:cs="Arial"/>
        </w:rPr>
        <w:t xml:space="preserve"> </w:t>
      </w:r>
      <w:r>
        <w:rPr>
          <w:rFonts w:ascii="Arial" w:hAnsi="Arial" w:cs="Arial"/>
        </w:rPr>
        <w:t xml:space="preserve">O órgão colegiado não só faz julgamento da sentença, mas de todos os incidentes, a saber, decretação de prisão ou de medidas assecuratórias, concessão de liberdade provisória ou revogação da prisão, progressão ou regressão de regime de cumprimento de pena, concessão de liberdade condicional, entre outros. </w:t>
      </w:r>
    </w:p>
    <w:p w14:paraId="5424276A" w14:textId="72826387" w:rsidR="00146D70" w:rsidRDefault="00146D70" w:rsidP="00146D70">
      <w:pPr>
        <w:pStyle w:val="artigo"/>
        <w:spacing w:before="0" w:beforeAutospacing="0" w:after="0" w:afterAutospacing="0" w:line="360" w:lineRule="auto"/>
        <w:ind w:firstLine="709"/>
        <w:jc w:val="both"/>
        <w:rPr>
          <w:rFonts w:ascii="Arial" w:hAnsi="Arial" w:cs="Arial"/>
          <w:color w:val="000000"/>
        </w:rPr>
      </w:pPr>
      <w:r>
        <w:rPr>
          <w:rFonts w:ascii="Arial" w:hAnsi="Arial" w:cs="Arial"/>
        </w:rPr>
        <w:t>O colegiado será formado pelo juiz do processo e por outros 2 (dois) juízes escolhidos por sorteio eletrônico, sendo</w:t>
      </w:r>
      <w:r w:rsidR="007C472B">
        <w:rPr>
          <w:rFonts w:ascii="Arial" w:hAnsi="Arial" w:cs="Arial"/>
        </w:rPr>
        <w:t xml:space="preserve"> as decisões devidamente fundamentadas e firmadas, sem exceção, por todos os seus integrantes, garantindo-se</w:t>
      </w:r>
      <w:r>
        <w:rPr>
          <w:rFonts w:ascii="Arial" w:hAnsi="Arial" w:cs="Arial"/>
        </w:rPr>
        <w:t xml:space="preserve"> o sigilo da decisão particular de cada magistrado.</w:t>
      </w:r>
    </w:p>
    <w:p w14:paraId="0A08F703" w14:textId="3E9897BA" w:rsidR="00146D70" w:rsidRDefault="00146D70" w:rsidP="00146D70">
      <w:pPr>
        <w:pStyle w:val="artigo"/>
        <w:spacing w:before="0" w:beforeAutospacing="0" w:after="0" w:afterAutospacing="0" w:line="360" w:lineRule="auto"/>
        <w:ind w:firstLine="709"/>
        <w:jc w:val="both"/>
        <w:rPr>
          <w:rFonts w:ascii="Arial" w:hAnsi="Arial" w:cs="Arial"/>
          <w:color w:val="000000"/>
        </w:rPr>
      </w:pPr>
      <w:r>
        <w:rPr>
          <w:rFonts w:ascii="Arial" w:hAnsi="Arial" w:cs="Arial"/>
        </w:rPr>
        <w:t>Uma curiosidade pertinente acerca da Lei</w:t>
      </w:r>
      <w:r w:rsidR="0055052E">
        <w:rPr>
          <w:rFonts w:ascii="Arial" w:hAnsi="Arial" w:cs="Arial"/>
        </w:rPr>
        <w:t xml:space="preserve"> nº</w:t>
      </w:r>
      <w:r>
        <w:rPr>
          <w:rFonts w:ascii="Arial" w:hAnsi="Arial" w:cs="Arial"/>
        </w:rPr>
        <w:t xml:space="preserve"> </w:t>
      </w:r>
      <w:r>
        <w:rPr>
          <w:rFonts w:ascii="Arial" w:hAnsi="Arial" w:cs="Arial"/>
          <w:color w:val="222222"/>
          <w:shd w:val="clear" w:color="auto" w:fill="FFFFFF"/>
        </w:rPr>
        <w:t>12.694</w:t>
      </w:r>
      <w:r w:rsidRPr="00066542">
        <w:rPr>
          <w:rFonts w:ascii="Arial" w:hAnsi="Arial" w:cs="Arial"/>
        </w:rPr>
        <w:t>/</w:t>
      </w:r>
      <w:r>
        <w:rPr>
          <w:rFonts w:ascii="Arial" w:hAnsi="Arial" w:cs="Arial"/>
        </w:rPr>
        <w:t>12 é que a organização criminosa precisava estar caracterizada pela divisão de tarefas, o que</w:t>
      </w:r>
      <w:r w:rsidR="0055052E">
        <w:rPr>
          <w:rFonts w:ascii="Arial" w:hAnsi="Arial" w:cs="Arial"/>
        </w:rPr>
        <w:t xml:space="preserve"> </w:t>
      </w:r>
      <w:r>
        <w:rPr>
          <w:rFonts w:ascii="Arial" w:hAnsi="Arial" w:cs="Arial"/>
        </w:rPr>
        <w:t>remete ao seguinte questionamento: E se a organização não estivesse com as suas atividades divididas, se todos os integrantes realizassem um pouco de cada função, ela estaria enquadrada na prática criminosa</w:t>
      </w:r>
      <w:r>
        <w:rPr>
          <w:rFonts w:ascii="Arial" w:hAnsi="Arial" w:cs="Arial"/>
          <w:color w:val="222222"/>
          <w:shd w:val="clear" w:color="auto" w:fill="FFFFFF"/>
        </w:rPr>
        <w:t xml:space="preserve">? A resposta é negativa, no sentido de que a prática estaria perfeitamente enquadrada no Art. 288 do Código Penal Brasileiro, que dispõe </w:t>
      </w:r>
      <w:r>
        <w:rPr>
          <w:rFonts w:ascii="Arial" w:hAnsi="Arial" w:cs="Arial"/>
          <w:color w:val="222222"/>
          <w:shd w:val="clear" w:color="auto" w:fill="FFFFFF"/>
        </w:rPr>
        <w:lastRenderedPageBreak/>
        <w:t xml:space="preserve">a seguinte redação: </w:t>
      </w:r>
      <w:r w:rsidRPr="002F2ADE">
        <w:rPr>
          <w:rFonts w:ascii="Arial" w:hAnsi="Arial" w:cs="Arial"/>
          <w:color w:val="222222"/>
          <w:shd w:val="clear" w:color="auto" w:fill="FFFFFF"/>
        </w:rPr>
        <w:t>“</w:t>
      </w:r>
      <w:r w:rsidRPr="002F2ADE">
        <w:rPr>
          <w:rStyle w:val="Forte"/>
          <w:rFonts w:ascii="Arial" w:hAnsi="Arial" w:cs="Arial"/>
          <w:b w:val="0"/>
          <w:bCs w:val="0"/>
          <w:shd w:val="clear" w:color="auto" w:fill="FFFFFF"/>
        </w:rPr>
        <w:t>Art. 288</w:t>
      </w:r>
      <w:r w:rsidRPr="002F2ADE">
        <w:rPr>
          <w:rStyle w:val="Forte"/>
          <w:rFonts w:ascii="Arial" w:hAnsi="Arial" w:cs="Arial"/>
          <w:shd w:val="clear" w:color="auto" w:fill="FFFFFF"/>
        </w:rPr>
        <w:t>.</w:t>
      </w:r>
      <w:r w:rsidRPr="002F2ADE">
        <w:rPr>
          <w:rFonts w:ascii="Arial" w:hAnsi="Arial" w:cs="Arial"/>
          <w:shd w:val="clear" w:color="auto" w:fill="FFFFFF"/>
        </w:rPr>
        <w:t> Associarem-se 3 (três) ou mais pessoas, para o fim específico de cometer crimes”</w:t>
      </w:r>
      <w:r w:rsidR="0055052E">
        <w:rPr>
          <w:rFonts w:ascii="Arial" w:hAnsi="Arial" w:cs="Arial"/>
          <w:shd w:val="clear" w:color="auto" w:fill="FFFFFF"/>
        </w:rPr>
        <w:t>. (BRASIL, 1940)</w:t>
      </w:r>
    </w:p>
    <w:p w14:paraId="14F8D7FA" w14:textId="77777777" w:rsidR="00146D70" w:rsidRDefault="00146D70" w:rsidP="00146D70">
      <w:pPr>
        <w:pStyle w:val="artigo"/>
        <w:spacing w:before="0" w:beforeAutospacing="0" w:after="0" w:afterAutospacing="0" w:line="360" w:lineRule="auto"/>
        <w:ind w:firstLine="709"/>
        <w:jc w:val="both"/>
        <w:rPr>
          <w:rFonts w:ascii="Arial" w:hAnsi="Arial" w:cs="Arial"/>
          <w:color w:val="000000"/>
        </w:rPr>
      </w:pPr>
      <w:r>
        <w:rPr>
          <w:rFonts w:ascii="Arial" w:hAnsi="Arial" w:cs="Arial"/>
        </w:rPr>
        <w:t>Ulteriormente</w:t>
      </w:r>
      <w:r w:rsidRPr="00066542">
        <w:rPr>
          <w:rFonts w:ascii="Arial" w:hAnsi="Arial" w:cs="Arial"/>
        </w:rPr>
        <w:t>, manifesta-se a Lei 12.850/13,</w:t>
      </w:r>
      <w:r>
        <w:rPr>
          <w:rFonts w:ascii="Arial" w:hAnsi="Arial" w:cs="Arial"/>
        </w:rPr>
        <w:t xml:space="preserve"> em menos de um ano o Brasil resolve mudar,</w:t>
      </w:r>
      <w:r w:rsidRPr="00066542">
        <w:rPr>
          <w:rFonts w:ascii="Arial" w:hAnsi="Arial" w:cs="Arial"/>
        </w:rPr>
        <w:t xml:space="preserve"> vindo redefinir organizações criminosas, dispor sobre como se dá a investigação criminal, quais os meios de provas válidos em nosso ordenamento jurídico, o procedimento e as infrações conexas. Assim sendo, organizações criminosas </w:t>
      </w:r>
      <w:r>
        <w:rPr>
          <w:rFonts w:ascii="Arial" w:hAnsi="Arial" w:cs="Arial"/>
        </w:rPr>
        <w:t>é tida, pelo Art. 1º, parágrafo 1º,</w:t>
      </w:r>
      <w:r w:rsidRPr="00066542">
        <w:rPr>
          <w:rFonts w:ascii="Arial" w:hAnsi="Arial" w:cs="Arial"/>
        </w:rPr>
        <w:t xml:space="preserve"> como</w:t>
      </w:r>
      <w:r>
        <w:rPr>
          <w:rFonts w:ascii="Arial" w:hAnsi="Arial" w:cs="Arial"/>
        </w:rPr>
        <w:t>:</w:t>
      </w:r>
      <w:r>
        <w:rPr>
          <w:rFonts w:ascii="Arial" w:hAnsi="Arial" w:cs="Arial"/>
          <w:color w:val="000000"/>
        </w:rPr>
        <w:t xml:space="preserve"> </w:t>
      </w:r>
    </w:p>
    <w:p w14:paraId="298259E7" w14:textId="77777777" w:rsidR="00146D70" w:rsidRDefault="00146D70" w:rsidP="00146D70">
      <w:pPr>
        <w:pStyle w:val="artigo"/>
        <w:spacing w:before="0" w:beforeAutospacing="0" w:after="0" w:afterAutospacing="0" w:line="360" w:lineRule="auto"/>
        <w:ind w:firstLine="709"/>
        <w:jc w:val="both"/>
        <w:rPr>
          <w:rFonts w:ascii="Arial" w:hAnsi="Arial" w:cs="Arial"/>
          <w:color w:val="000000"/>
        </w:rPr>
      </w:pPr>
    </w:p>
    <w:p w14:paraId="08BFC2B8" w14:textId="7E4E7A13" w:rsidR="00146D70" w:rsidRDefault="00146D70" w:rsidP="0055052E">
      <w:pPr>
        <w:pStyle w:val="artigo"/>
        <w:spacing w:before="0" w:beforeAutospacing="0" w:after="0" w:afterAutospacing="0"/>
        <w:ind w:left="2268"/>
        <w:jc w:val="both"/>
        <w:rPr>
          <w:rFonts w:ascii="Arial" w:hAnsi="Arial" w:cs="Arial"/>
          <w:sz w:val="20"/>
          <w:szCs w:val="20"/>
        </w:rPr>
      </w:pPr>
      <w:r w:rsidRPr="002F2ADE">
        <w:rPr>
          <w:rFonts w:ascii="Arial" w:hAnsi="Arial" w:cs="Arial"/>
          <w:sz w:val="20"/>
          <w:szCs w:val="20"/>
        </w:rPr>
        <w:t>à associação de 4 (quatro) ou mais pessoas estruturalmente ordenada e caracterizada pela divisão de tarefas, ainda que informalmente, com objetivo de obter, direta ou indiretamente, vantagem de qualquer natureza, mediante a prática de infrações penais cujas penas máximas sejam superiores a 4 (quatro) anos, ou sejam de caráter transnaciona</w:t>
      </w:r>
      <w:r w:rsidR="0055052E">
        <w:rPr>
          <w:rFonts w:ascii="Arial" w:hAnsi="Arial" w:cs="Arial"/>
          <w:sz w:val="20"/>
          <w:szCs w:val="20"/>
        </w:rPr>
        <w:t>l (BRASIL, 2013).</w:t>
      </w:r>
    </w:p>
    <w:p w14:paraId="3F9DD17A" w14:textId="77777777" w:rsidR="00146D70" w:rsidRDefault="00146D70" w:rsidP="00146D70">
      <w:pPr>
        <w:pStyle w:val="artigo"/>
        <w:spacing w:before="0" w:beforeAutospacing="0" w:after="0" w:afterAutospacing="0" w:line="360" w:lineRule="auto"/>
        <w:jc w:val="both"/>
        <w:rPr>
          <w:rFonts w:ascii="Arial" w:hAnsi="Arial" w:cs="Arial"/>
          <w:sz w:val="20"/>
          <w:szCs w:val="20"/>
        </w:rPr>
      </w:pPr>
    </w:p>
    <w:p w14:paraId="247A1DD9" w14:textId="3D5AA862" w:rsidR="00146D70" w:rsidRPr="008C0770" w:rsidRDefault="00146D70" w:rsidP="00146D70">
      <w:pPr>
        <w:pStyle w:val="artigo"/>
        <w:spacing w:before="0" w:beforeAutospacing="0" w:after="0" w:afterAutospacing="0" w:line="360" w:lineRule="auto"/>
        <w:ind w:firstLine="709"/>
        <w:jc w:val="both"/>
        <w:rPr>
          <w:rFonts w:ascii="Arial" w:hAnsi="Arial" w:cs="Arial"/>
          <w:color w:val="000000"/>
        </w:rPr>
      </w:pPr>
      <w:r>
        <w:rPr>
          <w:rFonts w:ascii="Arial" w:hAnsi="Arial" w:cs="Arial"/>
        </w:rPr>
        <w:t>Verifica</w:t>
      </w:r>
      <w:r w:rsidR="0055052E">
        <w:rPr>
          <w:rFonts w:ascii="Arial" w:hAnsi="Arial" w:cs="Arial"/>
        </w:rPr>
        <w:t>-se, então,</w:t>
      </w:r>
      <w:r>
        <w:rPr>
          <w:rFonts w:ascii="Arial" w:hAnsi="Arial" w:cs="Arial"/>
        </w:rPr>
        <w:t xml:space="preserve"> que houve uma modificação de suma importância para o direito, o legislador resolve estabelecer organização criminosa como fato típico, ilícito e culpável, exibindo no Art. 2º da </w:t>
      </w:r>
      <w:r w:rsidRPr="00066542">
        <w:rPr>
          <w:rFonts w:ascii="Arial" w:hAnsi="Arial" w:cs="Arial"/>
        </w:rPr>
        <w:t>Lei 12.850/13</w:t>
      </w:r>
      <w:r>
        <w:rPr>
          <w:rFonts w:ascii="Arial" w:hAnsi="Arial" w:cs="Arial"/>
        </w:rPr>
        <w:t xml:space="preserve"> que “promover, constituir, financiar ou integrar, pessoalmente ou por interposta pessoa, organização criminosa” agora tem uma sanção, sendo ela, “reclusão, de 3(três) a 8(oito) anos, e multa, sem prejuízo das penas correspondentes às demais infrações penais praticadas”</w:t>
      </w:r>
      <w:r w:rsidR="0055052E">
        <w:rPr>
          <w:rFonts w:ascii="Arial" w:hAnsi="Arial" w:cs="Arial"/>
        </w:rPr>
        <w:t xml:space="preserve"> (BRASIL, 2013)</w:t>
      </w:r>
      <w:r>
        <w:rPr>
          <w:rFonts w:ascii="Arial" w:hAnsi="Arial" w:cs="Arial"/>
        </w:rPr>
        <w:t xml:space="preserve">. </w:t>
      </w:r>
    </w:p>
    <w:p w14:paraId="7BD7D037" w14:textId="1BD77C53" w:rsidR="00146D70" w:rsidRDefault="00142EE1" w:rsidP="00146D70">
      <w:pPr>
        <w:spacing w:after="0" w:line="360" w:lineRule="auto"/>
        <w:ind w:firstLine="709"/>
        <w:jc w:val="both"/>
        <w:rPr>
          <w:rFonts w:ascii="Arial" w:hAnsi="Arial" w:cs="Arial"/>
          <w:sz w:val="24"/>
          <w:szCs w:val="24"/>
        </w:rPr>
      </w:pPr>
      <w:r>
        <w:rPr>
          <w:rFonts w:ascii="Arial" w:hAnsi="Arial" w:cs="Arial"/>
          <w:sz w:val="24"/>
          <w:szCs w:val="24"/>
        </w:rPr>
        <w:t>A</w:t>
      </w:r>
      <w:r w:rsidR="00146D70">
        <w:rPr>
          <w:rFonts w:ascii="Arial" w:hAnsi="Arial" w:cs="Arial"/>
          <w:sz w:val="24"/>
          <w:szCs w:val="24"/>
        </w:rPr>
        <w:t xml:space="preserve"> </w:t>
      </w:r>
      <w:r w:rsidR="00146D70" w:rsidRPr="00066542">
        <w:rPr>
          <w:rFonts w:ascii="Arial" w:hAnsi="Arial" w:cs="Arial"/>
          <w:sz w:val="24"/>
          <w:szCs w:val="24"/>
        </w:rPr>
        <w:t>Lei 12.850/13</w:t>
      </w:r>
      <w:r w:rsidR="00146D70">
        <w:rPr>
          <w:rFonts w:ascii="Arial" w:hAnsi="Arial" w:cs="Arial"/>
          <w:sz w:val="24"/>
          <w:szCs w:val="24"/>
        </w:rPr>
        <w:t xml:space="preserve"> em seu art. 26</w:t>
      </w:r>
      <w:r w:rsidR="0055052E">
        <w:rPr>
          <w:rFonts w:ascii="Arial" w:hAnsi="Arial" w:cs="Arial"/>
          <w:sz w:val="24"/>
          <w:szCs w:val="24"/>
        </w:rPr>
        <w:t xml:space="preserve"> </w:t>
      </w:r>
      <w:r w:rsidR="00146D70">
        <w:rPr>
          <w:rFonts w:ascii="Arial" w:hAnsi="Arial" w:cs="Arial"/>
          <w:sz w:val="24"/>
          <w:szCs w:val="24"/>
        </w:rPr>
        <w:t>revoga a Lei 9034</w:t>
      </w:r>
      <w:r w:rsidR="00146D70" w:rsidRPr="00066542">
        <w:rPr>
          <w:rFonts w:ascii="Arial" w:hAnsi="Arial" w:cs="Arial"/>
          <w:sz w:val="24"/>
          <w:szCs w:val="24"/>
        </w:rPr>
        <w:t>/</w:t>
      </w:r>
      <w:r w:rsidR="00146D70">
        <w:rPr>
          <w:rFonts w:ascii="Arial" w:hAnsi="Arial" w:cs="Arial"/>
          <w:sz w:val="24"/>
          <w:szCs w:val="24"/>
        </w:rPr>
        <w:t>95, detalhando quais os instrumentos especiais de investigação. Esta lei veio verificando as falhas das legislações anteriores na tentativa de supri-las. Ainda assim, vale ir além e tratar sobre a c</w:t>
      </w:r>
      <w:r w:rsidR="0055052E">
        <w:rPr>
          <w:rFonts w:ascii="Arial" w:hAnsi="Arial" w:cs="Arial"/>
          <w:sz w:val="24"/>
          <w:szCs w:val="24"/>
        </w:rPr>
        <w:t>eleuma criada</w:t>
      </w:r>
      <w:r w:rsidR="00146D70">
        <w:rPr>
          <w:rFonts w:ascii="Arial" w:hAnsi="Arial" w:cs="Arial"/>
          <w:sz w:val="24"/>
          <w:szCs w:val="24"/>
        </w:rPr>
        <w:t xml:space="preserve">, pois a Lei </w:t>
      </w:r>
      <w:r w:rsidR="00146D70" w:rsidRPr="00066542">
        <w:rPr>
          <w:rFonts w:ascii="Arial" w:hAnsi="Arial" w:cs="Arial"/>
          <w:sz w:val="24"/>
          <w:szCs w:val="24"/>
        </w:rPr>
        <w:t>12.850/13</w:t>
      </w:r>
      <w:r w:rsidR="00146D70">
        <w:rPr>
          <w:rFonts w:ascii="Arial" w:hAnsi="Arial" w:cs="Arial"/>
          <w:sz w:val="24"/>
          <w:szCs w:val="24"/>
        </w:rPr>
        <w:t xml:space="preserve"> não revogou a Lei </w:t>
      </w:r>
      <w:r w:rsidR="00146D70" w:rsidRPr="00066542">
        <w:rPr>
          <w:rFonts w:ascii="Arial" w:hAnsi="Arial" w:cs="Arial"/>
          <w:sz w:val="24"/>
          <w:szCs w:val="24"/>
        </w:rPr>
        <w:t>12.694/12</w:t>
      </w:r>
      <w:r w:rsidR="00146D70">
        <w:rPr>
          <w:rFonts w:ascii="Arial" w:hAnsi="Arial" w:cs="Arial"/>
          <w:sz w:val="24"/>
          <w:szCs w:val="24"/>
        </w:rPr>
        <w:t xml:space="preserve">, visto que as duas conceituam organização criminosa e todos os demais artigos da Lei </w:t>
      </w:r>
      <w:r w:rsidR="00146D70" w:rsidRPr="00066542">
        <w:rPr>
          <w:rFonts w:ascii="Arial" w:hAnsi="Arial" w:cs="Arial"/>
          <w:sz w:val="24"/>
          <w:szCs w:val="24"/>
        </w:rPr>
        <w:t>12.694/12</w:t>
      </w:r>
      <w:r w:rsidR="0055052E">
        <w:rPr>
          <w:rFonts w:ascii="Arial" w:hAnsi="Arial" w:cs="Arial"/>
          <w:sz w:val="24"/>
          <w:szCs w:val="24"/>
        </w:rPr>
        <w:t xml:space="preserve"> ainda </w:t>
      </w:r>
      <w:r w:rsidR="00146D70">
        <w:rPr>
          <w:rFonts w:ascii="Arial" w:hAnsi="Arial" w:cs="Arial"/>
          <w:sz w:val="24"/>
          <w:szCs w:val="24"/>
        </w:rPr>
        <w:t>continuam vigentes</w:t>
      </w:r>
      <w:r w:rsidR="0055052E">
        <w:rPr>
          <w:rFonts w:ascii="Arial" w:hAnsi="Arial" w:cs="Arial"/>
          <w:sz w:val="24"/>
          <w:szCs w:val="24"/>
        </w:rPr>
        <w:t>; assim,</w:t>
      </w:r>
      <w:r w:rsidR="00146D70">
        <w:rPr>
          <w:rFonts w:ascii="Arial" w:hAnsi="Arial" w:cs="Arial"/>
          <w:sz w:val="24"/>
          <w:szCs w:val="24"/>
        </w:rPr>
        <w:t xml:space="preserve"> é preciso versar que quando o operador do direito for trabalhar com crimes relacionados </w:t>
      </w:r>
      <w:r w:rsidR="0055052E">
        <w:rPr>
          <w:rFonts w:ascii="Arial" w:hAnsi="Arial" w:cs="Arial"/>
          <w:sz w:val="24"/>
          <w:szCs w:val="24"/>
        </w:rPr>
        <w:t>às</w:t>
      </w:r>
      <w:r w:rsidR="00146D70">
        <w:rPr>
          <w:rFonts w:ascii="Arial" w:hAnsi="Arial" w:cs="Arial"/>
          <w:sz w:val="24"/>
          <w:szCs w:val="24"/>
        </w:rPr>
        <w:t xml:space="preserve"> organizações criminosas</w:t>
      </w:r>
      <w:r w:rsidR="0055052E">
        <w:rPr>
          <w:rFonts w:ascii="Arial" w:hAnsi="Arial" w:cs="Arial"/>
          <w:sz w:val="24"/>
          <w:szCs w:val="24"/>
        </w:rPr>
        <w:t>,</w:t>
      </w:r>
      <w:r>
        <w:rPr>
          <w:rFonts w:ascii="Arial" w:hAnsi="Arial" w:cs="Arial"/>
          <w:sz w:val="24"/>
          <w:szCs w:val="24"/>
        </w:rPr>
        <w:t xml:space="preserve"> </w:t>
      </w:r>
      <w:r w:rsidR="00146D70">
        <w:rPr>
          <w:rFonts w:ascii="Arial" w:hAnsi="Arial" w:cs="Arial"/>
          <w:sz w:val="24"/>
          <w:szCs w:val="24"/>
        </w:rPr>
        <w:t>deverá recorrer a ambas</w:t>
      </w:r>
      <w:r w:rsidR="0055052E">
        <w:rPr>
          <w:rFonts w:ascii="Arial" w:hAnsi="Arial" w:cs="Arial"/>
          <w:sz w:val="24"/>
          <w:szCs w:val="24"/>
        </w:rPr>
        <w:t xml:space="preserve"> as</w:t>
      </w:r>
      <w:r w:rsidR="00146D70">
        <w:rPr>
          <w:rFonts w:ascii="Arial" w:hAnsi="Arial" w:cs="Arial"/>
          <w:sz w:val="24"/>
          <w:szCs w:val="24"/>
        </w:rPr>
        <w:t xml:space="preserve"> legislações.</w:t>
      </w:r>
    </w:p>
    <w:p w14:paraId="7994824D" w14:textId="6C8F1143" w:rsidR="001951DE" w:rsidRPr="00066542" w:rsidRDefault="00142EE1" w:rsidP="001951DE">
      <w:pPr>
        <w:spacing w:after="0" w:line="360" w:lineRule="auto"/>
        <w:ind w:firstLine="709"/>
        <w:jc w:val="both"/>
        <w:rPr>
          <w:rFonts w:ascii="Arial" w:hAnsi="Arial" w:cs="Arial"/>
          <w:sz w:val="24"/>
          <w:szCs w:val="24"/>
        </w:rPr>
      </w:pPr>
      <w:r>
        <w:rPr>
          <w:rFonts w:ascii="Arial" w:hAnsi="Arial" w:cs="Arial"/>
          <w:sz w:val="24"/>
          <w:szCs w:val="24"/>
        </w:rPr>
        <w:t>Por fim,</w:t>
      </w:r>
      <w:r w:rsidR="001951DE">
        <w:rPr>
          <w:rFonts w:ascii="Arial" w:hAnsi="Arial" w:cs="Arial"/>
          <w:sz w:val="24"/>
          <w:szCs w:val="24"/>
        </w:rPr>
        <w:t xml:space="preserve"> ganhando nitidamente um</w:t>
      </w:r>
      <w:r>
        <w:rPr>
          <w:rFonts w:ascii="Arial" w:hAnsi="Arial" w:cs="Arial"/>
          <w:sz w:val="24"/>
          <w:szCs w:val="24"/>
        </w:rPr>
        <w:t xml:space="preserve"> importante</w:t>
      </w:r>
      <w:r w:rsidR="001951DE">
        <w:rPr>
          <w:rFonts w:ascii="Arial" w:hAnsi="Arial" w:cs="Arial"/>
          <w:sz w:val="24"/>
          <w:szCs w:val="24"/>
        </w:rPr>
        <w:t xml:space="preserve"> papel no cenário atual,</w:t>
      </w:r>
      <w:r>
        <w:rPr>
          <w:rFonts w:ascii="Arial" w:hAnsi="Arial" w:cs="Arial"/>
          <w:sz w:val="24"/>
          <w:szCs w:val="24"/>
        </w:rPr>
        <w:t xml:space="preserve"> destaca</w:t>
      </w:r>
      <w:r w:rsidR="001951DE">
        <w:rPr>
          <w:rFonts w:ascii="Arial" w:hAnsi="Arial" w:cs="Arial"/>
          <w:sz w:val="24"/>
          <w:szCs w:val="24"/>
        </w:rPr>
        <w:t>-se</w:t>
      </w:r>
      <w:r>
        <w:rPr>
          <w:rFonts w:ascii="Arial" w:hAnsi="Arial" w:cs="Arial"/>
          <w:sz w:val="24"/>
          <w:szCs w:val="24"/>
        </w:rPr>
        <w:t xml:space="preserve"> a Lei nº 8.609, de 13 de julho de 1990, que dispõe sobre o Estatuto da Criança e do Adolescente, e dá outras providências, onde </w:t>
      </w:r>
      <w:r w:rsidR="00731422">
        <w:rPr>
          <w:rFonts w:ascii="Arial" w:hAnsi="Arial" w:cs="Arial"/>
          <w:sz w:val="24"/>
          <w:szCs w:val="24"/>
        </w:rPr>
        <w:t>apresenta seção única tratando da infiltração de agentes de polícia para a investigação de crimes contra a dignidade sexual de criança</w:t>
      </w:r>
      <w:r w:rsidR="001951DE">
        <w:rPr>
          <w:rFonts w:ascii="Arial" w:hAnsi="Arial" w:cs="Arial"/>
          <w:sz w:val="24"/>
          <w:szCs w:val="24"/>
        </w:rPr>
        <w:t>s</w:t>
      </w:r>
      <w:r w:rsidR="00731422">
        <w:rPr>
          <w:rFonts w:ascii="Arial" w:hAnsi="Arial" w:cs="Arial"/>
          <w:sz w:val="24"/>
          <w:szCs w:val="24"/>
        </w:rPr>
        <w:t xml:space="preserve"> e</w:t>
      </w:r>
      <w:r w:rsidR="001951DE">
        <w:rPr>
          <w:rFonts w:ascii="Arial" w:hAnsi="Arial" w:cs="Arial"/>
          <w:sz w:val="24"/>
          <w:szCs w:val="24"/>
        </w:rPr>
        <w:t xml:space="preserve"> adolescentes</w:t>
      </w:r>
      <w:r w:rsidR="00731422">
        <w:rPr>
          <w:rFonts w:ascii="Arial" w:hAnsi="Arial" w:cs="Arial"/>
          <w:sz w:val="24"/>
          <w:szCs w:val="24"/>
        </w:rPr>
        <w:t>. Discorre em seu art. 190 – A. que a infiltração desses agentes será realizada</w:t>
      </w:r>
      <w:r w:rsidR="00A21B4A">
        <w:rPr>
          <w:rFonts w:ascii="Arial" w:hAnsi="Arial" w:cs="Arial"/>
          <w:sz w:val="24"/>
          <w:szCs w:val="24"/>
        </w:rPr>
        <w:t>,</w:t>
      </w:r>
      <w:r w:rsidR="00731422">
        <w:rPr>
          <w:rFonts w:ascii="Arial" w:hAnsi="Arial" w:cs="Arial"/>
          <w:sz w:val="24"/>
          <w:szCs w:val="24"/>
        </w:rPr>
        <w:t xml:space="preserve"> na internet,</w:t>
      </w:r>
      <w:r w:rsidR="00A21B4A">
        <w:rPr>
          <w:rFonts w:ascii="Arial" w:hAnsi="Arial" w:cs="Arial"/>
          <w:sz w:val="24"/>
          <w:szCs w:val="24"/>
        </w:rPr>
        <w:t xml:space="preserve"> </w:t>
      </w:r>
      <w:r w:rsidR="00731422">
        <w:rPr>
          <w:rFonts w:ascii="Arial" w:hAnsi="Arial" w:cs="Arial"/>
          <w:sz w:val="24"/>
          <w:szCs w:val="24"/>
        </w:rPr>
        <w:t xml:space="preserve">com a finalidade específica de investigar alguns crimes, dentre eles os previstos nos artigos. 240 e 241 da referida lei, que </w:t>
      </w:r>
      <w:r w:rsidR="00731422">
        <w:rPr>
          <w:rFonts w:ascii="Arial" w:hAnsi="Arial" w:cs="Arial"/>
          <w:sz w:val="24"/>
          <w:szCs w:val="24"/>
        </w:rPr>
        <w:lastRenderedPageBreak/>
        <w:t>versam, entre outr</w:t>
      </w:r>
      <w:r w:rsidR="00A21B4A">
        <w:rPr>
          <w:rFonts w:ascii="Arial" w:hAnsi="Arial" w:cs="Arial"/>
          <w:sz w:val="24"/>
          <w:szCs w:val="24"/>
        </w:rPr>
        <w:t>a</w:t>
      </w:r>
      <w:r w:rsidR="00731422">
        <w:rPr>
          <w:rFonts w:ascii="Arial" w:hAnsi="Arial" w:cs="Arial"/>
          <w:sz w:val="24"/>
          <w:szCs w:val="24"/>
        </w:rPr>
        <w:t>s condutas</w:t>
      </w:r>
      <w:r w:rsidR="00A21B4A">
        <w:rPr>
          <w:rFonts w:ascii="Arial" w:hAnsi="Arial" w:cs="Arial"/>
          <w:sz w:val="24"/>
          <w:szCs w:val="24"/>
        </w:rPr>
        <w:t xml:space="preserve">, </w:t>
      </w:r>
      <w:r w:rsidR="00731422">
        <w:rPr>
          <w:rFonts w:ascii="Arial" w:hAnsi="Arial" w:cs="Arial"/>
          <w:sz w:val="24"/>
          <w:szCs w:val="24"/>
        </w:rPr>
        <w:t>sobre a produção</w:t>
      </w:r>
      <w:r w:rsidR="00A21B4A">
        <w:rPr>
          <w:rFonts w:ascii="Arial" w:hAnsi="Arial" w:cs="Arial"/>
          <w:sz w:val="24"/>
          <w:szCs w:val="24"/>
        </w:rPr>
        <w:t xml:space="preserve"> e venda</w:t>
      </w:r>
      <w:r w:rsidR="00731422">
        <w:rPr>
          <w:rFonts w:ascii="Arial" w:hAnsi="Arial" w:cs="Arial"/>
          <w:sz w:val="24"/>
          <w:szCs w:val="24"/>
        </w:rPr>
        <w:t xml:space="preserve"> </w:t>
      </w:r>
      <w:r w:rsidR="00A21B4A">
        <w:rPr>
          <w:rFonts w:ascii="Arial" w:hAnsi="Arial" w:cs="Arial"/>
          <w:sz w:val="24"/>
          <w:szCs w:val="24"/>
        </w:rPr>
        <w:t>d</w:t>
      </w:r>
      <w:r w:rsidR="00731422">
        <w:rPr>
          <w:rFonts w:ascii="Arial" w:hAnsi="Arial" w:cs="Arial"/>
          <w:sz w:val="24"/>
          <w:szCs w:val="24"/>
        </w:rPr>
        <w:t>e cena de sexo explícit</w:t>
      </w:r>
      <w:r w:rsidR="00A21B4A">
        <w:rPr>
          <w:rFonts w:ascii="Arial" w:hAnsi="Arial" w:cs="Arial"/>
          <w:sz w:val="24"/>
          <w:szCs w:val="24"/>
        </w:rPr>
        <w:t>a</w:t>
      </w:r>
      <w:r w:rsidR="00731422">
        <w:rPr>
          <w:rFonts w:ascii="Arial" w:hAnsi="Arial" w:cs="Arial"/>
          <w:sz w:val="24"/>
          <w:szCs w:val="24"/>
        </w:rPr>
        <w:t xml:space="preserve"> envolvendo menores de 18 anos</w:t>
      </w:r>
      <w:r w:rsidR="00A21B4A">
        <w:rPr>
          <w:rFonts w:ascii="Arial" w:hAnsi="Arial" w:cs="Arial"/>
          <w:sz w:val="24"/>
          <w:szCs w:val="24"/>
        </w:rPr>
        <w:t>.</w:t>
      </w:r>
    </w:p>
    <w:p w14:paraId="215BCBA3" w14:textId="77777777" w:rsidR="00146D70" w:rsidRPr="00066542" w:rsidRDefault="00146D70" w:rsidP="00146D70">
      <w:pPr>
        <w:spacing w:after="0" w:line="360" w:lineRule="auto"/>
        <w:jc w:val="both"/>
        <w:rPr>
          <w:rFonts w:ascii="Arial" w:hAnsi="Arial" w:cs="Arial"/>
          <w:sz w:val="24"/>
          <w:szCs w:val="24"/>
        </w:rPr>
      </w:pPr>
    </w:p>
    <w:p w14:paraId="599FF738" w14:textId="77777777" w:rsidR="00146D70" w:rsidRPr="00136F79" w:rsidRDefault="00146D70" w:rsidP="00146D70">
      <w:pPr>
        <w:spacing w:after="0" w:line="360" w:lineRule="auto"/>
        <w:rPr>
          <w:rFonts w:ascii="Arial" w:hAnsi="Arial" w:cs="Arial"/>
          <w:b/>
          <w:bCs/>
          <w:sz w:val="24"/>
          <w:szCs w:val="24"/>
        </w:rPr>
      </w:pPr>
      <w:r>
        <w:rPr>
          <w:rFonts w:ascii="Arial" w:hAnsi="Arial" w:cs="Arial"/>
          <w:b/>
          <w:bCs/>
          <w:sz w:val="24"/>
          <w:szCs w:val="24"/>
        </w:rPr>
        <w:t xml:space="preserve">3 </w:t>
      </w:r>
      <w:r w:rsidRPr="00136F79">
        <w:rPr>
          <w:rFonts w:ascii="Arial" w:hAnsi="Arial" w:cs="Arial"/>
          <w:b/>
          <w:bCs/>
          <w:sz w:val="24"/>
          <w:szCs w:val="24"/>
        </w:rPr>
        <w:t>O AGENTE INFILTRADO</w:t>
      </w:r>
    </w:p>
    <w:p w14:paraId="68DBF25D" w14:textId="77777777" w:rsidR="00146D70" w:rsidRDefault="00146D70" w:rsidP="00146D70">
      <w:pPr>
        <w:spacing w:after="0" w:line="360" w:lineRule="auto"/>
        <w:jc w:val="both"/>
        <w:rPr>
          <w:rFonts w:ascii="Arial" w:hAnsi="Arial" w:cs="Arial"/>
          <w:sz w:val="24"/>
          <w:szCs w:val="24"/>
        </w:rPr>
      </w:pPr>
    </w:p>
    <w:p w14:paraId="58EDBD83" w14:textId="5CE46AEA" w:rsidR="00146D70" w:rsidRDefault="00146D70" w:rsidP="00146D70">
      <w:pPr>
        <w:spacing w:after="0" w:line="360" w:lineRule="auto"/>
        <w:ind w:firstLine="709"/>
        <w:jc w:val="both"/>
        <w:rPr>
          <w:rFonts w:ascii="Arial" w:hAnsi="Arial" w:cs="Arial"/>
          <w:sz w:val="24"/>
          <w:szCs w:val="24"/>
        </w:rPr>
      </w:pPr>
      <w:r>
        <w:rPr>
          <w:rFonts w:ascii="Arial" w:hAnsi="Arial" w:cs="Arial"/>
          <w:sz w:val="24"/>
          <w:szCs w:val="24"/>
        </w:rPr>
        <w:t>A</w:t>
      </w:r>
      <w:r w:rsidRPr="00066542">
        <w:rPr>
          <w:rFonts w:ascii="Arial" w:hAnsi="Arial" w:cs="Arial"/>
          <w:sz w:val="24"/>
          <w:szCs w:val="24"/>
        </w:rPr>
        <w:t xml:space="preserve"> </w:t>
      </w:r>
      <w:r>
        <w:rPr>
          <w:rFonts w:ascii="Arial" w:hAnsi="Arial" w:cs="Arial"/>
          <w:sz w:val="24"/>
          <w:szCs w:val="24"/>
        </w:rPr>
        <w:t xml:space="preserve">Lei </w:t>
      </w:r>
      <w:r w:rsidRPr="00066542">
        <w:rPr>
          <w:rFonts w:ascii="Arial" w:hAnsi="Arial" w:cs="Arial"/>
          <w:sz w:val="24"/>
          <w:szCs w:val="24"/>
        </w:rPr>
        <w:t>12.850/13</w:t>
      </w:r>
      <w:r>
        <w:rPr>
          <w:rFonts w:ascii="Arial" w:hAnsi="Arial" w:cs="Arial"/>
          <w:sz w:val="24"/>
          <w:szCs w:val="24"/>
        </w:rPr>
        <w:t>, apresenta</w:t>
      </w:r>
      <w:r w:rsidRPr="00066542">
        <w:rPr>
          <w:rFonts w:ascii="Arial" w:hAnsi="Arial" w:cs="Arial"/>
          <w:sz w:val="24"/>
          <w:szCs w:val="24"/>
        </w:rPr>
        <w:t xml:space="preserve"> uma ênfase ao trabalho de infiltração, por policiais, em atividades de investigação, considera</w:t>
      </w:r>
      <w:r w:rsidR="00F44268">
        <w:rPr>
          <w:rFonts w:ascii="Arial" w:hAnsi="Arial" w:cs="Arial"/>
          <w:sz w:val="24"/>
          <w:szCs w:val="24"/>
        </w:rPr>
        <w:t>n</w:t>
      </w:r>
      <w:r w:rsidRPr="00066542">
        <w:rPr>
          <w:rFonts w:ascii="Arial" w:hAnsi="Arial" w:cs="Arial"/>
          <w:sz w:val="24"/>
          <w:szCs w:val="24"/>
        </w:rPr>
        <w:t>do</w:t>
      </w:r>
      <w:r w:rsidR="00F44268">
        <w:rPr>
          <w:rFonts w:ascii="Arial" w:hAnsi="Arial" w:cs="Arial"/>
          <w:sz w:val="24"/>
          <w:szCs w:val="24"/>
        </w:rPr>
        <w:t>-se</w:t>
      </w:r>
      <w:r w:rsidRPr="00066542">
        <w:rPr>
          <w:rFonts w:ascii="Arial" w:hAnsi="Arial" w:cs="Arial"/>
          <w:sz w:val="24"/>
          <w:szCs w:val="24"/>
        </w:rPr>
        <w:t xml:space="preserve"> meio de prova permitido em qualquer fase da persecução penal</w:t>
      </w:r>
      <w:r>
        <w:rPr>
          <w:rFonts w:ascii="Arial" w:hAnsi="Arial" w:cs="Arial"/>
          <w:sz w:val="24"/>
          <w:szCs w:val="24"/>
        </w:rPr>
        <w:t xml:space="preserve">, </w:t>
      </w:r>
      <w:r w:rsidRPr="00066542">
        <w:rPr>
          <w:rFonts w:ascii="Arial" w:hAnsi="Arial" w:cs="Arial"/>
          <w:sz w:val="24"/>
          <w:szCs w:val="24"/>
        </w:rPr>
        <w:t>sendo o agente de infiltração um meio de prova extraordinário</w:t>
      </w:r>
      <w:r w:rsidR="007C472B">
        <w:rPr>
          <w:rFonts w:ascii="Arial" w:hAnsi="Arial" w:cs="Arial"/>
          <w:sz w:val="24"/>
          <w:szCs w:val="24"/>
        </w:rPr>
        <w:t xml:space="preserve">, isto é, </w:t>
      </w:r>
      <w:r w:rsidR="00823CBE">
        <w:rPr>
          <w:rFonts w:ascii="Arial" w:hAnsi="Arial" w:cs="Arial"/>
          <w:sz w:val="24"/>
          <w:szCs w:val="24"/>
        </w:rPr>
        <w:t>serve para apurar crimes mais graves, que exigem meios investigativos não tradicionais, tendo como elemento principal o sigilo.</w:t>
      </w:r>
    </w:p>
    <w:p w14:paraId="338C41BA" w14:textId="67F433F2" w:rsidR="00146D70" w:rsidRDefault="00146D70" w:rsidP="00146D70">
      <w:pPr>
        <w:spacing w:after="0" w:line="360" w:lineRule="auto"/>
        <w:ind w:firstLine="709"/>
        <w:jc w:val="both"/>
        <w:rPr>
          <w:rFonts w:ascii="Arial" w:hAnsi="Arial" w:cs="Arial"/>
          <w:sz w:val="24"/>
          <w:szCs w:val="24"/>
        </w:rPr>
      </w:pPr>
      <w:r>
        <w:rPr>
          <w:rFonts w:ascii="Arial" w:hAnsi="Arial" w:cs="Arial"/>
          <w:sz w:val="24"/>
          <w:szCs w:val="24"/>
        </w:rPr>
        <w:t>O meio de obtenção de provas denominado “</w:t>
      </w:r>
      <w:r w:rsidRPr="00066542">
        <w:rPr>
          <w:rFonts w:ascii="Arial" w:hAnsi="Arial" w:cs="Arial"/>
          <w:sz w:val="24"/>
          <w:szCs w:val="24"/>
        </w:rPr>
        <w:t>infiltração de agentes</w:t>
      </w:r>
      <w:r>
        <w:rPr>
          <w:rFonts w:ascii="Arial" w:hAnsi="Arial" w:cs="Arial"/>
          <w:sz w:val="24"/>
          <w:szCs w:val="24"/>
        </w:rPr>
        <w:t xml:space="preserve">” </w:t>
      </w:r>
      <w:r w:rsidRPr="00066542">
        <w:rPr>
          <w:rFonts w:ascii="Arial" w:hAnsi="Arial" w:cs="Arial"/>
          <w:sz w:val="24"/>
          <w:szCs w:val="24"/>
        </w:rPr>
        <w:t>ocorre quando um agente de polícia, capacitado para tal função, penetra em uma associação criminosa com o objetivo de buscar provas, conhecer sobre seu funcionamento e seus membros</w:t>
      </w:r>
      <w:r>
        <w:rPr>
          <w:rFonts w:ascii="Arial" w:hAnsi="Arial" w:cs="Arial"/>
          <w:sz w:val="24"/>
          <w:szCs w:val="24"/>
        </w:rPr>
        <w:t>, devendo atuar sem</w:t>
      </w:r>
      <w:r w:rsidR="00F44268">
        <w:rPr>
          <w:rFonts w:ascii="Arial" w:hAnsi="Arial" w:cs="Arial"/>
          <w:sz w:val="24"/>
          <w:szCs w:val="24"/>
        </w:rPr>
        <w:t xml:space="preserve"> </w:t>
      </w:r>
      <w:r>
        <w:rPr>
          <w:rFonts w:ascii="Arial" w:hAnsi="Arial" w:cs="Arial"/>
          <w:sz w:val="24"/>
          <w:szCs w:val="24"/>
        </w:rPr>
        <w:t>viola</w:t>
      </w:r>
      <w:r w:rsidR="00823CBE">
        <w:rPr>
          <w:rFonts w:ascii="Arial" w:hAnsi="Arial" w:cs="Arial"/>
          <w:sz w:val="24"/>
          <w:szCs w:val="24"/>
        </w:rPr>
        <w:t xml:space="preserve">r </w:t>
      </w:r>
      <w:r>
        <w:rPr>
          <w:rFonts w:ascii="Arial" w:hAnsi="Arial" w:cs="Arial"/>
          <w:sz w:val="24"/>
          <w:szCs w:val="24"/>
        </w:rPr>
        <w:t>garantias constitucionais.</w:t>
      </w:r>
      <w:r w:rsidR="00F44268">
        <w:rPr>
          <w:rFonts w:ascii="Arial" w:hAnsi="Arial" w:cs="Arial"/>
          <w:sz w:val="24"/>
          <w:szCs w:val="24"/>
        </w:rPr>
        <w:t xml:space="preserve"> </w:t>
      </w:r>
      <w:r>
        <w:rPr>
          <w:rFonts w:ascii="Arial" w:hAnsi="Arial" w:cs="Arial"/>
          <w:sz w:val="24"/>
          <w:szCs w:val="24"/>
        </w:rPr>
        <w:t>Meio</w:t>
      </w:r>
      <w:r w:rsidRPr="00066542">
        <w:rPr>
          <w:rFonts w:ascii="Arial" w:hAnsi="Arial" w:cs="Arial"/>
          <w:sz w:val="24"/>
          <w:szCs w:val="24"/>
        </w:rPr>
        <w:t xml:space="preserve"> especial de obtenção de provas lícitas,</w:t>
      </w:r>
      <w:r>
        <w:rPr>
          <w:rFonts w:ascii="Arial" w:hAnsi="Arial" w:cs="Arial"/>
          <w:sz w:val="24"/>
          <w:szCs w:val="24"/>
        </w:rPr>
        <w:t xml:space="preserve"> utiliza-se de estratégias de investigação, como engano e dissimulação, merecendo total atenção pelo fato de haver riscos,</w:t>
      </w:r>
      <w:r w:rsidR="00F44268">
        <w:rPr>
          <w:rFonts w:ascii="Arial" w:hAnsi="Arial" w:cs="Arial"/>
          <w:sz w:val="24"/>
          <w:szCs w:val="24"/>
        </w:rPr>
        <w:t xml:space="preserve"> inclusive à sua própria vida.</w:t>
      </w:r>
    </w:p>
    <w:p w14:paraId="26C24F11" w14:textId="204E5798" w:rsidR="00146D70" w:rsidRDefault="00146D70" w:rsidP="00146D70">
      <w:pPr>
        <w:spacing w:after="0" w:line="360" w:lineRule="auto"/>
        <w:ind w:firstLine="709"/>
        <w:jc w:val="both"/>
        <w:rPr>
          <w:rFonts w:ascii="Arial" w:hAnsi="Arial" w:cs="Arial"/>
          <w:sz w:val="24"/>
          <w:szCs w:val="24"/>
        </w:rPr>
      </w:pPr>
      <w:r>
        <w:rPr>
          <w:rFonts w:ascii="Arial" w:hAnsi="Arial" w:cs="Arial"/>
          <w:sz w:val="24"/>
          <w:szCs w:val="24"/>
        </w:rPr>
        <w:t>O artigo 3º, inciso VII da referida lei, apresenta uma lacuna ao tratar sobre “infiltração, por policiais,” e não destacar a que tipo de polícia se refere, visto que na Constituição da República Federativa do Brasil</w:t>
      </w:r>
      <w:r w:rsidR="00F44268">
        <w:rPr>
          <w:rFonts w:ascii="Arial" w:hAnsi="Arial" w:cs="Arial"/>
          <w:sz w:val="24"/>
          <w:szCs w:val="24"/>
        </w:rPr>
        <w:t xml:space="preserve"> de 1988</w:t>
      </w:r>
      <w:r>
        <w:rPr>
          <w:rFonts w:ascii="Arial" w:hAnsi="Arial" w:cs="Arial"/>
          <w:sz w:val="24"/>
          <w:szCs w:val="24"/>
        </w:rPr>
        <w:t>, em seu art. 144, d</w:t>
      </w:r>
      <w:r w:rsidR="00F44268">
        <w:rPr>
          <w:rFonts w:ascii="Arial" w:hAnsi="Arial" w:cs="Arial"/>
          <w:sz w:val="24"/>
          <w:szCs w:val="24"/>
        </w:rPr>
        <w:t>ispõe acerca</w:t>
      </w:r>
      <w:r>
        <w:rPr>
          <w:rFonts w:ascii="Arial" w:hAnsi="Arial" w:cs="Arial"/>
          <w:sz w:val="24"/>
          <w:szCs w:val="24"/>
        </w:rPr>
        <w:t xml:space="preserve"> </w:t>
      </w:r>
      <w:r w:rsidR="00F44268">
        <w:rPr>
          <w:rFonts w:ascii="Arial" w:hAnsi="Arial" w:cs="Arial"/>
          <w:sz w:val="24"/>
          <w:szCs w:val="24"/>
        </w:rPr>
        <w:t xml:space="preserve">da </w:t>
      </w:r>
      <w:r>
        <w:rPr>
          <w:rFonts w:ascii="Arial" w:hAnsi="Arial" w:cs="Arial"/>
          <w:sz w:val="24"/>
          <w:szCs w:val="24"/>
        </w:rPr>
        <w:t>existência d</w:t>
      </w:r>
      <w:r w:rsidR="00F44268">
        <w:rPr>
          <w:rFonts w:ascii="Arial" w:hAnsi="Arial" w:cs="Arial"/>
          <w:sz w:val="24"/>
          <w:szCs w:val="24"/>
        </w:rPr>
        <w:t>e</w:t>
      </w:r>
      <w:r>
        <w:rPr>
          <w:rFonts w:ascii="Arial" w:hAnsi="Arial" w:cs="Arial"/>
          <w:sz w:val="24"/>
          <w:szCs w:val="24"/>
        </w:rPr>
        <w:t xml:space="preserve"> Polícia Federal, Polícia Militar, Polícia Rodoviária Federal e Polícia Civil. Todavia, ao tratar no referido inciso sobre “atividades de investigação”, por eliminação, chegamos à conclusão que os agentes infiltrados serão integrantes das Polícias Civis e Federais.  </w:t>
      </w:r>
    </w:p>
    <w:p w14:paraId="0760187E" w14:textId="77777777" w:rsidR="00146D70" w:rsidRDefault="00146D70" w:rsidP="00146D70">
      <w:pPr>
        <w:spacing w:after="0" w:line="360" w:lineRule="auto"/>
        <w:ind w:firstLine="709"/>
        <w:jc w:val="both"/>
        <w:rPr>
          <w:rFonts w:ascii="Arial" w:hAnsi="Arial" w:cs="Arial"/>
          <w:sz w:val="24"/>
          <w:szCs w:val="24"/>
        </w:rPr>
      </w:pPr>
      <w:r>
        <w:rPr>
          <w:rFonts w:ascii="Arial" w:hAnsi="Arial" w:cs="Arial"/>
          <w:sz w:val="24"/>
          <w:szCs w:val="24"/>
        </w:rPr>
        <w:t>O magistrado não pode determinar, de ofício, qual, ou quando, o agente infiltrado participará da atividade de investigação. É preciso que o próprio órgão policial analise a viabilidade da infiltração, tendo responsabilidade ativa no sucesso da operação e na segurança de seus agentes.</w:t>
      </w:r>
    </w:p>
    <w:p w14:paraId="0C986109" w14:textId="56A2D257" w:rsidR="00146D70"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t>Apesar de ser uma situação atípica, visto o risco acima elencado, o Promotor de Justiça Flávio Cardoso Pereira</w:t>
      </w:r>
      <w:r w:rsidR="000B50D0">
        <w:rPr>
          <w:rFonts w:ascii="Arial" w:hAnsi="Arial" w:cs="Arial"/>
          <w:sz w:val="24"/>
          <w:szCs w:val="24"/>
        </w:rPr>
        <w:t>, umas das vozes mais autorizadas a respeito do assunto esclarece que:</w:t>
      </w:r>
    </w:p>
    <w:p w14:paraId="4CCF3FC8" w14:textId="77777777" w:rsidR="00146D70" w:rsidRPr="00066542" w:rsidRDefault="00146D70" w:rsidP="00146D70">
      <w:pPr>
        <w:spacing w:after="0" w:line="360" w:lineRule="auto"/>
        <w:ind w:firstLine="709"/>
        <w:jc w:val="both"/>
        <w:rPr>
          <w:rFonts w:ascii="Arial" w:hAnsi="Arial" w:cs="Arial"/>
          <w:sz w:val="24"/>
          <w:szCs w:val="24"/>
        </w:rPr>
      </w:pPr>
    </w:p>
    <w:p w14:paraId="2813EB52" w14:textId="36F4F9A1" w:rsidR="000B50D0" w:rsidRDefault="00146D70" w:rsidP="000B50D0">
      <w:pPr>
        <w:spacing w:after="0" w:line="240" w:lineRule="auto"/>
        <w:ind w:left="2268"/>
        <w:jc w:val="both"/>
        <w:rPr>
          <w:rFonts w:ascii="Arial" w:hAnsi="Arial" w:cs="Arial"/>
          <w:sz w:val="20"/>
          <w:szCs w:val="20"/>
        </w:rPr>
      </w:pPr>
      <w:r w:rsidRPr="00FE6E4D">
        <w:rPr>
          <w:rFonts w:ascii="Arial" w:hAnsi="Arial" w:cs="Arial"/>
          <w:sz w:val="20"/>
          <w:szCs w:val="20"/>
        </w:rPr>
        <w:t>o crescimento e desenvolvimento de novas formas graves de criminalidade tem colocado o Processo Penal em situação de alarm</w:t>
      </w:r>
      <w:r w:rsidR="000B50D0">
        <w:rPr>
          <w:rFonts w:ascii="Arial" w:hAnsi="Arial" w:cs="Arial"/>
          <w:sz w:val="20"/>
          <w:szCs w:val="20"/>
        </w:rPr>
        <w:t>e</w:t>
      </w:r>
      <w:r w:rsidRPr="00FE6E4D">
        <w:rPr>
          <w:rFonts w:ascii="Arial" w:hAnsi="Arial" w:cs="Arial"/>
          <w:sz w:val="20"/>
          <w:szCs w:val="20"/>
        </w:rPr>
        <w:t xml:space="preserve">, uma vez que a persecução penal realizada nos moldes tradicionais, com métodos de </w:t>
      </w:r>
      <w:r w:rsidRPr="00FE6E4D">
        <w:rPr>
          <w:rFonts w:ascii="Arial" w:hAnsi="Arial" w:cs="Arial"/>
          <w:sz w:val="20"/>
          <w:szCs w:val="20"/>
        </w:rPr>
        <w:lastRenderedPageBreak/>
        <w:t>investigação já amplamente conhecidos, vem se demonstrando insuficiente no tocante ao combate à delinquência moderna. Impõe-se</w:t>
      </w:r>
      <w:r w:rsidR="000B50D0">
        <w:rPr>
          <w:rFonts w:ascii="Arial" w:hAnsi="Arial" w:cs="Arial"/>
          <w:sz w:val="20"/>
          <w:szCs w:val="20"/>
        </w:rPr>
        <w:t xml:space="preserve">, </w:t>
      </w:r>
      <w:r w:rsidRPr="00FE6E4D">
        <w:rPr>
          <w:rFonts w:ascii="Arial" w:hAnsi="Arial" w:cs="Arial"/>
          <w:sz w:val="20"/>
          <w:szCs w:val="20"/>
        </w:rPr>
        <w:t>então</w:t>
      </w:r>
      <w:r w:rsidR="000B50D0">
        <w:rPr>
          <w:rFonts w:ascii="Arial" w:hAnsi="Arial" w:cs="Arial"/>
          <w:sz w:val="20"/>
          <w:szCs w:val="20"/>
        </w:rPr>
        <w:t xml:space="preserve">, </w:t>
      </w:r>
      <w:r w:rsidRPr="00FE6E4D">
        <w:rPr>
          <w:rFonts w:ascii="Arial" w:hAnsi="Arial" w:cs="Arial"/>
          <w:sz w:val="20"/>
          <w:szCs w:val="20"/>
        </w:rPr>
        <w:t>o estabelecimento de regras processuais compatíveis com a moderni</w:t>
      </w:r>
      <w:r w:rsidR="00F44268">
        <w:rPr>
          <w:rFonts w:ascii="Arial" w:hAnsi="Arial" w:cs="Arial"/>
          <w:sz w:val="20"/>
          <w:szCs w:val="20"/>
        </w:rPr>
        <w:t>dade</w:t>
      </w:r>
      <w:r w:rsidRPr="00FE6E4D">
        <w:rPr>
          <w:rFonts w:ascii="Arial" w:hAnsi="Arial" w:cs="Arial"/>
          <w:sz w:val="20"/>
          <w:szCs w:val="20"/>
        </w:rPr>
        <w:t xml:space="preserve"> do crime organizado, porém, sempre respeitando</w:t>
      </w:r>
      <w:r w:rsidR="00F44268">
        <w:rPr>
          <w:rFonts w:ascii="Arial" w:hAnsi="Arial" w:cs="Arial"/>
          <w:sz w:val="20"/>
          <w:szCs w:val="20"/>
        </w:rPr>
        <w:t>,</w:t>
      </w:r>
      <w:r w:rsidRPr="00FE6E4D">
        <w:rPr>
          <w:rFonts w:ascii="Arial" w:hAnsi="Arial" w:cs="Arial"/>
          <w:sz w:val="20"/>
          <w:szCs w:val="20"/>
        </w:rPr>
        <w:t xml:space="preserve"> dentro do possível</w:t>
      </w:r>
      <w:r w:rsidR="00F44268">
        <w:rPr>
          <w:rFonts w:ascii="Arial" w:hAnsi="Arial" w:cs="Arial"/>
          <w:sz w:val="20"/>
          <w:szCs w:val="20"/>
        </w:rPr>
        <w:t>,</w:t>
      </w:r>
      <w:r w:rsidRPr="00FE6E4D">
        <w:rPr>
          <w:rFonts w:ascii="Arial" w:hAnsi="Arial" w:cs="Arial"/>
          <w:sz w:val="20"/>
          <w:szCs w:val="20"/>
        </w:rPr>
        <w:t xml:space="preserve"> os direitos e garantias fundamentais dos investigados</w:t>
      </w:r>
      <w:r w:rsidR="00823CBE">
        <w:rPr>
          <w:rFonts w:ascii="Arial" w:hAnsi="Arial" w:cs="Arial"/>
          <w:sz w:val="20"/>
          <w:szCs w:val="20"/>
        </w:rPr>
        <w:t xml:space="preserve"> </w:t>
      </w:r>
      <w:r w:rsidR="000B50D0">
        <w:rPr>
          <w:rFonts w:ascii="Arial" w:hAnsi="Arial" w:cs="Arial"/>
          <w:sz w:val="20"/>
          <w:szCs w:val="20"/>
        </w:rPr>
        <w:t xml:space="preserve">(PEREIRA, </w:t>
      </w:r>
      <w:r w:rsidR="00F44268">
        <w:rPr>
          <w:rFonts w:ascii="Arial" w:hAnsi="Arial" w:cs="Arial"/>
          <w:sz w:val="20"/>
          <w:szCs w:val="20"/>
        </w:rPr>
        <w:t>2013. p. 619)</w:t>
      </w:r>
      <w:r w:rsidR="00823CBE">
        <w:rPr>
          <w:rFonts w:ascii="Arial" w:hAnsi="Arial" w:cs="Arial"/>
          <w:sz w:val="20"/>
          <w:szCs w:val="20"/>
        </w:rPr>
        <w:t>.</w:t>
      </w:r>
    </w:p>
    <w:p w14:paraId="6F196EBA" w14:textId="77777777" w:rsidR="00823CBE" w:rsidRDefault="00823CBE" w:rsidP="000B50D0">
      <w:pPr>
        <w:spacing w:after="0" w:line="240" w:lineRule="auto"/>
        <w:ind w:left="2268"/>
        <w:jc w:val="both"/>
        <w:rPr>
          <w:rFonts w:ascii="Arial" w:hAnsi="Arial" w:cs="Arial"/>
          <w:sz w:val="20"/>
          <w:szCs w:val="20"/>
        </w:rPr>
      </w:pPr>
    </w:p>
    <w:p w14:paraId="23F37362" w14:textId="77777777" w:rsidR="00146D70" w:rsidRDefault="00146D70" w:rsidP="00146D70">
      <w:pPr>
        <w:spacing w:after="0" w:line="360" w:lineRule="auto"/>
        <w:jc w:val="both"/>
        <w:rPr>
          <w:rFonts w:ascii="Arial" w:hAnsi="Arial" w:cs="Arial"/>
          <w:sz w:val="20"/>
          <w:szCs w:val="20"/>
        </w:rPr>
      </w:pPr>
    </w:p>
    <w:p w14:paraId="4D9E395D" w14:textId="77777777" w:rsidR="00146D70" w:rsidRPr="00136F79" w:rsidRDefault="00146D70" w:rsidP="00146D70">
      <w:pPr>
        <w:spacing w:after="0" w:line="360" w:lineRule="auto"/>
        <w:rPr>
          <w:rFonts w:ascii="Arial" w:hAnsi="Arial" w:cs="Arial"/>
          <w:b/>
          <w:bCs/>
          <w:sz w:val="24"/>
          <w:szCs w:val="24"/>
        </w:rPr>
      </w:pPr>
      <w:r w:rsidRPr="00136F79">
        <w:rPr>
          <w:rFonts w:ascii="Arial" w:hAnsi="Arial" w:cs="Arial"/>
          <w:b/>
          <w:bCs/>
          <w:sz w:val="24"/>
          <w:szCs w:val="24"/>
        </w:rPr>
        <w:t>4 ESPÉCIES DE INFILTRAÇÃO</w:t>
      </w:r>
    </w:p>
    <w:p w14:paraId="4A0B788E" w14:textId="77777777" w:rsidR="00146D70" w:rsidRPr="00066542" w:rsidRDefault="00146D70" w:rsidP="00146D70">
      <w:pPr>
        <w:spacing w:after="0" w:line="360" w:lineRule="auto"/>
        <w:jc w:val="both"/>
        <w:rPr>
          <w:rFonts w:ascii="Arial" w:hAnsi="Arial" w:cs="Arial"/>
          <w:sz w:val="24"/>
          <w:szCs w:val="24"/>
        </w:rPr>
      </w:pPr>
    </w:p>
    <w:p w14:paraId="1698B5F4" w14:textId="77777777" w:rsidR="000B50D0"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t xml:space="preserve">Apresentando, segundo a doutrina, formas específicas de infiltração de agentes destacamos as seguintes: Agente Encoberto (AE), Agente Provocador (AP) e Agente Infiltrado (AI).  Aquele que executa o crime, que induz o investigado a cometer o delito, sem essa indução o delito não seria praticado, o que provoca a ocorrência do fato, é nomeado Agente Provocador. </w:t>
      </w:r>
    </w:p>
    <w:p w14:paraId="53201B5D" w14:textId="77777777" w:rsidR="000B50D0"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t xml:space="preserve">Essa espécie de agente nada mais é de que um mero instrumento do crime. Podemos exemplificar essa função como uma espécie de colaboração premiada, ou delação premiada, onde o agente que cometeu o crime juntamente com a quadrilha resolve denunciar o bando, possibilitando seu desmantelamento, delatando seus comparsas e ajudando nas investigações da polícia. </w:t>
      </w:r>
    </w:p>
    <w:p w14:paraId="2A6F975B" w14:textId="2CEC76BF" w:rsidR="00146D70" w:rsidRPr="00066542"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t>Já o Agente Encoberto</w:t>
      </w:r>
      <w:r w:rsidR="000B50D0">
        <w:rPr>
          <w:rFonts w:ascii="Arial" w:hAnsi="Arial" w:cs="Arial"/>
          <w:sz w:val="24"/>
          <w:szCs w:val="24"/>
        </w:rPr>
        <w:t xml:space="preserve"> (AE)</w:t>
      </w:r>
      <w:r w:rsidRPr="00066542">
        <w:rPr>
          <w:rFonts w:ascii="Arial" w:hAnsi="Arial" w:cs="Arial"/>
          <w:sz w:val="24"/>
          <w:szCs w:val="24"/>
        </w:rPr>
        <w:t xml:space="preserve"> visa investigar a prática de um delito resguardando sua condição de policial. É o famoso “policial à paisana”, isto é, um agente da polícia, seja civil ou militar, que descaracterizado de sua profissão investiga algumas condutas em lugares específicos. Exemplificando, existem vários policiais adentrando eventos festivos com a finalidade de investigar traficantes. Não há como distinguir os policiais no meio da multidão, ocasionando uma grande possibilidade em lograr êxito por parte do AE.</w:t>
      </w:r>
    </w:p>
    <w:p w14:paraId="160E544E" w14:textId="1479B626" w:rsidR="00146D70" w:rsidRPr="00066542"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t>Por fim, o Agente Infiltrado</w:t>
      </w:r>
      <w:r w:rsidR="000B50D0">
        <w:rPr>
          <w:rFonts w:ascii="Arial" w:hAnsi="Arial" w:cs="Arial"/>
          <w:sz w:val="24"/>
          <w:szCs w:val="24"/>
        </w:rPr>
        <w:t xml:space="preserve"> (AI), </w:t>
      </w:r>
      <w:r w:rsidRPr="00066542">
        <w:rPr>
          <w:rFonts w:ascii="Arial" w:hAnsi="Arial" w:cs="Arial"/>
          <w:sz w:val="24"/>
          <w:szCs w:val="24"/>
        </w:rPr>
        <w:t xml:space="preserve">caracterizado como aquele que recebe ordens para se infiltrar em uma organização criminosa, sendo representado pelo Delegado de Polícia ou requerido pelo Ministério Público, tem a finalidade de observar, recolher provas e facilitar as investigações, buscando elevar a fase da persecução penal. Ou seja, o AI serve para colher evidências e informações.   </w:t>
      </w:r>
    </w:p>
    <w:p w14:paraId="3EC4EA6F" w14:textId="77777777" w:rsidR="00146D70" w:rsidRPr="00066542" w:rsidRDefault="00146D70" w:rsidP="00146D70">
      <w:pPr>
        <w:spacing w:after="0" w:line="360" w:lineRule="auto"/>
        <w:ind w:firstLine="708"/>
        <w:jc w:val="both"/>
        <w:rPr>
          <w:rFonts w:ascii="Arial" w:hAnsi="Arial" w:cs="Arial"/>
          <w:sz w:val="24"/>
          <w:szCs w:val="24"/>
        </w:rPr>
      </w:pPr>
    </w:p>
    <w:p w14:paraId="236283B6" w14:textId="77777777" w:rsidR="00146D70" w:rsidRPr="00136F79" w:rsidRDefault="00146D70" w:rsidP="00146D70">
      <w:pPr>
        <w:spacing w:after="0" w:line="360" w:lineRule="auto"/>
        <w:rPr>
          <w:rFonts w:ascii="Arial" w:hAnsi="Arial" w:cs="Arial"/>
          <w:b/>
          <w:bCs/>
          <w:sz w:val="24"/>
          <w:szCs w:val="24"/>
        </w:rPr>
      </w:pPr>
      <w:r w:rsidRPr="00136F79">
        <w:rPr>
          <w:rFonts w:ascii="Arial" w:hAnsi="Arial" w:cs="Arial"/>
          <w:b/>
          <w:bCs/>
          <w:sz w:val="24"/>
          <w:szCs w:val="24"/>
        </w:rPr>
        <w:t>5 O MONITORAMENTO E CONTROLE DE SUA ATIVIDADE: PLANEJAMENTO E ESTRATÉGIA DE FORMA DETALHADA</w:t>
      </w:r>
    </w:p>
    <w:p w14:paraId="1563995D" w14:textId="77777777" w:rsidR="00146D70" w:rsidRPr="00066542" w:rsidRDefault="00146D70" w:rsidP="00146D70">
      <w:pPr>
        <w:spacing w:after="0" w:line="360" w:lineRule="auto"/>
        <w:jc w:val="both"/>
        <w:rPr>
          <w:rFonts w:ascii="Arial" w:hAnsi="Arial" w:cs="Arial"/>
          <w:sz w:val="24"/>
          <w:szCs w:val="24"/>
        </w:rPr>
      </w:pPr>
    </w:p>
    <w:p w14:paraId="28FF39C3" w14:textId="77777777" w:rsidR="00146D70" w:rsidRPr="00066542"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lastRenderedPageBreak/>
        <w:t xml:space="preserve">A Lei 12.850/2013, em seu Art. 10, discorre sobre quem tem legitimidade para autorizar que um agente ingresse como infiltrado em atividade de investigação, vejamos a seguir o </w:t>
      </w:r>
      <w:r w:rsidRPr="00066542">
        <w:rPr>
          <w:rFonts w:ascii="Arial" w:hAnsi="Arial" w:cs="Arial"/>
          <w:i/>
          <w:sz w:val="24"/>
          <w:szCs w:val="24"/>
        </w:rPr>
        <w:t>caput</w:t>
      </w:r>
      <w:r w:rsidRPr="00066542">
        <w:rPr>
          <w:rFonts w:ascii="Arial" w:hAnsi="Arial" w:cs="Arial"/>
          <w:sz w:val="24"/>
          <w:szCs w:val="24"/>
        </w:rPr>
        <w:t xml:space="preserve">: </w:t>
      </w:r>
    </w:p>
    <w:p w14:paraId="6257B16C" w14:textId="77777777" w:rsidR="00146D70" w:rsidRPr="00066542" w:rsidRDefault="00146D70" w:rsidP="00146D70">
      <w:pPr>
        <w:spacing w:after="0" w:line="360" w:lineRule="auto"/>
        <w:ind w:firstLine="708"/>
        <w:jc w:val="both"/>
        <w:rPr>
          <w:rFonts w:ascii="Arial" w:hAnsi="Arial" w:cs="Arial"/>
          <w:sz w:val="24"/>
          <w:szCs w:val="24"/>
        </w:rPr>
      </w:pPr>
    </w:p>
    <w:p w14:paraId="593E764B" w14:textId="5D074E40" w:rsidR="00146D70" w:rsidRPr="00D06CF0" w:rsidRDefault="00146D70" w:rsidP="00F81019">
      <w:pPr>
        <w:spacing w:after="0" w:line="240" w:lineRule="auto"/>
        <w:ind w:left="2268"/>
        <w:jc w:val="both"/>
        <w:rPr>
          <w:rFonts w:ascii="Arial" w:hAnsi="Arial" w:cs="Arial"/>
          <w:color w:val="000000"/>
          <w:sz w:val="20"/>
          <w:szCs w:val="20"/>
        </w:rPr>
      </w:pPr>
      <w:r w:rsidRPr="00D06CF0">
        <w:rPr>
          <w:rFonts w:ascii="Arial" w:hAnsi="Arial" w:cs="Arial"/>
          <w:color w:val="000000"/>
          <w:sz w:val="20"/>
          <w:szCs w:val="20"/>
        </w:rPr>
        <w:t>Art. 10.  A infiltração de agentes de polícia em tarefas de investigação, representada pelo delegado de polícia ou requerida pelo Ministério Público, após manifestação técnica do delegado de polícia quando solicitada no curso de inquérito policial, será precedida de circunstanciada, motivada e sigilosa autorização judicial, que estabelecerá seus limites</w:t>
      </w:r>
      <w:r w:rsidR="00F81019">
        <w:rPr>
          <w:rFonts w:ascii="Arial" w:hAnsi="Arial" w:cs="Arial"/>
          <w:color w:val="000000"/>
          <w:sz w:val="20"/>
          <w:szCs w:val="20"/>
        </w:rPr>
        <w:t>. (B</w:t>
      </w:r>
      <w:r w:rsidR="00A21B4A">
        <w:rPr>
          <w:rFonts w:ascii="Arial" w:hAnsi="Arial" w:cs="Arial"/>
          <w:color w:val="000000"/>
          <w:sz w:val="20"/>
          <w:szCs w:val="20"/>
        </w:rPr>
        <w:t>RASIL</w:t>
      </w:r>
      <w:r w:rsidR="00F81019">
        <w:rPr>
          <w:rFonts w:ascii="Arial" w:hAnsi="Arial" w:cs="Arial"/>
          <w:color w:val="000000"/>
          <w:sz w:val="20"/>
          <w:szCs w:val="20"/>
        </w:rPr>
        <w:t>, 2013)</w:t>
      </w:r>
    </w:p>
    <w:p w14:paraId="4C4CF0F7" w14:textId="77777777" w:rsidR="00146D70" w:rsidRDefault="00146D70" w:rsidP="00146D70">
      <w:pPr>
        <w:spacing w:after="0" w:line="360" w:lineRule="auto"/>
        <w:jc w:val="both"/>
        <w:rPr>
          <w:rFonts w:ascii="Arial" w:hAnsi="Arial" w:cs="Arial"/>
          <w:color w:val="000000"/>
          <w:sz w:val="24"/>
          <w:szCs w:val="24"/>
        </w:rPr>
      </w:pPr>
    </w:p>
    <w:p w14:paraId="3EC505C7" w14:textId="74AFFBF7" w:rsidR="00146D70" w:rsidRPr="00066542" w:rsidRDefault="00146D70" w:rsidP="00F81019">
      <w:pPr>
        <w:spacing w:after="0" w:line="360" w:lineRule="auto"/>
        <w:ind w:firstLine="709"/>
        <w:jc w:val="both"/>
        <w:rPr>
          <w:rFonts w:ascii="Arial" w:hAnsi="Arial" w:cs="Arial"/>
          <w:sz w:val="24"/>
          <w:szCs w:val="24"/>
        </w:rPr>
      </w:pPr>
      <w:r w:rsidRPr="00066542">
        <w:rPr>
          <w:rFonts w:ascii="Arial" w:hAnsi="Arial" w:cs="Arial"/>
          <w:sz w:val="24"/>
          <w:szCs w:val="24"/>
        </w:rPr>
        <w:t xml:space="preserve">Na hipótese de haver representação pelo </w:t>
      </w:r>
      <w:r w:rsidR="00C4237F">
        <w:rPr>
          <w:rFonts w:ascii="Arial" w:hAnsi="Arial" w:cs="Arial"/>
          <w:sz w:val="24"/>
          <w:szCs w:val="24"/>
        </w:rPr>
        <w:t>D</w:t>
      </w:r>
      <w:r w:rsidRPr="00066542">
        <w:rPr>
          <w:rFonts w:ascii="Arial" w:hAnsi="Arial" w:cs="Arial"/>
          <w:sz w:val="24"/>
          <w:szCs w:val="24"/>
        </w:rPr>
        <w:t xml:space="preserve">elegado de </w:t>
      </w:r>
      <w:r w:rsidR="00C4237F">
        <w:rPr>
          <w:rFonts w:ascii="Arial" w:hAnsi="Arial" w:cs="Arial"/>
          <w:sz w:val="24"/>
          <w:szCs w:val="24"/>
        </w:rPr>
        <w:t>Po</w:t>
      </w:r>
      <w:r w:rsidRPr="00066542">
        <w:rPr>
          <w:rFonts w:ascii="Arial" w:hAnsi="Arial" w:cs="Arial"/>
          <w:sz w:val="24"/>
          <w:szCs w:val="24"/>
        </w:rPr>
        <w:t xml:space="preserve">lícia, o juiz competente, antes de tomar a decisão, ouvirá o Ministério Público, sendo admitida a infiltração se houver indícios suficientes de que as infrações penais são relacionadas </w:t>
      </w:r>
      <w:r w:rsidR="00C4237F">
        <w:rPr>
          <w:rFonts w:ascii="Arial" w:hAnsi="Arial" w:cs="Arial"/>
          <w:sz w:val="24"/>
          <w:szCs w:val="24"/>
        </w:rPr>
        <w:t>a</w:t>
      </w:r>
      <w:r w:rsidRPr="00066542">
        <w:rPr>
          <w:rFonts w:ascii="Arial" w:hAnsi="Arial" w:cs="Arial"/>
          <w:sz w:val="24"/>
          <w:szCs w:val="24"/>
        </w:rPr>
        <w:t xml:space="preserve"> organizações criminosas e se a prova necessária não puder ser produzida por outros meios disponíveis, a saber, colaboração premiada, captação ambiental de sinais eletromagnéticos, ação controlada, acesso a registros de ligações telefônicas, dados cadastrais constantes de dados públicos ou privados, afastamento dos sigilos financeiro, bancário e fiscal, nos termos da legislação específica, entre outros. </w:t>
      </w:r>
    </w:p>
    <w:p w14:paraId="277B792A" w14:textId="77777777" w:rsidR="00146D70" w:rsidRPr="00066542" w:rsidRDefault="00146D70" w:rsidP="00146D70">
      <w:pPr>
        <w:spacing w:after="0" w:line="360" w:lineRule="auto"/>
        <w:jc w:val="both"/>
        <w:rPr>
          <w:rFonts w:ascii="Arial" w:hAnsi="Arial" w:cs="Arial"/>
          <w:sz w:val="24"/>
          <w:szCs w:val="24"/>
        </w:rPr>
      </w:pPr>
      <w:r w:rsidRPr="00066542">
        <w:rPr>
          <w:rFonts w:ascii="Arial" w:hAnsi="Arial" w:cs="Arial"/>
          <w:sz w:val="24"/>
          <w:szCs w:val="24"/>
        </w:rPr>
        <w:tab/>
        <w:t xml:space="preserve">O requerimento do Órgão Ministerial, ou a representação do delegado de polícia, para a infiltração deverão conter o alcance das tarefas dos agentes, a demonstração da necessidade da medida, os nomes, ou alcunhas, das pessoas investigadas e o local onde a atividade será realizada, tendo o pedido de infiltração distribuído de forma sigilosa, não contendo informações sobre a operação e nem sobre a identidade do agente. </w:t>
      </w:r>
    </w:p>
    <w:p w14:paraId="46E3F9E1" w14:textId="1392006D" w:rsidR="00146D70" w:rsidRPr="00066542" w:rsidRDefault="00146D70" w:rsidP="00146D70">
      <w:pPr>
        <w:spacing w:after="0" w:line="360" w:lineRule="auto"/>
        <w:jc w:val="both"/>
        <w:rPr>
          <w:rFonts w:ascii="Arial" w:hAnsi="Arial" w:cs="Arial"/>
          <w:sz w:val="24"/>
          <w:szCs w:val="24"/>
        </w:rPr>
      </w:pPr>
      <w:r w:rsidRPr="00066542">
        <w:rPr>
          <w:rFonts w:ascii="Arial" w:hAnsi="Arial" w:cs="Arial"/>
          <w:sz w:val="24"/>
          <w:szCs w:val="24"/>
        </w:rPr>
        <w:tab/>
        <w:t xml:space="preserve">Atendidos os requisitos para deferimento da medida, o Magistrado deverá fundamentar e constar em sua decisão alguns requisitos fundamentais: indicar </w:t>
      </w:r>
      <w:r w:rsidR="00C4237F">
        <w:rPr>
          <w:rFonts w:ascii="Arial" w:hAnsi="Arial" w:cs="Arial"/>
          <w:sz w:val="24"/>
          <w:szCs w:val="24"/>
        </w:rPr>
        <w:t>o nome da</w:t>
      </w:r>
      <w:r w:rsidRPr="00066542">
        <w:rPr>
          <w:rFonts w:ascii="Arial" w:hAnsi="Arial" w:cs="Arial"/>
          <w:sz w:val="24"/>
          <w:szCs w:val="24"/>
        </w:rPr>
        <w:t xml:space="preserve"> autoridade requerente, os nomes das autoridades policiais responsáveis pela ação e que terão total acesso às informações investigativas, a expressa vedação de ação não discriminada na decisão e o prazo de durabilidade da infiltração. </w:t>
      </w:r>
    </w:p>
    <w:p w14:paraId="32F5FA5D" w14:textId="683AA4B4" w:rsidR="00146D70" w:rsidRPr="00066542" w:rsidRDefault="00146D70" w:rsidP="00146D70">
      <w:pPr>
        <w:spacing w:after="0" w:line="360" w:lineRule="auto"/>
        <w:jc w:val="both"/>
        <w:rPr>
          <w:rFonts w:ascii="Arial" w:hAnsi="Arial" w:cs="Arial"/>
          <w:sz w:val="24"/>
          <w:szCs w:val="24"/>
        </w:rPr>
      </w:pPr>
      <w:r w:rsidRPr="00066542">
        <w:rPr>
          <w:rFonts w:ascii="Arial" w:hAnsi="Arial" w:cs="Arial"/>
          <w:sz w:val="24"/>
          <w:szCs w:val="24"/>
        </w:rPr>
        <w:tab/>
        <w:t>No discurso temporal, a operação terá durabilidade de até 06 (seis) meses</w:t>
      </w:r>
      <w:r w:rsidR="00C4237F">
        <w:rPr>
          <w:rFonts w:ascii="Arial" w:hAnsi="Arial" w:cs="Arial"/>
          <w:sz w:val="24"/>
          <w:szCs w:val="24"/>
        </w:rPr>
        <w:t xml:space="preserve">, </w:t>
      </w:r>
      <w:r w:rsidRPr="00066542">
        <w:rPr>
          <w:rFonts w:ascii="Arial" w:hAnsi="Arial" w:cs="Arial"/>
          <w:sz w:val="24"/>
          <w:szCs w:val="24"/>
        </w:rPr>
        <w:t>podendo haver prorrogação, desde que</w:t>
      </w:r>
      <w:r w:rsidR="00C4237F">
        <w:rPr>
          <w:rFonts w:ascii="Arial" w:hAnsi="Arial" w:cs="Arial"/>
          <w:sz w:val="24"/>
          <w:szCs w:val="24"/>
        </w:rPr>
        <w:t xml:space="preserve"> reste</w:t>
      </w:r>
      <w:r w:rsidRPr="00066542">
        <w:rPr>
          <w:rFonts w:ascii="Arial" w:hAnsi="Arial" w:cs="Arial"/>
          <w:sz w:val="24"/>
          <w:szCs w:val="24"/>
        </w:rPr>
        <w:t xml:space="preserve"> comprovada a necessidade. Havendo indícios de que o agente sofre risco próximo, a operação será interrompida mediante requisição do </w:t>
      </w:r>
      <w:r w:rsidR="00C4237F">
        <w:rPr>
          <w:rFonts w:ascii="Arial" w:hAnsi="Arial" w:cs="Arial"/>
          <w:sz w:val="24"/>
          <w:szCs w:val="24"/>
        </w:rPr>
        <w:t>P</w:t>
      </w:r>
      <w:r w:rsidRPr="00066542">
        <w:rPr>
          <w:rFonts w:ascii="Arial" w:hAnsi="Arial" w:cs="Arial"/>
          <w:sz w:val="24"/>
          <w:szCs w:val="24"/>
        </w:rPr>
        <w:t xml:space="preserve">romotor de </w:t>
      </w:r>
      <w:r w:rsidR="00C4237F">
        <w:rPr>
          <w:rFonts w:ascii="Arial" w:hAnsi="Arial" w:cs="Arial"/>
          <w:sz w:val="24"/>
          <w:szCs w:val="24"/>
        </w:rPr>
        <w:t>Ju</w:t>
      </w:r>
      <w:r w:rsidRPr="00066542">
        <w:rPr>
          <w:rFonts w:ascii="Arial" w:hAnsi="Arial" w:cs="Arial"/>
          <w:sz w:val="24"/>
          <w:szCs w:val="24"/>
        </w:rPr>
        <w:t xml:space="preserve">stiça ou pelo </w:t>
      </w:r>
      <w:r w:rsidR="00C4237F">
        <w:rPr>
          <w:rFonts w:ascii="Arial" w:hAnsi="Arial" w:cs="Arial"/>
          <w:sz w:val="24"/>
          <w:szCs w:val="24"/>
        </w:rPr>
        <w:t>D</w:t>
      </w:r>
      <w:r w:rsidRPr="00066542">
        <w:rPr>
          <w:rFonts w:ascii="Arial" w:hAnsi="Arial" w:cs="Arial"/>
          <w:sz w:val="24"/>
          <w:szCs w:val="24"/>
        </w:rPr>
        <w:t xml:space="preserve">elegado de </w:t>
      </w:r>
      <w:r w:rsidR="00C4237F">
        <w:rPr>
          <w:rFonts w:ascii="Arial" w:hAnsi="Arial" w:cs="Arial"/>
          <w:sz w:val="24"/>
          <w:szCs w:val="24"/>
        </w:rPr>
        <w:t>P</w:t>
      </w:r>
      <w:r w:rsidRPr="00066542">
        <w:rPr>
          <w:rFonts w:ascii="Arial" w:hAnsi="Arial" w:cs="Arial"/>
          <w:sz w:val="24"/>
          <w:szCs w:val="24"/>
        </w:rPr>
        <w:t>olícia, dando-se urgência ao cientificar à autoridade judicial, tendo est</w:t>
      </w:r>
      <w:r w:rsidR="00C4237F">
        <w:rPr>
          <w:rFonts w:ascii="Arial" w:hAnsi="Arial" w:cs="Arial"/>
          <w:sz w:val="24"/>
          <w:szCs w:val="24"/>
        </w:rPr>
        <w:t>a última</w:t>
      </w:r>
      <w:r w:rsidRPr="00066542">
        <w:rPr>
          <w:rFonts w:ascii="Arial" w:hAnsi="Arial" w:cs="Arial"/>
          <w:sz w:val="24"/>
          <w:szCs w:val="24"/>
        </w:rPr>
        <w:t xml:space="preserve"> acesso a todas as informações referentes </w:t>
      </w:r>
      <w:r w:rsidR="00C4237F">
        <w:rPr>
          <w:rFonts w:ascii="Arial" w:hAnsi="Arial" w:cs="Arial"/>
          <w:sz w:val="24"/>
          <w:szCs w:val="24"/>
        </w:rPr>
        <w:t>à</w:t>
      </w:r>
      <w:r w:rsidRPr="00066542">
        <w:rPr>
          <w:rFonts w:ascii="Arial" w:hAnsi="Arial" w:cs="Arial"/>
          <w:sz w:val="24"/>
          <w:szCs w:val="24"/>
        </w:rPr>
        <w:t xml:space="preserve"> atividade de infiltração, com a responsabilidade </w:t>
      </w:r>
      <w:r w:rsidR="00C4237F">
        <w:rPr>
          <w:rFonts w:ascii="Arial" w:hAnsi="Arial" w:cs="Arial"/>
          <w:sz w:val="24"/>
          <w:szCs w:val="24"/>
        </w:rPr>
        <w:t>decisória de</w:t>
      </w:r>
      <w:r w:rsidRPr="00066542">
        <w:rPr>
          <w:rFonts w:ascii="Arial" w:hAnsi="Arial" w:cs="Arial"/>
          <w:sz w:val="24"/>
          <w:szCs w:val="24"/>
        </w:rPr>
        <w:t xml:space="preserve"> no prazo de </w:t>
      </w:r>
      <w:r w:rsidRPr="00066542">
        <w:rPr>
          <w:rFonts w:ascii="Arial" w:hAnsi="Arial" w:cs="Arial"/>
          <w:sz w:val="24"/>
          <w:szCs w:val="24"/>
        </w:rPr>
        <w:lastRenderedPageBreak/>
        <w:t xml:space="preserve">24 (vinte e quatro) horas, </w:t>
      </w:r>
      <w:r w:rsidR="00C4237F">
        <w:rPr>
          <w:rFonts w:ascii="Arial" w:hAnsi="Arial" w:cs="Arial"/>
          <w:sz w:val="24"/>
          <w:szCs w:val="24"/>
        </w:rPr>
        <w:t>deliberar acerca d</w:t>
      </w:r>
      <w:r w:rsidRPr="00066542">
        <w:rPr>
          <w:rFonts w:ascii="Arial" w:hAnsi="Arial" w:cs="Arial"/>
          <w:sz w:val="24"/>
          <w:szCs w:val="24"/>
        </w:rPr>
        <w:t xml:space="preserve">as medidas necessárias para lograr êxito nas investigações e para segurança do infiltrado. </w:t>
      </w:r>
    </w:p>
    <w:p w14:paraId="2192A285" w14:textId="179160FA" w:rsidR="00146D70" w:rsidRPr="00066542" w:rsidRDefault="00146D70" w:rsidP="00146D70">
      <w:pPr>
        <w:spacing w:after="0" w:line="360" w:lineRule="auto"/>
        <w:jc w:val="both"/>
        <w:rPr>
          <w:rFonts w:ascii="Arial" w:hAnsi="Arial" w:cs="Arial"/>
          <w:sz w:val="24"/>
          <w:szCs w:val="24"/>
        </w:rPr>
      </w:pPr>
      <w:r w:rsidRPr="00066542">
        <w:rPr>
          <w:rFonts w:ascii="Arial" w:hAnsi="Arial" w:cs="Arial"/>
          <w:sz w:val="24"/>
          <w:szCs w:val="24"/>
        </w:rPr>
        <w:tab/>
        <w:t>A defesa</w:t>
      </w:r>
      <w:r w:rsidR="00C4237F">
        <w:rPr>
          <w:rFonts w:ascii="Arial" w:hAnsi="Arial" w:cs="Arial"/>
          <w:sz w:val="24"/>
          <w:szCs w:val="24"/>
        </w:rPr>
        <w:t>, os procuradores</w:t>
      </w:r>
      <w:r w:rsidRPr="00066542">
        <w:rPr>
          <w:rFonts w:ascii="Arial" w:hAnsi="Arial" w:cs="Arial"/>
          <w:sz w:val="24"/>
          <w:szCs w:val="24"/>
        </w:rPr>
        <w:t xml:space="preserve"> dos investigados</w:t>
      </w:r>
      <w:r w:rsidR="00C4237F">
        <w:rPr>
          <w:rFonts w:ascii="Arial" w:hAnsi="Arial" w:cs="Arial"/>
          <w:sz w:val="24"/>
          <w:szCs w:val="24"/>
        </w:rPr>
        <w:t>,</w:t>
      </w:r>
      <w:r w:rsidRPr="00066542">
        <w:rPr>
          <w:rFonts w:ascii="Arial" w:hAnsi="Arial" w:cs="Arial"/>
          <w:sz w:val="24"/>
          <w:szCs w:val="24"/>
        </w:rPr>
        <w:t xml:space="preserve"> ter</w:t>
      </w:r>
      <w:r w:rsidR="00C4237F">
        <w:rPr>
          <w:rFonts w:ascii="Arial" w:hAnsi="Arial" w:cs="Arial"/>
          <w:sz w:val="24"/>
          <w:szCs w:val="24"/>
        </w:rPr>
        <w:t>ão</w:t>
      </w:r>
      <w:r w:rsidRPr="00066542">
        <w:rPr>
          <w:rFonts w:ascii="Arial" w:hAnsi="Arial" w:cs="Arial"/>
          <w:sz w:val="24"/>
          <w:szCs w:val="24"/>
        </w:rPr>
        <w:t xml:space="preserve"> acesso aos autos após o oferecimento da denúncia, como ocorre em procedimentos criminais comuns, porém é assegurado a preservação da identidade do</w:t>
      </w:r>
      <w:r w:rsidR="00C4237F">
        <w:rPr>
          <w:rFonts w:ascii="Arial" w:hAnsi="Arial" w:cs="Arial"/>
          <w:sz w:val="24"/>
          <w:szCs w:val="24"/>
        </w:rPr>
        <w:t xml:space="preserve">s </w:t>
      </w:r>
      <w:r w:rsidRPr="00066542">
        <w:rPr>
          <w:rFonts w:ascii="Arial" w:hAnsi="Arial" w:cs="Arial"/>
          <w:sz w:val="24"/>
          <w:szCs w:val="24"/>
        </w:rPr>
        <w:t>agente</w:t>
      </w:r>
      <w:r w:rsidR="00C4237F">
        <w:rPr>
          <w:rFonts w:ascii="Arial" w:hAnsi="Arial" w:cs="Arial"/>
          <w:sz w:val="24"/>
          <w:szCs w:val="24"/>
        </w:rPr>
        <w:t>s, tanto do AI quanto do AE.</w:t>
      </w:r>
      <w:r w:rsidRPr="00066542">
        <w:rPr>
          <w:rFonts w:ascii="Arial" w:hAnsi="Arial" w:cs="Arial"/>
          <w:sz w:val="24"/>
          <w:szCs w:val="24"/>
        </w:rPr>
        <w:t xml:space="preserve">  </w:t>
      </w:r>
    </w:p>
    <w:p w14:paraId="11718EE7" w14:textId="22F31BDE" w:rsidR="00146D70"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t>Findo o prazo</w:t>
      </w:r>
      <w:r w:rsidR="000B50D0">
        <w:rPr>
          <w:rFonts w:ascii="Arial" w:hAnsi="Arial" w:cs="Arial"/>
          <w:sz w:val="24"/>
          <w:szCs w:val="24"/>
        </w:rPr>
        <w:t xml:space="preserve"> </w:t>
      </w:r>
      <w:r w:rsidRPr="00066542">
        <w:rPr>
          <w:rFonts w:ascii="Arial" w:hAnsi="Arial" w:cs="Arial"/>
          <w:sz w:val="24"/>
          <w:szCs w:val="24"/>
        </w:rPr>
        <w:t>ou no curso do inquérito policial,</w:t>
      </w:r>
      <w:r w:rsidR="000B50D0">
        <w:rPr>
          <w:rFonts w:ascii="Arial" w:hAnsi="Arial" w:cs="Arial"/>
          <w:sz w:val="24"/>
          <w:szCs w:val="24"/>
        </w:rPr>
        <w:t xml:space="preserve"> aos agentes policiais, poderá ser solicitado um relatório, tanto por requisição do Ministério Público como pelo Delegado de Polícia, sendo o referido documento encaminhado para ciência da autoridade competente, que deliberará conforme seu entendimento e nos limites impostos pela legislação pertinente.</w:t>
      </w:r>
      <w:r w:rsidRPr="00066542">
        <w:rPr>
          <w:rFonts w:ascii="Arial" w:hAnsi="Arial" w:cs="Arial"/>
          <w:sz w:val="24"/>
          <w:szCs w:val="24"/>
        </w:rPr>
        <w:t xml:space="preserve">    </w:t>
      </w:r>
    </w:p>
    <w:p w14:paraId="6380CD0B" w14:textId="77777777" w:rsidR="00414C88" w:rsidRPr="00066542" w:rsidRDefault="00414C88" w:rsidP="00146D70">
      <w:pPr>
        <w:spacing w:after="0" w:line="360" w:lineRule="auto"/>
        <w:ind w:firstLine="709"/>
        <w:jc w:val="both"/>
        <w:rPr>
          <w:rFonts w:ascii="Arial" w:hAnsi="Arial" w:cs="Arial"/>
          <w:sz w:val="24"/>
          <w:szCs w:val="24"/>
        </w:rPr>
      </w:pPr>
    </w:p>
    <w:p w14:paraId="4C83EB70" w14:textId="77777777" w:rsidR="00146D70" w:rsidRPr="00066542" w:rsidRDefault="00146D70" w:rsidP="00146D70">
      <w:pPr>
        <w:spacing w:after="0" w:line="360" w:lineRule="auto"/>
        <w:jc w:val="both"/>
        <w:rPr>
          <w:rFonts w:ascii="Arial" w:hAnsi="Arial" w:cs="Arial"/>
          <w:sz w:val="24"/>
          <w:szCs w:val="24"/>
        </w:rPr>
      </w:pPr>
    </w:p>
    <w:p w14:paraId="7BEC1860" w14:textId="77777777" w:rsidR="00146D70" w:rsidRPr="00136F79" w:rsidRDefault="00146D70" w:rsidP="00146D70">
      <w:pPr>
        <w:spacing w:line="360" w:lineRule="auto"/>
        <w:rPr>
          <w:rFonts w:ascii="Arial" w:hAnsi="Arial" w:cs="Arial"/>
          <w:b/>
          <w:bCs/>
          <w:sz w:val="24"/>
          <w:szCs w:val="24"/>
        </w:rPr>
      </w:pPr>
      <w:r>
        <w:rPr>
          <w:rFonts w:ascii="Arial" w:hAnsi="Arial" w:cs="Arial"/>
          <w:b/>
          <w:bCs/>
          <w:sz w:val="24"/>
          <w:szCs w:val="24"/>
        </w:rPr>
        <w:t xml:space="preserve">6 </w:t>
      </w:r>
      <w:r w:rsidRPr="00136F79">
        <w:rPr>
          <w:rFonts w:ascii="Arial" w:hAnsi="Arial" w:cs="Arial"/>
          <w:b/>
          <w:bCs/>
          <w:sz w:val="24"/>
          <w:szCs w:val="24"/>
        </w:rPr>
        <w:t>RELATÓRIO CIRCUNSTANCIADO</w:t>
      </w:r>
    </w:p>
    <w:p w14:paraId="2B702246" w14:textId="77777777" w:rsidR="00146D70" w:rsidRPr="00066542" w:rsidRDefault="00146D70" w:rsidP="00146D70">
      <w:pPr>
        <w:pStyle w:val="PargrafodaLista"/>
        <w:spacing w:line="360" w:lineRule="auto"/>
        <w:jc w:val="both"/>
        <w:rPr>
          <w:rFonts w:ascii="Arial" w:hAnsi="Arial" w:cs="Arial"/>
          <w:sz w:val="24"/>
          <w:szCs w:val="24"/>
        </w:rPr>
      </w:pPr>
    </w:p>
    <w:p w14:paraId="07DF939A" w14:textId="78F85CA9" w:rsidR="00146D70" w:rsidRPr="00066542"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t>Após</w:t>
      </w:r>
      <w:r w:rsidR="00F81019">
        <w:rPr>
          <w:rFonts w:ascii="Arial" w:hAnsi="Arial" w:cs="Arial"/>
          <w:sz w:val="24"/>
          <w:szCs w:val="24"/>
        </w:rPr>
        <w:t xml:space="preserve"> </w:t>
      </w:r>
      <w:r w:rsidRPr="00066542">
        <w:rPr>
          <w:rFonts w:ascii="Arial" w:hAnsi="Arial" w:cs="Arial"/>
          <w:sz w:val="24"/>
          <w:szCs w:val="24"/>
        </w:rPr>
        <w:t>ou durante</w:t>
      </w:r>
      <w:r w:rsidR="00F81019">
        <w:rPr>
          <w:rFonts w:ascii="Arial" w:hAnsi="Arial" w:cs="Arial"/>
          <w:sz w:val="24"/>
          <w:szCs w:val="24"/>
        </w:rPr>
        <w:t xml:space="preserve"> </w:t>
      </w:r>
      <w:r w:rsidRPr="00066542">
        <w:rPr>
          <w:rFonts w:ascii="Arial" w:hAnsi="Arial" w:cs="Arial"/>
          <w:sz w:val="24"/>
          <w:szCs w:val="24"/>
        </w:rPr>
        <w:t>a fase de investigação</w:t>
      </w:r>
      <w:r w:rsidR="00F81019">
        <w:rPr>
          <w:rFonts w:ascii="Arial" w:hAnsi="Arial" w:cs="Arial"/>
          <w:sz w:val="24"/>
          <w:szCs w:val="24"/>
        </w:rPr>
        <w:t>,</w:t>
      </w:r>
      <w:r w:rsidRPr="00066542">
        <w:rPr>
          <w:rFonts w:ascii="Arial" w:hAnsi="Arial" w:cs="Arial"/>
          <w:sz w:val="24"/>
          <w:szCs w:val="24"/>
        </w:rPr>
        <w:t xml:space="preserve"> o agente infiltrado deve produzir um relatório, sendo este uma espécie de custódia da prova. O relatório, denominado Relatório Circunstanciado, é tratado, como veremos, no Art. 10, §4º, da Lei </w:t>
      </w:r>
      <w:r w:rsidR="00F81019">
        <w:rPr>
          <w:rFonts w:ascii="Arial" w:hAnsi="Arial" w:cs="Arial"/>
          <w:sz w:val="24"/>
          <w:szCs w:val="24"/>
        </w:rPr>
        <w:t xml:space="preserve">nº </w:t>
      </w:r>
      <w:r w:rsidRPr="00066542">
        <w:rPr>
          <w:rFonts w:ascii="Arial" w:hAnsi="Arial" w:cs="Arial"/>
          <w:sz w:val="24"/>
          <w:szCs w:val="24"/>
        </w:rPr>
        <w:t>12.850/2013 afirmando que “findo o prazo previsto no §3º, o relatório circunstanciado será apresentado ao juiz competente, que imediatamente cientificará o Ministério Público”</w:t>
      </w:r>
      <w:r w:rsidR="00F81019">
        <w:rPr>
          <w:rFonts w:ascii="Arial" w:hAnsi="Arial" w:cs="Arial"/>
          <w:sz w:val="24"/>
          <w:szCs w:val="24"/>
        </w:rPr>
        <w:t xml:space="preserve"> (Brasil, 2013) </w:t>
      </w:r>
      <w:r w:rsidRPr="00066542">
        <w:rPr>
          <w:rFonts w:ascii="Arial" w:hAnsi="Arial" w:cs="Arial"/>
          <w:sz w:val="24"/>
          <w:szCs w:val="24"/>
        </w:rPr>
        <w:t xml:space="preserve">e no Art. 10, §5º, da referida Lei, expondo que “no curso do inquérito policial, o delegado de polícia poderá determinar aos seus agentes, e o Ministério Público poderá requisitar, a qualquer tempo, relatório da atividade de investigação. </w:t>
      </w:r>
      <w:r w:rsidR="00F81019">
        <w:rPr>
          <w:rFonts w:ascii="Arial" w:hAnsi="Arial" w:cs="Arial"/>
          <w:sz w:val="24"/>
          <w:szCs w:val="24"/>
        </w:rPr>
        <w:t>(Brasil, 2013)</w:t>
      </w:r>
    </w:p>
    <w:p w14:paraId="272E28F4" w14:textId="5EA181A6" w:rsidR="00146D70" w:rsidRPr="00066542"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t>O relatório circunstanciado nada mais é que uma forma de controlar a operação, no qual ser</w:t>
      </w:r>
      <w:r w:rsidR="00F81019">
        <w:rPr>
          <w:rFonts w:ascii="Arial" w:hAnsi="Arial" w:cs="Arial"/>
          <w:sz w:val="24"/>
          <w:szCs w:val="24"/>
        </w:rPr>
        <w:t>ão</w:t>
      </w:r>
      <w:r w:rsidRPr="00066542">
        <w:rPr>
          <w:rFonts w:ascii="Arial" w:hAnsi="Arial" w:cs="Arial"/>
          <w:sz w:val="24"/>
          <w:szCs w:val="24"/>
        </w:rPr>
        <w:t xml:space="preserve"> express</w:t>
      </w:r>
      <w:r w:rsidR="00F81019">
        <w:rPr>
          <w:rFonts w:ascii="Arial" w:hAnsi="Arial" w:cs="Arial"/>
          <w:sz w:val="24"/>
          <w:szCs w:val="24"/>
        </w:rPr>
        <w:t>as</w:t>
      </w:r>
      <w:r w:rsidRPr="00066542">
        <w:rPr>
          <w:rFonts w:ascii="Arial" w:hAnsi="Arial" w:cs="Arial"/>
          <w:sz w:val="24"/>
          <w:szCs w:val="24"/>
        </w:rPr>
        <w:t xml:space="preserve"> todas as atividades desempenhadas pelo agente responsável pela infiltração. </w:t>
      </w:r>
    </w:p>
    <w:p w14:paraId="30E5E059" w14:textId="77777777" w:rsidR="00146D70" w:rsidRPr="00066542" w:rsidRDefault="00146D70" w:rsidP="00146D70">
      <w:pPr>
        <w:spacing w:line="360" w:lineRule="auto"/>
        <w:ind w:left="708"/>
        <w:jc w:val="both"/>
        <w:rPr>
          <w:rFonts w:ascii="Arial" w:hAnsi="Arial" w:cs="Arial"/>
          <w:sz w:val="24"/>
          <w:szCs w:val="24"/>
        </w:rPr>
      </w:pPr>
      <w:r w:rsidRPr="00066542">
        <w:rPr>
          <w:rFonts w:ascii="Arial" w:hAnsi="Arial" w:cs="Arial"/>
          <w:sz w:val="24"/>
          <w:szCs w:val="24"/>
        </w:rPr>
        <w:t xml:space="preserve"> </w:t>
      </w:r>
    </w:p>
    <w:p w14:paraId="7DDC89A6" w14:textId="77777777" w:rsidR="00146D70" w:rsidRPr="00136F79" w:rsidRDefault="00146D70" w:rsidP="00146D70">
      <w:pPr>
        <w:spacing w:after="0" w:line="360" w:lineRule="auto"/>
        <w:rPr>
          <w:rFonts w:ascii="Arial" w:hAnsi="Arial" w:cs="Arial"/>
          <w:b/>
          <w:bCs/>
          <w:sz w:val="24"/>
          <w:szCs w:val="24"/>
        </w:rPr>
      </w:pPr>
      <w:r>
        <w:rPr>
          <w:rFonts w:ascii="Arial" w:hAnsi="Arial" w:cs="Arial"/>
          <w:b/>
          <w:bCs/>
          <w:sz w:val="24"/>
          <w:szCs w:val="24"/>
        </w:rPr>
        <w:t xml:space="preserve">7 </w:t>
      </w:r>
      <w:r w:rsidRPr="00136F79">
        <w:rPr>
          <w:rFonts w:ascii="Arial" w:hAnsi="Arial" w:cs="Arial"/>
          <w:b/>
          <w:bCs/>
          <w:sz w:val="24"/>
          <w:szCs w:val="24"/>
        </w:rPr>
        <w:t>DIREITOS DO AGENTE INFILTRADO</w:t>
      </w:r>
    </w:p>
    <w:p w14:paraId="1099A4E9" w14:textId="77777777" w:rsidR="00146D70" w:rsidRPr="00066542" w:rsidRDefault="00146D70" w:rsidP="00146D70">
      <w:pPr>
        <w:pStyle w:val="PargrafodaLista"/>
        <w:spacing w:after="0" w:line="360" w:lineRule="auto"/>
        <w:jc w:val="both"/>
        <w:rPr>
          <w:rFonts w:ascii="Arial" w:hAnsi="Arial" w:cs="Arial"/>
          <w:sz w:val="24"/>
          <w:szCs w:val="24"/>
        </w:rPr>
      </w:pPr>
    </w:p>
    <w:p w14:paraId="71583F01" w14:textId="77777777" w:rsidR="00146D70" w:rsidRPr="00066542" w:rsidRDefault="00146D70" w:rsidP="00146D70">
      <w:pPr>
        <w:spacing w:after="0" w:line="360" w:lineRule="auto"/>
        <w:ind w:firstLine="708"/>
        <w:jc w:val="both"/>
        <w:rPr>
          <w:rFonts w:ascii="Arial" w:hAnsi="Arial" w:cs="Arial"/>
          <w:sz w:val="24"/>
          <w:szCs w:val="24"/>
        </w:rPr>
      </w:pPr>
      <w:r w:rsidRPr="00066542">
        <w:rPr>
          <w:rFonts w:ascii="Arial" w:hAnsi="Arial" w:cs="Arial"/>
          <w:sz w:val="24"/>
          <w:szCs w:val="24"/>
        </w:rPr>
        <w:t xml:space="preserve">A Lei 12.850/13 estabeleceu, em seu Art. 14º, uma forma de proteção ao policial infiltrado, buscando tutelar a integridade física e sua intimidade. São direitos do agente a recusa ou a cessação da atividade de agente infiltrado, ter sua identidade alterada como também, não revelada, não ser fotografado e nem filmado pelos meios de </w:t>
      </w:r>
      <w:r w:rsidRPr="00066542">
        <w:rPr>
          <w:rFonts w:ascii="Arial" w:hAnsi="Arial" w:cs="Arial"/>
          <w:sz w:val="24"/>
          <w:szCs w:val="24"/>
        </w:rPr>
        <w:lastRenderedPageBreak/>
        <w:t xml:space="preserve">comunicação, ter todas as suas informações pessoais preservadas, dentre elas o nome, a imagem, a voz, a qualificação, durante toda a investigação e o processo criminal. </w:t>
      </w:r>
    </w:p>
    <w:p w14:paraId="61760AB0" w14:textId="77777777" w:rsidR="00146D70" w:rsidRDefault="00146D70" w:rsidP="00146D70">
      <w:pPr>
        <w:spacing w:after="0" w:line="360" w:lineRule="auto"/>
        <w:ind w:firstLine="708"/>
        <w:jc w:val="both"/>
        <w:rPr>
          <w:rFonts w:ascii="Arial" w:hAnsi="Arial" w:cs="Arial"/>
          <w:sz w:val="24"/>
          <w:szCs w:val="24"/>
        </w:rPr>
      </w:pPr>
      <w:r w:rsidRPr="00066542">
        <w:rPr>
          <w:rFonts w:ascii="Arial" w:hAnsi="Arial" w:cs="Arial"/>
          <w:sz w:val="24"/>
          <w:szCs w:val="24"/>
        </w:rPr>
        <w:t>Como toda regra existe exceções destacamos dois pontos relevantes</w:t>
      </w:r>
      <w:r>
        <w:rPr>
          <w:rFonts w:ascii="Arial" w:hAnsi="Arial" w:cs="Arial"/>
          <w:sz w:val="24"/>
          <w:szCs w:val="24"/>
        </w:rPr>
        <w:t xml:space="preserve"> </w:t>
      </w:r>
      <w:r w:rsidRPr="00066542">
        <w:rPr>
          <w:rFonts w:ascii="Arial" w:hAnsi="Arial" w:cs="Arial"/>
          <w:sz w:val="24"/>
          <w:szCs w:val="24"/>
        </w:rPr>
        <w:t xml:space="preserve">para nossa pesquisa, o fato curioso está inserido nos incisos III e IV da supramencionada lei, são eles: </w:t>
      </w:r>
      <w:r>
        <w:rPr>
          <w:rFonts w:ascii="Arial" w:hAnsi="Arial" w:cs="Arial"/>
          <w:sz w:val="24"/>
          <w:szCs w:val="24"/>
        </w:rPr>
        <w:t xml:space="preserve"> </w:t>
      </w:r>
    </w:p>
    <w:p w14:paraId="0884EF90" w14:textId="77777777" w:rsidR="00146D70" w:rsidRDefault="00146D70" w:rsidP="00146D70">
      <w:pPr>
        <w:spacing w:after="0" w:line="360" w:lineRule="auto"/>
        <w:ind w:firstLine="708"/>
        <w:jc w:val="both"/>
        <w:rPr>
          <w:rFonts w:ascii="Arial" w:hAnsi="Arial" w:cs="Arial"/>
          <w:sz w:val="24"/>
          <w:szCs w:val="24"/>
        </w:rPr>
      </w:pPr>
    </w:p>
    <w:p w14:paraId="6EE710D2" w14:textId="348094E3" w:rsidR="00146D70" w:rsidRPr="00242069" w:rsidRDefault="00146D70" w:rsidP="00816B9F">
      <w:pPr>
        <w:spacing w:after="0" w:line="240" w:lineRule="auto"/>
        <w:ind w:left="2268"/>
        <w:jc w:val="both"/>
        <w:rPr>
          <w:rFonts w:ascii="Arial" w:hAnsi="Arial" w:cs="Arial"/>
          <w:sz w:val="24"/>
          <w:szCs w:val="24"/>
        </w:rPr>
      </w:pPr>
      <w:r w:rsidRPr="008C0770">
        <w:rPr>
          <w:rFonts w:ascii="Arial" w:hAnsi="Arial" w:cs="Arial"/>
          <w:color w:val="000000"/>
          <w:sz w:val="20"/>
          <w:szCs w:val="20"/>
        </w:rPr>
        <w:t>Art. 14. São direitos do agente: III - ter seu nome, sua qualificação, sua imagem, sua voz e demais informações pessoais preservadas durante a investigação e o processo criminal, salvo se houver decisão judicial em contrário; IV - não ter sua identidade revelada, nem ser fotografado ou filmado pelos meios de comunicação, sem sua prévia autorização por escrito</w:t>
      </w:r>
      <w:r w:rsidR="00A21B4A">
        <w:rPr>
          <w:rFonts w:ascii="Arial" w:hAnsi="Arial" w:cs="Arial"/>
          <w:color w:val="000000"/>
          <w:sz w:val="20"/>
          <w:szCs w:val="20"/>
        </w:rPr>
        <w:t xml:space="preserve"> (BRASIL, 2013)</w:t>
      </w:r>
      <w:r w:rsidRPr="008C0770">
        <w:rPr>
          <w:rFonts w:ascii="Arial" w:hAnsi="Arial" w:cs="Arial"/>
          <w:color w:val="000000"/>
          <w:sz w:val="20"/>
          <w:szCs w:val="20"/>
        </w:rPr>
        <w:t>.</w:t>
      </w:r>
    </w:p>
    <w:p w14:paraId="317D3A42" w14:textId="77777777" w:rsidR="00146D70" w:rsidRPr="008C0770" w:rsidRDefault="00146D70" w:rsidP="00146D70">
      <w:pPr>
        <w:spacing w:after="0" w:line="360" w:lineRule="auto"/>
        <w:ind w:left="2268" w:firstLine="709"/>
        <w:jc w:val="both"/>
        <w:rPr>
          <w:rFonts w:ascii="Arial" w:hAnsi="Arial" w:cs="Arial"/>
          <w:sz w:val="20"/>
          <w:szCs w:val="20"/>
        </w:rPr>
      </w:pPr>
    </w:p>
    <w:p w14:paraId="2C30B418" w14:textId="77777777" w:rsidR="00146D70"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t>Existem autorizações por parte do juiz responsável pela operação, como também, pelo próprio agente infiltrado, podendo sua identidade ser revelada caso o magistrado ache conveniente a instrução processual.</w:t>
      </w:r>
      <w:r>
        <w:rPr>
          <w:rFonts w:ascii="Arial" w:hAnsi="Arial" w:cs="Arial"/>
          <w:sz w:val="24"/>
          <w:szCs w:val="24"/>
        </w:rPr>
        <w:t xml:space="preserve"> Aqui verificamos uma preocupação do legislador com o agente, destacando, principalmente, o sigilo, primordial para o andamento das investigações.</w:t>
      </w:r>
    </w:p>
    <w:p w14:paraId="6379C672" w14:textId="32E1D00A" w:rsidR="00146D70" w:rsidRPr="00066542" w:rsidRDefault="00146D70" w:rsidP="00146D70">
      <w:pPr>
        <w:spacing w:after="0" w:line="360" w:lineRule="auto"/>
        <w:ind w:firstLine="709"/>
        <w:jc w:val="both"/>
        <w:rPr>
          <w:rFonts w:ascii="Arial" w:hAnsi="Arial" w:cs="Arial"/>
          <w:sz w:val="24"/>
          <w:szCs w:val="24"/>
        </w:rPr>
      </w:pPr>
      <w:r>
        <w:rPr>
          <w:rFonts w:ascii="Arial" w:hAnsi="Arial" w:cs="Arial"/>
          <w:sz w:val="24"/>
          <w:szCs w:val="24"/>
        </w:rPr>
        <w:t>Contudo</w:t>
      </w:r>
      <w:r w:rsidR="00F81019">
        <w:rPr>
          <w:rFonts w:ascii="Arial" w:hAnsi="Arial" w:cs="Arial"/>
          <w:sz w:val="24"/>
          <w:szCs w:val="24"/>
        </w:rPr>
        <w:t>, o agente deve ater-se à preocupação em não ser descoberto em relação à operação, haja vista que convive, simultaneamente, em meio ao mundo criminoso, porém, em busca do desiderato de combate a este.</w:t>
      </w:r>
      <w:r>
        <w:rPr>
          <w:rFonts w:ascii="Arial" w:hAnsi="Arial" w:cs="Arial"/>
          <w:sz w:val="24"/>
          <w:szCs w:val="24"/>
        </w:rPr>
        <w:t xml:space="preserve"> </w:t>
      </w:r>
    </w:p>
    <w:p w14:paraId="51BEF96D" w14:textId="77777777" w:rsidR="00146D70" w:rsidRDefault="00146D70" w:rsidP="00146D70">
      <w:pPr>
        <w:spacing w:line="360" w:lineRule="auto"/>
        <w:jc w:val="both"/>
        <w:rPr>
          <w:rFonts w:ascii="Arial" w:hAnsi="Arial" w:cs="Arial"/>
          <w:sz w:val="24"/>
          <w:szCs w:val="24"/>
        </w:rPr>
      </w:pPr>
    </w:p>
    <w:p w14:paraId="2673A7A9" w14:textId="77777777" w:rsidR="00146D70" w:rsidRDefault="00146D70" w:rsidP="00146D70">
      <w:pPr>
        <w:spacing w:line="360" w:lineRule="auto"/>
        <w:jc w:val="both"/>
        <w:rPr>
          <w:rFonts w:ascii="Arial" w:hAnsi="Arial" w:cs="Arial"/>
          <w:b/>
          <w:bCs/>
          <w:sz w:val="24"/>
          <w:szCs w:val="24"/>
        </w:rPr>
      </w:pPr>
      <w:r w:rsidRPr="008C0770">
        <w:rPr>
          <w:rFonts w:ascii="Arial" w:hAnsi="Arial" w:cs="Arial"/>
          <w:b/>
          <w:bCs/>
          <w:sz w:val="24"/>
          <w:szCs w:val="24"/>
        </w:rPr>
        <w:t>8 O GRAU DE RISCO PARA O INFILTRADO: LIMITE À ATUAÇÃO DO AGENTE</w:t>
      </w:r>
    </w:p>
    <w:p w14:paraId="3DF3C8CC" w14:textId="77777777" w:rsidR="00146D70" w:rsidRDefault="00146D70" w:rsidP="00146D70">
      <w:pPr>
        <w:spacing w:line="360" w:lineRule="auto"/>
        <w:jc w:val="both"/>
        <w:rPr>
          <w:rFonts w:ascii="Arial" w:hAnsi="Arial" w:cs="Arial"/>
          <w:b/>
          <w:bCs/>
          <w:sz w:val="24"/>
          <w:szCs w:val="24"/>
        </w:rPr>
      </w:pPr>
    </w:p>
    <w:p w14:paraId="4C6B221C" w14:textId="038760F2" w:rsidR="00146D70" w:rsidRPr="008C0770" w:rsidRDefault="00146D70" w:rsidP="00146D70">
      <w:pPr>
        <w:spacing w:after="0" w:line="360" w:lineRule="auto"/>
        <w:ind w:firstLine="709"/>
        <w:jc w:val="both"/>
        <w:rPr>
          <w:rFonts w:ascii="Arial" w:hAnsi="Arial" w:cs="Arial"/>
          <w:b/>
          <w:bCs/>
          <w:sz w:val="24"/>
          <w:szCs w:val="24"/>
        </w:rPr>
      </w:pPr>
      <w:r w:rsidRPr="00066542">
        <w:rPr>
          <w:rFonts w:ascii="Arial" w:hAnsi="Arial" w:cs="Arial"/>
          <w:sz w:val="24"/>
          <w:szCs w:val="24"/>
        </w:rPr>
        <w:t xml:space="preserve">Sabendo que a função de combater o crime impõe uma série de risco a todos os policiais, </w:t>
      </w:r>
      <w:r>
        <w:rPr>
          <w:rFonts w:ascii="Arial" w:hAnsi="Arial" w:cs="Arial"/>
          <w:sz w:val="24"/>
          <w:szCs w:val="24"/>
        </w:rPr>
        <w:t xml:space="preserve">sejam federais ou civis, </w:t>
      </w:r>
      <w:r w:rsidRPr="00066542">
        <w:rPr>
          <w:rFonts w:ascii="Arial" w:hAnsi="Arial" w:cs="Arial"/>
          <w:sz w:val="24"/>
          <w:szCs w:val="24"/>
        </w:rPr>
        <w:t>o papel do agente infiltrado não difere das demais. Havendo quaisquer indícios de perigo iminente a operação será sustada. Ocorre que, para que haja essa cessação</w:t>
      </w:r>
      <w:r w:rsidR="00816B9F">
        <w:rPr>
          <w:rFonts w:ascii="Arial" w:hAnsi="Arial" w:cs="Arial"/>
          <w:sz w:val="24"/>
          <w:szCs w:val="24"/>
        </w:rPr>
        <w:t>,</w:t>
      </w:r>
      <w:r w:rsidRPr="00066542">
        <w:rPr>
          <w:rFonts w:ascii="Arial" w:hAnsi="Arial" w:cs="Arial"/>
          <w:sz w:val="24"/>
          <w:szCs w:val="24"/>
        </w:rPr>
        <w:t xml:space="preserve"> a lei exige haver um</w:t>
      </w:r>
      <w:r w:rsidR="00816B9F">
        <w:rPr>
          <w:rFonts w:ascii="Arial" w:hAnsi="Arial" w:cs="Arial"/>
          <w:sz w:val="24"/>
          <w:szCs w:val="24"/>
        </w:rPr>
        <w:t xml:space="preserve"> requerimento </w:t>
      </w:r>
      <w:r w:rsidRPr="00066542">
        <w:rPr>
          <w:rFonts w:ascii="Arial" w:hAnsi="Arial" w:cs="Arial"/>
          <w:sz w:val="24"/>
          <w:szCs w:val="24"/>
        </w:rPr>
        <w:t xml:space="preserve">por parte do </w:t>
      </w:r>
      <w:r w:rsidR="00816B9F">
        <w:rPr>
          <w:rFonts w:ascii="Arial" w:hAnsi="Arial" w:cs="Arial"/>
          <w:sz w:val="24"/>
          <w:szCs w:val="24"/>
        </w:rPr>
        <w:t>D</w:t>
      </w:r>
      <w:r w:rsidRPr="00066542">
        <w:rPr>
          <w:rFonts w:ascii="Arial" w:hAnsi="Arial" w:cs="Arial"/>
          <w:sz w:val="24"/>
          <w:szCs w:val="24"/>
        </w:rPr>
        <w:t xml:space="preserve">elegado de </w:t>
      </w:r>
      <w:r w:rsidR="00816B9F">
        <w:rPr>
          <w:rFonts w:ascii="Arial" w:hAnsi="Arial" w:cs="Arial"/>
          <w:sz w:val="24"/>
          <w:szCs w:val="24"/>
        </w:rPr>
        <w:t>P</w:t>
      </w:r>
      <w:r w:rsidRPr="00066542">
        <w:rPr>
          <w:rFonts w:ascii="Arial" w:hAnsi="Arial" w:cs="Arial"/>
          <w:sz w:val="24"/>
          <w:szCs w:val="24"/>
        </w:rPr>
        <w:t>olícia ou do representante do Ministério Público, o que causa uma certa demanda de tempo, podendo ocasionar o extermínio do agente de investigação</w:t>
      </w:r>
      <w:r w:rsidR="00816B9F">
        <w:rPr>
          <w:rFonts w:ascii="Arial" w:hAnsi="Arial" w:cs="Arial"/>
          <w:sz w:val="24"/>
          <w:szCs w:val="24"/>
        </w:rPr>
        <w:t>, ou, em outras palavras, sua morte</w:t>
      </w:r>
      <w:r w:rsidRPr="00066542">
        <w:rPr>
          <w:rFonts w:ascii="Arial" w:hAnsi="Arial" w:cs="Arial"/>
          <w:sz w:val="24"/>
          <w:szCs w:val="24"/>
        </w:rPr>
        <w:t xml:space="preserve">. </w:t>
      </w:r>
    </w:p>
    <w:p w14:paraId="45086A82" w14:textId="77777777" w:rsidR="00146D70" w:rsidRDefault="00146D70" w:rsidP="00146D70">
      <w:pPr>
        <w:spacing w:after="0" w:line="360" w:lineRule="auto"/>
        <w:ind w:firstLine="709"/>
        <w:jc w:val="both"/>
        <w:rPr>
          <w:rFonts w:ascii="Arial" w:hAnsi="Arial" w:cs="Arial"/>
          <w:sz w:val="24"/>
          <w:szCs w:val="24"/>
        </w:rPr>
      </w:pPr>
      <w:r w:rsidRPr="00066542">
        <w:rPr>
          <w:rFonts w:ascii="Arial" w:hAnsi="Arial" w:cs="Arial"/>
          <w:sz w:val="24"/>
          <w:szCs w:val="24"/>
        </w:rPr>
        <w:t xml:space="preserve">Ainda assim, existe a possibilidade de que o agente tenha necessidade de adotar várias condutas criminosas, visto que para integrar uma organização com tal finalidade todos os seus membros precisam obedecer a um líder. Tráfico, consumo </w:t>
      </w:r>
      <w:r w:rsidRPr="00066542">
        <w:rPr>
          <w:rFonts w:ascii="Arial" w:hAnsi="Arial" w:cs="Arial"/>
          <w:sz w:val="24"/>
          <w:szCs w:val="24"/>
        </w:rPr>
        <w:lastRenderedPageBreak/>
        <w:t xml:space="preserve">de drogas ilícitas, homicídios, ocultação de cadáver, sequestros, entre outros, são exemplos de condutas com grande possibilidade de envolvimento do agente infiltrado no decorrer da função exercida. </w:t>
      </w:r>
    </w:p>
    <w:p w14:paraId="6EEACB00" w14:textId="4CC5EA8E" w:rsidR="00146D70" w:rsidRDefault="00146D70" w:rsidP="00146D70">
      <w:pPr>
        <w:spacing w:after="0" w:line="360" w:lineRule="auto"/>
        <w:ind w:firstLine="709"/>
        <w:jc w:val="both"/>
        <w:rPr>
          <w:rFonts w:ascii="Arial" w:hAnsi="Arial" w:cs="Arial"/>
          <w:sz w:val="24"/>
          <w:szCs w:val="24"/>
        </w:rPr>
      </w:pPr>
      <w:r>
        <w:rPr>
          <w:rFonts w:ascii="Arial" w:hAnsi="Arial" w:cs="Arial"/>
          <w:sz w:val="24"/>
          <w:szCs w:val="24"/>
        </w:rPr>
        <w:t>É aqui que ressaltamos um dos principais questionamentos, tratando-se de como acontece a absolvição do agente que, no processo de investigação, pratica crimes. Neste viés, surgem várias correntes doutrinárias, cabendo ao trabalho enfatizar as principais, a saber, a excludente de ilicitude do art. 23</w:t>
      </w:r>
      <w:r w:rsidR="00AD37E7">
        <w:rPr>
          <w:rFonts w:ascii="Arial" w:hAnsi="Arial" w:cs="Arial"/>
          <w:sz w:val="24"/>
          <w:szCs w:val="24"/>
        </w:rPr>
        <w:t>, inciso III,</w:t>
      </w:r>
      <w:r>
        <w:rPr>
          <w:rFonts w:ascii="Arial" w:hAnsi="Arial" w:cs="Arial"/>
          <w:sz w:val="24"/>
          <w:szCs w:val="24"/>
        </w:rPr>
        <w:t xml:space="preserve"> do Código Penal Brasileiro</w:t>
      </w:r>
      <w:r w:rsidR="00AD37E7">
        <w:rPr>
          <w:rFonts w:ascii="Arial" w:hAnsi="Arial" w:cs="Arial"/>
          <w:sz w:val="24"/>
          <w:szCs w:val="24"/>
        </w:rPr>
        <w:t xml:space="preserve">, e a excludente da culpabilidade do art. </w:t>
      </w:r>
      <w:r w:rsidR="00490044">
        <w:rPr>
          <w:rFonts w:ascii="Arial" w:hAnsi="Arial" w:cs="Arial"/>
          <w:sz w:val="24"/>
          <w:szCs w:val="24"/>
        </w:rPr>
        <w:t xml:space="preserve">22, </w:t>
      </w:r>
      <w:r w:rsidR="00490044" w:rsidRPr="00490044">
        <w:rPr>
          <w:rFonts w:ascii="Arial" w:hAnsi="Arial" w:cs="Arial"/>
          <w:i/>
          <w:iCs/>
          <w:sz w:val="24"/>
          <w:szCs w:val="24"/>
        </w:rPr>
        <w:t>caput</w:t>
      </w:r>
      <w:r w:rsidR="00490044">
        <w:rPr>
          <w:rFonts w:ascii="Arial" w:hAnsi="Arial" w:cs="Arial"/>
          <w:sz w:val="24"/>
          <w:szCs w:val="24"/>
        </w:rPr>
        <w:t>, do mesmo dispositivo legal.</w:t>
      </w:r>
      <w:r>
        <w:rPr>
          <w:rFonts w:ascii="Arial" w:hAnsi="Arial" w:cs="Arial"/>
          <w:sz w:val="24"/>
          <w:szCs w:val="24"/>
        </w:rPr>
        <w:t xml:space="preserve"> O agente</w:t>
      </w:r>
      <w:r w:rsidR="00490044">
        <w:rPr>
          <w:rFonts w:ascii="Arial" w:hAnsi="Arial" w:cs="Arial"/>
          <w:sz w:val="24"/>
          <w:szCs w:val="24"/>
        </w:rPr>
        <w:t xml:space="preserve"> que pratica uma conduta criminosa frente à atividade de investigação</w:t>
      </w:r>
      <w:r>
        <w:rPr>
          <w:rFonts w:ascii="Arial" w:hAnsi="Arial" w:cs="Arial"/>
          <w:sz w:val="24"/>
          <w:szCs w:val="24"/>
        </w:rPr>
        <w:t xml:space="preserve"> </w:t>
      </w:r>
      <w:r w:rsidR="00490044">
        <w:rPr>
          <w:rFonts w:ascii="Arial" w:hAnsi="Arial" w:cs="Arial"/>
          <w:sz w:val="24"/>
          <w:szCs w:val="24"/>
        </w:rPr>
        <w:t>está amparado</w:t>
      </w:r>
      <w:r>
        <w:rPr>
          <w:rFonts w:ascii="Arial" w:hAnsi="Arial" w:cs="Arial"/>
          <w:sz w:val="24"/>
          <w:szCs w:val="24"/>
        </w:rPr>
        <w:t xml:space="preserve"> </w:t>
      </w:r>
      <w:r w:rsidR="00490044">
        <w:rPr>
          <w:rFonts w:ascii="Arial" w:hAnsi="Arial" w:cs="Arial"/>
          <w:sz w:val="24"/>
          <w:szCs w:val="24"/>
        </w:rPr>
        <w:t>pelo e</w:t>
      </w:r>
      <w:r>
        <w:rPr>
          <w:rFonts w:ascii="Arial" w:hAnsi="Arial" w:cs="Arial"/>
          <w:sz w:val="24"/>
          <w:szCs w:val="24"/>
        </w:rPr>
        <w:t xml:space="preserve">strito cumprimento do dever legal ou </w:t>
      </w:r>
      <w:r w:rsidR="00490044">
        <w:rPr>
          <w:rFonts w:ascii="Arial" w:hAnsi="Arial" w:cs="Arial"/>
          <w:sz w:val="24"/>
          <w:szCs w:val="24"/>
        </w:rPr>
        <w:t>pela</w:t>
      </w:r>
      <w:r>
        <w:rPr>
          <w:rFonts w:ascii="Arial" w:hAnsi="Arial" w:cs="Arial"/>
          <w:sz w:val="24"/>
          <w:szCs w:val="24"/>
        </w:rPr>
        <w:t xml:space="preserve"> inexigibilidade de conduta diversa</w:t>
      </w:r>
      <w:r w:rsidR="00AD37E7" w:rsidRPr="00AD37E7">
        <w:rPr>
          <w:rFonts w:ascii="Arial" w:hAnsi="Arial" w:cs="Arial"/>
          <w:sz w:val="24"/>
          <w:szCs w:val="24"/>
        </w:rPr>
        <w:t>?</w:t>
      </w:r>
      <w:r w:rsidR="00AD37E7">
        <w:rPr>
          <w:rFonts w:ascii="Arial" w:hAnsi="Arial" w:cs="Arial"/>
          <w:sz w:val="24"/>
          <w:szCs w:val="24"/>
        </w:rPr>
        <w:t xml:space="preserve"> </w:t>
      </w:r>
    </w:p>
    <w:p w14:paraId="2640CD24" w14:textId="50F093B0" w:rsidR="00AD37E7" w:rsidRDefault="00AD37E7" w:rsidP="00146D70">
      <w:pPr>
        <w:spacing w:after="0" w:line="360" w:lineRule="auto"/>
        <w:ind w:firstLine="709"/>
        <w:jc w:val="both"/>
        <w:rPr>
          <w:rFonts w:ascii="Arial" w:hAnsi="Arial" w:cs="Arial"/>
          <w:sz w:val="24"/>
          <w:szCs w:val="24"/>
        </w:rPr>
      </w:pPr>
      <w:r>
        <w:rPr>
          <w:rFonts w:ascii="Arial" w:hAnsi="Arial" w:cs="Arial"/>
          <w:sz w:val="24"/>
          <w:szCs w:val="24"/>
        </w:rPr>
        <w:t xml:space="preserve">Estará abrigado do estrito cumprimento do dever legal o agente que pratica um fato </w:t>
      </w:r>
      <w:r w:rsidR="00490044">
        <w:rPr>
          <w:rFonts w:ascii="Arial" w:hAnsi="Arial" w:cs="Arial"/>
          <w:sz w:val="24"/>
          <w:szCs w:val="24"/>
        </w:rPr>
        <w:t>típico, mas não ilícito, em face do c</w:t>
      </w:r>
      <w:r>
        <w:rPr>
          <w:rFonts w:ascii="Arial" w:hAnsi="Arial" w:cs="Arial"/>
          <w:sz w:val="24"/>
          <w:szCs w:val="24"/>
        </w:rPr>
        <w:t>umprimento de um dever</w:t>
      </w:r>
      <w:r w:rsidR="00490044">
        <w:rPr>
          <w:rFonts w:ascii="Arial" w:hAnsi="Arial" w:cs="Arial"/>
          <w:sz w:val="24"/>
          <w:szCs w:val="24"/>
        </w:rPr>
        <w:t xml:space="preserve"> que</w:t>
      </w:r>
      <w:r>
        <w:rPr>
          <w:rFonts w:ascii="Arial" w:hAnsi="Arial" w:cs="Arial"/>
          <w:sz w:val="24"/>
          <w:szCs w:val="24"/>
        </w:rPr>
        <w:t xml:space="preserve"> observa rigorosamente os limites impostos pela legislação. </w:t>
      </w:r>
      <w:r w:rsidR="00490044">
        <w:rPr>
          <w:rFonts w:ascii="Arial" w:hAnsi="Arial" w:cs="Arial"/>
          <w:sz w:val="24"/>
          <w:szCs w:val="24"/>
        </w:rPr>
        <w:t>De outro lado,</w:t>
      </w:r>
      <w:r w:rsidR="00250F6E">
        <w:rPr>
          <w:rFonts w:ascii="Arial" w:hAnsi="Arial" w:cs="Arial"/>
          <w:sz w:val="24"/>
          <w:szCs w:val="24"/>
        </w:rPr>
        <w:t xml:space="preserve"> estará abrigado da inexigibilidade de conduta diversa</w:t>
      </w:r>
      <w:r w:rsidR="00490044">
        <w:rPr>
          <w:rFonts w:ascii="Arial" w:hAnsi="Arial" w:cs="Arial"/>
          <w:sz w:val="24"/>
          <w:szCs w:val="24"/>
        </w:rPr>
        <w:t xml:space="preserve"> quando não</w:t>
      </w:r>
      <w:r w:rsidR="00250F6E">
        <w:rPr>
          <w:rFonts w:ascii="Arial" w:hAnsi="Arial" w:cs="Arial"/>
          <w:sz w:val="24"/>
          <w:szCs w:val="24"/>
        </w:rPr>
        <w:t xml:space="preserve"> </w:t>
      </w:r>
      <w:r w:rsidR="00490044">
        <w:rPr>
          <w:rFonts w:ascii="Arial" w:hAnsi="Arial" w:cs="Arial"/>
          <w:sz w:val="24"/>
          <w:szCs w:val="24"/>
        </w:rPr>
        <w:t>era exigível</w:t>
      </w:r>
      <w:r w:rsidR="00250F6E">
        <w:rPr>
          <w:rFonts w:ascii="Arial" w:hAnsi="Arial" w:cs="Arial"/>
          <w:sz w:val="24"/>
          <w:szCs w:val="24"/>
        </w:rPr>
        <w:t xml:space="preserve"> ao agente um</w:t>
      </w:r>
      <w:r w:rsidR="00490044">
        <w:rPr>
          <w:rFonts w:ascii="Arial" w:hAnsi="Arial" w:cs="Arial"/>
          <w:sz w:val="24"/>
          <w:szCs w:val="24"/>
        </w:rPr>
        <w:t xml:space="preserve"> comportamento diverso</w:t>
      </w:r>
      <w:r w:rsidR="00250F6E">
        <w:rPr>
          <w:rFonts w:ascii="Arial" w:hAnsi="Arial" w:cs="Arial"/>
          <w:sz w:val="24"/>
          <w:szCs w:val="24"/>
        </w:rPr>
        <w:t xml:space="preserve"> do pretendido pela organização, observadas as devidas proporções</w:t>
      </w:r>
      <w:r w:rsidR="00490044">
        <w:rPr>
          <w:rFonts w:ascii="Arial" w:hAnsi="Arial" w:cs="Arial"/>
          <w:sz w:val="24"/>
          <w:szCs w:val="24"/>
        </w:rPr>
        <w:t xml:space="preserve">, </w:t>
      </w:r>
      <w:r w:rsidR="00250F6E">
        <w:rPr>
          <w:rFonts w:ascii="Arial" w:hAnsi="Arial" w:cs="Arial"/>
          <w:sz w:val="24"/>
          <w:szCs w:val="24"/>
        </w:rPr>
        <w:t>tornando o fato típico, ilícito, mas não culpável</w:t>
      </w:r>
      <w:r w:rsidR="00490044">
        <w:rPr>
          <w:rFonts w:ascii="Arial" w:hAnsi="Arial" w:cs="Arial"/>
          <w:sz w:val="24"/>
          <w:szCs w:val="24"/>
        </w:rPr>
        <w:t xml:space="preserve">. </w:t>
      </w:r>
    </w:p>
    <w:p w14:paraId="2B3BBFAF" w14:textId="354D024F" w:rsidR="00490044" w:rsidRDefault="00490044" w:rsidP="00146D70">
      <w:pPr>
        <w:spacing w:after="0" w:line="360" w:lineRule="auto"/>
        <w:ind w:firstLine="709"/>
        <w:jc w:val="both"/>
        <w:rPr>
          <w:rFonts w:ascii="Arial" w:hAnsi="Arial" w:cs="Arial"/>
          <w:color w:val="222222"/>
          <w:shd w:val="clear" w:color="auto" w:fill="FFFFFF"/>
        </w:rPr>
      </w:pPr>
      <w:r>
        <w:rPr>
          <w:rFonts w:ascii="Arial" w:hAnsi="Arial" w:cs="Arial"/>
          <w:sz w:val="24"/>
          <w:szCs w:val="24"/>
        </w:rPr>
        <w:t xml:space="preserve">Em resposta ao questionamento anterior, faz-se comum acordo com a excludente de </w:t>
      </w:r>
      <w:r w:rsidR="00250F6E">
        <w:rPr>
          <w:rFonts w:ascii="Arial" w:hAnsi="Arial" w:cs="Arial"/>
          <w:sz w:val="24"/>
          <w:szCs w:val="24"/>
        </w:rPr>
        <w:t>culpabilidade</w:t>
      </w:r>
      <w:r>
        <w:rPr>
          <w:rFonts w:ascii="Arial" w:hAnsi="Arial" w:cs="Arial"/>
          <w:sz w:val="24"/>
          <w:szCs w:val="24"/>
        </w:rPr>
        <w:t xml:space="preserve"> da inexigibilidade de conduta diversa, visto que, o fato </w:t>
      </w:r>
      <w:r w:rsidR="00250F6E">
        <w:rPr>
          <w:rFonts w:ascii="Arial" w:hAnsi="Arial" w:cs="Arial"/>
          <w:sz w:val="24"/>
          <w:szCs w:val="24"/>
        </w:rPr>
        <w:t>criminoso praticado por um agente infiltrado não pode ser considerado culpável, na medida que o agente está subordinado à operação realizada na forma da lei.</w:t>
      </w:r>
    </w:p>
    <w:p w14:paraId="3D655DE6" w14:textId="7DE968E6" w:rsidR="00146D70" w:rsidRDefault="00146D70" w:rsidP="00250F6E">
      <w:pPr>
        <w:pStyle w:val="artigo"/>
        <w:spacing w:before="0" w:beforeAutospacing="0" w:after="0" w:afterAutospacing="0" w:line="360" w:lineRule="auto"/>
        <w:ind w:firstLine="709"/>
        <w:jc w:val="both"/>
        <w:rPr>
          <w:rFonts w:ascii="Arial" w:hAnsi="Arial" w:cs="Arial"/>
        </w:rPr>
      </w:pPr>
      <w:r>
        <w:rPr>
          <w:rFonts w:ascii="Arial" w:hAnsi="Arial" w:cs="Arial"/>
        </w:rPr>
        <w:t>Narra o art. 13</w:t>
      </w:r>
      <w:r w:rsidR="00816B9F">
        <w:rPr>
          <w:rFonts w:ascii="Arial" w:hAnsi="Arial" w:cs="Arial"/>
        </w:rPr>
        <w:t xml:space="preserve"> </w:t>
      </w:r>
      <w:r>
        <w:rPr>
          <w:rFonts w:ascii="Arial" w:hAnsi="Arial" w:cs="Arial"/>
        </w:rPr>
        <w:t xml:space="preserve">da Lei </w:t>
      </w:r>
      <w:r w:rsidRPr="00066542">
        <w:rPr>
          <w:rFonts w:ascii="Arial" w:hAnsi="Arial" w:cs="Arial"/>
        </w:rPr>
        <w:t>12.850/13</w:t>
      </w:r>
      <w:r>
        <w:rPr>
          <w:rFonts w:ascii="Arial" w:hAnsi="Arial" w:cs="Arial"/>
        </w:rPr>
        <w:t xml:space="preserve">: </w:t>
      </w:r>
    </w:p>
    <w:p w14:paraId="74D02628" w14:textId="77777777" w:rsidR="00146D70" w:rsidRDefault="00146D70" w:rsidP="00146D70">
      <w:pPr>
        <w:pStyle w:val="artigo"/>
        <w:spacing w:before="0" w:beforeAutospacing="0" w:after="0" w:afterAutospacing="0" w:line="360" w:lineRule="auto"/>
        <w:jc w:val="both"/>
        <w:rPr>
          <w:rFonts w:ascii="Arial" w:hAnsi="Arial" w:cs="Arial"/>
        </w:rPr>
      </w:pPr>
    </w:p>
    <w:p w14:paraId="7054B20E" w14:textId="78195A79" w:rsidR="00146D70" w:rsidRDefault="00146D70" w:rsidP="00816B9F">
      <w:pPr>
        <w:pStyle w:val="artigo"/>
        <w:spacing w:before="0" w:beforeAutospacing="0" w:after="0" w:afterAutospacing="0"/>
        <w:ind w:left="2268"/>
        <w:jc w:val="both"/>
        <w:rPr>
          <w:rFonts w:ascii="Arial" w:hAnsi="Arial" w:cs="Arial"/>
          <w:color w:val="000000"/>
          <w:sz w:val="20"/>
          <w:szCs w:val="20"/>
        </w:rPr>
      </w:pPr>
      <w:r w:rsidRPr="007A2B95">
        <w:rPr>
          <w:rFonts w:ascii="Arial" w:hAnsi="Arial" w:cs="Arial"/>
          <w:color w:val="000000"/>
          <w:sz w:val="20"/>
          <w:szCs w:val="20"/>
        </w:rPr>
        <w:t>Art. 13. O agente que não guardar, em sua atuação, a devida proporcionalidade com a finalidade da investigação, responderá pelos excessos praticados. Parágrafo único. Não é punível, no âmbito da infiltração, a prática de crime pelo agente infiltrado no curso da investigação, quando inexigível conduta diversa.</w:t>
      </w:r>
      <w:r w:rsidR="00816B9F">
        <w:rPr>
          <w:rFonts w:ascii="Arial" w:hAnsi="Arial" w:cs="Arial"/>
          <w:color w:val="000000"/>
          <w:sz w:val="20"/>
          <w:szCs w:val="20"/>
        </w:rPr>
        <w:t xml:space="preserve"> (B</w:t>
      </w:r>
      <w:r w:rsidR="00A21B4A">
        <w:rPr>
          <w:rFonts w:ascii="Arial" w:hAnsi="Arial" w:cs="Arial"/>
          <w:color w:val="000000"/>
          <w:sz w:val="20"/>
          <w:szCs w:val="20"/>
        </w:rPr>
        <w:t>RASIL</w:t>
      </w:r>
      <w:r w:rsidR="00816B9F">
        <w:rPr>
          <w:rFonts w:ascii="Arial" w:hAnsi="Arial" w:cs="Arial"/>
          <w:color w:val="000000"/>
          <w:sz w:val="20"/>
          <w:szCs w:val="20"/>
        </w:rPr>
        <w:t>, 2013)</w:t>
      </w:r>
    </w:p>
    <w:p w14:paraId="7C3FC815" w14:textId="77777777" w:rsidR="00146D70" w:rsidRDefault="00146D70" w:rsidP="00146D70">
      <w:pPr>
        <w:pStyle w:val="artigo"/>
        <w:spacing w:before="0" w:beforeAutospacing="0" w:after="0" w:afterAutospacing="0" w:line="360" w:lineRule="auto"/>
        <w:ind w:left="2268" w:firstLine="709"/>
        <w:jc w:val="both"/>
        <w:rPr>
          <w:rFonts w:ascii="Arial" w:hAnsi="Arial" w:cs="Arial"/>
          <w:color w:val="000000"/>
          <w:sz w:val="20"/>
          <w:szCs w:val="20"/>
        </w:rPr>
      </w:pPr>
    </w:p>
    <w:p w14:paraId="35EBB75B" w14:textId="77777777" w:rsidR="00146D70" w:rsidRDefault="00146D70" w:rsidP="00146D70">
      <w:pPr>
        <w:pStyle w:val="artigo"/>
        <w:spacing w:before="0" w:beforeAutospacing="0" w:after="0" w:afterAutospacing="0" w:line="360" w:lineRule="auto"/>
        <w:ind w:left="2268" w:firstLine="709"/>
        <w:jc w:val="both"/>
        <w:rPr>
          <w:rFonts w:ascii="Arial" w:hAnsi="Arial" w:cs="Arial"/>
          <w:color w:val="000000"/>
          <w:sz w:val="20"/>
          <w:szCs w:val="20"/>
        </w:rPr>
      </w:pPr>
    </w:p>
    <w:p w14:paraId="2EE5DCED" w14:textId="44C81723" w:rsidR="00146D70" w:rsidRDefault="00146D70" w:rsidP="00146D70">
      <w:pPr>
        <w:pStyle w:val="artigo"/>
        <w:spacing w:before="0" w:beforeAutospacing="0" w:after="0" w:afterAutospacing="0" w:line="360" w:lineRule="auto"/>
        <w:ind w:firstLine="709"/>
        <w:jc w:val="both"/>
        <w:rPr>
          <w:rFonts w:ascii="Arial" w:hAnsi="Arial" w:cs="Arial"/>
        </w:rPr>
      </w:pPr>
      <w:r>
        <w:rPr>
          <w:rFonts w:ascii="Arial" w:hAnsi="Arial" w:cs="Arial"/>
        </w:rPr>
        <w:t xml:space="preserve">Por fim, </w:t>
      </w:r>
      <w:r w:rsidRPr="00066542">
        <w:rPr>
          <w:rFonts w:ascii="Arial" w:hAnsi="Arial" w:cs="Arial"/>
        </w:rPr>
        <w:t>a infiltração de agentes deverá ser baseada em princípios fundamentais, são eles, controle, proporcionalidade, legalidade, especificidade e subsidiariedade, garanti</w:t>
      </w:r>
      <w:r w:rsidR="00816B9F">
        <w:rPr>
          <w:rFonts w:ascii="Arial" w:hAnsi="Arial" w:cs="Arial"/>
        </w:rPr>
        <w:t>n</w:t>
      </w:r>
      <w:r w:rsidRPr="00066542">
        <w:rPr>
          <w:rFonts w:ascii="Arial" w:hAnsi="Arial" w:cs="Arial"/>
        </w:rPr>
        <w:t>do</w:t>
      </w:r>
      <w:r w:rsidR="00816B9F">
        <w:rPr>
          <w:rFonts w:ascii="Arial" w:hAnsi="Arial" w:cs="Arial"/>
        </w:rPr>
        <w:t>-se</w:t>
      </w:r>
      <w:r w:rsidRPr="00066542">
        <w:rPr>
          <w:rFonts w:ascii="Arial" w:hAnsi="Arial" w:cs="Arial"/>
        </w:rPr>
        <w:t xml:space="preserve"> assim</w:t>
      </w:r>
      <w:r w:rsidR="00816B9F">
        <w:rPr>
          <w:rFonts w:ascii="Arial" w:hAnsi="Arial" w:cs="Arial"/>
        </w:rPr>
        <w:t>,</w:t>
      </w:r>
      <w:r w:rsidRPr="00066542">
        <w:rPr>
          <w:rFonts w:ascii="Arial" w:hAnsi="Arial" w:cs="Arial"/>
        </w:rPr>
        <w:t xml:space="preserve"> que as condutas anteriormente citadas se tornem não puníveis no âmbito da infiltração desde que em comunhão com os limites estabelecidos por decisão judicial.</w:t>
      </w:r>
      <w:r>
        <w:rPr>
          <w:rFonts w:ascii="Arial" w:hAnsi="Arial" w:cs="Arial"/>
        </w:rPr>
        <w:t xml:space="preserve"> É difícil prever o que pode acontecer, </w:t>
      </w:r>
      <w:r w:rsidR="00816B9F">
        <w:rPr>
          <w:rFonts w:ascii="Arial" w:hAnsi="Arial" w:cs="Arial"/>
        </w:rPr>
        <w:t xml:space="preserve">a conduta do </w:t>
      </w:r>
      <w:r w:rsidR="00816B9F">
        <w:rPr>
          <w:rFonts w:ascii="Arial" w:hAnsi="Arial" w:cs="Arial"/>
        </w:rPr>
        <w:lastRenderedPageBreak/>
        <w:t>agente</w:t>
      </w:r>
      <w:r>
        <w:rPr>
          <w:rFonts w:ascii="Arial" w:hAnsi="Arial" w:cs="Arial"/>
        </w:rPr>
        <w:t xml:space="preserve"> precisa ser investigad</w:t>
      </w:r>
      <w:r w:rsidR="00816B9F">
        <w:rPr>
          <w:rFonts w:ascii="Arial" w:hAnsi="Arial" w:cs="Arial"/>
        </w:rPr>
        <w:t>a</w:t>
      </w:r>
      <w:r>
        <w:rPr>
          <w:rFonts w:ascii="Arial" w:hAnsi="Arial" w:cs="Arial"/>
        </w:rPr>
        <w:t xml:space="preserve"> para averiguar se </w:t>
      </w:r>
      <w:r w:rsidR="00816B9F">
        <w:rPr>
          <w:rFonts w:ascii="Arial" w:hAnsi="Arial" w:cs="Arial"/>
        </w:rPr>
        <w:t xml:space="preserve">em suas ações houveram </w:t>
      </w:r>
      <w:r>
        <w:rPr>
          <w:rFonts w:ascii="Arial" w:hAnsi="Arial" w:cs="Arial"/>
        </w:rPr>
        <w:t>proporcionalidade.</w:t>
      </w:r>
    </w:p>
    <w:p w14:paraId="435932C9" w14:textId="77777777" w:rsidR="00146D70" w:rsidRDefault="00146D70" w:rsidP="00146D70">
      <w:pPr>
        <w:pStyle w:val="artigo"/>
        <w:spacing w:before="0" w:beforeAutospacing="0" w:after="0" w:afterAutospacing="0" w:line="360" w:lineRule="auto"/>
        <w:jc w:val="both"/>
        <w:rPr>
          <w:rFonts w:ascii="Arial" w:hAnsi="Arial" w:cs="Arial"/>
        </w:rPr>
      </w:pPr>
    </w:p>
    <w:p w14:paraId="4FFE15D2" w14:textId="77777777" w:rsidR="00146D70" w:rsidRDefault="00146D70" w:rsidP="00146D70">
      <w:pPr>
        <w:pStyle w:val="artigo"/>
        <w:spacing w:before="0" w:beforeAutospacing="0" w:after="0" w:afterAutospacing="0" w:line="360" w:lineRule="auto"/>
        <w:jc w:val="both"/>
        <w:rPr>
          <w:rFonts w:ascii="Arial" w:hAnsi="Arial" w:cs="Arial"/>
          <w:b/>
          <w:bCs/>
        </w:rPr>
      </w:pPr>
      <w:r>
        <w:rPr>
          <w:rFonts w:ascii="Arial" w:hAnsi="Arial" w:cs="Arial"/>
          <w:b/>
          <w:bCs/>
        </w:rPr>
        <w:t>9</w:t>
      </w:r>
      <w:r w:rsidRPr="00136F79">
        <w:rPr>
          <w:rFonts w:ascii="Arial" w:hAnsi="Arial" w:cs="Arial"/>
          <w:b/>
          <w:bCs/>
        </w:rPr>
        <w:t xml:space="preserve"> CONSIDERAÇÕES FINAIS</w:t>
      </w:r>
    </w:p>
    <w:p w14:paraId="6197FA18" w14:textId="77777777" w:rsidR="00146D70" w:rsidRDefault="00146D70" w:rsidP="00146D70">
      <w:pPr>
        <w:pStyle w:val="artigo"/>
        <w:spacing w:before="0" w:beforeAutospacing="0" w:after="0" w:afterAutospacing="0" w:line="360" w:lineRule="auto"/>
        <w:jc w:val="both"/>
        <w:rPr>
          <w:rFonts w:ascii="Arial" w:hAnsi="Arial" w:cs="Arial"/>
          <w:b/>
          <w:bCs/>
        </w:rPr>
      </w:pPr>
    </w:p>
    <w:p w14:paraId="633BA8F5" w14:textId="3294E2BE" w:rsidR="00834005" w:rsidRDefault="00834005" w:rsidP="00146D70">
      <w:pPr>
        <w:spacing w:after="0" w:line="360" w:lineRule="auto"/>
        <w:ind w:firstLine="709"/>
        <w:jc w:val="both"/>
        <w:rPr>
          <w:rFonts w:ascii="Arial" w:hAnsi="Arial" w:cs="Arial"/>
          <w:sz w:val="24"/>
          <w:szCs w:val="24"/>
        </w:rPr>
      </w:pPr>
      <w:r>
        <w:rPr>
          <w:rFonts w:ascii="Arial" w:hAnsi="Arial" w:cs="Arial"/>
          <w:sz w:val="24"/>
          <w:szCs w:val="24"/>
        </w:rPr>
        <w:t>Diante de toda a abordagem</w:t>
      </w:r>
      <w:r w:rsidR="00146D70" w:rsidRPr="00B35B2D">
        <w:rPr>
          <w:rFonts w:ascii="Arial" w:hAnsi="Arial" w:cs="Arial"/>
          <w:sz w:val="24"/>
          <w:szCs w:val="24"/>
        </w:rPr>
        <w:t>,</w:t>
      </w:r>
      <w:r w:rsidR="00146D70">
        <w:rPr>
          <w:rFonts w:ascii="Arial" w:hAnsi="Arial" w:cs="Arial"/>
          <w:sz w:val="24"/>
          <w:szCs w:val="24"/>
        </w:rPr>
        <w:t xml:space="preserve"> este trabalho possibilitou </w:t>
      </w:r>
      <w:r>
        <w:rPr>
          <w:rFonts w:ascii="Arial" w:hAnsi="Arial" w:cs="Arial"/>
          <w:sz w:val="24"/>
          <w:szCs w:val="24"/>
        </w:rPr>
        <w:t>a compreensão que o combate ao crime organizado vem se tornando uma realidade visível, ao passo que as práticas realizadas pelos agentes de investigação demonstram que os novos meios extraordinários de resolução das demandas de segurança pública têm sido eficazes. Ademais, a própria legislação aplicável, em que pese as falhas apontadas, é suporte essencial para se atingir essa finalidade de repressão ao crime.</w:t>
      </w:r>
    </w:p>
    <w:p w14:paraId="14CB7269" w14:textId="028CC516" w:rsidR="00834005" w:rsidRDefault="00834005" w:rsidP="00146D70">
      <w:pPr>
        <w:spacing w:after="0" w:line="360" w:lineRule="auto"/>
        <w:ind w:firstLine="709"/>
        <w:jc w:val="both"/>
        <w:rPr>
          <w:rFonts w:ascii="Arial" w:hAnsi="Arial" w:cs="Arial"/>
          <w:sz w:val="24"/>
          <w:szCs w:val="24"/>
        </w:rPr>
      </w:pPr>
      <w:r>
        <w:rPr>
          <w:rFonts w:ascii="Arial" w:hAnsi="Arial" w:cs="Arial"/>
          <w:sz w:val="24"/>
          <w:szCs w:val="24"/>
        </w:rPr>
        <w:t>Assim, considerando-se a situação acima exposta, bem como todo potencial humano que a torna possível, entende-se que o Estado deve não só proteger os agentes, mas, dar-lhes incentivos diversos, tais quais, incentivos financeiros, gratificações, auxílios, seguro de vida, seguro individual e familiar, fornecendo todos os aparatos necessários para sua segurança e bem estar.</w:t>
      </w:r>
    </w:p>
    <w:p w14:paraId="6D718454" w14:textId="7F152846" w:rsidR="00834005" w:rsidRDefault="00834005" w:rsidP="00146D70">
      <w:pPr>
        <w:spacing w:after="0" w:line="360" w:lineRule="auto"/>
        <w:ind w:firstLine="709"/>
        <w:jc w:val="both"/>
        <w:rPr>
          <w:rFonts w:ascii="Arial" w:hAnsi="Arial" w:cs="Arial"/>
          <w:sz w:val="24"/>
          <w:szCs w:val="24"/>
        </w:rPr>
      </w:pPr>
      <w:r>
        <w:rPr>
          <w:rFonts w:ascii="Arial" w:hAnsi="Arial" w:cs="Arial"/>
          <w:sz w:val="24"/>
          <w:szCs w:val="24"/>
        </w:rPr>
        <w:t>Tais incentivos mostram-se enquanto sugestões, uma vez que mister se faz reconhecer que os agentes exercem uma atividade que lhes coloca em posição de vulnerabilidade. Deste modo, o Estado deve se ater a cada caso concreto de atenção aos agentes, pois ante a periculosidade do exercício da função é possível que este venha a desenvolver alguns problemas, inclusive de natureza patológica.</w:t>
      </w:r>
    </w:p>
    <w:p w14:paraId="0F0C8219" w14:textId="28B70FF5" w:rsidR="00146D70" w:rsidRDefault="00834005" w:rsidP="00ED167F">
      <w:pPr>
        <w:spacing w:after="0" w:line="360" w:lineRule="auto"/>
        <w:ind w:firstLine="709"/>
        <w:jc w:val="both"/>
        <w:rPr>
          <w:rFonts w:ascii="Arial" w:hAnsi="Arial" w:cs="Arial"/>
          <w:sz w:val="24"/>
          <w:szCs w:val="24"/>
        </w:rPr>
      </w:pPr>
      <w:r>
        <w:rPr>
          <w:rFonts w:ascii="Arial" w:hAnsi="Arial" w:cs="Arial"/>
          <w:sz w:val="24"/>
          <w:szCs w:val="24"/>
        </w:rPr>
        <w:t>Portanto, reitera-se a necessidade de uma atenção especial do Estado aos agentes de investigação,</w:t>
      </w:r>
      <w:r w:rsidR="00816B9F" w:rsidRPr="00816B9F">
        <w:rPr>
          <w:rFonts w:ascii="Arial" w:hAnsi="Arial" w:cs="Arial"/>
          <w:sz w:val="24"/>
          <w:szCs w:val="24"/>
        </w:rPr>
        <w:t xml:space="preserve"> </w:t>
      </w:r>
      <w:r w:rsidR="00816B9F">
        <w:rPr>
          <w:rFonts w:ascii="Arial" w:hAnsi="Arial" w:cs="Arial"/>
          <w:sz w:val="24"/>
          <w:szCs w:val="24"/>
        </w:rPr>
        <w:t>objetivando manter uma qualidade de vida adequada e condizente para o correto desem</w:t>
      </w:r>
      <w:bookmarkStart w:id="3" w:name="_GoBack"/>
      <w:bookmarkEnd w:id="3"/>
      <w:r w:rsidR="00816B9F">
        <w:rPr>
          <w:rFonts w:ascii="Arial" w:hAnsi="Arial" w:cs="Arial"/>
          <w:sz w:val="24"/>
          <w:szCs w:val="24"/>
        </w:rPr>
        <w:t>penho de sua função,</w:t>
      </w:r>
      <w:r>
        <w:rPr>
          <w:rFonts w:ascii="Arial" w:hAnsi="Arial" w:cs="Arial"/>
          <w:sz w:val="24"/>
          <w:szCs w:val="24"/>
        </w:rPr>
        <w:t xml:space="preserve"> pois o crime organizado n</w:t>
      </w:r>
      <w:r w:rsidR="00ED167F">
        <w:rPr>
          <w:rFonts w:ascii="Arial" w:hAnsi="Arial" w:cs="Arial"/>
          <w:sz w:val="24"/>
          <w:szCs w:val="24"/>
        </w:rPr>
        <w:t>ão pode ser causa de enfraquecimento, em diversos aspectos, de tais profissionais. Destarte, não pode o agente ser vítima do próprio trabalho que desempenha, no sentido de que este pode lhe oferecer riscos, tais como, Transtorno Dissociativo de Personalidade, onde são demonstrados traços de duas ou mais personalidades</w:t>
      </w:r>
      <w:r w:rsidR="00816B9F">
        <w:rPr>
          <w:rFonts w:ascii="Arial" w:hAnsi="Arial" w:cs="Arial"/>
          <w:sz w:val="24"/>
          <w:szCs w:val="24"/>
        </w:rPr>
        <w:t>.</w:t>
      </w:r>
    </w:p>
    <w:p w14:paraId="25374527" w14:textId="1EFABB60" w:rsidR="00ED167F" w:rsidRDefault="00ED167F" w:rsidP="00ED167F">
      <w:pPr>
        <w:spacing w:after="0" w:line="360" w:lineRule="auto"/>
        <w:ind w:firstLine="709"/>
        <w:jc w:val="both"/>
        <w:rPr>
          <w:rFonts w:ascii="Arial" w:hAnsi="Arial" w:cs="Arial"/>
          <w:sz w:val="24"/>
          <w:szCs w:val="24"/>
        </w:rPr>
      </w:pPr>
      <w:r>
        <w:rPr>
          <w:rFonts w:ascii="Arial" w:hAnsi="Arial" w:cs="Arial"/>
          <w:sz w:val="24"/>
          <w:szCs w:val="24"/>
        </w:rPr>
        <w:t>Por fim, sugere-se uma reforma na legislação a fim de assegurar, ao agente, a preservação da sua identidade, inclusive no que tange aos aspectos de imagem e voz. E ainda, garantir a aplicação de todas as normas protetivas para que esse profissional se sinta efetivamente amparado e respeit</w:t>
      </w:r>
      <w:r w:rsidR="00D5157A">
        <w:rPr>
          <w:rFonts w:ascii="Arial" w:hAnsi="Arial" w:cs="Arial"/>
          <w:sz w:val="24"/>
          <w:szCs w:val="24"/>
        </w:rPr>
        <w:t>ado</w:t>
      </w:r>
      <w:r>
        <w:rPr>
          <w:rFonts w:ascii="Arial" w:hAnsi="Arial" w:cs="Arial"/>
          <w:sz w:val="24"/>
          <w:szCs w:val="24"/>
        </w:rPr>
        <w:t xml:space="preserve"> pelo Estado e pela sociedade. </w:t>
      </w:r>
    </w:p>
    <w:p w14:paraId="71A71CB1" w14:textId="77777777" w:rsidR="00ED167F" w:rsidRDefault="00ED167F" w:rsidP="00ED167F">
      <w:pPr>
        <w:spacing w:after="0" w:line="360" w:lineRule="auto"/>
        <w:ind w:firstLine="709"/>
        <w:jc w:val="both"/>
        <w:rPr>
          <w:rFonts w:ascii="Arial" w:hAnsi="Arial" w:cs="Arial"/>
          <w:sz w:val="24"/>
          <w:szCs w:val="24"/>
        </w:rPr>
      </w:pPr>
    </w:p>
    <w:p w14:paraId="6FCD8748" w14:textId="77777777" w:rsidR="00CA1580" w:rsidRDefault="00CA1580" w:rsidP="00146D70">
      <w:pPr>
        <w:spacing w:after="0" w:line="360" w:lineRule="auto"/>
        <w:jc w:val="both"/>
        <w:rPr>
          <w:rFonts w:ascii="Arial" w:hAnsi="Arial" w:cs="Arial"/>
          <w:b/>
          <w:bCs/>
          <w:sz w:val="24"/>
          <w:szCs w:val="24"/>
        </w:rPr>
      </w:pPr>
    </w:p>
    <w:p w14:paraId="3C2894DB" w14:textId="7B510F86" w:rsidR="00146D70" w:rsidRPr="000217F8" w:rsidRDefault="00146D70" w:rsidP="00146D70">
      <w:pPr>
        <w:spacing w:after="0" w:line="360" w:lineRule="auto"/>
        <w:jc w:val="both"/>
        <w:rPr>
          <w:rFonts w:ascii="Arial" w:hAnsi="Arial" w:cs="Arial"/>
          <w:sz w:val="24"/>
          <w:szCs w:val="24"/>
        </w:rPr>
      </w:pPr>
      <w:r w:rsidRPr="000217F8">
        <w:rPr>
          <w:rFonts w:ascii="Arial" w:hAnsi="Arial" w:cs="Arial"/>
          <w:b/>
          <w:bCs/>
          <w:sz w:val="24"/>
          <w:szCs w:val="24"/>
        </w:rPr>
        <w:lastRenderedPageBreak/>
        <w:t>REFERÊNCIAS</w:t>
      </w:r>
    </w:p>
    <w:p w14:paraId="7BE364D4" w14:textId="77777777" w:rsidR="00146D70" w:rsidRDefault="00146D70" w:rsidP="00146D70">
      <w:pPr>
        <w:pStyle w:val="artigo"/>
        <w:spacing w:before="0" w:beforeAutospacing="0" w:after="0" w:afterAutospacing="0" w:line="360" w:lineRule="auto"/>
        <w:jc w:val="both"/>
        <w:rPr>
          <w:rFonts w:ascii="Arial" w:hAnsi="Arial" w:cs="Arial"/>
          <w:b/>
          <w:bCs/>
        </w:rPr>
      </w:pPr>
    </w:p>
    <w:p w14:paraId="5F1F2F00" w14:textId="698E8546" w:rsidR="00A25A17" w:rsidRDefault="00146D70" w:rsidP="00A25A17">
      <w:pPr>
        <w:spacing w:after="0" w:line="360" w:lineRule="auto"/>
        <w:jc w:val="both"/>
        <w:rPr>
          <w:rFonts w:ascii="Arial" w:eastAsia="Times New Roman" w:hAnsi="Arial" w:cs="Arial"/>
          <w:color w:val="000000"/>
          <w:sz w:val="24"/>
          <w:szCs w:val="24"/>
        </w:rPr>
      </w:pPr>
      <w:r w:rsidRPr="00D84A86">
        <w:rPr>
          <w:rFonts w:ascii="Arial" w:eastAsia="Times New Roman" w:hAnsi="Arial" w:cs="Arial"/>
          <w:color w:val="000000"/>
          <w:sz w:val="24"/>
        </w:rPr>
        <w:t xml:space="preserve">BRASIL. </w:t>
      </w:r>
      <w:r w:rsidRPr="00D84A86">
        <w:rPr>
          <w:rFonts w:ascii="Arial" w:eastAsia="Times New Roman" w:hAnsi="Arial" w:cs="Arial"/>
          <w:b/>
          <w:color w:val="000000"/>
          <w:sz w:val="24"/>
        </w:rPr>
        <w:t>Constituição da República Federativa do Brasil</w:t>
      </w:r>
      <w:r w:rsidR="00A25A17">
        <w:rPr>
          <w:rFonts w:ascii="Arial" w:eastAsia="Times New Roman" w:hAnsi="Arial" w:cs="Arial"/>
          <w:color w:val="000000"/>
          <w:sz w:val="24"/>
        </w:rPr>
        <w:t xml:space="preserve">. </w:t>
      </w:r>
      <w:proofErr w:type="spellStart"/>
      <w:r w:rsidR="00A25A17">
        <w:rPr>
          <w:rFonts w:ascii="Arial" w:eastAsia="Times New Roman" w:hAnsi="Arial" w:cs="Arial"/>
          <w:color w:val="000000"/>
          <w:sz w:val="24"/>
          <w:szCs w:val="24"/>
        </w:rPr>
        <w:t>Vade</w:t>
      </w:r>
      <w:proofErr w:type="spellEnd"/>
      <w:r w:rsidR="00A25A17">
        <w:rPr>
          <w:rFonts w:ascii="Arial" w:eastAsia="Times New Roman" w:hAnsi="Arial" w:cs="Arial"/>
          <w:color w:val="000000"/>
          <w:sz w:val="24"/>
          <w:szCs w:val="24"/>
        </w:rPr>
        <w:t xml:space="preserve"> </w:t>
      </w:r>
      <w:proofErr w:type="spellStart"/>
      <w:r w:rsidR="00A25A17">
        <w:rPr>
          <w:rFonts w:ascii="Arial" w:eastAsia="Times New Roman" w:hAnsi="Arial" w:cs="Arial"/>
          <w:color w:val="000000"/>
          <w:sz w:val="24"/>
          <w:szCs w:val="24"/>
        </w:rPr>
        <w:t>mecum</w:t>
      </w:r>
      <w:proofErr w:type="spellEnd"/>
      <w:r w:rsidR="00A25A17">
        <w:rPr>
          <w:rFonts w:ascii="Arial" w:eastAsia="Times New Roman" w:hAnsi="Arial" w:cs="Arial"/>
          <w:color w:val="000000"/>
          <w:sz w:val="24"/>
          <w:szCs w:val="24"/>
        </w:rPr>
        <w:t xml:space="preserve"> penal: legislação exame de ordem</w:t>
      </w:r>
      <w:r w:rsidR="00A25A17" w:rsidRPr="00ED3798">
        <w:rPr>
          <w:rFonts w:ascii="Arial" w:eastAsia="Times New Roman" w:hAnsi="Arial" w:cs="Arial"/>
          <w:color w:val="000000"/>
          <w:sz w:val="24"/>
          <w:szCs w:val="24"/>
        </w:rPr>
        <w:t>/</w:t>
      </w:r>
      <w:r w:rsidR="00A25A17">
        <w:rPr>
          <w:rFonts w:ascii="Arial" w:eastAsia="Times New Roman" w:hAnsi="Arial" w:cs="Arial"/>
          <w:color w:val="000000"/>
          <w:sz w:val="24"/>
          <w:szCs w:val="24"/>
        </w:rPr>
        <w:t xml:space="preserve"> organização de </w:t>
      </w:r>
      <w:proofErr w:type="spellStart"/>
      <w:r w:rsidR="00A25A17">
        <w:rPr>
          <w:rFonts w:ascii="Arial" w:eastAsia="Times New Roman" w:hAnsi="Arial" w:cs="Arial"/>
          <w:color w:val="000000"/>
          <w:sz w:val="24"/>
          <w:szCs w:val="24"/>
        </w:rPr>
        <w:t>Nidal</w:t>
      </w:r>
      <w:proofErr w:type="spellEnd"/>
      <w:r w:rsidR="00A25A17">
        <w:rPr>
          <w:rFonts w:ascii="Arial" w:eastAsia="Times New Roman" w:hAnsi="Arial" w:cs="Arial"/>
          <w:color w:val="000000"/>
          <w:sz w:val="24"/>
          <w:szCs w:val="24"/>
        </w:rPr>
        <w:t xml:space="preserve"> Ahmad. – 4. Ed. – São Paulo: </w:t>
      </w:r>
      <w:proofErr w:type="spellStart"/>
      <w:r w:rsidR="00A25A17">
        <w:rPr>
          <w:rFonts w:ascii="Arial" w:eastAsia="Times New Roman" w:hAnsi="Arial" w:cs="Arial"/>
          <w:color w:val="000000"/>
          <w:sz w:val="24"/>
          <w:szCs w:val="24"/>
        </w:rPr>
        <w:t>Rideel</w:t>
      </w:r>
      <w:proofErr w:type="spellEnd"/>
      <w:r w:rsidR="00A25A17">
        <w:rPr>
          <w:rFonts w:ascii="Arial" w:eastAsia="Times New Roman" w:hAnsi="Arial" w:cs="Arial"/>
          <w:color w:val="000000"/>
          <w:sz w:val="24"/>
          <w:szCs w:val="24"/>
        </w:rPr>
        <w:t>, 2019. p.</w:t>
      </w:r>
      <w:r w:rsidR="00A25A17">
        <w:rPr>
          <w:rFonts w:ascii="Arial" w:eastAsia="Times New Roman" w:hAnsi="Arial" w:cs="Arial"/>
          <w:color w:val="000000"/>
          <w:sz w:val="24"/>
          <w:szCs w:val="24"/>
        </w:rPr>
        <w:t>4.</w:t>
      </w:r>
      <w:r w:rsidR="00A25A17">
        <w:rPr>
          <w:rFonts w:ascii="Arial" w:eastAsia="Times New Roman" w:hAnsi="Arial" w:cs="Arial"/>
          <w:color w:val="000000"/>
          <w:sz w:val="24"/>
          <w:szCs w:val="24"/>
        </w:rPr>
        <w:t xml:space="preserve"> (Legislação Exame de Ordem)</w:t>
      </w:r>
      <w:r w:rsidR="00A25A17">
        <w:rPr>
          <w:rFonts w:ascii="Arial" w:eastAsia="Times New Roman" w:hAnsi="Arial" w:cs="Arial"/>
          <w:color w:val="000000"/>
          <w:sz w:val="24"/>
          <w:szCs w:val="24"/>
        </w:rPr>
        <w:t>.</w:t>
      </w:r>
    </w:p>
    <w:p w14:paraId="5DA01FF6" w14:textId="50E43DAE" w:rsidR="00146D70" w:rsidRDefault="00146D70" w:rsidP="00146D70">
      <w:pPr>
        <w:spacing w:after="0" w:line="360" w:lineRule="auto"/>
        <w:jc w:val="both"/>
        <w:rPr>
          <w:rFonts w:ascii="Arial" w:eastAsia="Times New Roman" w:hAnsi="Arial" w:cs="Arial"/>
          <w:color w:val="000000"/>
          <w:sz w:val="24"/>
        </w:rPr>
      </w:pPr>
    </w:p>
    <w:p w14:paraId="62F6FF73" w14:textId="77777777" w:rsidR="00146D70" w:rsidRDefault="00146D70" w:rsidP="00146D70">
      <w:pPr>
        <w:spacing w:after="0" w:line="360" w:lineRule="auto"/>
        <w:jc w:val="both"/>
        <w:rPr>
          <w:rFonts w:ascii="Arial" w:eastAsia="Times New Roman" w:hAnsi="Arial" w:cs="Arial"/>
          <w:color w:val="000000"/>
          <w:sz w:val="24"/>
        </w:rPr>
      </w:pPr>
    </w:p>
    <w:p w14:paraId="38B2CBE0" w14:textId="51BEF029" w:rsidR="00146D70" w:rsidRDefault="00146D70" w:rsidP="00146D70">
      <w:pPr>
        <w:spacing w:after="0" w:line="360" w:lineRule="auto"/>
        <w:jc w:val="both"/>
        <w:rPr>
          <w:rFonts w:ascii="Arial" w:eastAsia="Times New Roman" w:hAnsi="Arial" w:cs="Arial"/>
          <w:color w:val="000000"/>
          <w:sz w:val="24"/>
          <w:szCs w:val="24"/>
        </w:rPr>
      </w:pPr>
      <w:r w:rsidRPr="00D84A86">
        <w:rPr>
          <w:rFonts w:ascii="Arial" w:eastAsia="Times New Roman" w:hAnsi="Arial" w:cs="Arial"/>
          <w:color w:val="000000"/>
          <w:sz w:val="24"/>
          <w:szCs w:val="24"/>
        </w:rPr>
        <w:t xml:space="preserve">BRASIL. </w:t>
      </w:r>
      <w:r w:rsidRPr="00D84A86">
        <w:rPr>
          <w:rFonts w:ascii="Arial" w:eastAsia="Times New Roman" w:hAnsi="Arial" w:cs="Arial"/>
          <w:b/>
          <w:color w:val="000000"/>
          <w:sz w:val="24"/>
          <w:szCs w:val="24"/>
        </w:rPr>
        <w:t xml:space="preserve">Código de Processo Penal. </w:t>
      </w:r>
      <w:r w:rsidRPr="00D84A86">
        <w:rPr>
          <w:rFonts w:ascii="Arial" w:eastAsia="Times New Roman" w:hAnsi="Arial" w:cs="Arial"/>
          <w:color w:val="000000"/>
          <w:sz w:val="24"/>
          <w:szCs w:val="24"/>
        </w:rPr>
        <w:t xml:space="preserve">Decreto – Lei nº 3.689, de 3 de outubro de 1941. </w:t>
      </w:r>
      <w:proofErr w:type="spellStart"/>
      <w:r w:rsidR="00A25A17">
        <w:rPr>
          <w:rFonts w:ascii="Arial" w:eastAsia="Times New Roman" w:hAnsi="Arial" w:cs="Arial"/>
          <w:color w:val="000000"/>
          <w:sz w:val="24"/>
          <w:szCs w:val="24"/>
        </w:rPr>
        <w:t>Vade</w:t>
      </w:r>
      <w:proofErr w:type="spellEnd"/>
      <w:r w:rsidR="00A25A17">
        <w:rPr>
          <w:rFonts w:ascii="Arial" w:eastAsia="Times New Roman" w:hAnsi="Arial" w:cs="Arial"/>
          <w:color w:val="000000"/>
          <w:sz w:val="24"/>
          <w:szCs w:val="24"/>
        </w:rPr>
        <w:t xml:space="preserve"> </w:t>
      </w:r>
      <w:proofErr w:type="spellStart"/>
      <w:r w:rsidR="00A25A17">
        <w:rPr>
          <w:rFonts w:ascii="Arial" w:eastAsia="Times New Roman" w:hAnsi="Arial" w:cs="Arial"/>
          <w:color w:val="000000"/>
          <w:sz w:val="24"/>
          <w:szCs w:val="24"/>
        </w:rPr>
        <w:t>mecum</w:t>
      </w:r>
      <w:proofErr w:type="spellEnd"/>
      <w:r w:rsidR="00A25A17">
        <w:rPr>
          <w:rFonts w:ascii="Arial" w:eastAsia="Times New Roman" w:hAnsi="Arial" w:cs="Arial"/>
          <w:color w:val="000000"/>
          <w:sz w:val="24"/>
          <w:szCs w:val="24"/>
        </w:rPr>
        <w:t xml:space="preserve"> penal: legislação exame de ordem</w:t>
      </w:r>
      <w:r w:rsidR="00A25A17" w:rsidRPr="00ED3798">
        <w:rPr>
          <w:rFonts w:ascii="Arial" w:eastAsia="Times New Roman" w:hAnsi="Arial" w:cs="Arial"/>
          <w:color w:val="000000"/>
          <w:sz w:val="24"/>
          <w:szCs w:val="24"/>
        </w:rPr>
        <w:t>/</w:t>
      </w:r>
      <w:r w:rsidR="00A25A17">
        <w:rPr>
          <w:rFonts w:ascii="Arial" w:eastAsia="Times New Roman" w:hAnsi="Arial" w:cs="Arial"/>
          <w:color w:val="000000"/>
          <w:sz w:val="24"/>
          <w:szCs w:val="24"/>
        </w:rPr>
        <w:t xml:space="preserve"> organização de </w:t>
      </w:r>
      <w:proofErr w:type="spellStart"/>
      <w:r w:rsidR="00A25A17">
        <w:rPr>
          <w:rFonts w:ascii="Arial" w:eastAsia="Times New Roman" w:hAnsi="Arial" w:cs="Arial"/>
          <w:color w:val="000000"/>
          <w:sz w:val="24"/>
          <w:szCs w:val="24"/>
        </w:rPr>
        <w:t>Nidal</w:t>
      </w:r>
      <w:proofErr w:type="spellEnd"/>
      <w:r w:rsidR="00A25A17">
        <w:rPr>
          <w:rFonts w:ascii="Arial" w:eastAsia="Times New Roman" w:hAnsi="Arial" w:cs="Arial"/>
          <w:color w:val="000000"/>
          <w:sz w:val="24"/>
          <w:szCs w:val="24"/>
        </w:rPr>
        <w:t xml:space="preserve"> Ahmad. – 4. Ed. – São Paulo: </w:t>
      </w:r>
      <w:proofErr w:type="spellStart"/>
      <w:r w:rsidR="00A25A17">
        <w:rPr>
          <w:rFonts w:ascii="Arial" w:eastAsia="Times New Roman" w:hAnsi="Arial" w:cs="Arial"/>
          <w:color w:val="000000"/>
          <w:sz w:val="24"/>
          <w:szCs w:val="24"/>
        </w:rPr>
        <w:t>Rideel</w:t>
      </w:r>
      <w:proofErr w:type="spellEnd"/>
      <w:r w:rsidR="00A25A17">
        <w:rPr>
          <w:rFonts w:ascii="Arial" w:eastAsia="Times New Roman" w:hAnsi="Arial" w:cs="Arial"/>
          <w:color w:val="000000"/>
          <w:sz w:val="24"/>
          <w:szCs w:val="24"/>
        </w:rPr>
        <w:t>, 2019. p. 250. (Legislação Exame de Ordem).</w:t>
      </w:r>
    </w:p>
    <w:p w14:paraId="3E4415D5" w14:textId="77777777" w:rsidR="00146D70" w:rsidRPr="00D84A86" w:rsidRDefault="00146D70" w:rsidP="00146D70">
      <w:pPr>
        <w:spacing w:after="0" w:line="360" w:lineRule="auto"/>
        <w:jc w:val="both"/>
        <w:rPr>
          <w:rFonts w:ascii="Arial" w:eastAsia="Times New Roman" w:hAnsi="Arial" w:cs="Arial"/>
          <w:color w:val="000000"/>
          <w:sz w:val="24"/>
          <w:szCs w:val="24"/>
        </w:rPr>
      </w:pPr>
    </w:p>
    <w:p w14:paraId="399312E6" w14:textId="71748630" w:rsidR="00A25A17" w:rsidRDefault="00146D70" w:rsidP="00A25A17">
      <w:pPr>
        <w:spacing w:after="0" w:line="360" w:lineRule="auto"/>
        <w:jc w:val="both"/>
        <w:rPr>
          <w:rFonts w:ascii="Arial" w:eastAsia="Times New Roman" w:hAnsi="Arial" w:cs="Arial"/>
          <w:color w:val="000000"/>
          <w:sz w:val="24"/>
          <w:szCs w:val="24"/>
        </w:rPr>
      </w:pPr>
      <w:r w:rsidRPr="00D84A86">
        <w:rPr>
          <w:rFonts w:ascii="Arial" w:eastAsia="Times New Roman" w:hAnsi="Arial" w:cs="Arial"/>
          <w:color w:val="000000"/>
          <w:sz w:val="24"/>
          <w:szCs w:val="24"/>
        </w:rPr>
        <w:t xml:space="preserve">BRASIL. </w:t>
      </w:r>
      <w:r w:rsidRPr="00D84A86">
        <w:rPr>
          <w:rFonts w:ascii="Arial" w:eastAsia="Times New Roman" w:hAnsi="Arial" w:cs="Arial"/>
          <w:b/>
          <w:color w:val="000000"/>
          <w:sz w:val="24"/>
          <w:szCs w:val="24"/>
        </w:rPr>
        <w:t>Código Penal</w:t>
      </w:r>
      <w:r w:rsidRPr="00D84A86">
        <w:rPr>
          <w:rFonts w:ascii="Arial" w:eastAsia="Times New Roman" w:hAnsi="Arial" w:cs="Arial"/>
          <w:color w:val="000000"/>
          <w:sz w:val="24"/>
          <w:szCs w:val="24"/>
        </w:rPr>
        <w:t>. Decreto – Lei nº 2.848, de 7 de dezembro de 1940</w:t>
      </w:r>
      <w:r w:rsidR="00A25A17">
        <w:rPr>
          <w:rFonts w:ascii="Arial" w:eastAsia="Times New Roman" w:hAnsi="Arial" w:cs="Arial"/>
          <w:color w:val="000000"/>
          <w:sz w:val="24"/>
          <w:szCs w:val="24"/>
        </w:rPr>
        <w:t xml:space="preserve">. </w:t>
      </w:r>
      <w:proofErr w:type="spellStart"/>
      <w:r w:rsidR="00A25A17">
        <w:rPr>
          <w:rFonts w:ascii="Arial" w:eastAsia="Times New Roman" w:hAnsi="Arial" w:cs="Arial"/>
          <w:color w:val="000000"/>
          <w:sz w:val="24"/>
          <w:szCs w:val="24"/>
        </w:rPr>
        <w:t>Vade</w:t>
      </w:r>
      <w:proofErr w:type="spellEnd"/>
      <w:r w:rsidR="00A25A17">
        <w:rPr>
          <w:rFonts w:ascii="Arial" w:eastAsia="Times New Roman" w:hAnsi="Arial" w:cs="Arial"/>
          <w:color w:val="000000"/>
          <w:sz w:val="24"/>
          <w:szCs w:val="24"/>
        </w:rPr>
        <w:t xml:space="preserve"> </w:t>
      </w:r>
      <w:proofErr w:type="spellStart"/>
      <w:r w:rsidR="00A25A17">
        <w:rPr>
          <w:rFonts w:ascii="Arial" w:eastAsia="Times New Roman" w:hAnsi="Arial" w:cs="Arial"/>
          <w:color w:val="000000"/>
          <w:sz w:val="24"/>
          <w:szCs w:val="24"/>
        </w:rPr>
        <w:t>mecum</w:t>
      </w:r>
      <w:proofErr w:type="spellEnd"/>
      <w:r w:rsidR="00A25A17">
        <w:rPr>
          <w:rFonts w:ascii="Arial" w:eastAsia="Times New Roman" w:hAnsi="Arial" w:cs="Arial"/>
          <w:color w:val="000000"/>
          <w:sz w:val="24"/>
          <w:szCs w:val="24"/>
        </w:rPr>
        <w:t xml:space="preserve"> penal: legislação exame de ordem</w:t>
      </w:r>
      <w:r w:rsidR="00A25A17" w:rsidRPr="00ED3798">
        <w:rPr>
          <w:rFonts w:ascii="Arial" w:eastAsia="Times New Roman" w:hAnsi="Arial" w:cs="Arial"/>
          <w:color w:val="000000"/>
          <w:sz w:val="24"/>
          <w:szCs w:val="24"/>
        </w:rPr>
        <w:t>/</w:t>
      </w:r>
      <w:r w:rsidR="00A25A17">
        <w:rPr>
          <w:rFonts w:ascii="Arial" w:eastAsia="Times New Roman" w:hAnsi="Arial" w:cs="Arial"/>
          <w:color w:val="000000"/>
          <w:sz w:val="24"/>
          <w:szCs w:val="24"/>
        </w:rPr>
        <w:t xml:space="preserve"> organização de </w:t>
      </w:r>
      <w:proofErr w:type="spellStart"/>
      <w:r w:rsidR="00A25A17">
        <w:rPr>
          <w:rFonts w:ascii="Arial" w:eastAsia="Times New Roman" w:hAnsi="Arial" w:cs="Arial"/>
          <w:color w:val="000000"/>
          <w:sz w:val="24"/>
          <w:szCs w:val="24"/>
        </w:rPr>
        <w:t>Nidal</w:t>
      </w:r>
      <w:proofErr w:type="spellEnd"/>
      <w:r w:rsidR="00A25A17">
        <w:rPr>
          <w:rFonts w:ascii="Arial" w:eastAsia="Times New Roman" w:hAnsi="Arial" w:cs="Arial"/>
          <w:color w:val="000000"/>
          <w:sz w:val="24"/>
          <w:szCs w:val="24"/>
        </w:rPr>
        <w:t xml:space="preserve"> Ahmad. – 4. Ed. – São Paulo: </w:t>
      </w:r>
      <w:proofErr w:type="spellStart"/>
      <w:r w:rsidR="00A25A17">
        <w:rPr>
          <w:rFonts w:ascii="Arial" w:eastAsia="Times New Roman" w:hAnsi="Arial" w:cs="Arial"/>
          <w:color w:val="000000"/>
          <w:sz w:val="24"/>
          <w:szCs w:val="24"/>
        </w:rPr>
        <w:t>Rideel</w:t>
      </w:r>
      <w:proofErr w:type="spellEnd"/>
      <w:r w:rsidR="00A25A17">
        <w:rPr>
          <w:rFonts w:ascii="Arial" w:eastAsia="Times New Roman" w:hAnsi="Arial" w:cs="Arial"/>
          <w:color w:val="000000"/>
          <w:sz w:val="24"/>
          <w:szCs w:val="24"/>
        </w:rPr>
        <w:t>, 2019.</w:t>
      </w:r>
      <w:r w:rsidR="00A25A17">
        <w:rPr>
          <w:rFonts w:ascii="Arial" w:eastAsia="Times New Roman" w:hAnsi="Arial" w:cs="Arial"/>
          <w:color w:val="000000"/>
          <w:sz w:val="24"/>
          <w:szCs w:val="24"/>
        </w:rPr>
        <w:t xml:space="preserve"> </w:t>
      </w:r>
      <w:r w:rsidR="00A25A17">
        <w:rPr>
          <w:rFonts w:ascii="Arial" w:eastAsia="Times New Roman" w:hAnsi="Arial" w:cs="Arial"/>
          <w:color w:val="000000"/>
          <w:sz w:val="24"/>
          <w:szCs w:val="24"/>
        </w:rPr>
        <w:t>p.</w:t>
      </w:r>
      <w:r w:rsidR="00A25A17">
        <w:rPr>
          <w:rFonts w:ascii="Arial" w:eastAsia="Times New Roman" w:hAnsi="Arial" w:cs="Arial"/>
          <w:color w:val="000000"/>
          <w:sz w:val="24"/>
          <w:szCs w:val="24"/>
        </w:rPr>
        <w:t xml:space="preserve"> 172.</w:t>
      </w:r>
      <w:r w:rsidR="00A25A17">
        <w:rPr>
          <w:rFonts w:ascii="Arial" w:eastAsia="Times New Roman" w:hAnsi="Arial" w:cs="Arial"/>
          <w:color w:val="000000"/>
          <w:sz w:val="24"/>
          <w:szCs w:val="24"/>
        </w:rPr>
        <w:t xml:space="preserve"> (Legislação Exame de Ordem)</w:t>
      </w:r>
    </w:p>
    <w:p w14:paraId="550674D4" w14:textId="5F397039" w:rsidR="00146D70" w:rsidRDefault="00146D70" w:rsidP="00146D70">
      <w:pPr>
        <w:spacing w:after="0" w:line="360" w:lineRule="auto"/>
        <w:jc w:val="both"/>
        <w:rPr>
          <w:rFonts w:ascii="Arial" w:eastAsia="Times New Roman" w:hAnsi="Arial" w:cs="Arial"/>
          <w:color w:val="000000"/>
          <w:sz w:val="24"/>
          <w:szCs w:val="24"/>
        </w:rPr>
      </w:pPr>
    </w:p>
    <w:p w14:paraId="36E1F134" w14:textId="50985BBB" w:rsidR="00A25A17" w:rsidRDefault="00A21B4A" w:rsidP="00A25A17">
      <w:pPr>
        <w:spacing w:after="0" w:line="360" w:lineRule="auto"/>
        <w:jc w:val="both"/>
        <w:rPr>
          <w:rFonts w:ascii="Arial" w:eastAsia="Times New Roman" w:hAnsi="Arial" w:cs="Arial"/>
          <w:color w:val="000000"/>
          <w:sz w:val="24"/>
          <w:szCs w:val="24"/>
        </w:rPr>
      </w:pPr>
      <w:r>
        <w:rPr>
          <w:rFonts w:ascii="Arial" w:hAnsi="Arial" w:cs="Arial"/>
          <w:sz w:val="24"/>
          <w:szCs w:val="24"/>
        </w:rPr>
        <w:t>BRASIL</w:t>
      </w:r>
      <w:r w:rsidRPr="00D84A86">
        <w:rPr>
          <w:rFonts w:ascii="Arial" w:hAnsi="Arial" w:cs="Arial"/>
          <w:sz w:val="24"/>
          <w:szCs w:val="24"/>
        </w:rPr>
        <w:t xml:space="preserve">. </w:t>
      </w:r>
      <w:r w:rsidRPr="00D84A86">
        <w:rPr>
          <w:rFonts w:ascii="Arial" w:hAnsi="Arial" w:cs="Arial"/>
          <w:b/>
          <w:sz w:val="24"/>
          <w:szCs w:val="24"/>
        </w:rPr>
        <w:t>Lei nº 12.850, de 2 de agosto de 2013</w:t>
      </w:r>
      <w:r w:rsidRPr="00D84A86">
        <w:rPr>
          <w:rFonts w:ascii="Arial" w:hAnsi="Arial" w:cs="Arial"/>
          <w:sz w:val="24"/>
          <w:szCs w:val="24"/>
        </w:rPr>
        <w:t xml:space="preserve">. </w:t>
      </w:r>
      <w:proofErr w:type="spellStart"/>
      <w:r w:rsidR="00A25A17">
        <w:rPr>
          <w:rFonts w:ascii="Arial" w:eastAsia="Times New Roman" w:hAnsi="Arial" w:cs="Arial"/>
          <w:color w:val="000000"/>
          <w:sz w:val="24"/>
          <w:szCs w:val="24"/>
        </w:rPr>
        <w:t>Vade</w:t>
      </w:r>
      <w:proofErr w:type="spellEnd"/>
      <w:r w:rsidR="00A25A17">
        <w:rPr>
          <w:rFonts w:ascii="Arial" w:eastAsia="Times New Roman" w:hAnsi="Arial" w:cs="Arial"/>
          <w:color w:val="000000"/>
          <w:sz w:val="24"/>
          <w:szCs w:val="24"/>
        </w:rPr>
        <w:t xml:space="preserve"> </w:t>
      </w:r>
      <w:proofErr w:type="spellStart"/>
      <w:r w:rsidR="00A25A17">
        <w:rPr>
          <w:rFonts w:ascii="Arial" w:eastAsia="Times New Roman" w:hAnsi="Arial" w:cs="Arial"/>
          <w:color w:val="000000"/>
          <w:sz w:val="24"/>
          <w:szCs w:val="24"/>
        </w:rPr>
        <w:t>mecum</w:t>
      </w:r>
      <w:proofErr w:type="spellEnd"/>
      <w:r w:rsidR="00A25A17">
        <w:rPr>
          <w:rFonts w:ascii="Arial" w:eastAsia="Times New Roman" w:hAnsi="Arial" w:cs="Arial"/>
          <w:color w:val="000000"/>
          <w:sz w:val="24"/>
          <w:szCs w:val="24"/>
        </w:rPr>
        <w:t xml:space="preserve"> penal: legislação exame de ordem</w:t>
      </w:r>
      <w:r w:rsidR="00A25A17" w:rsidRPr="00ED3798">
        <w:rPr>
          <w:rFonts w:ascii="Arial" w:eastAsia="Times New Roman" w:hAnsi="Arial" w:cs="Arial"/>
          <w:color w:val="000000"/>
          <w:sz w:val="24"/>
          <w:szCs w:val="24"/>
        </w:rPr>
        <w:t>/</w:t>
      </w:r>
      <w:r w:rsidR="00A25A17">
        <w:rPr>
          <w:rFonts w:ascii="Arial" w:eastAsia="Times New Roman" w:hAnsi="Arial" w:cs="Arial"/>
          <w:color w:val="000000"/>
          <w:sz w:val="24"/>
          <w:szCs w:val="24"/>
        </w:rPr>
        <w:t xml:space="preserve"> organização de </w:t>
      </w:r>
      <w:proofErr w:type="spellStart"/>
      <w:r w:rsidR="00A25A17">
        <w:rPr>
          <w:rFonts w:ascii="Arial" w:eastAsia="Times New Roman" w:hAnsi="Arial" w:cs="Arial"/>
          <w:color w:val="000000"/>
          <w:sz w:val="24"/>
          <w:szCs w:val="24"/>
        </w:rPr>
        <w:t>Nidal</w:t>
      </w:r>
      <w:proofErr w:type="spellEnd"/>
      <w:r w:rsidR="00A25A17">
        <w:rPr>
          <w:rFonts w:ascii="Arial" w:eastAsia="Times New Roman" w:hAnsi="Arial" w:cs="Arial"/>
          <w:color w:val="000000"/>
          <w:sz w:val="24"/>
          <w:szCs w:val="24"/>
        </w:rPr>
        <w:t xml:space="preserve"> Ahmad. – 4. Ed. – São Paulo: </w:t>
      </w:r>
      <w:proofErr w:type="spellStart"/>
      <w:r w:rsidR="00A25A17">
        <w:rPr>
          <w:rFonts w:ascii="Arial" w:eastAsia="Times New Roman" w:hAnsi="Arial" w:cs="Arial"/>
          <w:color w:val="000000"/>
          <w:sz w:val="24"/>
          <w:szCs w:val="24"/>
        </w:rPr>
        <w:t>Rideel</w:t>
      </w:r>
      <w:proofErr w:type="spellEnd"/>
      <w:r w:rsidR="00A25A17">
        <w:rPr>
          <w:rFonts w:ascii="Arial" w:eastAsia="Times New Roman" w:hAnsi="Arial" w:cs="Arial"/>
          <w:color w:val="000000"/>
          <w:sz w:val="24"/>
          <w:szCs w:val="24"/>
        </w:rPr>
        <w:t>, 2019. p.</w:t>
      </w:r>
      <w:r w:rsidR="00A25A17">
        <w:rPr>
          <w:rFonts w:ascii="Arial" w:eastAsia="Times New Roman" w:hAnsi="Arial" w:cs="Arial"/>
          <w:color w:val="000000"/>
          <w:sz w:val="24"/>
          <w:szCs w:val="24"/>
        </w:rPr>
        <w:t xml:space="preserve"> 1208.</w:t>
      </w:r>
      <w:r w:rsidR="00A25A17">
        <w:rPr>
          <w:rFonts w:ascii="Arial" w:eastAsia="Times New Roman" w:hAnsi="Arial" w:cs="Arial"/>
          <w:color w:val="000000"/>
          <w:sz w:val="24"/>
          <w:szCs w:val="24"/>
        </w:rPr>
        <w:t xml:space="preserve"> (Legislação Exame de Ordem)</w:t>
      </w:r>
    </w:p>
    <w:p w14:paraId="1426A86F" w14:textId="76AE74D1" w:rsidR="00A21B4A" w:rsidRDefault="00A21B4A" w:rsidP="00146D70">
      <w:pPr>
        <w:spacing w:after="0" w:line="360" w:lineRule="auto"/>
        <w:jc w:val="both"/>
        <w:rPr>
          <w:rFonts w:ascii="Arial" w:eastAsia="Times New Roman" w:hAnsi="Arial" w:cs="Arial"/>
          <w:color w:val="000000"/>
          <w:sz w:val="24"/>
          <w:szCs w:val="24"/>
        </w:rPr>
      </w:pPr>
    </w:p>
    <w:p w14:paraId="2737BEC3" w14:textId="0AAACD74" w:rsidR="00ED3798" w:rsidRDefault="00ED3798" w:rsidP="00146D70">
      <w:pPr>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BRASIL. </w:t>
      </w:r>
      <w:r w:rsidRPr="00ED3798">
        <w:rPr>
          <w:rFonts w:ascii="Arial" w:eastAsia="Times New Roman" w:hAnsi="Arial" w:cs="Arial"/>
          <w:b/>
          <w:bCs/>
          <w:color w:val="000000"/>
          <w:sz w:val="24"/>
          <w:szCs w:val="24"/>
        </w:rPr>
        <w:t>Lei 9.034, de 03 de maio de 1995</w:t>
      </w:r>
      <w:r>
        <w:rPr>
          <w:rFonts w:ascii="Arial" w:eastAsia="Times New Roman" w:hAnsi="Arial" w:cs="Arial"/>
          <w:color w:val="000000"/>
          <w:sz w:val="24"/>
          <w:szCs w:val="24"/>
        </w:rPr>
        <w:t>. Disponível em: http:</w:t>
      </w:r>
      <w:r w:rsidRPr="00ED3798">
        <w:t xml:space="preserve"> </w:t>
      </w:r>
      <w:r w:rsidRPr="00ED3798">
        <w:rPr>
          <w:rFonts w:ascii="Arial" w:eastAsia="Times New Roman" w:hAnsi="Arial" w:cs="Arial"/>
          <w:color w:val="000000"/>
          <w:sz w:val="24"/>
          <w:szCs w:val="24"/>
        </w:rPr>
        <w:t>//www.planalto.gov.br/ccivil_03/</w:t>
      </w:r>
      <w:r>
        <w:rPr>
          <w:rFonts w:ascii="Arial" w:eastAsia="Times New Roman" w:hAnsi="Arial" w:cs="Arial"/>
          <w:color w:val="000000"/>
          <w:sz w:val="24"/>
          <w:szCs w:val="24"/>
        </w:rPr>
        <w:t>Leis</w:t>
      </w:r>
      <w:r w:rsidRPr="00ED3798">
        <w:rPr>
          <w:rFonts w:ascii="Arial" w:eastAsia="Times New Roman" w:hAnsi="Arial" w:cs="Arial"/>
          <w:color w:val="000000"/>
          <w:sz w:val="24"/>
          <w:szCs w:val="24"/>
        </w:rPr>
        <w:t>/</w:t>
      </w:r>
      <w:r>
        <w:rPr>
          <w:rFonts w:ascii="Arial" w:eastAsia="Times New Roman" w:hAnsi="Arial" w:cs="Arial"/>
          <w:color w:val="000000"/>
          <w:sz w:val="24"/>
          <w:szCs w:val="24"/>
        </w:rPr>
        <w:t>L9034.htm. Acesso em: 08 jun. 2019</w:t>
      </w:r>
      <w:r w:rsidR="00CA1580">
        <w:rPr>
          <w:rFonts w:ascii="Arial" w:eastAsia="Times New Roman" w:hAnsi="Arial" w:cs="Arial"/>
          <w:color w:val="000000"/>
          <w:sz w:val="24"/>
          <w:szCs w:val="24"/>
        </w:rPr>
        <w:t>.</w:t>
      </w:r>
    </w:p>
    <w:p w14:paraId="55989369" w14:textId="4BB18628" w:rsidR="00CA1580" w:rsidRDefault="00CA1580" w:rsidP="00146D70">
      <w:pPr>
        <w:spacing w:after="0" w:line="360" w:lineRule="auto"/>
        <w:jc w:val="both"/>
        <w:rPr>
          <w:rFonts w:ascii="Arial" w:eastAsia="Times New Roman" w:hAnsi="Arial" w:cs="Arial"/>
          <w:color w:val="000000"/>
          <w:sz w:val="24"/>
          <w:szCs w:val="24"/>
        </w:rPr>
      </w:pPr>
    </w:p>
    <w:p w14:paraId="4D32575F" w14:textId="77777777" w:rsidR="00146D70" w:rsidRDefault="00146D70" w:rsidP="00146D70">
      <w:pPr>
        <w:spacing w:after="0" w:line="360" w:lineRule="auto"/>
        <w:jc w:val="both"/>
        <w:rPr>
          <w:rFonts w:ascii="Arial" w:eastAsia="Times New Roman" w:hAnsi="Arial" w:cs="Arial"/>
          <w:color w:val="000000"/>
          <w:sz w:val="24"/>
        </w:rPr>
      </w:pPr>
      <w:r w:rsidRPr="00D84A86">
        <w:rPr>
          <w:rFonts w:ascii="Arial" w:eastAsia="Times New Roman" w:hAnsi="Arial" w:cs="Arial"/>
          <w:color w:val="000000"/>
          <w:sz w:val="24"/>
        </w:rPr>
        <w:t xml:space="preserve">BITTENCOURT, Cezar Roberto; BUSATO, Paulo César. </w:t>
      </w:r>
      <w:r w:rsidRPr="00D84A86">
        <w:rPr>
          <w:rFonts w:ascii="Arial" w:eastAsia="Times New Roman" w:hAnsi="Arial" w:cs="Arial"/>
          <w:b/>
          <w:color w:val="000000"/>
          <w:sz w:val="24"/>
        </w:rPr>
        <w:t xml:space="preserve">Comentários à Lei de Organização Criminosa: Lei 12.850/2013. </w:t>
      </w:r>
      <w:r w:rsidRPr="00D84A86">
        <w:rPr>
          <w:rFonts w:ascii="Arial" w:eastAsia="Times New Roman" w:hAnsi="Arial" w:cs="Arial"/>
          <w:color w:val="000000"/>
          <w:sz w:val="24"/>
        </w:rPr>
        <w:t>São Paulo: Saraiva, 2014.</w:t>
      </w:r>
    </w:p>
    <w:p w14:paraId="1F4EAD9B" w14:textId="77777777" w:rsidR="00146D70" w:rsidRPr="00D84A86" w:rsidRDefault="00146D70" w:rsidP="00146D70">
      <w:pPr>
        <w:spacing w:after="0" w:line="360" w:lineRule="auto"/>
        <w:jc w:val="both"/>
        <w:rPr>
          <w:rFonts w:ascii="Arial" w:eastAsia="Times New Roman" w:hAnsi="Arial" w:cs="Arial"/>
          <w:color w:val="000000"/>
          <w:sz w:val="24"/>
        </w:rPr>
      </w:pPr>
    </w:p>
    <w:p w14:paraId="2866E1D6" w14:textId="77777777" w:rsidR="00146D70" w:rsidRDefault="00146D70" w:rsidP="00146D70">
      <w:pPr>
        <w:spacing w:after="0" w:line="360" w:lineRule="auto"/>
        <w:jc w:val="both"/>
        <w:rPr>
          <w:rFonts w:ascii="Arial" w:eastAsia="Times New Roman" w:hAnsi="Arial" w:cs="Arial"/>
          <w:color w:val="000000"/>
          <w:sz w:val="24"/>
          <w:szCs w:val="24"/>
        </w:rPr>
      </w:pPr>
      <w:r w:rsidRPr="00D84A86">
        <w:rPr>
          <w:rFonts w:ascii="Arial" w:eastAsia="Times New Roman" w:hAnsi="Arial" w:cs="Arial"/>
          <w:color w:val="000000"/>
          <w:sz w:val="24"/>
          <w:szCs w:val="24"/>
        </w:rPr>
        <w:t xml:space="preserve">CLEMENTINO, Claudio Leite. </w:t>
      </w:r>
      <w:r w:rsidRPr="00D84A86">
        <w:rPr>
          <w:rFonts w:ascii="Arial" w:eastAsia="Times New Roman" w:hAnsi="Arial" w:cs="Arial"/>
          <w:b/>
          <w:color w:val="000000"/>
          <w:sz w:val="24"/>
          <w:szCs w:val="24"/>
        </w:rPr>
        <w:t>Uma análise sobre a infiltração de agentes à luz da Lei 12.850/13</w:t>
      </w:r>
      <w:r w:rsidRPr="00D84A86">
        <w:rPr>
          <w:rFonts w:ascii="Arial" w:eastAsia="Times New Roman" w:hAnsi="Arial" w:cs="Arial"/>
          <w:color w:val="000000"/>
          <w:sz w:val="24"/>
          <w:szCs w:val="24"/>
        </w:rPr>
        <w:t xml:space="preserve">. Disponível em: </w:t>
      </w:r>
      <w:hyperlink r:id="rId9" w:history="1">
        <w:r w:rsidRPr="00D84A86">
          <w:rPr>
            <w:rStyle w:val="Hyperlink"/>
            <w:rFonts w:ascii="Arial" w:eastAsia="Times New Roman" w:hAnsi="Arial" w:cs="Arial"/>
            <w:sz w:val="24"/>
            <w:szCs w:val="24"/>
          </w:rPr>
          <w:t>https://jus.com.br/artigos/65912/uma-analise-sobre-a-infiltracao-de-agentes-a-luz-da-lei-12-850-13/2</w:t>
        </w:r>
      </w:hyperlink>
      <w:r w:rsidRPr="00D84A86">
        <w:rPr>
          <w:rFonts w:ascii="Arial" w:eastAsia="Times New Roman" w:hAnsi="Arial" w:cs="Arial"/>
          <w:color w:val="000000"/>
          <w:sz w:val="24"/>
          <w:szCs w:val="24"/>
        </w:rPr>
        <w:t>. Acesso em: 18</w:t>
      </w:r>
      <w:r>
        <w:rPr>
          <w:rFonts w:ascii="Arial" w:eastAsia="Times New Roman" w:hAnsi="Arial" w:cs="Arial"/>
          <w:color w:val="000000"/>
          <w:sz w:val="24"/>
          <w:szCs w:val="24"/>
        </w:rPr>
        <w:t xml:space="preserve"> </w:t>
      </w:r>
      <w:r w:rsidRPr="00D84A86">
        <w:rPr>
          <w:rFonts w:ascii="Arial" w:eastAsia="Times New Roman" w:hAnsi="Arial" w:cs="Arial"/>
          <w:color w:val="000000"/>
          <w:sz w:val="24"/>
          <w:szCs w:val="24"/>
        </w:rPr>
        <w:t>mar.</w:t>
      </w:r>
      <w:r>
        <w:rPr>
          <w:rFonts w:ascii="Arial" w:eastAsia="Times New Roman" w:hAnsi="Arial" w:cs="Arial"/>
          <w:color w:val="000000"/>
          <w:sz w:val="24"/>
          <w:szCs w:val="24"/>
        </w:rPr>
        <w:t xml:space="preserve"> </w:t>
      </w:r>
      <w:r w:rsidRPr="00D84A86">
        <w:rPr>
          <w:rFonts w:ascii="Arial" w:eastAsia="Times New Roman" w:hAnsi="Arial" w:cs="Arial"/>
          <w:color w:val="000000"/>
          <w:sz w:val="24"/>
          <w:szCs w:val="24"/>
        </w:rPr>
        <w:t>2019.</w:t>
      </w:r>
    </w:p>
    <w:p w14:paraId="0DF29002" w14:textId="77777777" w:rsidR="00146D70" w:rsidRDefault="00146D70" w:rsidP="00146D70">
      <w:pPr>
        <w:spacing w:after="0" w:line="360" w:lineRule="auto"/>
        <w:jc w:val="both"/>
        <w:rPr>
          <w:rFonts w:ascii="Arial" w:eastAsia="Times New Roman" w:hAnsi="Arial" w:cs="Arial"/>
          <w:color w:val="000000"/>
          <w:sz w:val="24"/>
          <w:szCs w:val="24"/>
        </w:rPr>
      </w:pPr>
    </w:p>
    <w:p w14:paraId="2D8B5839" w14:textId="77777777" w:rsidR="00146D70" w:rsidRDefault="00146D70" w:rsidP="00146D70">
      <w:pPr>
        <w:spacing w:after="0" w:line="360" w:lineRule="auto"/>
        <w:jc w:val="both"/>
        <w:rPr>
          <w:rFonts w:ascii="Arial" w:eastAsia="Times New Roman" w:hAnsi="Arial" w:cs="Arial"/>
          <w:color w:val="000000"/>
          <w:sz w:val="24"/>
          <w:szCs w:val="24"/>
        </w:rPr>
      </w:pPr>
      <w:r w:rsidRPr="00D84A86">
        <w:rPr>
          <w:rFonts w:ascii="Arial" w:eastAsia="Times New Roman" w:hAnsi="Arial" w:cs="Arial"/>
          <w:color w:val="000000"/>
          <w:sz w:val="24"/>
          <w:szCs w:val="24"/>
        </w:rPr>
        <w:t xml:space="preserve">CONSERINO, Cássio Roberto. </w:t>
      </w:r>
      <w:r w:rsidRPr="00D84A86">
        <w:rPr>
          <w:rFonts w:ascii="Arial" w:eastAsia="Times New Roman" w:hAnsi="Arial" w:cs="Arial"/>
          <w:b/>
          <w:color w:val="000000"/>
          <w:sz w:val="24"/>
          <w:szCs w:val="24"/>
        </w:rPr>
        <w:t>Crime organizado e institutos correlatos</w:t>
      </w:r>
      <w:r w:rsidRPr="00D84A86">
        <w:rPr>
          <w:rFonts w:ascii="Arial" w:eastAsia="Times New Roman" w:hAnsi="Arial" w:cs="Arial"/>
          <w:color w:val="000000"/>
          <w:sz w:val="24"/>
          <w:szCs w:val="24"/>
        </w:rPr>
        <w:t>. São Paulo: Atlas 2011.</w:t>
      </w:r>
    </w:p>
    <w:p w14:paraId="55C43EB9" w14:textId="77777777" w:rsidR="00146D70" w:rsidRPr="00D84A86" w:rsidRDefault="00146D70" w:rsidP="00146D70">
      <w:pPr>
        <w:spacing w:after="0" w:line="360" w:lineRule="auto"/>
        <w:jc w:val="both"/>
        <w:rPr>
          <w:rFonts w:ascii="Arial" w:eastAsia="Times New Roman" w:hAnsi="Arial" w:cs="Arial"/>
          <w:color w:val="000000"/>
          <w:sz w:val="24"/>
          <w:szCs w:val="24"/>
        </w:rPr>
      </w:pPr>
    </w:p>
    <w:p w14:paraId="220FB9A3" w14:textId="77777777" w:rsidR="00146D70" w:rsidRDefault="00146D70" w:rsidP="00146D70">
      <w:pPr>
        <w:spacing w:after="0" w:line="360" w:lineRule="auto"/>
        <w:jc w:val="both"/>
        <w:rPr>
          <w:rFonts w:ascii="Arial" w:hAnsi="Arial" w:cs="Arial"/>
          <w:sz w:val="24"/>
          <w:szCs w:val="24"/>
        </w:rPr>
      </w:pPr>
      <w:r w:rsidRPr="00D84A86">
        <w:rPr>
          <w:rFonts w:ascii="Arial" w:hAnsi="Arial" w:cs="Arial"/>
          <w:color w:val="000000" w:themeColor="text1"/>
          <w:sz w:val="24"/>
          <w:szCs w:val="24"/>
        </w:rPr>
        <w:t xml:space="preserve">LEITE, Carolina Salgueiro Vieira. </w:t>
      </w:r>
      <w:r w:rsidRPr="00D84A86">
        <w:rPr>
          <w:rFonts w:ascii="Arial" w:hAnsi="Arial" w:cs="Arial"/>
          <w:b/>
          <w:sz w:val="24"/>
          <w:szCs w:val="24"/>
        </w:rPr>
        <w:t xml:space="preserve">O Agente Infiltrado: Considerações sobre o novo instrumento de investigação à luz do ordenamento jurídico brasileiro. </w:t>
      </w:r>
      <w:r w:rsidRPr="00D84A86">
        <w:rPr>
          <w:rFonts w:ascii="Arial" w:hAnsi="Arial" w:cs="Arial"/>
          <w:sz w:val="24"/>
          <w:szCs w:val="24"/>
        </w:rPr>
        <w:t xml:space="preserve">Disponível </w:t>
      </w:r>
      <w:r w:rsidRPr="00D84A86">
        <w:rPr>
          <w:rFonts w:ascii="Arial" w:hAnsi="Arial" w:cs="Arial"/>
          <w:sz w:val="24"/>
          <w:szCs w:val="24"/>
        </w:rPr>
        <w:lastRenderedPageBreak/>
        <w:t xml:space="preserve">em: </w:t>
      </w:r>
      <w:hyperlink r:id="rId10" w:history="1">
        <w:r w:rsidRPr="00D84A86">
          <w:rPr>
            <w:rStyle w:val="Hyperlink"/>
            <w:rFonts w:ascii="Arial" w:hAnsi="Arial" w:cs="Arial"/>
            <w:sz w:val="24"/>
            <w:szCs w:val="24"/>
          </w:rPr>
          <w:t>http://bibliotecadigital.fgv.br/dspace/bitstream/handle/10438/24103/CAROLINA%20SALGUEIRO%20VIEIRA%20LEITE.pdf?sequence=1&amp;isAllowed=y</w:t>
        </w:r>
      </w:hyperlink>
      <w:r w:rsidRPr="00D84A86">
        <w:rPr>
          <w:rFonts w:ascii="Arial" w:hAnsi="Arial" w:cs="Arial"/>
          <w:sz w:val="24"/>
          <w:szCs w:val="24"/>
        </w:rPr>
        <w:t>. Acesso em: 19</w:t>
      </w:r>
      <w:r>
        <w:rPr>
          <w:rFonts w:ascii="Arial" w:hAnsi="Arial" w:cs="Arial"/>
          <w:sz w:val="24"/>
          <w:szCs w:val="24"/>
        </w:rPr>
        <w:t xml:space="preserve"> </w:t>
      </w:r>
      <w:r w:rsidRPr="00D84A86">
        <w:rPr>
          <w:rFonts w:ascii="Arial" w:hAnsi="Arial" w:cs="Arial"/>
          <w:sz w:val="24"/>
          <w:szCs w:val="24"/>
        </w:rPr>
        <w:t>mar.</w:t>
      </w:r>
      <w:r>
        <w:rPr>
          <w:rFonts w:ascii="Arial" w:hAnsi="Arial" w:cs="Arial"/>
          <w:sz w:val="24"/>
          <w:szCs w:val="24"/>
        </w:rPr>
        <w:t xml:space="preserve"> </w:t>
      </w:r>
      <w:r w:rsidRPr="00D84A86">
        <w:rPr>
          <w:rFonts w:ascii="Arial" w:hAnsi="Arial" w:cs="Arial"/>
          <w:sz w:val="24"/>
          <w:szCs w:val="24"/>
        </w:rPr>
        <w:t>2019.</w:t>
      </w:r>
    </w:p>
    <w:p w14:paraId="50515C49" w14:textId="77777777" w:rsidR="00146D70" w:rsidRPr="00D84A86" w:rsidRDefault="00146D70" w:rsidP="00146D70">
      <w:pPr>
        <w:spacing w:after="0" w:line="360" w:lineRule="auto"/>
        <w:jc w:val="both"/>
        <w:rPr>
          <w:rFonts w:ascii="Arial" w:hAnsi="Arial" w:cs="Arial"/>
          <w:sz w:val="24"/>
          <w:szCs w:val="24"/>
        </w:rPr>
      </w:pPr>
    </w:p>
    <w:p w14:paraId="5C4E2D97" w14:textId="77777777" w:rsidR="00146D70" w:rsidRDefault="00146D70" w:rsidP="00146D70">
      <w:pPr>
        <w:spacing w:after="0" w:line="360" w:lineRule="auto"/>
        <w:jc w:val="both"/>
        <w:rPr>
          <w:rFonts w:ascii="Arial" w:hAnsi="Arial" w:cs="Arial"/>
          <w:color w:val="000000"/>
          <w:sz w:val="24"/>
          <w:szCs w:val="24"/>
          <w:shd w:val="clear" w:color="auto" w:fill="FFFFFF"/>
        </w:rPr>
      </w:pPr>
      <w:r w:rsidRPr="00D84A86">
        <w:rPr>
          <w:rFonts w:ascii="Arial" w:hAnsi="Arial" w:cs="Arial"/>
          <w:color w:val="000000"/>
          <w:sz w:val="24"/>
          <w:szCs w:val="24"/>
          <w:shd w:val="clear" w:color="auto" w:fill="FFFFFF"/>
        </w:rPr>
        <w:t xml:space="preserve">LIMA, Renato Brasileiro de. </w:t>
      </w:r>
      <w:r w:rsidRPr="00D84A86">
        <w:rPr>
          <w:rFonts w:ascii="Arial" w:hAnsi="Arial" w:cs="Arial"/>
          <w:b/>
          <w:color w:val="000000"/>
          <w:sz w:val="24"/>
          <w:szCs w:val="24"/>
          <w:shd w:val="clear" w:color="auto" w:fill="FFFFFF"/>
        </w:rPr>
        <w:t>Legislação Criminal Especial Comentada</w:t>
      </w:r>
      <w:r w:rsidRPr="00D84A86">
        <w:rPr>
          <w:rFonts w:ascii="Arial" w:hAnsi="Arial" w:cs="Arial"/>
          <w:color w:val="000000"/>
          <w:sz w:val="24"/>
          <w:szCs w:val="24"/>
          <w:shd w:val="clear" w:color="auto" w:fill="FFFFFF"/>
        </w:rPr>
        <w:t xml:space="preserve">. 7ª ed. </w:t>
      </w:r>
      <w:proofErr w:type="spellStart"/>
      <w:r w:rsidRPr="00D84A86">
        <w:rPr>
          <w:rFonts w:ascii="Arial" w:hAnsi="Arial" w:cs="Arial"/>
          <w:color w:val="000000"/>
          <w:sz w:val="24"/>
          <w:szCs w:val="24"/>
          <w:shd w:val="clear" w:color="auto" w:fill="FFFFFF"/>
        </w:rPr>
        <w:t>Juspodivm</w:t>
      </w:r>
      <w:proofErr w:type="spellEnd"/>
      <w:r w:rsidRPr="00D84A86">
        <w:rPr>
          <w:rFonts w:ascii="Arial" w:hAnsi="Arial" w:cs="Arial"/>
          <w:color w:val="000000"/>
          <w:sz w:val="24"/>
          <w:szCs w:val="24"/>
          <w:shd w:val="clear" w:color="auto" w:fill="FFFFFF"/>
        </w:rPr>
        <w:t xml:space="preserve">. 2019.   </w:t>
      </w:r>
    </w:p>
    <w:p w14:paraId="3E37E83A" w14:textId="77777777" w:rsidR="00146D70" w:rsidRDefault="00146D70" w:rsidP="00146D70">
      <w:pPr>
        <w:spacing w:after="0" w:line="360" w:lineRule="auto"/>
        <w:jc w:val="both"/>
        <w:rPr>
          <w:rFonts w:ascii="Arial" w:hAnsi="Arial" w:cs="Arial"/>
          <w:color w:val="000000"/>
          <w:sz w:val="24"/>
          <w:szCs w:val="24"/>
          <w:shd w:val="clear" w:color="auto" w:fill="FFFFFF"/>
        </w:rPr>
      </w:pPr>
    </w:p>
    <w:p w14:paraId="01D4C1E8" w14:textId="77777777" w:rsidR="00146D70" w:rsidRDefault="00146D70" w:rsidP="00146D70">
      <w:pPr>
        <w:spacing w:after="0" w:line="360" w:lineRule="auto"/>
        <w:jc w:val="both"/>
        <w:rPr>
          <w:rFonts w:ascii="Arial" w:hAnsi="Arial" w:cs="Arial"/>
          <w:color w:val="000000" w:themeColor="text1"/>
          <w:sz w:val="24"/>
          <w:szCs w:val="24"/>
          <w:shd w:val="clear" w:color="auto" w:fill="FFFFFF"/>
        </w:rPr>
      </w:pPr>
      <w:r w:rsidRPr="00D84A86">
        <w:rPr>
          <w:rFonts w:ascii="Arial" w:hAnsi="Arial" w:cs="Arial"/>
          <w:color w:val="000000" w:themeColor="text1"/>
          <w:sz w:val="24"/>
          <w:szCs w:val="24"/>
          <w:shd w:val="clear" w:color="auto" w:fill="FFFFFF"/>
        </w:rPr>
        <w:t xml:space="preserve">MASSON, Cleber; MARÇAL, Vinicius. </w:t>
      </w:r>
      <w:r w:rsidRPr="00D84A86">
        <w:rPr>
          <w:rFonts w:ascii="Arial" w:hAnsi="Arial" w:cs="Arial"/>
          <w:b/>
          <w:color w:val="000000" w:themeColor="text1"/>
          <w:sz w:val="24"/>
          <w:szCs w:val="24"/>
          <w:shd w:val="clear" w:color="auto" w:fill="FFFFFF"/>
        </w:rPr>
        <w:t xml:space="preserve">Crime Organizado – </w:t>
      </w:r>
      <w:r w:rsidRPr="00D84A86">
        <w:rPr>
          <w:rFonts w:ascii="Arial" w:hAnsi="Arial" w:cs="Arial"/>
          <w:color w:val="000000" w:themeColor="text1"/>
          <w:sz w:val="24"/>
          <w:szCs w:val="24"/>
          <w:shd w:val="clear" w:color="auto" w:fill="FFFFFF"/>
        </w:rPr>
        <w:t xml:space="preserve">Rio de Janeiro: Forense; São Paulo: Método, 2015. </w:t>
      </w:r>
    </w:p>
    <w:p w14:paraId="5A1F83AC" w14:textId="77777777" w:rsidR="00146D70" w:rsidRDefault="00146D70" w:rsidP="00146D70">
      <w:pPr>
        <w:spacing w:after="0" w:line="360" w:lineRule="auto"/>
        <w:jc w:val="both"/>
        <w:rPr>
          <w:rFonts w:ascii="Arial" w:hAnsi="Arial" w:cs="Arial"/>
          <w:color w:val="000000" w:themeColor="text1"/>
          <w:sz w:val="24"/>
          <w:szCs w:val="24"/>
          <w:shd w:val="clear" w:color="auto" w:fill="FFFFFF"/>
        </w:rPr>
      </w:pPr>
    </w:p>
    <w:p w14:paraId="060B45A4" w14:textId="77777777" w:rsidR="00146D70" w:rsidRDefault="00146D70" w:rsidP="00146D70">
      <w:pPr>
        <w:spacing w:after="0" w:line="360" w:lineRule="auto"/>
        <w:jc w:val="both"/>
        <w:rPr>
          <w:rFonts w:ascii="Arial" w:hAnsi="Arial" w:cs="Arial"/>
          <w:color w:val="000000" w:themeColor="text1"/>
          <w:sz w:val="24"/>
          <w:szCs w:val="24"/>
          <w:shd w:val="clear" w:color="auto" w:fill="FFFFFF"/>
        </w:rPr>
      </w:pPr>
      <w:r w:rsidRPr="00D84A86">
        <w:rPr>
          <w:rFonts w:ascii="Arial" w:hAnsi="Arial" w:cs="Arial"/>
          <w:color w:val="000000" w:themeColor="text1"/>
          <w:sz w:val="24"/>
          <w:szCs w:val="24"/>
          <w:shd w:val="clear" w:color="auto" w:fill="FFFFFF"/>
        </w:rPr>
        <w:t xml:space="preserve">MENDRONI, Marcelo </w:t>
      </w:r>
      <w:proofErr w:type="spellStart"/>
      <w:r w:rsidRPr="00D84A86">
        <w:rPr>
          <w:rFonts w:ascii="Arial" w:hAnsi="Arial" w:cs="Arial"/>
          <w:color w:val="000000" w:themeColor="text1"/>
          <w:sz w:val="24"/>
          <w:szCs w:val="24"/>
          <w:shd w:val="clear" w:color="auto" w:fill="FFFFFF"/>
        </w:rPr>
        <w:t>Batlouni</w:t>
      </w:r>
      <w:proofErr w:type="spellEnd"/>
      <w:r w:rsidRPr="00D84A86">
        <w:rPr>
          <w:rFonts w:ascii="Arial" w:hAnsi="Arial" w:cs="Arial"/>
          <w:color w:val="000000" w:themeColor="text1"/>
          <w:sz w:val="24"/>
          <w:szCs w:val="24"/>
          <w:shd w:val="clear" w:color="auto" w:fill="FFFFFF"/>
        </w:rPr>
        <w:t xml:space="preserve">. </w:t>
      </w:r>
      <w:r w:rsidRPr="00D84A86">
        <w:rPr>
          <w:rFonts w:ascii="Arial" w:hAnsi="Arial" w:cs="Arial"/>
          <w:b/>
          <w:color w:val="000000" w:themeColor="text1"/>
          <w:sz w:val="24"/>
          <w:szCs w:val="24"/>
          <w:shd w:val="clear" w:color="auto" w:fill="FFFFFF"/>
        </w:rPr>
        <w:t>Comentários à Lei de Combate ao Crime Organizado – Lei nº 12.850/13</w:t>
      </w:r>
      <w:r w:rsidRPr="00D84A86">
        <w:rPr>
          <w:rFonts w:ascii="Arial" w:hAnsi="Arial" w:cs="Arial"/>
          <w:color w:val="000000" w:themeColor="text1"/>
          <w:sz w:val="24"/>
          <w:szCs w:val="24"/>
          <w:shd w:val="clear" w:color="auto" w:fill="FFFFFF"/>
        </w:rPr>
        <w:t>. São Paulo: Atlas, 2014.</w:t>
      </w:r>
    </w:p>
    <w:p w14:paraId="797B5B1F" w14:textId="77777777" w:rsidR="00146D70" w:rsidRDefault="00146D70" w:rsidP="00146D70">
      <w:pPr>
        <w:spacing w:after="0" w:line="360" w:lineRule="auto"/>
        <w:jc w:val="both"/>
        <w:rPr>
          <w:rFonts w:ascii="Arial" w:hAnsi="Arial" w:cs="Arial"/>
          <w:color w:val="000000" w:themeColor="text1"/>
          <w:sz w:val="24"/>
          <w:szCs w:val="24"/>
          <w:shd w:val="clear" w:color="auto" w:fill="FFFFFF"/>
        </w:rPr>
      </w:pPr>
    </w:p>
    <w:p w14:paraId="0C63BD75" w14:textId="77777777" w:rsidR="00146D70" w:rsidRDefault="00146D70" w:rsidP="00146D70">
      <w:pPr>
        <w:spacing w:after="0" w:line="360" w:lineRule="auto"/>
        <w:jc w:val="both"/>
        <w:rPr>
          <w:rFonts w:ascii="Arial" w:hAnsi="Arial" w:cs="Arial"/>
          <w:color w:val="000000" w:themeColor="text1"/>
          <w:sz w:val="24"/>
          <w:szCs w:val="24"/>
          <w:shd w:val="clear" w:color="auto" w:fill="FFFFFF"/>
        </w:rPr>
      </w:pPr>
      <w:r w:rsidRPr="00D84A86">
        <w:rPr>
          <w:rFonts w:ascii="Arial" w:hAnsi="Arial" w:cs="Arial"/>
          <w:color w:val="000000" w:themeColor="text1"/>
          <w:sz w:val="24"/>
          <w:szCs w:val="24"/>
          <w:shd w:val="clear" w:color="auto" w:fill="FFFFFF"/>
        </w:rPr>
        <w:t>MANHEZ, José Filho</w:t>
      </w:r>
      <w:r w:rsidRPr="00D84A86">
        <w:rPr>
          <w:rFonts w:ascii="Arial" w:hAnsi="Arial" w:cs="Arial"/>
          <w:b/>
          <w:color w:val="000000" w:themeColor="text1"/>
          <w:sz w:val="24"/>
          <w:szCs w:val="24"/>
          <w:shd w:val="clear" w:color="auto" w:fill="FFFFFF"/>
        </w:rPr>
        <w:t>. Organização Criminosa – Lei 12.850/13 – Ação controlada, infiltração de agentes e acesso a registros</w:t>
      </w:r>
      <w:r w:rsidRPr="00D84A86">
        <w:rPr>
          <w:rFonts w:ascii="Arial" w:hAnsi="Arial" w:cs="Arial"/>
          <w:color w:val="000000" w:themeColor="text1"/>
          <w:sz w:val="24"/>
          <w:szCs w:val="24"/>
          <w:shd w:val="clear" w:color="auto" w:fill="FFFFFF"/>
        </w:rPr>
        <w:t xml:space="preserve">. Disponível em </w:t>
      </w:r>
      <w:hyperlink r:id="rId11" w:history="1">
        <w:r w:rsidRPr="00D84A86">
          <w:rPr>
            <w:rStyle w:val="Hyperlink"/>
            <w:rFonts w:ascii="Arial" w:hAnsi="Arial" w:cs="Arial"/>
            <w:sz w:val="24"/>
            <w:szCs w:val="24"/>
            <w:shd w:val="clear" w:color="auto" w:fill="FFFFFF"/>
          </w:rPr>
          <w:t>http://www.eduvaleavare.com.br/wp-content/uploads/2015/10/organizacao.pdf</w:t>
        </w:r>
      </w:hyperlink>
      <w:r w:rsidRPr="00D84A86">
        <w:rPr>
          <w:rFonts w:ascii="Arial" w:hAnsi="Arial" w:cs="Arial"/>
          <w:color w:val="000000" w:themeColor="text1"/>
          <w:sz w:val="24"/>
          <w:szCs w:val="24"/>
          <w:shd w:val="clear" w:color="auto" w:fill="FFFFFF"/>
        </w:rPr>
        <w:t>. Acesso em: 18</w:t>
      </w:r>
      <w:r>
        <w:rPr>
          <w:rFonts w:ascii="Arial" w:hAnsi="Arial" w:cs="Arial"/>
          <w:color w:val="000000" w:themeColor="text1"/>
          <w:sz w:val="24"/>
          <w:szCs w:val="24"/>
          <w:shd w:val="clear" w:color="auto" w:fill="FFFFFF"/>
        </w:rPr>
        <w:t xml:space="preserve"> </w:t>
      </w:r>
      <w:r w:rsidRPr="00D84A86">
        <w:rPr>
          <w:rFonts w:ascii="Arial" w:hAnsi="Arial" w:cs="Arial"/>
          <w:color w:val="000000" w:themeColor="text1"/>
          <w:sz w:val="24"/>
          <w:szCs w:val="24"/>
          <w:shd w:val="clear" w:color="auto" w:fill="FFFFFF"/>
        </w:rPr>
        <w:t>mar.</w:t>
      </w:r>
      <w:r>
        <w:rPr>
          <w:rFonts w:ascii="Arial" w:hAnsi="Arial" w:cs="Arial"/>
          <w:color w:val="000000" w:themeColor="text1"/>
          <w:sz w:val="24"/>
          <w:szCs w:val="24"/>
          <w:shd w:val="clear" w:color="auto" w:fill="FFFFFF"/>
        </w:rPr>
        <w:t xml:space="preserve"> </w:t>
      </w:r>
      <w:r w:rsidRPr="00D84A86">
        <w:rPr>
          <w:rFonts w:ascii="Arial" w:hAnsi="Arial" w:cs="Arial"/>
          <w:color w:val="000000" w:themeColor="text1"/>
          <w:sz w:val="24"/>
          <w:szCs w:val="24"/>
          <w:shd w:val="clear" w:color="auto" w:fill="FFFFFF"/>
        </w:rPr>
        <w:t>2019.</w:t>
      </w:r>
    </w:p>
    <w:p w14:paraId="6967FB75" w14:textId="77777777" w:rsidR="00146D70" w:rsidRPr="00D84A86" w:rsidRDefault="00146D70" w:rsidP="00146D70">
      <w:pPr>
        <w:spacing w:after="0" w:line="360" w:lineRule="auto"/>
        <w:jc w:val="both"/>
        <w:rPr>
          <w:rFonts w:ascii="Arial" w:hAnsi="Arial" w:cs="Arial"/>
          <w:color w:val="000000" w:themeColor="text1"/>
          <w:sz w:val="24"/>
          <w:szCs w:val="24"/>
          <w:shd w:val="clear" w:color="auto" w:fill="FFFFFF"/>
        </w:rPr>
      </w:pPr>
    </w:p>
    <w:p w14:paraId="55269C0F" w14:textId="77777777" w:rsidR="00146D70" w:rsidRPr="00D84A86" w:rsidRDefault="00146D70" w:rsidP="00146D70">
      <w:pPr>
        <w:spacing w:after="0" w:line="360" w:lineRule="auto"/>
        <w:jc w:val="both"/>
        <w:rPr>
          <w:rFonts w:ascii="Arial" w:hAnsi="Arial" w:cs="Arial"/>
          <w:color w:val="000000" w:themeColor="text1"/>
          <w:sz w:val="24"/>
          <w:szCs w:val="24"/>
          <w:shd w:val="clear" w:color="auto" w:fill="FFFFFF"/>
        </w:rPr>
      </w:pPr>
      <w:r w:rsidRPr="00D84A86">
        <w:rPr>
          <w:rFonts w:ascii="Arial" w:hAnsi="Arial" w:cs="Arial"/>
          <w:color w:val="000000" w:themeColor="text1"/>
          <w:sz w:val="24"/>
          <w:szCs w:val="24"/>
          <w:shd w:val="clear" w:color="auto" w:fill="FFFFFF"/>
        </w:rPr>
        <w:t xml:space="preserve">PEREIRA, Flávio Cardoso. </w:t>
      </w:r>
      <w:r w:rsidRPr="00D84A86">
        <w:rPr>
          <w:rFonts w:ascii="Arial" w:hAnsi="Arial" w:cs="Arial"/>
          <w:b/>
          <w:color w:val="000000" w:themeColor="text1"/>
          <w:sz w:val="24"/>
          <w:szCs w:val="24"/>
          <w:shd w:val="clear" w:color="auto" w:fill="FFFFFF"/>
        </w:rPr>
        <w:t>Meios extraordinários de investigação criminal: infiltrações policiais e entregas vigiadas (controladas)</w:t>
      </w:r>
      <w:r w:rsidRPr="00D84A86">
        <w:rPr>
          <w:rFonts w:ascii="Arial" w:hAnsi="Arial" w:cs="Arial"/>
          <w:color w:val="000000" w:themeColor="text1"/>
          <w:sz w:val="24"/>
          <w:szCs w:val="24"/>
          <w:shd w:val="clear" w:color="auto" w:fill="FFFFFF"/>
        </w:rPr>
        <w:t>. Revista da Associação Brasileira dos Professores de Ciências Penais, São Paulo: RT, vol. 6, p. 199-226, jan.-jul. 2007.</w:t>
      </w:r>
    </w:p>
    <w:p w14:paraId="453DBC26" w14:textId="77777777" w:rsidR="00146D70" w:rsidRDefault="00146D70" w:rsidP="00146D70">
      <w:pPr>
        <w:spacing w:after="0" w:line="360" w:lineRule="auto"/>
        <w:jc w:val="both"/>
        <w:rPr>
          <w:rFonts w:ascii="Arial" w:hAnsi="Arial" w:cs="Arial"/>
          <w:color w:val="000000" w:themeColor="text1"/>
          <w:sz w:val="24"/>
          <w:szCs w:val="24"/>
          <w:shd w:val="clear" w:color="auto" w:fill="FFFFFF"/>
        </w:rPr>
      </w:pPr>
    </w:p>
    <w:p w14:paraId="6C67C954" w14:textId="77777777" w:rsidR="00146D70" w:rsidRDefault="00146D70" w:rsidP="00146D70">
      <w:pPr>
        <w:spacing w:after="0" w:line="360" w:lineRule="auto"/>
        <w:jc w:val="both"/>
        <w:rPr>
          <w:rFonts w:ascii="Arial" w:hAnsi="Arial" w:cs="Arial"/>
          <w:color w:val="000000" w:themeColor="text1"/>
          <w:sz w:val="24"/>
          <w:szCs w:val="24"/>
          <w:shd w:val="clear" w:color="auto" w:fill="FFFFFF"/>
        </w:rPr>
      </w:pPr>
      <w:r w:rsidRPr="00D84A86">
        <w:rPr>
          <w:rFonts w:ascii="Arial" w:hAnsi="Arial" w:cs="Arial"/>
          <w:color w:val="000000" w:themeColor="text1"/>
          <w:sz w:val="24"/>
          <w:szCs w:val="24"/>
          <w:shd w:val="clear" w:color="auto" w:fill="FFFFFF"/>
        </w:rPr>
        <w:t xml:space="preserve">PORTO, Ana Paula Azevedo Sá Campos; PORTO, Barbara Campos. </w:t>
      </w:r>
      <w:r w:rsidRPr="00D84A86">
        <w:rPr>
          <w:rFonts w:ascii="Arial" w:hAnsi="Arial" w:cs="Arial"/>
          <w:b/>
          <w:color w:val="000000" w:themeColor="text1"/>
          <w:sz w:val="24"/>
          <w:szCs w:val="24"/>
          <w:shd w:val="clear" w:color="auto" w:fill="FFFFFF"/>
        </w:rPr>
        <w:t>A técnica da infiltração policial como meio de investigação e de obtenção de prova e os limites da legalidade</w:t>
      </w:r>
      <w:r w:rsidRPr="00D84A86">
        <w:rPr>
          <w:rFonts w:ascii="Arial" w:hAnsi="Arial" w:cs="Arial"/>
          <w:color w:val="000000" w:themeColor="text1"/>
          <w:sz w:val="24"/>
          <w:szCs w:val="24"/>
          <w:shd w:val="clear" w:color="auto" w:fill="FFFFFF"/>
        </w:rPr>
        <w:t xml:space="preserve">. Disponível em </w:t>
      </w:r>
      <w:hyperlink r:id="rId12" w:history="1">
        <w:r w:rsidRPr="00D84A86">
          <w:rPr>
            <w:rStyle w:val="Hyperlink"/>
            <w:rFonts w:ascii="Arial" w:hAnsi="Arial" w:cs="Arial"/>
            <w:sz w:val="24"/>
            <w:szCs w:val="24"/>
            <w:shd w:val="clear" w:color="auto" w:fill="FFFFFF"/>
          </w:rPr>
          <w:t>https://www.conpedi.org.br/publicacoes/roj0xn13/ly8373a7/L70aJv28FMEwrxGt.pdf</w:t>
        </w:r>
      </w:hyperlink>
      <w:r w:rsidRPr="00D84A86">
        <w:rPr>
          <w:rFonts w:ascii="Arial" w:hAnsi="Arial" w:cs="Arial"/>
          <w:color w:val="000000" w:themeColor="text1"/>
          <w:sz w:val="24"/>
          <w:szCs w:val="24"/>
          <w:shd w:val="clear" w:color="auto" w:fill="FFFFFF"/>
        </w:rPr>
        <w:t>. Acesso em: 18</w:t>
      </w:r>
      <w:r>
        <w:rPr>
          <w:rFonts w:ascii="Arial" w:hAnsi="Arial" w:cs="Arial"/>
          <w:color w:val="000000" w:themeColor="text1"/>
          <w:sz w:val="24"/>
          <w:szCs w:val="24"/>
          <w:shd w:val="clear" w:color="auto" w:fill="FFFFFF"/>
        </w:rPr>
        <w:t xml:space="preserve"> </w:t>
      </w:r>
      <w:r w:rsidRPr="00D84A86">
        <w:rPr>
          <w:rFonts w:ascii="Arial" w:hAnsi="Arial" w:cs="Arial"/>
          <w:color w:val="000000" w:themeColor="text1"/>
          <w:sz w:val="24"/>
          <w:szCs w:val="24"/>
          <w:shd w:val="clear" w:color="auto" w:fill="FFFFFF"/>
        </w:rPr>
        <w:t>mar.</w:t>
      </w:r>
      <w:r>
        <w:rPr>
          <w:rFonts w:ascii="Arial" w:hAnsi="Arial" w:cs="Arial"/>
          <w:color w:val="000000" w:themeColor="text1"/>
          <w:sz w:val="24"/>
          <w:szCs w:val="24"/>
          <w:shd w:val="clear" w:color="auto" w:fill="FFFFFF"/>
        </w:rPr>
        <w:t xml:space="preserve"> </w:t>
      </w:r>
      <w:r w:rsidRPr="00D84A86">
        <w:rPr>
          <w:rFonts w:ascii="Arial" w:hAnsi="Arial" w:cs="Arial"/>
          <w:color w:val="000000" w:themeColor="text1"/>
          <w:sz w:val="24"/>
          <w:szCs w:val="24"/>
          <w:shd w:val="clear" w:color="auto" w:fill="FFFFFF"/>
        </w:rPr>
        <w:t>2019.</w:t>
      </w:r>
    </w:p>
    <w:p w14:paraId="64A39F50" w14:textId="77777777" w:rsidR="00146D70" w:rsidRDefault="00146D70" w:rsidP="00146D70">
      <w:pPr>
        <w:spacing w:after="0" w:line="360" w:lineRule="auto"/>
        <w:jc w:val="both"/>
        <w:rPr>
          <w:rFonts w:ascii="Arial" w:hAnsi="Arial" w:cs="Arial"/>
          <w:color w:val="000000" w:themeColor="text1"/>
          <w:sz w:val="24"/>
          <w:szCs w:val="24"/>
          <w:shd w:val="clear" w:color="auto" w:fill="FFFFFF"/>
        </w:rPr>
      </w:pPr>
    </w:p>
    <w:p w14:paraId="7423AD61" w14:textId="77777777" w:rsidR="00146D70" w:rsidRPr="00914474" w:rsidRDefault="00146D70" w:rsidP="00146D70">
      <w:pPr>
        <w:spacing w:after="0" w:line="360" w:lineRule="auto"/>
        <w:jc w:val="both"/>
        <w:rPr>
          <w:rFonts w:ascii="Arial" w:eastAsia="Calibri" w:hAnsi="Arial" w:cs="Arial"/>
          <w:color w:val="000000" w:themeColor="text1"/>
          <w:sz w:val="24"/>
          <w:szCs w:val="24"/>
        </w:rPr>
      </w:pPr>
      <w:r w:rsidRPr="00914474">
        <w:rPr>
          <w:rFonts w:ascii="Arial" w:hAnsi="Arial" w:cs="Arial"/>
          <w:color w:val="000000" w:themeColor="text1"/>
          <w:sz w:val="24"/>
          <w:szCs w:val="24"/>
          <w:shd w:val="clear" w:color="auto" w:fill="FFFFFF"/>
        </w:rPr>
        <w:t xml:space="preserve">SANCHES, Rogério. </w:t>
      </w:r>
      <w:r w:rsidRPr="00914474">
        <w:rPr>
          <w:rFonts w:ascii="Arial" w:hAnsi="Arial" w:cs="Arial"/>
          <w:b/>
          <w:bCs/>
          <w:color w:val="000000" w:themeColor="text1"/>
          <w:sz w:val="24"/>
          <w:szCs w:val="24"/>
          <w:shd w:val="clear" w:color="auto" w:fill="FFFFFF"/>
        </w:rPr>
        <w:t>Palestra sobre a Lei 12.850</w:t>
      </w:r>
      <w:r w:rsidRPr="00914474">
        <w:rPr>
          <w:rStyle w:val="Forte"/>
          <w:rFonts w:ascii="Arial" w:hAnsi="Arial" w:cs="Arial"/>
          <w:color w:val="000000" w:themeColor="text1"/>
          <w:sz w:val="24"/>
          <w:szCs w:val="24"/>
          <w:shd w:val="clear" w:color="auto" w:fill="FFFFFF"/>
        </w:rPr>
        <w:t xml:space="preserve">/2013: Organização Criminosa. </w:t>
      </w:r>
      <w:r w:rsidRPr="00A25A17">
        <w:rPr>
          <w:rStyle w:val="Forte"/>
          <w:rFonts w:ascii="Arial" w:hAnsi="Arial" w:cs="Arial"/>
          <w:color w:val="000000" w:themeColor="text1"/>
          <w:sz w:val="24"/>
          <w:szCs w:val="24"/>
          <w:shd w:val="clear" w:color="auto" w:fill="FFFFFF"/>
        </w:rPr>
        <w:t>2013. (1h08</w:t>
      </w:r>
      <w:r w:rsidRPr="00A25A17">
        <w:rPr>
          <w:rFonts w:ascii="Arial" w:eastAsia="Calibri" w:hAnsi="Arial" w:cs="Arial"/>
          <w:b/>
          <w:bCs/>
          <w:color w:val="000000" w:themeColor="text1"/>
          <w:sz w:val="24"/>
          <w:szCs w:val="24"/>
        </w:rPr>
        <w:t>min)</w:t>
      </w:r>
      <w:r w:rsidRPr="00A25A17">
        <w:rPr>
          <w:rFonts w:ascii="Arial" w:eastAsia="Calibri" w:hAnsi="Arial" w:cs="Arial"/>
          <w:color w:val="000000" w:themeColor="text1"/>
          <w:sz w:val="24"/>
          <w:szCs w:val="24"/>
        </w:rPr>
        <w:t>.</w:t>
      </w:r>
      <w:r w:rsidRPr="00914474">
        <w:rPr>
          <w:rFonts w:ascii="Arial" w:eastAsia="Calibri" w:hAnsi="Arial" w:cs="Arial"/>
          <w:color w:val="000000" w:themeColor="text1"/>
          <w:sz w:val="24"/>
          <w:szCs w:val="24"/>
        </w:rPr>
        <w:t xml:space="preserve"> Disponível em: </w:t>
      </w:r>
      <w:hyperlink r:id="rId13" w:history="1">
        <w:r w:rsidRPr="00914474">
          <w:rPr>
            <w:rStyle w:val="Hyperlink"/>
            <w:rFonts w:ascii="Arial" w:hAnsi="Arial" w:cs="Arial"/>
            <w:sz w:val="24"/>
            <w:szCs w:val="24"/>
          </w:rPr>
          <w:t>https://www.youtube.com/watch?v=ElkgbG5VD0w</w:t>
        </w:r>
      </w:hyperlink>
      <w:r w:rsidRPr="00914474">
        <w:rPr>
          <w:rFonts w:ascii="Arial" w:hAnsi="Arial" w:cs="Arial"/>
          <w:sz w:val="24"/>
          <w:szCs w:val="24"/>
        </w:rPr>
        <w:t>. Acesso em: 24 ago. 2019</w:t>
      </w:r>
      <w:r>
        <w:rPr>
          <w:rFonts w:ascii="Arial" w:hAnsi="Arial" w:cs="Arial"/>
          <w:sz w:val="24"/>
          <w:szCs w:val="24"/>
        </w:rPr>
        <w:t>.</w:t>
      </w:r>
    </w:p>
    <w:p w14:paraId="17BF62F8" w14:textId="77777777" w:rsidR="00146D70" w:rsidRPr="00B35B2D" w:rsidRDefault="00146D70" w:rsidP="00146D70">
      <w:pPr>
        <w:spacing w:after="0" w:line="360" w:lineRule="auto"/>
        <w:jc w:val="both"/>
        <w:rPr>
          <w:rFonts w:ascii="Arial" w:eastAsia="Calibri" w:hAnsi="Arial" w:cs="Arial"/>
          <w:color w:val="000000" w:themeColor="text1"/>
          <w:sz w:val="24"/>
          <w:szCs w:val="24"/>
        </w:rPr>
      </w:pPr>
    </w:p>
    <w:p w14:paraId="244479F8" w14:textId="28F63626" w:rsidR="00146D70" w:rsidRDefault="00146D70" w:rsidP="00146D70">
      <w:pPr>
        <w:spacing w:after="0" w:line="360" w:lineRule="auto"/>
        <w:jc w:val="both"/>
        <w:rPr>
          <w:rFonts w:ascii="Arial" w:hAnsi="Arial" w:cs="Arial"/>
          <w:color w:val="000000" w:themeColor="text1"/>
          <w:sz w:val="24"/>
          <w:szCs w:val="24"/>
          <w:shd w:val="clear" w:color="auto" w:fill="FFFFFF"/>
        </w:rPr>
      </w:pPr>
      <w:r w:rsidRPr="00D84A86">
        <w:rPr>
          <w:rFonts w:ascii="Arial" w:hAnsi="Arial" w:cs="Arial"/>
          <w:color w:val="000000" w:themeColor="text1"/>
          <w:sz w:val="24"/>
          <w:szCs w:val="24"/>
          <w:shd w:val="clear" w:color="auto" w:fill="FFFFFF"/>
        </w:rPr>
        <w:lastRenderedPageBreak/>
        <w:t>SILVA, Eduardo Araújo da. </w:t>
      </w:r>
      <w:r w:rsidRPr="00D84A86">
        <w:rPr>
          <w:rStyle w:val="Forte"/>
          <w:rFonts w:ascii="Arial" w:hAnsi="Arial" w:cs="Arial"/>
          <w:color w:val="000000" w:themeColor="text1"/>
          <w:sz w:val="24"/>
          <w:szCs w:val="24"/>
          <w:shd w:val="clear" w:color="auto" w:fill="FFFFFF"/>
        </w:rPr>
        <w:t>Organizações criminosas: aspectos penais e processuais da Lei nº 12.850/13</w:t>
      </w:r>
      <w:r w:rsidRPr="00D84A86">
        <w:rPr>
          <w:rFonts w:ascii="Arial" w:hAnsi="Arial" w:cs="Arial"/>
          <w:color w:val="000000" w:themeColor="text1"/>
          <w:sz w:val="24"/>
          <w:szCs w:val="24"/>
          <w:shd w:val="clear" w:color="auto" w:fill="FFFFFF"/>
        </w:rPr>
        <w:t> – 2.ed. - São Paulo, Atlas, 2015.</w:t>
      </w:r>
    </w:p>
    <w:p w14:paraId="0888086B" w14:textId="65B799F8" w:rsidR="00F44268" w:rsidRDefault="00F44268" w:rsidP="00146D70">
      <w:pPr>
        <w:spacing w:after="0" w:line="360" w:lineRule="auto"/>
        <w:jc w:val="both"/>
        <w:rPr>
          <w:rFonts w:ascii="Arial" w:hAnsi="Arial" w:cs="Arial"/>
          <w:color w:val="000000" w:themeColor="text1"/>
          <w:sz w:val="24"/>
          <w:szCs w:val="24"/>
          <w:shd w:val="clear" w:color="auto" w:fill="FFFFFF"/>
        </w:rPr>
      </w:pPr>
    </w:p>
    <w:p w14:paraId="4F9A9DEA" w14:textId="4E56409B" w:rsidR="00F44268" w:rsidRPr="00F44268" w:rsidRDefault="00F44268" w:rsidP="00146D70">
      <w:pPr>
        <w:spacing w:after="0" w:line="360" w:lineRule="auto"/>
        <w:jc w:val="both"/>
        <w:rPr>
          <w:rFonts w:ascii="Arial" w:hAnsi="Arial" w:cs="Arial"/>
          <w:color w:val="000000" w:themeColor="text1"/>
          <w:sz w:val="24"/>
          <w:szCs w:val="24"/>
          <w:shd w:val="clear" w:color="auto" w:fill="FFFFFF"/>
        </w:rPr>
      </w:pPr>
      <w:r w:rsidRPr="00F44268">
        <w:rPr>
          <w:rFonts w:ascii="Arial" w:hAnsi="Arial" w:cs="Arial"/>
          <w:sz w:val="24"/>
          <w:szCs w:val="24"/>
        </w:rPr>
        <w:t xml:space="preserve">Tradução livre de PEREIRA, Flávio Cardoso. </w:t>
      </w:r>
      <w:r w:rsidRPr="00F44268">
        <w:rPr>
          <w:rFonts w:ascii="Arial" w:hAnsi="Arial" w:cs="Arial"/>
          <w:b/>
          <w:bCs/>
          <w:sz w:val="24"/>
          <w:szCs w:val="24"/>
        </w:rPr>
        <w:t xml:space="preserve">Agente </w:t>
      </w:r>
      <w:proofErr w:type="spellStart"/>
      <w:r w:rsidRPr="00F44268">
        <w:rPr>
          <w:rFonts w:ascii="Arial" w:hAnsi="Arial" w:cs="Arial"/>
          <w:b/>
          <w:bCs/>
          <w:sz w:val="24"/>
          <w:szCs w:val="24"/>
        </w:rPr>
        <w:t>encubierto</w:t>
      </w:r>
      <w:proofErr w:type="spellEnd"/>
      <w:r w:rsidRPr="00F44268">
        <w:rPr>
          <w:rFonts w:ascii="Arial" w:hAnsi="Arial" w:cs="Arial"/>
          <w:b/>
          <w:bCs/>
          <w:sz w:val="24"/>
          <w:szCs w:val="24"/>
        </w:rPr>
        <w:t xml:space="preserve"> como </w:t>
      </w:r>
      <w:proofErr w:type="spellStart"/>
      <w:r w:rsidRPr="00F44268">
        <w:rPr>
          <w:rFonts w:ascii="Arial" w:hAnsi="Arial" w:cs="Arial"/>
          <w:b/>
          <w:bCs/>
          <w:sz w:val="24"/>
          <w:szCs w:val="24"/>
        </w:rPr>
        <w:t>medio</w:t>
      </w:r>
      <w:proofErr w:type="spellEnd"/>
      <w:r w:rsidRPr="00F44268">
        <w:rPr>
          <w:rFonts w:ascii="Arial" w:hAnsi="Arial" w:cs="Arial"/>
          <w:b/>
          <w:bCs/>
          <w:sz w:val="24"/>
          <w:szCs w:val="24"/>
        </w:rPr>
        <w:t xml:space="preserve"> extraordinário de </w:t>
      </w:r>
      <w:proofErr w:type="spellStart"/>
      <w:r w:rsidRPr="00F44268">
        <w:rPr>
          <w:rFonts w:ascii="Arial" w:hAnsi="Arial" w:cs="Arial"/>
          <w:b/>
          <w:bCs/>
          <w:sz w:val="24"/>
          <w:szCs w:val="24"/>
        </w:rPr>
        <w:t>investigación</w:t>
      </w:r>
      <w:proofErr w:type="spellEnd"/>
      <w:r w:rsidRPr="00F44268">
        <w:rPr>
          <w:rFonts w:ascii="Arial" w:hAnsi="Arial" w:cs="Arial"/>
          <w:b/>
          <w:bCs/>
          <w:sz w:val="24"/>
          <w:szCs w:val="24"/>
        </w:rPr>
        <w:t xml:space="preserve"> – perspectivas desde </w:t>
      </w:r>
      <w:proofErr w:type="spellStart"/>
      <w:r w:rsidRPr="00F44268">
        <w:rPr>
          <w:rFonts w:ascii="Arial" w:hAnsi="Arial" w:cs="Arial"/>
          <w:b/>
          <w:bCs/>
          <w:sz w:val="24"/>
          <w:szCs w:val="24"/>
        </w:rPr>
        <w:t>el</w:t>
      </w:r>
      <w:proofErr w:type="spellEnd"/>
      <w:r w:rsidRPr="00F44268">
        <w:rPr>
          <w:rFonts w:ascii="Arial" w:hAnsi="Arial" w:cs="Arial"/>
          <w:b/>
          <w:bCs/>
          <w:sz w:val="24"/>
          <w:szCs w:val="24"/>
        </w:rPr>
        <w:t xml:space="preserve"> garantismo </w:t>
      </w:r>
      <w:proofErr w:type="spellStart"/>
      <w:r w:rsidRPr="00F44268">
        <w:rPr>
          <w:rFonts w:ascii="Arial" w:hAnsi="Arial" w:cs="Arial"/>
          <w:b/>
          <w:bCs/>
          <w:sz w:val="24"/>
          <w:szCs w:val="24"/>
        </w:rPr>
        <w:t>procesal</w:t>
      </w:r>
      <w:proofErr w:type="spellEnd"/>
      <w:r w:rsidRPr="00F44268">
        <w:rPr>
          <w:rFonts w:ascii="Arial" w:hAnsi="Arial" w:cs="Arial"/>
          <w:b/>
          <w:bCs/>
          <w:sz w:val="24"/>
          <w:szCs w:val="24"/>
        </w:rPr>
        <w:t xml:space="preserve"> penal</w:t>
      </w:r>
      <w:r w:rsidRPr="00F44268">
        <w:rPr>
          <w:rFonts w:ascii="Arial" w:hAnsi="Arial" w:cs="Arial"/>
          <w:sz w:val="24"/>
          <w:szCs w:val="24"/>
        </w:rPr>
        <w:t xml:space="preserve">. Bogotá: Grupo Editorial </w:t>
      </w:r>
      <w:proofErr w:type="spellStart"/>
      <w:r w:rsidRPr="00F44268">
        <w:rPr>
          <w:rFonts w:ascii="Arial" w:hAnsi="Arial" w:cs="Arial"/>
          <w:sz w:val="24"/>
          <w:szCs w:val="24"/>
        </w:rPr>
        <w:t>Ibañez</w:t>
      </w:r>
      <w:proofErr w:type="spellEnd"/>
      <w:r w:rsidRPr="00F44268">
        <w:rPr>
          <w:rFonts w:ascii="Arial" w:hAnsi="Arial" w:cs="Arial"/>
          <w:sz w:val="24"/>
          <w:szCs w:val="24"/>
        </w:rPr>
        <w:t>. 2013. p. 619.</w:t>
      </w:r>
    </w:p>
    <w:p w14:paraId="7207E992" w14:textId="77777777" w:rsidR="00146D70" w:rsidRPr="00D84A86" w:rsidRDefault="00146D70" w:rsidP="00146D70">
      <w:pPr>
        <w:spacing w:after="0" w:line="360" w:lineRule="auto"/>
        <w:jc w:val="both"/>
        <w:rPr>
          <w:rFonts w:ascii="Arial" w:hAnsi="Arial" w:cs="Arial"/>
          <w:color w:val="000000" w:themeColor="text1"/>
          <w:sz w:val="24"/>
          <w:szCs w:val="24"/>
          <w:shd w:val="clear" w:color="auto" w:fill="FFFFFF"/>
        </w:rPr>
      </w:pPr>
    </w:p>
    <w:p w14:paraId="34987502" w14:textId="7FB26EC9" w:rsidR="00146D70" w:rsidRPr="00D84A86" w:rsidRDefault="00CA1580" w:rsidP="00146D70">
      <w:pPr>
        <w:spacing w:after="0" w:line="360" w:lineRule="auto"/>
        <w:jc w:val="both"/>
        <w:rPr>
          <w:rFonts w:ascii="Arial" w:eastAsia="Times New Roman" w:hAnsi="Arial" w:cs="Arial"/>
          <w:color w:val="000000"/>
          <w:sz w:val="24"/>
        </w:rPr>
      </w:pPr>
      <w:proofErr w:type="spellStart"/>
      <w:r>
        <w:rPr>
          <w:rFonts w:ascii="Arial" w:eastAsia="Times New Roman" w:hAnsi="Arial" w:cs="Arial"/>
          <w:color w:val="000000"/>
          <w:sz w:val="24"/>
        </w:rPr>
        <w:t>Vade</w:t>
      </w:r>
      <w:proofErr w:type="spellEnd"/>
      <w:r>
        <w:rPr>
          <w:rFonts w:ascii="Arial" w:eastAsia="Times New Roman" w:hAnsi="Arial" w:cs="Arial"/>
          <w:color w:val="000000"/>
          <w:sz w:val="24"/>
        </w:rPr>
        <w:t xml:space="preserve"> </w:t>
      </w:r>
      <w:proofErr w:type="spellStart"/>
      <w:r>
        <w:rPr>
          <w:rFonts w:ascii="Arial" w:eastAsia="Times New Roman" w:hAnsi="Arial" w:cs="Arial"/>
          <w:color w:val="000000"/>
          <w:sz w:val="24"/>
        </w:rPr>
        <w:t>Mecum</w:t>
      </w:r>
      <w:proofErr w:type="spellEnd"/>
      <w:r>
        <w:rPr>
          <w:rFonts w:ascii="Arial" w:eastAsia="Times New Roman" w:hAnsi="Arial" w:cs="Arial"/>
          <w:color w:val="000000"/>
          <w:sz w:val="24"/>
        </w:rPr>
        <w:t xml:space="preserve"> Penal</w:t>
      </w:r>
      <w:r w:rsidRPr="00CA1580">
        <w:rPr>
          <w:rFonts w:ascii="Arial" w:eastAsia="Times New Roman" w:hAnsi="Arial" w:cs="Arial"/>
          <w:b/>
          <w:bCs/>
          <w:color w:val="000000"/>
          <w:sz w:val="24"/>
        </w:rPr>
        <w:t xml:space="preserve">: legislação exame de ordem/ organização </w:t>
      </w:r>
      <w:proofErr w:type="spellStart"/>
      <w:r w:rsidRPr="00CA1580">
        <w:rPr>
          <w:rFonts w:ascii="Arial" w:eastAsia="Times New Roman" w:hAnsi="Arial" w:cs="Arial"/>
          <w:b/>
          <w:bCs/>
          <w:color w:val="000000"/>
          <w:sz w:val="24"/>
        </w:rPr>
        <w:t>Nidal</w:t>
      </w:r>
      <w:proofErr w:type="spellEnd"/>
      <w:r w:rsidRPr="00CA1580">
        <w:rPr>
          <w:rFonts w:ascii="Arial" w:eastAsia="Times New Roman" w:hAnsi="Arial" w:cs="Arial"/>
          <w:b/>
          <w:bCs/>
          <w:color w:val="000000"/>
          <w:sz w:val="24"/>
        </w:rPr>
        <w:t xml:space="preserve"> Ahmad</w:t>
      </w:r>
      <w:r>
        <w:rPr>
          <w:rFonts w:ascii="Arial" w:eastAsia="Times New Roman" w:hAnsi="Arial" w:cs="Arial"/>
          <w:color w:val="000000"/>
          <w:sz w:val="24"/>
        </w:rPr>
        <w:t xml:space="preserve">. – 4. Ed. – São Paulo: </w:t>
      </w:r>
      <w:proofErr w:type="spellStart"/>
      <w:r>
        <w:rPr>
          <w:rFonts w:ascii="Arial" w:eastAsia="Times New Roman" w:hAnsi="Arial" w:cs="Arial"/>
          <w:color w:val="000000"/>
          <w:sz w:val="24"/>
        </w:rPr>
        <w:t>Rideel</w:t>
      </w:r>
      <w:proofErr w:type="spellEnd"/>
      <w:r>
        <w:rPr>
          <w:rFonts w:ascii="Arial" w:eastAsia="Times New Roman" w:hAnsi="Arial" w:cs="Arial"/>
          <w:color w:val="000000"/>
          <w:sz w:val="24"/>
        </w:rPr>
        <w:t>, 2019.</w:t>
      </w:r>
    </w:p>
    <w:p w14:paraId="57CDA804" w14:textId="77777777" w:rsidR="00146D70" w:rsidRDefault="00146D70" w:rsidP="00146D70">
      <w:pPr>
        <w:spacing w:after="0" w:line="360" w:lineRule="auto"/>
        <w:jc w:val="both"/>
        <w:rPr>
          <w:rFonts w:ascii="Arial" w:eastAsia="Times New Roman" w:hAnsi="Arial" w:cs="Arial"/>
          <w:color w:val="000000"/>
          <w:sz w:val="24"/>
          <w:szCs w:val="24"/>
        </w:rPr>
      </w:pPr>
    </w:p>
    <w:p w14:paraId="07B37693" w14:textId="77777777" w:rsidR="00146D70" w:rsidRPr="00D84A86" w:rsidRDefault="00146D70" w:rsidP="00146D70">
      <w:pPr>
        <w:spacing w:after="0" w:line="360" w:lineRule="auto"/>
        <w:jc w:val="both"/>
        <w:rPr>
          <w:rFonts w:ascii="Arial" w:eastAsia="Times New Roman" w:hAnsi="Arial" w:cs="Arial"/>
          <w:color w:val="000000"/>
          <w:sz w:val="24"/>
          <w:szCs w:val="24"/>
        </w:rPr>
      </w:pPr>
    </w:p>
    <w:p w14:paraId="0AD8A612" w14:textId="77777777" w:rsidR="00146D70" w:rsidRDefault="00146D70" w:rsidP="00146D70">
      <w:pPr>
        <w:pStyle w:val="artigo"/>
        <w:spacing w:before="0" w:beforeAutospacing="0" w:after="0" w:afterAutospacing="0" w:line="360" w:lineRule="auto"/>
        <w:jc w:val="both"/>
        <w:rPr>
          <w:rFonts w:ascii="Arial" w:hAnsi="Arial" w:cs="Arial"/>
          <w:b/>
          <w:bCs/>
        </w:rPr>
      </w:pPr>
    </w:p>
    <w:p w14:paraId="3467AAA6" w14:textId="77777777" w:rsidR="00146D70" w:rsidRDefault="00146D70" w:rsidP="00146D70">
      <w:pPr>
        <w:pStyle w:val="artigo"/>
        <w:spacing w:before="0" w:beforeAutospacing="0" w:after="0" w:afterAutospacing="0" w:line="360" w:lineRule="auto"/>
        <w:jc w:val="both"/>
        <w:rPr>
          <w:rFonts w:ascii="Arial" w:hAnsi="Arial" w:cs="Arial"/>
          <w:b/>
          <w:bCs/>
        </w:rPr>
      </w:pPr>
    </w:p>
    <w:p w14:paraId="080A7F4B" w14:textId="77777777" w:rsidR="00146D70" w:rsidRDefault="00146D70" w:rsidP="00146D70">
      <w:pPr>
        <w:pStyle w:val="artigo"/>
        <w:spacing w:before="0" w:beforeAutospacing="0" w:after="0" w:afterAutospacing="0" w:line="360" w:lineRule="auto"/>
        <w:jc w:val="both"/>
        <w:rPr>
          <w:rFonts w:ascii="Arial" w:hAnsi="Arial" w:cs="Arial"/>
          <w:b/>
          <w:bCs/>
        </w:rPr>
      </w:pPr>
    </w:p>
    <w:p w14:paraId="15C223AF" w14:textId="77777777" w:rsidR="00146D70" w:rsidRPr="00242069" w:rsidRDefault="00146D70" w:rsidP="00146D70">
      <w:pPr>
        <w:pStyle w:val="artigo"/>
        <w:spacing w:before="0" w:beforeAutospacing="0" w:after="0" w:afterAutospacing="0" w:line="360" w:lineRule="auto"/>
        <w:jc w:val="both"/>
        <w:rPr>
          <w:rFonts w:ascii="Arial" w:hAnsi="Arial" w:cs="Arial"/>
          <w:color w:val="000000"/>
          <w:sz w:val="20"/>
          <w:szCs w:val="20"/>
        </w:rPr>
      </w:pPr>
    </w:p>
    <w:p w14:paraId="53DFB655" w14:textId="77777777" w:rsidR="00146D70" w:rsidRPr="00066542" w:rsidRDefault="00146D70" w:rsidP="00146D70">
      <w:pPr>
        <w:spacing w:line="360" w:lineRule="auto"/>
        <w:jc w:val="both"/>
        <w:rPr>
          <w:rFonts w:ascii="Arial" w:hAnsi="Arial" w:cs="Arial"/>
          <w:color w:val="000000"/>
          <w:sz w:val="24"/>
          <w:szCs w:val="24"/>
        </w:rPr>
      </w:pPr>
    </w:p>
    <w:p w14:paraId="4862B8D7" w14:textId="77777777" w:rsidR="00146D70" w:rsidRDefault="00146D70" w:rsidP="00146D70">
      <w:pPr>
        <w:pStyle w:val="artigo"/>
        <w:jc w:val="both"/>
        <w:rPr>
          <w:rFonts w:ascii="Arial" w:hAnsi="Arial" w:cs="Arial"/>
          <w:color w:val="000000"/>
          <w:sz w:val="20"/>
          <w:szCs w:val="20"/>
        </w:rPr>
      </w:pPr>
      <w:r>
        <w:rPr>
          <w:rFonts w:ascii="Arial" w:hAnsi="Arial" w:cs="Arial"/>
          <w:color w:val="000000"/>
        </w:rPr>
        <w:tab/>
      </w:r>
    </w:p>
    <w:p w14:paraId="0E59E168" w14:textId="77777777" w:rsidR="00146D70" w:rsidRDefault="00146D70" w:rsidP="00146D70">
      <w:pPr>
        <w:pStyle w:val="artigo"/>
        <w:jc w:val="both"/>
        <w:rPr>
          <w:rFonts w:ascii="Arial" w:hAnsi="Arial" w:cs="Arial"/>
          <w:color w:val="000000"/>
          <w:sz w:val="20"/>
          <w:szCs w:val="20"/>
        </w:rPr>
      </w:pPr>
    </w:p>
    <w:p w14:paraId="29290955" w14:textId="77777777" w:rsidR="00146D70" w:rsidRDefault="00146D70" w:rsidP="00146D70">
      <w:pPr>
        <w:pStyle w:val="artigo"/>
        <w:jc w:val="both"/>
        <w:rPr>
          <w:rFonts w:ascii="Arial" w:hAnsi="Arial" w:cs="Arial"/>
          <w:color w:val="000000"/>
          <w:sz w:val="20"/>
          <w:szCs w:val="20"/>
        </w:rPr>
      </w:pPr>
    </w:p>
    <w:p w14:paraId="2657BE59" w14:textId="77777777" w:rsidR="00146D70" w:rsidRDefault="00146D70" w:rsidP="00146D70">
      <w:pPr>
        <w:pStyle w:val="artigo"/>
        <w:jc w:val="both"/>
        <w:rPr>
          <w:rFonts w:ascii="Arial" w:hAnsi="Arial" w:cs="Arial"/>
          <w:color w:val="000000"/>
          <w:sz w:val="20"/>
          <w:szCs w:val="20"/>
        </w:rPr>
      </w:pPr>
    </w:p>
    <w:p w14:paraId="0F2E2637" w14:textId="77777777" w:rsidR="00146D70" w:rsidRDefault="00146D70" w:rsidP="00146D70">
      <w:pPr>
        <w:pStyle w:val="artigo"/>
        <w:jc w:val="both"/>
        <w:rPr>
          <w:rFonts w:ascii="Arial" w:hAnsi="Arial" w:cs="Arial"/>
          <w:color w:val="000000"/>
          <w:sz w:val="20"/>
          <w:szCs w:val="20"/>
        </w:rPr>
      </w:pPr>
    </w:p>
    <w:p w14:paraId="787CC333" w14:textId="77777777" w:rsidR="00146D70" w:rsidRDefault="00146D70" w:rsidP="00146D70">
      <w:pPr>
        <w:pStyle w:val="artigo"/>
        <w:jc w:val="both"/>
        <w:rPr>
          <w:rFonts w:ascii="Arial" w:hAnsi="Arial" w:cs="Arial"/>
          <w:color w:val="000000"/>
          <w:sz w:val="20"/>
          <w:szCs w:val="20"/>
        </w:rPr>
      </w:pPr>
    </w:p>
    <w:p w14:paraId="655976B5" w14:textId="77777777" w:rsidR="00146D70" w:rsidRDefault="00146D70" w:rsidP="00146D70">
      <w:pPr>
        <w:pStyle w:val="artigo"/>
        <w:jc w:val="both"/>
        <w:rPr>
          <w:rFonts w:ascii="Arial" w:hAnsi="Arial" w:cs="Arial"/>
          <w:color w:val="000000"/>
          <w:sz w:val="20"/>
          <w:szCs w:val="20"/>
        </w:rPr>
      </w:pPr>
      <w:r>
        <w:rPr>
          <w:rFonts w:ascii="Arial" w:hAnsi="Arial" w:cs="Arial"/>
          <w:color w:val="000000"/>
          <w:sz w:val="20"/>
          <w:szCs w:val="20"/>
        </w:rPr>
        <w:t xml:space="preserve"> </w:t>
      </w:r>
    </w:p>
    <w:p w14:paraId="342BEF45" w14:textId="77777777" w:rsidR="00146D70" w:rsidRPr="009C7CAE" w:rsidRDefault="00146D70" w:rsidP="00146D70">
      <w:pPr>
        <w:pStyle w:val="artigo"/>
        <w:jc w:val="both"/>
        <w:rPr>
          <w:rFonts w:ascii="Arial" w:hAnsi="Arial" w:cs="Arial"/>
          <w:color w:val="000000"/>
        </w:rPr>
      </w:pPr>
    </w:p>
    <w:p w14:paraId="14870B07" w14:textId="77777777" w:rsidR="00146D70" w:rsidRDefault="00146D70" w:rsidP="00146D70">
      <w:pPr>
        <w:pStyle w:val="artigo"/>
        <w:jc w:val="both"/>
        <w:rPr>
          <w:rFonts w:ascii="Arial" w:hAnsi="Arial" w:cs="Arial"/>
          <w:color w:val="000000"/>
          <w:sz w:val="20"/>
          <w:szCs w:val="20"/>
        </w:rPr>
      </w:pPr>
    </w:p>
    <w:p w14:paraId="1BBEC0AB" w14:textId="77777777" w:rsidR="00146D70" w:rsidRDefault="00146D70" w:rsidP="00146D70">
      <w:pPr>
        <w:jc w:val="both"/>
        <w:rPr>
          <w:rFonts w:ascii="Times New Roman" w:hAnsi="Times New Roman" w:cs="Times New Roman"/>
          <w:sz w:val="24"/>
          <w:szCs w:val="24"/>
        </w:rPr>
      </w:pPr>
    </w:p>
    <w:p w14:paraId="7FF231A4" w14:textId="77777777" w:rsidR="00146D70" w:rsidRDefault="00146D70" w:rsidP="00146D70">
      <w:pPr>
        <w:jc w:val="both"/>
        <w:rPr>
          <w:rFonts w:ascii="Times New Roman" w:hAnsi="Times New Roman" w:cs="Times New Roman"/>
          <w:sz w:val="24"/>
          <w:szCs w:val="24"/>
        </w:rPr>
      </w:pPr>
    </w:p>
    <w:p w14:paraId="09675266" w14:textId="77777777" w:rsidR="00146D70" w:rsidRDefault="00146D70" w:rsidP="00146D70">
      <w:pPr>
        <w:jc w:val="both"/>
        <w:rPr>
          <w:rFonts w:ascii="Times New Roman" w:hAnsi="Times New Roman" w:cs="Times New Roman"/>
          <w:sz w:val="24"/>
          <w:szCs w:val="24"/>
        </w:rPr>
      </w:pPr>
    </w:p>
    <w:p w14:paraId="5BD0C33B" w14:textId="77777777" w:rsidR="00146D70" w:rsidRDefault="00146D70" w:rsidP="00146D70">
      <w:pPr>
        <w:pStyle w:val="PargrafodaLista"/>
        <w:jc w:val="both"/>
        <w:rPr>
          <w:rFonts w:ascii="Times New Roman" w:hAnsi="Times New Roman" w:cs="Times New Roman"/>
          <w:sz w:val="24"/>
          <w:szCs w:val="24"/>
        </w:rPr>
      </w:pPr>
    </w:p>
    <w:p w14:paraId="72DEA6C4" w14:textId="77777777" w:rsidR="00146D70" w:rsidRPr="00B35B2D" w:rsidRDefault="00146D70" w:rsidP="00146D70">
      <w:pPr>
        <w:pStyle w:val="PargrafodaLista"/>
        <w:jc w:val="both"/>
        <w:rPr>
          <w:rFonts w:ascii="Times New Roman" w:hAnsi="Times New Roman" w:cs="Times New Roman"/>
          <w:sz w:val="24"/>
          <w:szCs w:val="24"/>
        </w:rPr>
      </w:pPr>
    </w:p>
    <w:p w14:paraId="62B0A277" w14:textId="77777777" w:rsidR="00146D70" w:rsidRPr="002C15F4" w:rsidRDefault="00146D70" w:rsidP="00146D70">
      <w:pPr>
        <w:pStyle w:val="PargrafodaLista"/>
        <w:rPr>
          <w:rFonts w:ascii="Times New Roman" w:hAnsi="Times New Roman" w:cs="Times New Roman"/>
          <w:sz w:val="24"/>
          <w:szCs w:val="24"/>
        </w:rPr>
      </w:pPr>
    </w:p>
    <w:p w14:paraId="2D559369" w14:textId="77777777" w:rsidR="00146D70" w:rsidRPr="00913215" w:rsidRDefault="00146D70" w:rsidP="00146D70">
      <w:pPr>
        <w:pStyle w:val="1"/>
      </w:pPr>
    </w:p>
    <w:p w14:paraId="4704F75D" w14:textId="77777777" w:rsidR="00146D70" w:rsidRPr="00913215" w:rsidRDefault="00146D70" w:rsidP="00146D70">
      <w:pPr>
        <w:tabs>
          <w:tab w:val="left" w:pos="312"/>
        </w:tabs>
        <w:spacing w:before="101" w:after="0" w:line="360" w:lineRule="auto"/>
        <w:ind w:left="201"/>
        <w:rPr>
          <w:rFonts w:ascii="Arial" w:eastAsia="Arial" w:hAnsi="Arial" w:cs="Arial"/>
          <w:b/>
          <w:sz w:val="24"/>
        </w:rPr>
      </w:pPr>
    </w:p>
    <w:p w14:paraId="24928AEC" w14:textId="77777777" w:rsidR="00146D70" w:rsidRPr="00913215" w:rsidRDefault="00146D70" w:rsidP="00146D70">
      <w:pPr>
        <w:pStyle w:val="R"/>
      </w:pPr>
    </w:p>
    <w:p w14:paraId="73B6113D" w14:textId="77777777" w:rsidR="00913215" w:rsidRPr="00913215" w:rsidRDefault="00913215" w:rsidP="007E622F">
      <w:pPr>
        <w:pStyle w:val="1"/>
        <w:sectPr w:rsidR="00913215" w:rsidRPr="00913215" w:rsidSect="00991049">
          <w:type w:val="continuous"/>
          <w:pgSz w:w="11906" w:h="16838"/>
          <w:pgMar w:top="1701" w:right="1134" w:bottom="1134" w:left="1701" w:header="708" w:footer="708" w:gutter="0"/>
          <w:pgNumType w:start="9"/>
          <w:cols w:space="708"/>
          <w:docGrid w:linePitch="360"/>
        </w:sectPr>
      </w:pPr>
    </w:p>
    <w:bookmarkEnd w:id="0"/>
    <w:bookmarkEnd w:id="1"/>
    <w:p w14:paraId="1E390A71" w14:textId="77777777" w:rsidR="003C3DF4" w:rsidRDefault="003C3DF4" w:rsidP="00242069">
      <w:pPr>
        <w:spacing w:line="360" w:lineRule="auto"/>
        <w:jc w:val="both"/>
        <w:rPr>
          <w:rFonts w:ascii="Arial" w:hAnsi="Arial" w:cs="Arial"/>
          <w:sz w:val="24"/>
          <w:szCs w:val="24"/>
        </w:rPr>
      </w:pPr>
    </w:p>
    <w:sectPr w:rsidR="003C3DF4" w:rsidSect="00F84FD2">
      <w:headerReference w:type="default" r:id="rId14"/>
      <w:pgSz w:w="11906" w:h="16838"/>
      <w:pgMar w:top="1701" w:right="1134" w:bottom="1134" w:left="1701"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62AF9" w14:textId="77777777" w:rsidR="00A17B2D" w:rsidRDefault="00A17B2D" w:rsidP="000B07D7">
      <w:pPr>
        <w:spacing w:after="0" w:line="240" w:lineRule="auto"/>
      </w:pPr>
      <w:r>
        <w:separator/>
      </w:r>
    </w:p>
  </w:endnote>
  <w:endnote w:type="continuationSeparator" w:id="0">
    <w:p w14:paraId="58372392" w14:textId="77777777" w:rsidR="00A17B2D" w:rsidRDefault="00A17B2D" w:rsidP="000B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B971F" w14:textId="77777777" w:rsidR="00A17B2D" w:rsidRDefault="00A17B2D" w:rsidP="000B07D7">
      <w:pPr>
        <w:spacing w:after="0" w:line="240" w:lineRule="auto"/>
      </w:pPr>
      <w:r>
        <w:separator/>
      </w:r>
    </w:p>
  </w:footnote>
  <w:footnote w:type="continuationSeparator" w:id="0">
    <w:p w14:paraId="48DBFF5C" w14:textId="77777777" w:rsidR="00A17B2D" w:rsidRDefault="00A17B2D" w:rsidP="000B07D7">
      <w:pPr>
        <w:spacing w:after="0" w:line="240" w:lineRule="auto"/>
      </w:pPr>
      <w:r>
        <w:continuationSeparator/>
      </w:r>
    </w:p>
  </w:footnote>
  <w:footnote w:id="1">
    <w:p w14:paraId="3B40D2F1" w14:textId="286EA7F3" w:rsidR="00E25128" w:rsidRPr="00E25128" w:rsidRDefault="00991049" w:rsidP="00E25128">
      <w:pPr>
        <w:spacing w:after="0" w:line="240" w:lineRule="auto"/>
        <w:jc w:val="both"/>
        <w:rPr>
          <w:rStyle w:val="Hyperlink"/>
          <w:rFonts w:ascii="Arial" w:hAnsi="Arial" w:cs="Arial"/>
          <w:sz w:val="14"/>
          <w:szCs w:val="14"/>
        </w:rPr>
      </w:pPr>
      <w:r w:rsidRPr="00E25128">
        <w:rPr>
          <w:rStyle w:val="Refdenotaderodap"/>
          <w:sz w:val="14"/>
          <w:szCs w:val="14"/>
        </w:rPr>
        <w:t>*</w:t>
      </w:r>
      <w:r w:rsidRPr="00E25128">
        <w:rPr>
          <w:sz w:val="14"/>
          <w:szCs w:val="14"/>
        </w:rPr>
        <w:t xml:space="preserve"> </w:t>
      </w:r>
      <w:r w:rsidR="00E25128" w:rsidRPr="00E25128">
        <w:rPr>
          <w:rFonts w:ascii="Arial" w:hAnsi="Arial" w:cs="Arial"/>
          <w:sz w:val="14"/>
          <w:szCs w:val="14"/>
        </w:rPr>
        <w:t xml:space="preserve">Graduando do Curso Superior em Direito. Licenciado(a) em Geografia, pela Universidade Federal do Rio Grande do Norte, Pós-Graduado(a) em Psicopedagogia Clínica e Institucional, pelas Faculdades Integradas de Patos, e em Educação Ambiental e Geografia do Semiárido, pelo Instituto Federal de Ciência e Tecnologia do Rio Grande do Norte. </w:t>
      </w:r>
      <w:hyperlink r:id="rId1" w:history="1">
        <w:r w:rsidR="00E25128" w:rsidRPr="00E25128">
          <w:rPr>
            <w:rStyle w:val="Hyperlink"/>
            <w:rFonts w:ascii="Arial" w:hAnsi="Arial" w:cs="Arial"/>
            <w:sz w:val="14"/>
            <w:szCs w:val="14"/>
          </w:rPr>
          <w:t>deyse.medeiros@gmail.com</w:t>
        </w:r>
      </w:hyperlink>
    </w:p>
    <w:p w14:paraId="382DD75D" w14:textId="77777777" w:rsidR="00E25128" w:rsidRPr="00E25128" w:rsidRDefault="00E25128" w:rsidP="00E25128">
      <w:pPr>
        <w:spacing w:after="0" w:line="240" w:lineRule="auto"/>
        <w:jc w:val="both"/>
        <w:rPr>
          <w:rFonts w:ascii="Arial" w:eastAsia="Arial" w:hAnsi="Arial" w:cs="Arial"/>
          <w:b/>
          <w:sz w:val="14"/>
          <w:szCs w:val="14"/>
        </w:rPr>
      </w:pPr>
    </w:p>
    <w:p w14:paraId="04A6C3AE" w14:textId="7E3BFB70" w:rsidR="00991049" w:rsidRPr="00E25128" w:rsidRDefault="00991049" w:rsidP="00E25128">
      <w:pPr>
        <w:pStyle w:val="Textodenotaderodap"/>
        <w:rPr>
          <w:sz w:val="14"/>
          <w:szCs w:val="14"/>
        </w:rPr>
      </w:pPr>
    </w:p>
  </w:footnote>
  <w:footnote w:id="2">
    <w:p w14:paraId="62AEA131" w14:textId="77777777" w:rsidR="00E25128" w:rsidRPr="00E25128" w:rsidRDefault="00E25128" w:rsidP="00E25128">
      <w:pPr>
        <w:spacing w:after="0" w:line="240" w:lineRule="auto"/>
        <w:jc w:val="both"/>
        <w:rPr>
          <w:rFonts w:ascii="Arial" w:hAnsi="Arial" w:cs="Arial"/>
          <w:sz w:val="14"/>
          <w:szCs w:val="14"/>
        </w:rPr>
      </w:pPr>
      <w:r w:rsidRPr="00E25128">
        <w:rPr>
          <w:rStyle w:val="Refdenotaderodap"/>
          <w:sz w:val="14"/>
          <w:szCs w:val="14"/>
        </w:rPr>
        <w:t>**</w:t>
      </w:r>
      <w:r w:rsidRPr="00E25128">
        <w:rPr>
          <w:sz w:val="14"/>
          <w:szCs w:val="14"/>
        </w:rPr>
        <w:t xml:space="preserve"> </w:t>
      </w:r>
      <w:r w:rsidRPr="00E25128">
        <w:rPr>
          <w:rFonts w:ascii="Arial" w:hAnsi="Arial" w:cs="Arial"/>
          <w:sz w:val="14"/>
          <w:szCs w:val="14"/>
        </w:rPr>
        <w:t xml:space="preserve">Professor Orientador. Graduado em Direito, pela Universidade Federal de Campina Grande, Pós-Graduado em Ciências Criminais, pelo Centro de Educação Superior Reinaldo Ramos. Docente do Curso Superior em Direito da disciplina de Processo Penal. Juiz de Direito da 1 Vara Criminal da Comarca de Campina Grande – Tribunal de Justiça do Estado da Paraíba. </w:t>
      </w:r>
      <w:hyperlink r:id="rId2" w:history="1">
        <w:r w:rsidRPr="00E25128">
          <w:rPr>
            <w:rStyle w:val="Hyperlink"/>
            <w:rFonts w:ascii="Arial" w:hAnsi="Arial" w:cs="Arial"/>
            <w:sz w:val="14"/>
            <w:szCs w:val="14"/>
          </w:rPr>
          <w:t>alexandre.trineto@gmail.com</w:t>
        </w:r>
      </w:hyperlink>
    </w:p>
    <w:p w14:paraId="0D15EC3F" w14:textId="4623B39E" w:rsidR="00E25128" w:rsidRDefault="00E25128">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0C3D" w14:textId="7A3990A1" w:rsidR="00913215" w:rsidRDefault="00913215">
    <w:pPr>
      <w:pStyle w:val="Cabealho"/>
      <w:jc w:val="right"/>
    </w:pPr>
  </w:p>
  <w:p w14:paraId="78CFFFEF" w14:textId="77777777" w:rsidR="00EA0053" w:rsidRDefault="00EA005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235C" w14:textId="77777777" w:rsidR="00913215" w:rsidRDefault="0091321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E4DA8"/>
    <w:multiLevelType w:val="multilevel"/>
    <w:tmpl w:val="89063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ECD2550"/>
    <w:multiLevelType w:val="multilevel"/>
    <w:tmpl w:val="33800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1E30E7"/>
    <w:multiLevelType w:val="hybridMultilevel"/>
    <w:tmpl w:val="8E3C27FE"/>
    <w:lvl w:ilvl="0" w:tplc="0416000F">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3B"/>
    <w:rsid w:val="000217F8"/>
    <w:rsid w:val="00032B0B"/>
    <w:rsid w:val="00043BF9"/>
    <w:rsid w:val="00043E4E"/>
    <w:rsid w:val="0005144A"/>
    <w:rsid w:val="00077CCE"/>
    <w:rsid w:val="000B07D7"/>
    <w:rsid w:val="000B50D0"/>
    <w:rsid w:val="000D17B5"/>
    <w:rsid w:val="000E2350"/>
    <w:rsid w:val="000F7E45"/>
    <w:rsid w:val="001179EE"/>
    <w:rsid w:val="00120100"/>
    <w:rsid w:val="00120F4C"/>
    <w:rsid w:val="0012155A"/>
    <w:rsid w:val="00136F79"/>
    <w:rsid w:val="00142EE1"/>
    <w:rsid w:val="00144441"/>
    <w:rsid w:val="001457D3"/>
    <w:rsid w:val="00146D70"/>
    <w:rsid w:val="001611B0"/>
    <w:rsid w:val="00174C61"/>
    <w:rsid w:val="001951DE"/>
    <w:rsid w:val="00195968"/>
    <w:rsid w:val="001A23DA"/>
    <w:rsid w:val="001B648E"/>
    <w:rsid w:val="001C0C91"/>
    <w:rsid w:val="001D7398"/>
    <w:rsid w:val="001E68A5"/>
    <w:rsid w:val="00212136"/>
    <w:rsid w:val="00213664"/>
    <w:rsid w:val="00220B27"/>
    <w:rsid w:val="00234BF6"/>
    <w:rsid w:val="00236C21"/>
    <w:rsid w:val="00242069"/>
    <w:rsid w:val="00250F6E"/>
    <w:rsid w:val="0027474C"/>
    <w:rsid w:val="00295AFE"/>
    <w:rsid w:val="002E4282"/>
    <w:rsid w:val="002F2ADE"/>
    <w:rsid w:val="002F51CE"/>
    <w:rsid w:val="003221CD"/>
    <w:rsid w:val="00340CC6"/>
    <w:rsid w:val="00384DE9"/>
    <w:rsid w:val="003C3DF4"/>
    <w:rsid w:val="003E2FE2"/>
    <w:rsid w:val="004076A3"/>
    <w:rsid w:val="00414C88"/>
    <w:rsid w:val="00417A89"/>
    <w:rsid w:val="00435A8B"/>
    <w:rsid w:val="004754E7"/>
    <w:rsid w:val="00484FCA"/>
    <w:rsid w:val="00490044"/>
    <w:rsid w:val="004E2A09"/>
    <w:rsid w:val="004F4896"/>
    <w:rsid w:val="00511801"/>
    <w:rsid w:val="00537166"/>
    <w:rsid w:val="00544CE7"/>
    <w:rsid w:val="0055052E"/>
    <w:rsid w:val="00550FB5"/>
    <w:rsid w:val="005860E0"/>
    <w:rsid w:val="005B217C"/>
    <w:rsid w:val="005E18BA"/>
    <w:rsid w:val="005E5D9B"/>
    <w:rsid w:val="005E68FA"/>
    <w:rsid w:val="005F1279"/>
    <w:rsid w:val="006169EE"/>
    <w:rsid w:val="00625386"/>
    <w:rsid w:val="00651F12"/>
    <w:rsid w:val="00697A7F"/>
    <w:rsid w:val="006E2F78"/>
    <w:rsid w:val="006F364C"/>
    <w:rsid w:val="006F5041"/>
    <w:rsid w:val="00706DDA"/>
    <w:rsid w:val="00731422"/>
    <w:rsid w:val="00734589"/>
    <w:rsid w:val="0074253B"/>
    <w:rsid w:val="00756DA6"/>
    <w:rsid w:val="00794B77"/>
    <w:rsid w:val="007A2DBC"/>
    <w:rsid w:val="007B5230"/>
    <w:rsid w:val="007C472B"/>
    <w:rsid w:val="007E061A"/>
    <w:rsid w:val="007E622F"/>
    <w:rsid w:val="007F033A"/>
    <w:rsid w:val="00816B9F"/>
    <w:rsid w:val="00823CBE"/>
    <w:rsid w:val="00830D11"/>
    <w:rsid w:val="00834005"/>
    <w:rsid w:val="008524B1"/>
    <w:rsid w:val="00871B78"/>
    <w:rsid w:val="00896141"/>
    <w:rsid w:val="008B1000"/>
    <w:rsid w:val="008C0770"/>
    <w:rsid w:val="008E4755"/>
    <w:rsid w:val="00913215"/>
    <w:rsid w:val="00914474"/>
    <w:rsid w:val="009145AF"/>
    <w:rsid w:val="009234BE"/>
    <w:rsid w:val="00940F7E"/>
    <w:rsid w:val="00957B3D"/>
    <w:rsid w:val="0096009C"/>
    <w:rsid w:val="00982CBC"/>
    <w:rsid w:val="00991049"/>
    <w:rsid w:val="009C18F7"/>
    <w:rsid w:val="009E2172"/>
    <w:rsid w:val="009E41BE"/>
    <w:rsid w:val="009F04AE"/>
    <w:rsid w:val="009F1938"/>
    <w:rsid w:val="009F49A4"/>
    <w:rsid w:val="009F4C01"/>
    <w:rsid w:val="00A112CF"/>
    <w:rsid w:val="00A139DE"/>
    <w:rsid w:val="00A15CDC"/>
    <w:rsid w:val="00A17942"/>
    <w:rsid w:val="00A17B2D"/>
    <w:rsid w:val="00A21B4A"/>
    <w:rsid w:val="00A248D7"/>
    <w:rsid w:val="00A24F3C"/>
    <w:rsid w:val="00A25A17"/>
    <w:rsid w:val="00A47BF0"/>
    <w:rsid w:val="00A67732"/>
    <w:rsid w:val="00A70B6B"/>
    <w:rsid w:val="00AA1559"/>
    <w:rsid w:val="00AA7578"/>
    <w:rsid w:val="00AB3886"/>
    <w:rsid w:val="00AC0015"/>
    <w:rsid w:val="00AD227C"/>
    <w:rsid w:val="00AD37E7"/>
    <w:rsid w:val="00B018BD"/>
    <w:rsid w:val="00B15ABC"/>
    <w:rsid w:val="00B32AFA"/>
    <w:rsid w:val="00B35A34"/>
    <w:rsid w:val="00B35B2D"/>
    <w:rsid w:val="00B421E6"/>
    <w:rsid w:val="00B4778A"/>
    <w:rsid w:val="00B9555D"/>
    <w:rsid w:val="00BA443C"/>
    <w:rsid w:val="00BF3029"/>
    <w:rsid w:val="00BF718D"/>
    <w:rsid w:val="00C10A34"/>
    <w:rsid w:val="00C4237F"/>
    <w:rsid w:val="00C60836"/>
    <w:rsid w:val="00C90490"/>
    <w:rsid w:val="00C90955"/>
    <w:rsid w:val="00C93F7F"/>
    <w:rsid w:val="00CA1580"/>
    <w:rsid w:val="00CA4232"/>
    <w:rsid w:val="00CC650F"/>
    <w:rsid w:val="00CD4E73"/>
    <w:rsid w:val="00CF1CCF"/>
    <w:rsid w:val="00CF5783"/>
    <w:rsid w:val="00D01A92"/>
    <w:rsid w:val="00D22CDC"/>
    <w:rsid w:val="00D5157A"/>
    <w:rsid w:val="00D82EA6"/>
    <w:rsid w:val="00D84A86"/>
    <w:rsid w:val="00D85075"/>
    <w:rsid w:val="00DB046F"/>
    <w:rsid w:val="00DB6B5A"/>
    <w:rsid w:val="00DE4882"/>
    <w:rsid w:val="00DE6C60"/>
    <w:rsid w:val="00E10045"/>
    <w:rsid w:val="00E132AB"/>
    <w:rsid w:val="00E13D3B"/>
    <w:rsid w:val="00E25128"/>
    <w:rsid w:val="00E26727"/>
    <w:rsid w:val="00E84FD0"/>
    <w:rsid w:val="00E910AB"/>
    <w:rsid w:val="00E94A94"/>
    <w:rsid w:val="00EA0053"/>
    <w:rsid w:val="00EA351E"/>
    <w:rsid w:val="00EA446B"/>
    <w:rsid w:val="00EC5C49"/>
    <w:rsid w:val="00ED167F"/>
    <w:rsid w:val="00ED3798"/>
    <w:rsid w:val="00ED6551"/>
    <w:rsid w:val="00EE6CA7"/>
    <w:rsid w:val="00EF07E5"/>
    <w:rsid w:val="00F11366"/>
    <w:rsid w:val="00F16AD2"/>
    <w:rsid w:val="00F43B95"/>
    <w:rsid w:val="00F44268"/>
    <w:rsid w:val="00F66248"/>
    <w:rsid w:val="00F76205"/>
    <w:rsid w:val="00F81019"/>
    <w:rsid w:val="00F84FD2"/>
    <w:rsid w:val="00F86669"/>
    <w:rsid w:val="00F87181"/>
    <w:rsid w:val="00F87E2D"/>
    <w:rsid w:val="00F93C4D"/>
    <w:rsid w:val="00F97306"/>
    <w:rsid w:val="00FB42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CE0CE"/>
  <w15:docId w15:val="{DFC9C2F3-27EE-44D0-9C68-35AC9B87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6141"/>
  </w:style>
  <w:style w:type="paragraph" w:styleId="Ttulo1">
    <w:name w:val="heading 1"/>
    <w:basedOn w:val="Normal"/>
    <w:next w:val="Normal"/>
    <w:link w:val="Ttulo1Char"/>
    <w:uiPriority w:val="9"/>
    <w:rsid w:val="000D17B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unhideWhenUsed/>
    <w:rsid w:val="00C10A3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semiHidden/>
    <w:unhideWhenUsed/>
    <w:rsid w:val="005E68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D17B5"/>
    <w:rPr>
      <w:rFonts w:asciiTheme="majorHAnsi" w:eastAsiaTheme="majorEastAsia" w:hAnsiTheme="majorHAnsi" w:cstheme="majorBidi"/>
      <w:b/>
      <w:bCs/>
      <w:color w:val="2F5496" w:themeColor="accent1" w:themeShade="BF"/>
      <w:sz w:val="28"/>
      <w:szCs w:val="28"/>
    </w:rPr>
  </w:style>
  <w:style w:type="paragraph" w:styleId="CabealhodoSumrio">
    <w:name w:val="TOC Heading"/>
    <w:basedOn w:val="Ttulo1"/>
    <w:next w:val="Normal"/>
    <w:uiPriority w:val="39"/>
    <w:unhideWhenUsed/>
    <w:rsid w:val="000D17B5"/>
    <w:pPr>
      <w:spacing w:line="276" w:lineRule="auto"/>
      <w:outlineLvl w:val="9"/>
    </w:pPr>
    <w:rPr>
      <w:lang w:eastAsia="en-US"/>
    </w:rPr>
  </w:style>
  <w:style w:type="paragraph" w:styleId="Sumrio2">
    <w:name w:val="toc 2"/>
    <w:basedOn w:val="Normal"/>
    <w:next w:val="Normal"/>
    <w:autoRedefine/>
    <w:uiPriority w:val="39"/>
    <w:unhideWhenUsed/>
    <w:rsid w:val="005E68FA"/>
    <w:pPr>
      <w:spacing w:after="100" w:line="360" w:lineRule="auto"/>
      <w:jc w:val="both"/>
    </w:pPr>
    <w:rPr>
      <w:rFonts w:ascii="Arial" w:hAnsi="Arial"/>
      <w:caps/>
      <w:sz w:val="24"/>
      <w:lang w:eastAsia="en-US"/>
    </w:rPr>
  </w:style>
  <w:style w:type="paragraph" w:styleId="Sumrio1">
    <w:name w:val="toc 1"/>
    <w:basedOn w:val="Normal"/>
    <w:next w:val="Normal"/>
    <w:autoRedefine/>
    <w:uiPriority w:val="39"/>
    <w:unhideWhenUsed/>
    <w:rsid w:val="00E94A94"/>
    <w:pPr>
      <w:tabs>
        <w:tab w:val="left" w:pos="1080"/>
        <w:tab w:val="right" w:leader="dot" w:pos="9000"/>
      </w:tabs>
      <w:spacing w:after="0" w:line="360" w:lineRule="auto"/>
      <w:jc w:val="both"/>
    </w:pPr>
    <w:rPr>
      <w:rFonts w:ascii="Arial" w:eastAsia="Arial" w:hAnsi="Arial" w:cs="Arial"/>
      <w:b/>
      <w:caps/>
      <w:noProof/>
      <w:sz w:val="24"/>
      <w:szCs w:val="24"/>
      <w:lang w:eastAsia="en-US"/>
    </w:rPr>
  </w:style>
  <w:style w:type="paragraph" w:styleId="Textodebalo">
    <w:name w:val="Balloon Text"/>
    <w:basedOn w:val="Normal"/>
    <w:link w:val="TextodebaloChar"/>
    <w:uiPriority w:val="99"/>
    <w:semiHidden/>
    <w:unhideWhenUsed/>
    <w:rsid w:val="000D17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17B5"/>
    <w:rPr>
      <w:rFonts w:ascii="Tahoma" w:hAnsi="Tahoma" w:cs="Tahoma"/>
      <w:sz w:val="16"/>
      <w:szCs w:val="16"/>
    </w:rPr>
  </w:style>
  <w:style w:type="paragraph" w:styleId="Sumrio3">
    <w:name w:val="toc 3"/>
    <w:basedOn w:val="Normal"/>
    <w:next w:val="Normal"/>
    <w:autoRedefine/>
    <w:uiPriority w:val="39"/>
    <w:semiHidden/>
    <w:unhideWhenUsed/>
    <w:qFormat/>
    <w:rsid w:val="005E68FA"/>
    <w:pPr>
      <w:spacing w:after="0" w:line="276" w:lineRule="auto"/>
      <w:jc w:val="both"/>
    </w:pPr>
    <w:rPr>
      <w:rFonts w:ascii="Arial" w:hAnsi="Arial"/>
      <w:b/>
      <w:sz w:val="24"/>
    </w:rPr>
  </w:style>
  <w:style w:type="paragraph" w:styleId="Cabealho">
    <w:name w:val="header"/>
    <w:basedOn w:val="Normal"/>
    <w:link w:val="CabealhoChar"/>
    <w:uiPriority w:val="99"/>
    <w:unhideWhenUsed/>
    <w:rsid w:val="000B07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07D7"/>
  </w:style>
  <w:style w:type="paragraph" w:styleId="Rodap">
    <w:name w:val="footer"/>
    <w:basedOn w:val="Normal"/>
    <w:link w:val="RodapChar"/>
    <w:uiPriority w:val="99"/>
    <w:unhideWhenUsed/>
    <w:rsid w:val="000B07D7"/>
    <w:pPr>
      <w:tabs>
        <w:tab w:val="center" w:pos="4252"/>
        <w:tab w:val="right" w:pos="8504"/>
      </w:tabs>
      <w:spacing w:after="0" w:line="240" w:lineRule="auto"/>
    </w:pPr>
  </w:style>
  <w:style w:type="character" w:customStyle="1" w:styleId="RodapChar">
    <w:name w:val="Rodapé Char"/>
    <w:basedOn w:val="Fontepargpadro"/>
    <w:link w:val="Rodap"/>
    <w:uiPriority w:val="99"/>
    <w:rsid w:val="000B07D7"/>
  </w:style>
  <w:style w:type="character" w:customStyle="1" w:styleId="Ttulo2Char">
    <w:name w:val="Título 2 Char"/>
    <w:basedOn w:val="Fontepargpadro"/>
    <w:link w:val="Ttulo2"/>
    <w:uiPriority w:val="9"/>
    <w:rsid w:val="00C10A34"/>
    <w:rPr>
      <w:rFonts w:asciiTheme="majorHAnsi" w:eastAsiaTheme="majorEastAsia" w:hAnsiTheme="majorHAnsi" w:cstheme="majorBidi"/>
      <w:b/>
      <w:bCs/>
      <w:color w:val="4472C4" w:themeColor="accent1"/>
      <w:sz w:val="26"/>
      <w:szCs w:val="26"/>
    </w:rPr>
  </w:style>
  <w:style w:type="character" w:styleId="Hyperlink">
    <w:name w:val="Hyperlink"/>
    <w:basedOn w:val="Fontepargpadro"/>
    <w:uiPriority w:val="99"/>
    <w:unhideWhenUsed/>
    <w:rsid w:val="00C10A34"/>
    <w:rPr>
      <w:color w:val="0563C1" w:themeColor="hyperlink"/>
      <w:u w:val="single"/>
    </w:rPr>
  </w:style>
  <w:style w:type="character" w:styleId="Forte">
    <w:name w:val="Strong"/>
    <w:basedOn w:val="Fontepargpadro"/>
    <w:uiPriority w:val="22"/>
    <w:qFormat/>
    <w:rsid w:val="00F66248"/>
    <w:rPr>
      <w:b/>
      <w:bCs/>
    </w:rPr>
  </w:style>
  <w:style w:type="paragraph" w:customStyle="1" w:styleId="1">
    <w:name w:val="1"/>
    <w:basedOn w:val="Ttulo1"/>
    <w:link w:val="1Char"/>
    <w:qFormat/>
    <w:rsid w:val="007E622F"/>
    <w:pPr>
      <w:spacing w:before="0" w:line="360" w:lineRule="auto"/>
      <w:jc w:val="both"/>
    </w:pPr>
    <w:rPr>
      <w:rFonts w:ascii="Arial" w:eastAsia="Arial" w:hAnsi="Arial" w:cs="Arial"/>
      <w:color w:val="auto"/>
      <w:sz w:val="24"/>
    </w:rPr>
  </w:style>
  <w:style w:type="paragraph" w:customStyle="1" w:styleId="T">
    <w:name w:val="T"/>
    <w:basedOn w:val="Normal"/>
    <w:link w:val="TChar"/>
    <w:qFormat/>
    <w:rsid w:val="007E622F"/>
    <w:pPr>
      <w:spacing w:after="0" w:line="360" w:lineRule="auto"/>
      <w:ind w:firstLine="708"/>
      <w:jc w:val="both"/>
    </w:pPr>
    <w:rPr>
      <w:rFonts w:ascii="Arial" w:eastAsia="Arial" w:hAnsi="Arial" w:cs="Arial"/>
      <w:sz w:val="24"/>
    </w:rPr>
  </w:style>
  <w:style w:type="character" w:customStyle="1" w:styleId="1Char">
    <w:name w:val="1 Char"/>
    <w:basedOn w:val="Ttulo1Char"/>
    <w:link w:val="1"/>
    <w:rsid w:val="007E622F"/>
    <w:rPr>
      <w:rFonts w:ascii="Arial" w:eastAsia="Arial" w:hAnsi="Arial" w:cs="Arial"/>
      <w:b/>
      <w:bCs/>
      <w:color w:val="2F5496" w:themeColor="accent1" w:themeShade="BF"/>
      <w:sz w:val="24"/>
      <w:szCs w:val="28"/>
    </w:rPr>
  </w:style>
  <w:style w:type="paragraph" w:customStyle="1" w:styleId="C">
    <w:name w:val="C"/>
    <w:basedOn w:val="Normal"/>
    <w:link w:val="CChar"/>
    <w:qFormat/>
    <w:rsid w:val="007E622F"/>
    <w:pPr>
      <w:spacing w:after="0" w:line="240" w:lineRule="auto"/>
      <w:ind w:left="2268"/>
      <w:jc w:val="both"/>
    </w:pPr>
    <w:rPr>
      <w:rFonts w:ascii="Arial" w:eastAsia="Arial" w:hAnsi="Arial" w:cs="Arial"/>
    </w:rPr>
  </w:style>
  <w:style w:type="character" w:customStyle="1" w:styleId="TChar">
    <w:name w:val="T Char"/>
    <w:basedOn w:val="Fontepargpadro"/>
    <w:link w:val="T"/>
    <w:rsid w:val="007E622F"/>
    <w:rPr>
      <w:rFonts w:ascii="Arial" w:eastAsia="Arial" w:hAnsi="Arial" w:cs="Arial"/>
      <w:sz w:val="24"/>
    </w:rPr>
  </w:style>
  <w:style w:type="paragraph" w:customStyle="1" w:styleId="11">
    <w:name w:val="1.1"/>
    <w:basedOn w:val="Ttulo2"/>
    <w:link w:val="11Char"/>
    <w:qFormat/>
    <w:rsid w:val="005B217C"/>
    <w:pPr>
      <w:spacing w:before="0" w:line="360" w:lineRule="auto"/>
      <w:jc w:val="both"/>
    </w:pPr>
    <w:rPr>
      <w:rFonts w:ascii="Arial" w:eastAsia="Arial" w:hAnsi="Arial" w:cs="Arial"/>
      <w:b w:val="0"/>
      <w:caps/>
      <w:color w:val="auto"/>
      <w:sz w:val="24"/>
    </w:rPr>
  </w:style>
  <w:style w:type="character" w:customStyle="1" w:styleId="CChar">
    <w:name w:val="C Char"/>
    <w:basedOn w:val="Fontepargpadro"/>
    <w:link w:val="C"/>
    <w:rsid w:val="007E622F"/>
    <w:rPr>
      <w:rFonts w:ascii="Arial" w:eastAsia="Arial" w:hAnsi="Arial" w:cs="Arial"/>
    </w:rPr>
  </w:style>
  <w:style w:type="character" w:customStyle="1" w:styleId="11Char">
    <w:name w:val="1.1 Char"/>
    <w:basedOn w:val="Ttulo2Char"/>
    <w:link w:val="11"/>
    <w:rsid w:val="005B217C"/>
    <w:rPr>
      <w:rFonts w:ascii="Arial" w:eastAsia="Arial" w:hAnsi="Arial" w:cs="Arial"/>
      <w:b w:val="0"/>
      <w:bCs/>
      <w:caps/>
      <w:color w:val="4472C4" w:themeColor="accent1"/>
      <w:sz w:val="24"/>
      <w:szCs w:val="26"/>
    </w:rPr>
  </w:style>
  <w:style w:type="paragraph" w:customStyle="1" w:styleId="R">
    <w:name w:val="R"/>
    <w:basedOn w:val="Normal"/>
    <w:link w:val="RChar"/>
    <w:qFormat/>
    <w:rsid w:val="00384DE9"/>
    <w:pPr>
      <w:spacing w:after="0" w:line="240" w:lineRule="auto"/>
      <w:jc w:val="both"/>
    </w:pPr>
    <w:rPr>
      <w:rFonts w:ascii="Arial" w:eastAsia="Arial" w:hAnsi="Arial" w:cs="Arial"/>
      <w:sz w:val="24"/>
    </w:rPr>
  </w:style>
  <w:style w:type="paragraph" w:styleId="PargrafodaLista">
    <w:name w:val="List Paragraph"/>
    <w:basedOn w:val="Normal"/>
    <w:uiPriority w:val="34"/>
    <w:qFormat/>
    <w:rsid w:val="00734589"/>
    <w:pPr>
      <w:ind w:left="720"/>
      <w:contextualSpacing/>
    </w:pPr>
  </w:style>
  <w:style w:type="character" w:customStyle="1" w:styleId="RChar">
    <w:name w:val="R Char"/>
    <w:basedOn w:val="Fontepargpadro"/>
    <w:link w:val="R"/>
    <w:rsid w:val="00384DE9"/>
    <w:rPr>
      <w:rFonts w:ascii="Arial" w:eastAsia="Arial" w:hAnsi="Arial" w:cs="Arial"/>
      <w:sz w:val="24"/>
    </w:rPr>
  </w:style>
  <w:style w:type="character" w:customStyle="1" w:styleId="Ttulo3Char">
    <w:name w:val="Título 3 Char"/>
    <w:basedOn w:val="Fontepargpadro"/>
    <w:link w:val="Ttulo3"/>
    <w:uiPriority w:val="9"/>
    <w:semiHidden/>
    <w:rsid w:val="005E68FA"/>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A67732"/>
    <w:rPr>
      <w:color w:val="605E5C"/>
      <w:shd w:val="clear" w:color="auto" w:fill="E1DFDD"/>
    </w:rPr>
  </w:style>
  <w:style w:type="paragraph" w:customStyle="1" w:styleId="Padro">
    <w:name w:val="Padrão"/>
    <w:rsid w:val="003C3DF4"/>
    <w:pPr>
      <w:tabs>
        <w:tab w:val="left" w:pos="708"/>
      </w:tabs>
      <w:suppressAutoHyphens/>
      <w:spacing w:after="200" w:line="276" w:lineRule="auto"/>
    </w:pPr>
    <w:rPr>
      <w:rFonts w:ascii="Calibri" w:eastAsia="Calibri" w:hAnsi="Calibri" w:cs="Times New Roman"/>
      <w:lang w:eastAsia="en-US"/>
    </w:rPr>
  </w:style>
  <w:style w:type="paragraph" w:customStyle="1" w:styleId="artigo">
    <w:name w:val="artigo"/>
    <w:basedOn w:val="Normal"/>
    <w:rsid w:val="003C3DF4"/>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99104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91049"/>
    <w:rPr>
      <w:sz w:val="20"/>
      <w:szCs w:val="20"/>
    </w:rPr>
  </w:style>
  <w:style w:type="character" w:styleId="Refdenotaderodap">
    <w:name w:val="footnote reference"/>
    <w:basedOn w:val="Fontepargpadro"/>
    <w:uiPriority w:val="99"/>
    <w:semiHidden/>
    <w:unhideWhenUsed/>
    <w:rsid w:val="00991049"/>
    <w:rPr>
      <w:vertAlign w:val="superscript"/>
    </w:rPr>
  </w:style>
  <w:style w:type="paragraph" w:styleId="Pr-formataoHTML">
    <w:name w:val="HTML Preformatted"/>
    <w:basedOn w:val="Normal"/>
    <w:link w:val="Pr-formataoHTMLChar"/>
    <w:uiPriority w:val="99"/>
    <w:semiHidden/>
    <w:unhideWhenUsed/>
    <w:rsid w:val="00BF7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BF718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24386">
      <w:bodyDiv w:val="1"/>
      <w:marLeft w:val="0"/>
      <w:marRight w:val="0"/>
      <w:marTop w:val="0"/>
      <w:marBottom w:val="0"/>
      <w:divBdr>
        <w:top w:val="none" w:sz="0" w:space="0" w:color="auto"/>
        <w:left w:val="none" w:sz="0" w:space="0" w:color="auto"/>
        <w:bottom w:val="none" w:sz="0" w:space="0" w:color="auto"/>
        <w:right w:val="none" w:sz="0" w:space="0" w:color="auto"/>
      </w:divBdr>
    </w:div>
    <w:div w:id="973365213">
      <w:bodyDiv w:val="1"/>
      <w:marLeft w:val="0"/>
      <w:marRight w:val="0"/>
      <w:marTop w:val="0"/>
      <w:marBottom w:val="0"/>
      <w:divBdr>
        <w:top w:val="none" w:sz="0" w:space="0" w:color="auto"/>
        <w:left w:val="none" w:sz="0" w:space="0" w:color="auto"/>
        <w:bottom w:val="none" w:sz="0" w:space="0" w:color="auto"/>
        <w:right w:val="none" w:sz="0" w:space="0" w:color="auto"/>
      </w:divBdr>
    </w:div>
    <w:div w:id="1904411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ElkgbG5VD0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pedi.org.br/publicacoes/roj0xn13/ly8373a7/L70aJv28FMEwrxG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valeavare.com.br/wp-content/uploads/2015/10/organizacao.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bliotecadigital.fgv.br/dspace/bitstream/handle/10438/24103/CAROLINA%20SALGUEIRO%20VIEIRA%20LEITE.pdf?sequence=1&amp;isAllowed=y" TargetMode="External"/><Relationship Id="rId4" Type="http://schemas.openxmlformats.org/officeDocument/2006/relationships/settings" Target="settings.xml"/><Relationship Id="rId9" Type="http://schemas.openxmlformats.org/officeDocument/2006/relationships/hyperlink" Target="https://jus.com.br/artigos/65912/uma-analise-sobre-a-infiltracao-de-agentes-a-luz-da-lei-12-850-13/2"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alexandre.trineto@gmail.com" TargetMode="External"/><Relationship Id="rId1" Type="http://schemas.openxmlformats.org/officeDocument/2006/relationships/hyperlink" Target="mailto:deyse.medeiros@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385C3-5895-40D5-973A-E2952F0A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21</Pages>
  <Words>4947</Words>
  <Characters>26718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Usuario</cp:lastModifiedBy>
  <cp:revision>9</cp:revision>
  <cp:lastPrinted>2019-05-29T02:56:00Z</cp:lastPrinted>
  <dcterms:created xsi:type="dcterms:W3CDTF">2019-10-29T10:56:00Z</dcterms:created>
  <dcterms:modified xsi:type="dcterms:W3CDTF">2019-11-11T02:33:00Z</dcterms:modified>
</cp:coreProperties>
</file>