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A4" w:rsidRPr="0029779F" w:rsidRDefault="008E084A" w:rsidP="008061A4">
      <w:pPr>
        <w:spacing w:before="30" w:after="30" w:line="360" w:lineRule="auto"/>
        <w:jc w:val="both"/>
        <w:rPr>
          <w:rFonts w:ascii="Times New Roman" w:eastAsia="Calibri" w:hAnsi="Times New Roman" w:cs="Times New Roman"/>
          <w:b/>
          <w:sz w:val="24"/>
          <w:szCs w:val="24"/>
        </w:rPr>
      </w:pPr>
      <w:r w:rsidRPr="008E084A">
        <w:rPr>
          <w:rFonts w:ascii="Times New Roman" w:eastAsia="Calibri" w:hAnsi="Times New Roman" w:cs="Times New Roman"/>
          <w:b/>
          <w:sz w:val="24"/>
          <w:szCs w:val="24"/>
        </w:rPr>
        <w:t>N</w:t>
      </w:r>
      <w:r w:rsidR="009B7B58" w:rsidRPr="008E084A">
        <w:rPr>
          <w:rFonts w:ascii="Times New Roman" w:eastAsia="Calibri" w:hAnsi="Times New Roman" w:cs="Times New Roman"/>
          <w:b/>
          <w:sz w:val="24"/>
          <w:szCs w:val="24"/>
        </w:rPr>
        <w:t xml:space="preserve">ORMAS DE </w:t>
      </w:r>
      <w:r w:rsidR="00CF7253">
        <w:rPr>
          <w:rFonts w:ascii="Times New Roman" w:eastAsia="Calibri" w:hAnsi="Times New Roman" w:cs="Times New Roman"/>
          <w:b/>
          <w:sz w:val="24"/>
          <w:szCs w:val="24"/>
        </w:rPr>
        <w:t>DIREITO INTERNACIONAL</w:t>
      </w:r>
      <w:r w:rsidR="009B7B58" w:rsidRPr="008E084A">
        <w:rPr>
          <w:rFonts w:ascii="Times New Roman" w:eastAsia="Calibri" w:hAnsi="Times New Roman" w:cs="Times New Roman"/>
          <w:b/>
          <w:sz w:val="24"/>
          <w:szCs w:val="24"/>
        </w:rPr>
        <w:t xml:space="preserve"> COGENTE: UMA </w:t>
      </w:r>
      <w:r w:rsidR="00CC7982" w:rsidRPr="008E084A">
        <w:rPr>
          <w:rFonts w:ascii="Times New Roman" w:eastAsia="Calibri" w:hAnsi="Times New Roman" w:cs="Times New Roman"/>
          <w:b/>
          <w:sz w:val="24"/>
          <w:szCs w:val="24"/>
        </w:rPr>
        <w:t>ANÁLISE</w:t>
      </w:r>
      <w:r w:rsidR="009B7B58" w:rsidRPr="008E084A">
        <w:rPr>
          <w:rFonts w:ascii="Times New Roman" w:eastAsia="Calibri" w:hAnsi="Times New Roman" w:cs="Times New Roman"/>
          <w:b/>
          <w:sz w:val="24"/>
          <w:szCs w:val="24"/>
        </w:rPr>
        <w:t xml:space="preserve"> DA NORMATIVIDADE DO </w:t>
      </w:r>
      <w:r w:rsidR="009B7B58" w:rsidRPr="008E084A">
        <w:rPr>
          <w:rFonts w:ascii="Times New Roman" w:eastAsia="Calibri" w:hAnsi="Times New Roman" w:cs="Times New Roman"/>
          <w:b/>
          <w:i/>
          <w:sz w:val="24"/>
          <w:szCs w:val="24"/>
        </w:rPr>
        <w:t>JUS COGENS</w:t>
      </w:r>
      <w:r w:rsidR="009B7B58" w:rsidRPr="008E084A">
        <w:rPr>
          <w:rFonts w:ascii="Times New Roman" w:eastAsia="Calibri" w:hAnsi="Times New Roman" w:cs="Times New Roman"/>
          <w:b/>
          <w:sz w:val="24"/>
          <w:szCs w:val="24"/>
        </w:rPr>
        <w:t xml:space="preserve"> FRENTE AO ORDENAMENTO JURÍDICO BRASILEIRO E À SOBERANIA NACIONAL</w:t>
      </w:r>
    </w:p>
    <w:p w:rsidR="008061A4" w:rsidRPr="0029779F" w:rsidRDefault="008061A4" w:rsidP="008061A4">
      <w:pPr>
        <w:spacing w:before="30" w:after="30" w:line="360" w:lineRule="auto"/>
        <w:jc w:val="both"/>
        <w:rPr>
          <w:rFonts w:ascii="Times New Roman" w:eastAsia="Calibri" w:hAnsi="Times New Roman" w:cs="Times New Roman"/>
          <w:b/>
          <w:sz w:val="24"/>
          <w:szCs w:val="24"/>
        </w:rPr>
      </w:pPr>
    </w:p>
    <w:p w:rsidR="008061A4" w:rsidRPr="0029779F" w:rsidRDefault="00FD6340" w:rsidP="005841AF">
      <w:pPr>
        <w:spacing w:before="30" w:after="30" w:line="360" w:lineRule="auto"/>
        <w:jc w:val="right"/>
        <w:rPr>
          <w:rFonts w:ascii="Times New Roman" w:hAnsi="Times New Roman" w:cs="Times New Roman"/>
          <w:sz w:val="24"/>
          <w:szCs w:val="24"/>
          <w:lang w:val="en-US"/>
        </w:rPr>
      </w:pPr>
      <w:bookmarkStart w:id="0" w:name="_GoBack"/>
      <w:bookmarkEnd w:id="0"/>
      <w:r w:rsidRPr="0029779F">
        <w:rPr>
          <w:rFonts w:ascii="Times New Roman" w:hAnsi="Times New Roman" w:cs="Times New Roman"/>
          <w:sz w:val="24"/>
          <w:szCs w:val="24"/>
          <w:lang w:val="en-US"/>
        </w:rPr>
        <w:t>AUTOR</w:t>
      </w:r>
    </w:p>
    <w:p w:rsidR="006D11E7" w:rsidRPr="0029779F" w:rsidRDefault="006D11E7" w:rsidP="008061A4">
      <w:pPr>
        <w:spacing w:before="30" w:after="30" w:line="360" w:lineRule="auto"/>
        <w:jc w:val="both"/>
        <w:rPr>
          <w:rFonts w:ascii="Times New Roman" w:hAnsi="Times New Roman" w:cs="Times New Roman"/>
          <w:sz w:val="24"/>
          <w:szCs w:val="24"/>
          <w:lang w:val="en-US"/>
        </w:rPr>
      </w:pPr>
    </w:p>
    <w:p w:rsidR="001F4E72" w:rsidRPr="0029779F" w:rsidRDefault="001F4E72" w:rsidP="008061A4">
      <w:pPr>
        <w:spacing w:before="30" w:after="30" w:line="360" w:lineRule="auto"/>
        <w:jc w:val="both"/>
        <w:rPr>
          <w:rFonts w:ascii="Times New Roman" w:hAnsi="Times New Roman" w:cs="Times New Roman"/>
          <w:sz w:val="24"/>
          <w:szCs w:val="24"/>
          <w:lang w:val="en-US"/>
        </w:rPr>
      </w:pPr>
    </w:p>
    <w:p w:rsidR="008E084A" w:rsidRPr="0029779F" w:rsidRDefault="006D11E7" w:rsidP="008E084A">
      <w:pPr>
        <w:spacing w:before="30" w:after="30" w:line="360" w:lineRule="auto"/>
        <w:jc w:val="center"/>
        <w:rPr>
          <w:rFonts w:ascii="Times New Roman" w:hAnsi="Times New Roman" w:cs="Times New Roman"/>
          <w:sz w:val="24"/>
          <w:szCs w:val="24"/>
          <w:lang w:val="en-US"/>
        </w:rPr>
      </w:pPr>
      <w:r w:rsidRPr="0029779F">
        <w:rPr>
          <w:rFonts w:ascii="Times New Roman" w:hAnsi="Times New Roman" w:cs="Times New Roman"/>
          <w:b/>
          <w:sz w:val="24"/>
          <w:szCs w:val="24"/>
          <w:lang w:val="en-US"/>
        </w:rPr>
        <w:t>RESUMO</w:t>
      </w:r>
    </w:p>
    <w:p w:rsidR="008E084A" w:rsidRPr="0029779F" w:rsidRDefault="008E084A" w:rsidP="008061A4">
      <w:pPr>
        <w:spacing w:before="30" w:after="30" w:line="360" w:lineRule="auto"/>
        <w:jc w:val="both"/>
        <w:rPr>
          <w:rFonts w:ascii="Times New Roman" w:hAnsi="Times New Roman" w:cs="Times New Roman"/>
          <w:sz w:val="24"/>
          <w:szCs w:val="24"/>
          <w:lang w:val="en-US"/>
        </w:rPr>
      </w:pPr>
    </w:p>
    <w:p w:rsidR="008B542F" w:rsidRDefault="004C2A4D" w:rsidP="008061A4">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w:t>
      </w:r>
      <w:r w:rsidR="00657B98">
        <w:rPr>
          <w:rFonts w:ascii="Times New Roman" w:hAnsi="Times New Roman" w:cs="Times New Roman"/>
          <w:sz w:val="24"/>
          <w:szCs w:val="24"/>
        </w:rPr>
        <w:t xml:space="preserve">pós o final da Grande Guerra (1914-1945) a preocupação com os Direitos Humanos ganhou mais </w:t>
      </w:r>
      <w:r w:rsidR="00DB2447">
        <w:rPr>
          <w:rFonts w:ascii="Times New Roman" w:hAnsi="Times New Roman" w:cs="Times New Roman"/>
          <w:sz w:val="24"/>
          <w:szCs w:val="24"/>
        </w:rPr>
        <w:t>atenção das</w:t>
      </w:r>
      <w:r w:rsidR="0075221B">
        <w:rPr>
          <w:rFonts w:ascii="Times New Roman" w:hAnsi="Times New Roman" w:cs="Times New Roman"/>
          <w:sz w:val="24"/>
          <w:szCs w:val="24"/>
        </w:rPr>
        <w:t xml:space="preserve"> agendas</w:t>
      </w:r>
      <w:r w:rsidR="00657B98">
        <w:rPr>
          <w:rFonts w:ascii="Times New Roman" w:hAnsi="Times New Roman" w:cs="Times New Roman"/>
          <w:sz w:val="24"/>
          <w:szCs w:val="24"/>
        </w:rPr>
        <w:t xml:space="preserve"> internaciona</w:t>
      </w:r>
      <w:r w:rsidR="0075221B">
        <w:rPr>
          <w:rFonts w:ascii="Times New Roman" w:hAnsi="Times New Roman" w:cs="Times New Roman"/>
          <w:sz w:val="24"/>
          <w:szCs w:val="24"/>
        </w:rPr>
        <w:t>is</w:t>
      </w:r>
      <w:r>
        <w:rPr>
          <w:rFonts w:ascii="Times New Roman" w:hAnsi="Times New Roman" w:cs="Times New Roman"/>
          <w:sz w:val="24"/>
          <w:szCs w:val="24"/>
        </w:rPr>
        <w:t>, sempre est</w:t>
      </w:r>
      <w:r w:rsidR="008B542F">
        <w:rPr>
          <w:rFonts w:ascii="Times New Roman" w:hAnsi="Times New Roman" w:cs="Times New Roman"/>
          <w:sz w:val="24"/>
          <w:szCs w:val="24"/>
        </w:rPr>
        <w:t>ando</w:t>
      </w:r>
      <w:r>
        <w:rPr>
          <w:rFonts w:ascii="Times New Roman" w:hAnsi="Times New Roman" w:cs="Times New Roman"/>
          <w:sz w:val="24"/>
          <w:szCs w:val="24"/>
        </w:rPr>
        <w:t xml:space="preserve"> inseridas, em maior ou menor grau, </w:t>
      </w:r>
      <w:proofErr w:type="gramStart"/>
      <w:r>
        <w:rPr>
          <w:rFonts w:ascii="Times New Roman" w:hAnsi="Times New Roman" w:cs="Times New Roman"/>
          <w:sz w:val="24"/>
          <w:szCs w:val="24"/>
        </w:rPr>
        <w:t>nos</w:t>
      </w:r>
      <w:proofErr w:type="gramEnd"/>
      <w:r>
        <w:rPr>
          <w:rFonts w:ascii="Times New Roman" w:hAnsi="Times New Roman" w:cs="Times New Roman"/>
          <w:sz w:val="24"/>
          <w:szCs w:val="24"/>
        </w:rPr>
        <w:t xml:space="preserve"> documentos firmados entre os sujeitos de </w:t>
      </w:r>
      <w:r w:rsidR="00CF7253">
        <w:rPr>
          <w:rFonts w:ascii="Times New Roman" w:hAnsi="Times New Roman" w:cs="Times New Roman"/>
          <w:sz w:val="24"/>
          <w:szCs w:val="24"/>
        </w:rPr>
        <w:t>Direito Internacional Público</w:t>
      </w:r>
      <w:r w:rsidR="008B542F">
        <w:rPr>
          <w:rFonts w:ascii="Times New Roman" w:hAnsi="Times New Roman" w:cs="Times New Roman"/>
          <w:sz w:val="24"/>
          <w:szCs w:val="24"/>
        </w:rPr>
        <w:t xml:space="preserve"> desde então</w:t>
      </w:r>
      <w:r>
        <w:rPr>
          <w:rFonts w:ascii="Times New Roman" w:hAnsi="Times New Roman" w:cs="Times New Roman"/>
          <w:sz w:val="24"/>
          <w:szCs w:val="24"/>
        </w:rPr>
        <w:t xml:space="preserve">. </w:t>
      </w:r>
      <w:r w:rsidR="00FF06CB">
        <w:rPr>
          <w:rFonts w:ascii="Times New Roman" w:hAnsi="Times New Roman" w:cs="Times New Roman"/>
          <w:sz w:val="24"/>
          <w:szCs w:val="24"/>
        </w:rPr>
        <w:t>O i</w:t>
      </w:r>
      <w:r>
        <w:rPr>
          <w:rFonts w:ascii="Times New Roman" w:hAnsi="Times New Roman" w:cs="Times New Roman"/>
          <w:sz w:val="24"/>
          <w:szCs w:val="24"/>
        </w:rPr>
        <w:t>nstituto das normas internacionais que busca assegurar na fundamentalidade tais direitos</w:t>
      </w:r>
      <w:r w:rsidR="00FF06CB">
        <w:rPr>
          <w:rFonts w:ascii="Times New Roman" w:hAnsi="Times New Roman" w:cs="Times New Roman"/>
          <w:sz w:val="24"/>
          <w:szCs w:val="24"/>
        </w:rPr>
        <w:t xml:space="preserve"> é chamado de</w:t>
      </w:r>
      <w:r w:rsidR="00DB2447">
        <w:rPr>
          <w:rFonts w:ascii="Times New Roman" w:hAnsi="Times New Roman" w:cs="Times New Roman"/>
          <w:sz w:val="24"/>
          <w:szCs w:val="24"/>
        </w:rPr>
        <w:t xml:space="preserve"> direito cogente, ou</w:t>
      </w:r>
      <w:r>
        <w:rPr>
          <w:rFonts w:ascii="Times New Roman" w:hAnsi="Times New Roman" w:cs="Times New Roman"/>
          <w:sz w:val="24"/>
          <w:szCs w:val="24"/>
        </w:rPr>
        <w:t xml:space="preserve"> </w:t>
      </w:r>
      <w:r w:rsidR="00FF06CB">
        <w:rPr>
          <w:rFonts w:ascii="Times New Roman" w:hAnsi="Times New Roman" w:cs="Times New Roman"/>
          <w:i/>
          <w:sz w:val="24"/>
          <w:szCs w:val="24"/>
        </w:rPr>
        <w:t>jus cogens</w:t>
      </w:r>
      <w:r w:rsidR="00133777">
        <w:rPr>
          <w:rFonts w:ascii="Times New Roman" w:hAnsi="Times New Roman" w:cs="Times New Roman"/>
          <w:sz w:val="24"/>
          <w:szCs w:val="24"/>
        </w:rPr>
        <w:t>.</w:t>
      </w:r>
      <w:r w:rsidR="008B542F">
        <w:rPr>
          <w:rFonts w:ascii="Times New Roman" w:hAnsi="Times New Roman" w:cs="Times New Roman"/>
          <w:sz w:val="24"/>
          <w:szCs w:val="24"/>
        </w:rPr>
        <w:t xml:space="preserve"> </w:t>
      </w:r>
      <w:r w:rsidR="00FF06CB">
        <w:rPr>
          <w:rFonts w:ascii="Times New Roman" w:hAnsi="Times New Roman" w:cs="Times New Roman"/>
          <w:sz w:val="24"/>
          <w:szCs w:val="24"/>
        </w:rPr>
        <w:t>Entretanto b</w:t>
      </w:r>
      <w:r w:rsidR="008B542F">
        <w:rPr>
          <w:rFonts w:ascii="Times New Roman" w:hAnsi="Times New Roman" w:cs="Times New Roman"/>
          <w:sz w:val="24"/>
          <w:szCs w:val="24"/>
        </w:rPr>
        <w:t xml:space="preserve">arreiras constitucionais e questões como a soberania nacional podem </w:t>
      </w:r>
      <w:r w:rsidR="00FF06CB">
        <w:rPr>
          <w:rFonts w:ascii="Times New Roman" w:hAnsi="Times New Roman" w:cs="Times New Roman"/>
          <w:sz w:val="24"/>
          <w:szCs w:val="24"/>
        </w:rPr>
        <w:t>prestar óbice à devida aplicação dessas</w:t>
      </w:r>
      <w:r w:rsidR="00406868">
        <w:rPr>
          <w:rFonts w:ascii="Times New Roman" w:hAnsi="Times New Roman" w:cs="Times New Roman"/>
          <w:sz w:val="24"/>
          <w:szCs w:val="24"/>
        </w:rPr>
        <w:t xml:space="preserve"> normas </w:t>
      </w:r>
      <w:r w:rsidR="000F6CF6">
        <w:rPr>
          <w:rFonts w:ascii="Times New Roman" w:hAnsi="Times New Roman" w:cs="Times New Roman"/>
          <w:sz w:val="24"/>
          <w:szCs w:val="24"/>
        </w:rPr>
        <w:t>no</w:t>
      </w:r>
      <w:r w:rsidR="00FF06CB">
        <w:rPr>
          <w:rFonts w:ascii="Times New Roman" w:hAnsi="Times New Roman" w:cs="Times New Roman"/>
          <w:sz w:val="24"/>
          <w:szCs w:val="24"/>
        </w:rPr>
        <w:t xml:space="preserve"> território nacional</w:t>
      </w:r>
      <w:r w:rsidR="000F6CF6">
        <w:rPr>
          <w:rFonts w:ascii="Times New Roman" w:hAnsi="Times New Roman" w:cs="Times New Roman"/>
          <w:sz w:val="24"/>
          <w:szCs w:val="24"/>
        </w:rPr>
        <w:t xml:space="preserve"> brasileiro</w:t>
      </w:r>
      <w:r w:rsidR="00FF06CB">
        <w:rPr>
          <w:rFonts w:ascii="Times New Roman" w:hAnsi="Times New Roman" w:cs="Times New Roman"/>
          <w:sz w:val="24"/>
          <w:szCs w:val="24"/>
        </w:rPr>
        <w:t>.</w:t>
      </w:r>
      <w:r w:rsidR="0092586A">
        <w:rPr>
          <w:rFonts w:ascii="Times New Roman" w:hAnsi="Times New Roman" w:cs="Times New Roman"/>
          <w:sz w:val="24"/>
          <w:szCs w:val="24"/>
        </w:rPr>
        <w:t xml:space="preserve"> Diante</w:t>
      </w:r>
      <w:r w:rsidR="00FF06CB">
        <w:rPr>
          <w:rFonts w:ascii="Times New Roman" w:hAnsi="Times New Roman" w:cs="Times New Roman"/>
          <w:sz w:val="24"/>
          <w:szCs w:val="24"/>
        </w:rPr>
        <w:t xml:space="preserve"> </w:t>
      </w:r>
      <w:r w:rsidR="0092586A">
        <w:rPr>
          <w:rFonts w:ascii="Times New Roman" w:hAnsi="Times New Roman" w:cs="Times New Roman"/>
          <w:sz w:val="24"/>
          <w:szCs w:val="24"/>
        </w:rPr>
        <w:t>d</w:t>
      </w:r>
      <w:r w:rsidR="00FF06CB">
        <w:rPr>
          <w:rFonts w:ascii="Times New Roman" w:hAnsi="Times New Roman" w:cs="Times New Roman"/>
          <w:sz w:val="24"/>
          <w:szCs w:val="24"/>
        </w:rPr>
        <w:t>isso,</w:t>
      </w:r>
      <w:r w:rsidR="00FF1741">
        <w:rPr>
          <w:rFonts w:ascii="Times New Roman" w:hAnsi="Times New Roman" w:cs="Times New Roman"/>
          <w:sz w:val="24"/>
          <w:szCs w:val="24"/>
        </w:rPr>
        <w:t xml:space="preserve"> </w:t>
      </w:r>
      <w:r w:rsidR="001F4E72">
        <w:rPr>
          <w:rFonts w:ascii="Times New Roman" w:hAnsi="Times New Roman" w:cs="Times New Roman"/>
          <w:sz w:val="24"/>
          <w:szCs w:val="24"/>
        </w:rPr>
        <w:t xml:space="preserve">por meio do auxílio de documentos legais, doutrinas e jurisprudências, analisaremos </w:t>
      </w:r>
      <w:r w:rsidR="00825112">
        <w:rPr>
          <w:rFonts w:ascii="Times New Roman" w:hAnsi="Times New Roman" w:cs="Times New Roman"/>
          <w:sz w:val="24"/>
          <w:szCs w:val="24"/>
        </w:rPr>
        <w:t xml:space="preserve">o modo </w:t>
      </w:r>
      <w:r w:rsidR="0092586A">
        <w:rPr>
          <w:rFonts w:ascii="Times New Roman" w:hAnsi="Times New Roman" w:cs="Times New Roman"/>
          <w:sz w:val="24"/>
          <w:szCs w:val="24"/>
        </w:rPr>
        <w:t>de surgimento de ta</w:t>
      </w:r>
      <w:r w:rsidR="00825112">
        <w:rPr>
          <w:rFonts w:ascii="Times New Roman" w:hAnsi="Times New Roman" w:cs="Times New Roman"/>
          <w:sz w:val="24"/>
          <w:szCs w:val="24"/>
        </w:rPr>
        <w:t xml:space="preserve">is normas, determinando suas respectivas características e a forma com que elas integram </w:t>
      </w:r>
      <w:r w:rsidR="001C480E">
        <w:rPr>
          <w:rFonts w:ascii="Times New Roman" w:hAnsi="Times New Roman" w:cs="Times New Roman"/>
          <w:sz w:val="24"/>
          <w:szCs w:val="24"/>
        </w:rPr>
        <w:t xml:space="preserve">e ingressam em </w:t>
      </w:r>
      <w:r w:rsidR="00825112">
        <w:rPr>
          <w:rFonts w:ascii="Times New Roman" w:hAnsi="Times New Roman" w:cs="Times New Roman"/>
          <w:sz w:val="24"/>
          <w:szCs w:val="24"/>
        </w:rPr>
        <w:t>nossa ordem interna mantendo a consonância entre princípios constitucionais, soberania nacional</w:t>
      </w:r>
      <w:r w:rsidR="00425CB0">
        <w:rPr>
          <w:rFonts w:ascii="Times New Roman" w:hAnsi="Times New Roman" w:cs="Times New Roman"/>
          <w:sz w:val="24"/>
          <w:szCs w:val="24"/>
        </w:rPr>
        <w:t xml:space="preserve"> do Brasil</w:t>
      </w:r>
      <w:r w:rsidR="00825112">
        <w:rPr>
          <w:rFonts w:ascii="Times New Roman" w:hAnsi="Times New Roman" w:cs="Times New Roman"/>
          <w:sz w:val="24"/>
          <w:szCs w:val="24"/>
        </w:rPr>
        <w:t xml:space="preserve"> e a, cada vez mais concreta, ordem</w:t>
      </w:r>
      <w:r w:rsidR="00AA25CE">
        <w:rPr>
          <w:rFonts w:ascii="Times New Roman" w:hAnsi="Times New Roman" w:cs="Times New Roman"/>
          <w:sz w:val="24"/>
          <w:szCs w:val="24"/>
        </w:rPr>
        <w:t xml:space="preserve"> jurídica</w:t>
      </w:r>
      <w:r w:rsidR="00825112">
        <w:rPr>
          <w:rFonts w:ascii="Times New Roman" w:hAnsi="Times New Roman" w:cs="Times New Roman"/>
          <w:sz w:val="24"/>
          <w:szCs w:val="24"/>
        </w:rPr>
        <w:t xml:space="preserve"> internacional.</w:t>
      </w:r>
    </w:p>
    <w:p w:rsidR="006D11E7" w:rsidRDefault="006D11E7" w:rsidP="008061A4">
      <w:pPr>
        <w:spacing w:before="30" w:after="30"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FC2F4A">
        <w:rPr>
          <w:rFonts w:ascii="Times New Roman" w:hAnsi="Times New Roman" w:cs="Times New Roman"/>
          <w:b/>
          <w:sz w:val="24"/>
          <w:szCs w:val="24"/>
        </w:rPr>
        <w:t xml:space="preserve"> </w:t>
      </w:r>
      <w:r w:rsidR="00FC2F4A">
        <w:rPr>
          <w:rFonts w:ascii="Times New Roman" w:hAnsi="Times New Roman" w:cs="Times New Roman"/>
          <w:sz w:val="24"/>
          <w:szCs w:val="24"/>
        </w:rPr>
        <w:t xml:space="preserve">Direitos humanos; </w:t>
      </w:r>
      <w:r w:rsidR="00FC2F4A">
        <w:rPr>
          <w:rFonts w:ascii="Times New Roman" w:hAnsi="Times New Roman" w:cs="Times New Roman"/>
          <w:i/>
          <w:sz w:val="24"/>
          <w:szCs w:val="24"/>
        </w:rPr>
        <w:t>jus cogens</w:t>
      </w:r>
      <w:r w:rsidR="00FC2F4A">
        <w:rPr>
          <w:rFonts w:ascii="Times New Roman" w:hAnsi="Times New Roman" w:cs="Times New Roman"/>
          <w:sz w:val="24"/>
          <w:szCs w:val="24"/>
        </w:rPr>
        <w:t xml:space="preserve">; </w:t>
      </w:r>
      <w:r w:rsidR="009E0732">
        <w:rPr>
          <w:rFonts w:ascii="Times New Roman" w:hAnsi="Times New Roman" w:cs="Times New Roman"/>
          <w:sz w:val="24"/>
          <w:szCs w:val="24"/>
        </w:rPr>
        <w:t>barreiras</w:t>
      </w:r>
      <w:r>
        <w:rPr>
          <w:rFonts w:ascii="Times New Roman" w:hAnsi="Times New Roman" w:cs="Times New Roman"/>
          <w:sz w:val="24"/>
          <w:szCs w:val="24"/>
        </w:rPr>
        <w:t>.</w:t>
      </w:r>
    </w:p>
    <w:p w:rsidR="00212B54" w:rsidRDefault="00212B54" w:rsidP="008061A4">
      <w:pPr>
        <w:spacing w:before="30" w:after="30" w:line="360" w:lineRule="auto"/>
        <w:jc w:val="both"/>
        <w:rPr>
          <w:rFonts w:ascii="Times New Roman" w:hAnsi="Times New Roman" w:cs="Times New Roman"/>
          <w:b/>
          <w:sz w:val="24"/>
          <w:szCs w:val="24"/>
        </w:rPr>
      </w:pPr>
    </w:p>
    <w:p w:rsidR="008E084A" w:rsidRDefault="00212B54" w:rsidP="008E084A">
      <w:pPr>
        <w:spacing w:before="30" w:after="30" w:line="360" w:lineRule="auto"/>
        <w:jc w:val="center"/>
        <w:rPr>
          <w:rFonts w:ascii="Times New Roman" w:hAnsi="Times New Roman" w:cs="Times New Roman"/>
          <w:sz w:val="24"/>
          <w:szCs w:val="24"/>
          <w:lang w:val="en-US"/>
        </w:rPr>
      </w:pPr>
      <w:r w:rsidRPr="0092586A">
        <w:rPr>
          <w:rFonts w:ascii="Times New Roman" w:hAnsi="Times New Roman" w:cs="Times New Roman"/>
          <w:b/>
          <w:sz w:val="24"/>
          <w:szCs w:val="24"/>
          <w:lang w:val="en-US"/>
        </w:rPr>
        <w:t>ABSTRACT</w:t>
      </w:r>
    </w:p>
    <w:p w:rsidR="008E084A" w:rsidRDefault="008E084A" w:rsidP="008061A4">
      <w:pPr>
        <w:spacing w:before="30" w:after="30" w:line="360" w:lineRule="auto"/>
        <w:jc w:val="both"/>
        <w:rPr>
          <w:rFonts w:ascii="Times New Roman" w:hAnsi="Times New Roman" w:cs="Times New Roman"/>
          <w:sz w:val="24"/>
          <w:szCs w:val="24"/>
          <w:lang w:val="en-US"/>
        </w:rPr>
      </w:pPr>
    </w:p>
    <w:p w:rsidR="00212B54" w:rsidRDefault="0092586A" w:rsidP="008061A4">
      <w:pPr>
        <w:spacing w:before="30" w:after="30" w:line="360" w:lineRule="auto"/>
        <w:jc w:val="both"/>
        <w:rPr>
          <w:rFonts w:ascii="Times New Roman" w:hAnsi="Times New Roman" w:cs="Times New Roman"/>
          <w:sz w:val="24"/>
          <w:szCs w:val="24"/>
          <w:lang w:val="en-US"/>
        </w:rPr>
      </w:pPr>
      <w:r w:rsidRPr="0092586A">
        <w:rPr>
          <w:rFonts w:ascii="Times New Roman" w:hAnsi="Times New Roman" w:cs="Times New Roman"/>
          <w:sz w:val="24"/>
          <w:szCs w:val="24"/>
          <w:lang w:val="en-US"/>
        </w:rPr>
        <w:t>After the ending of the Great War (1914-1945)</w:t>
      </w:r>
      <w:r>
        <w:rPr>
          <w:rFonts w:ascii="Times New Roman" w:hAnsi="Times New Roman" w:cs="Times New Roman"/>
          <w:sz w:val="24"/>
          <w:szCs w:val="24"/>
          <w:lang w:val="en-US"/>
        </w:rPr>
        <w:t>, the concern</w:t>
      </w:r>
      <w:r w:rsidR="000F6CF6">
        <w:rPr>
          <w:rFonts w:ascii="Times New Roman" w:hAnsi="Times New Roman" w:cs="Times New Roman"/>
          <w:sz w:val="24"/>
          <w:szCs w:val="24"/>
          <w:lang w:val="en-US"/>
        </w:rPr>
        <w:t xml:space="preserve"> about the Human Rights gained the eyes of the international agendas, been always, higher or lower degree, on the documents firmed among the persons of international law since then. The institute of international norms that aims to secure on the fundamentality those rights is called by “peremptory norms” or </w:t>
      </w:r>
      <w:r w:rsidR="000F6CF6">
        <w:rPr>
          <w:rFonts w:ascii="Times New Roman" w:hAnsi="Times New Roman" w:cs="Times New Roman"/>
          <w:i/>
          <w:sz w:val="24"/>
          <w:szCs w:val="24"/>
          <w:lang w:val="en-US"/>
        </w:rPr>
        <w:t>ius cogens</w:t>
      </w:r>
      <w:r w:rsidR="000F6CF6">
        <w:rPr>
          <w:rFonts w:ascii="Times New Roman" w:hAnsi="Times New Roman" w:cs="Times New Roman"/>
          <w:sz w:val="24"/>
          <w:szCs w:val="24"/>
          <w:lang w:val="en-US"/>
        </w:rPr>
        <w:t xml:space="preserve">. However constitutional walls and questions about the national sovereignty can complicate the good application of these in the Brazilian national territory. Before that, </w:t>
      </w:r>
      <w:r w:rsidR="001F4E72">
        <w:rPr>
          <w:rFonts w:ascii="Times New Roman" w:hAnsi="Times New Roman" w:cs="Times New Roman"/>
          <w:sz w:val="24"/>
          <w:szCs w:val="24"/>
          <w:lang w:val="en-US"/>
        </w:rPr>
        <w:t xml:space="preserve">with the help of legal documents, doctrines and jurisprudences, </w:t>
      </w:r>
      <w:r w:rsidR="000F6CF6">
        <w:rPr>
          <w:rFonts w:ascii="Times New Roman" w:hAnsi="Times New Roman" w:cs="Times New Roman"/>
          <w:sz w:val="24"/>
          <w:szCs w:val="24"/>
          <w:lang w:val="en-US"/>
        </w:rPr>
        <w:t xml:space="preserve">we will analyze how these norms </w:t>
      </w:r>
      <w:r w:rsidR="00AA25CE">
        <w:rPr>
          <w:rFonts w:ascii="Times New Roman" w:hAnsi="Times New Roman" w:cs="Times New Roman"/>
          <w:sz w:val="24"/>
          <w:szCs w:val="24"/>
          <w:lang w:val="en-US"/>
        </w:rPr>
        <w:t>arise</w:t>
      </w:r>
      <w:r w:rsidR="000F6CF6">
        <w:rPr>
          <w:rFonts w:ascii="Times New Roman" w:hAnsi="Times New Roman" w:cs="Times New Roman"/>
          <w:sz w:val="24"/>
          <w:szCs w:val="24"/>
          <w:lang w:val="en-US"/>
        </w:rPr>
        <w:t xml:space="preserve">, specifying </w:t>
      </w:r>
      <w:r w:rsidR="00AA25CE">
        <w:rPr>
          <w:rFonts w:ascii="Times New Roman" w:hAnsi="Times New Roman" w:cs="Times New Roman"/>
          <w:sz w:val="24"/>
          <w:szCs w:val="24"/>
          <w:lang w:val="en-US"/>
        </w:rPr>
        <w:t xml:space="preserve">its very characteristics and the way that they integrate and get into our </w:t>
      </w:r>
      <w:r w:rsidR="00AA25CE">
        <w:rPr>
          <w:rFonts w:ascii="Times New Roman" w:hAnsi="Times New Roman" w:cs="Times New Roman"/>
          <w:sz w:val="24"/>
          <w:szCs w:val="24"/>
          <w:lang w:val="en-US"/>
        </w:rPr>
        <w:lastRenderedPageBreak/>
        <w:t xml:space="preserve">internal order keeping the consonance among constitutional principles, </w:t>
      </w:r>
      <w:r w:rsidR="00425CB0">
        <w:rPr>
          <w:rFonts w:ascii="Times New Roman" w:hAnsi="Times New Roman" w:cs="Times New Roman"/>
          <w:sz w:val="24"/>
          <w:szCs w:val="24"/>
          <w:lang w:val="en-US"/>
        </w:rPr>
        <w:t xml:space="preserve">Brazil’s </w:t>
      </w:r>
      <w:r w:rsidR="00AA25CE">
        <w:rPr>
          <w:rFonts w:ascii="Times New Roman" w:hAnsi="Times New Roman" w:cs="Times New Roman"/>
          <w:sz w:val="24"/>
          <w:szCs w:val="24"/>
          <w:lang w:val="en-US"/>
        </w:rPr>
        <w:t xml:space="preserve">national sovereignty and the international </w:t>
      </w:r>
      <w:r w:rsidR="00425CB0">
        <w:rPr>
          <w:rFonts w:ascii="Times New Roman" w:hAnsi="Times New Roman" w:cs="Times New Roman"/>
          <w:sz w:val="24"/>
          <w:szCs w:val="24"/>
          <w:lang w:val="en-US"/>
        </w:rPr>
        <w:t xml:space="preserve">legal </w:t>
      </w:r>
      <w:r w:rsidR="00AA25CE">
        <w:rPr>
          <w:rFonts w:ascii="Times New Roman" w:hAnsi="Times New Roman" w:cs="Times New Roman"/>
          <w:sz w:val="24"/>
          <w:szCs w:val="24"/>
          <w:lang w:val="en-US"/>
        </w:rPr>
        <w:t>order</w:t>
      </w:r>
      <w:r w:rsidR="00425CB0">
        <w:rPr>
          <w:rFonts w:ascii="Times New Roman" w:hAnsi="Times New Roman" w:cs="Times New Roman"/>
          <w:sz w:val="24"/>
          <w:szCs w:val="24"/>
          <w:lang w:val="en-US"/>
        </w:rPr>
        <w:t>.</w:t>
      </w:r>
    </w:p>
    <w:p w:rsidR="00212B54" w:rsidRPr="00DA5708" w:rsidRDefault="00212B54" w:rsidP="008061A4">
      <w:pPr>
        <w:spacing w:before="30" w:after="30" w:line="360" w:lineRule="auto"/>
        <w:jc w:val="both"/>
        <w:rPr>
          <w:rFonts w:ascii="Times New Roman" w:hAnsi="Times New Roman" w:cs="Times New Roman"/>
          <w:sz w:val="24"/>
          <w:szCs w:val="24"/>
          <w:lang w:val="en-US"/>
        </w:rPr>
      </w:pPr>
      <w:r w:rsidRPr="00DA5708">
        <w:rPr>
          <w:rFonts w:ascii="Times New Roman" w:hAnsi="Times New Roman" w:cs="Times New Roman"/>
          <w:b/>
          <w:sz w:val="24"/>
          <w:szCs w:val="24"/>
          <w:lang w:val="en-US"/>
        </w:rPr>
        <w:t>KEY-WORDS:</w:t>
      </w:r>
      <w:r w:rsidR="00740480" w:rsidRPr="00DA5708">
        <w:rPr>
          <w:rFonts w:ascii="Times New Roman" w:hAnsi="Times New Roman" w:cs="Times New Roman"/>
          <w:b/>
          <w:sz w:val="24"/>
          <w:szCs w:val="24"/>
          <w:lang w:val="en-US"/>
        </w:rPr>
        <w:t xml:space="preserve"> </w:t>
      </w:r>
      <w:r w:rsidR="00740480" w:rsidRPr="00DA5708">
        <w:rPr>
          <w:rFonts w:ascii="Times New Roman" w:hAnsi="Times New Roman" w:cs="Times New Roman"/>
          <w:sz w:val="24"/>
          <w:szCs w:val="24"/>
          <w:lang w:val="en-US"/>
        </w:rPr>
        <w:t xml:space="preserve">Human rights; </w:t>
      </w:r>
      <w:r w:rsidR="00DA5708" w:rsidRPr="00DA5708">
        <w:rPr>
          <w:rFonts w:ascii="Times New Roman" w:hAnsi="Times New Roman" w:cs="Times New Roman"/>
          <w:i/>
          <w:sz w:val="24"/>
          <w:szCs w:val="24"/>
          <w:lang w:val="en-US"/>
        </w:rPr>
        <w:t>I</w:t>
      </w:r>
      <w:r w:rsidR="00740480" w:rsidRPr="00DA5708">
        <w:rPr>
          <w:rFonts w:ascii="Times New Roman" w:hAnsi="Times New Roman" w:cs="Times New Roman"/>
          <w:i/>
          <w:sz w:val="24"/>
          <w:szCs w:val="24"/>
          <w:lang w:val="en-US"/>
        </w:rPr>
        <w:t>us cogens</w:t>
      </w:r>
      <w:r w:rsidR="00740480" w:rsidRPr="00DA5708">
        <w:rPr>
          <w:rFonts w:ascii="Times New Roman" w:hAnsi="Times New Roman" w:cs="Times New Roman"/>
          <w:sz w:val="24"/>
          <w:szCs w:val="24"/>
          <w:lang w:val="en-US"/>
        </w:rPr>
        <w:t>;</w:t>
      </w:r>
      <w:r w:rsidR="00DA5708">
        <w:rPr>
          <w:rFonts w:ascii="Times New Roman" w:hAnsi="Times New Roman" w:cs="Times New Roman"/>
          <w:sz w:val="24"/>
          <w:szCs w:val="24"/>
          <w:lang w:val="en-US"/>
        </w:rPr>
        <w:t xml:space="preserve"> W</w:t>
      </w:r>
      <w:r w:rsidR="00740480" w:rsidRPr="00DA5708">
        <w:rPr>
          <w:rFonts w:ascii="Times New Roman" w:hAnsi="Times New Roman" w:cs="Times New Roman"/>
          <w:sz w:val="24"/>
          <w:szCs w:val="24"/>
          <w:lang w:val="en-US"/>
        </w:rPr>
        <w:t>alls</w:t>
      </w:r>
      <w:r w:rsidRPr="00DA5708">
        <w:rPr>
          <w:rFonts w:ascii="Times New Roman" w:hAnsi="Times New Roman" w:cs="Times New Roman"/>
          <w:sz w:val="24"/>
          <w:szCs w:val="24"/>
          <w:lang w:val="en-US"/>
        </w:rPr>
        <w:t>.</w:t>
      </w:r>
    </w:p>
    <w:p w:rsidR="00212B54" w:rsidRPr="00DA5708" w:rsidRDefault="00212B54" w:rsidP="008061A4">
      <w:pPr>
        <w:spacing w:before="30" w:after="30" w:line="360" w:lineRule="auto"/>
        <w:jc w:val="both"/>
        <w:rPr>
          <w:rFonts w:ascii="Times New Roman" w:hAnsi="Times New Roman" w:cs="Times New Roman"/>
          <w:sz w:val="24"/>
          <w:szCs w:val="24"/>
          <w:lang w:val="en-US"/>
        </w:rPr>
      </w:pPr>
    </w:p>
    <w:p w:rsidR="006D11E7" w:rsidRPr="00DA5708" w:rsidRDefault="006D11E7" w:rsidP="008061A4">
      <w:pPr>
        <w:spacing w:before="30" w:after="30" w:line="360" w:lineRule="auto"/>
        <w:jc w:val="both"/>
        <w:rPr>
          <w:rFonts w:ascii="Times New Roman" w:hAnsi="Times New Roman" w:cs="Times New Roman"/>
          <w:sz w:val="24"/>
          <w:szCs w:val="24"/>
          <w:lang w:val="en-US"/>
        </w:rPr>
      </w:pPr>
    </w:p>
    <w:p w:rsidR="006E57E9" w:rsidRDefault="006E57E9" w:rsidP="008061A4">
      <w:pPr>
        <w:pStyle w:val="Padro"/>
        <w:spacing w:after="0" w:line="360" w:lineRule="auto"/>
      </w:pPr>
      <w:proofErr w:type="gramStart"/>
      <w:r>
        <w:rPr>
          <w:rFonts w:ascii="Times New Roman" w:hAnsi="Times New Roman"/>
          <w:b/>
          <w:sz w:val="24"/>
          <w:szCs w:val="24"/>
        </w:rPr>
        <w:t>1</w:t>
      </w:r>
      <w:proofErr w:type="gramEnd"/>
      <w:r>
        <w:rPr>
          <w:rFonts w:ascii="Times New Roman" w:hAnsi="Times New Roman"/>
          <w:b/>
          <w:sz w:val="24"/>
          <w:szCs w:val="24"/>
        </w:rPr>
        <w:t xml:space="preserve"> INTRODUÇÃO</w:t>
      </w:r>
    </w:p>
    <w:p w:rsidR="006E57E9" w:rsidRDefault="006E57E9" w:rsidP="008061A4">
      <w:pPr>
        <w:pStyle w:val="Padro"/>
        <w:spacing w:after="0" w:line="360" w:lineRule="auto"/>
        <w:jc w:val="both"/>
      </w:pPr>
    </w:p>
    <w:p w:rsidR="0011772D" w:rsidRDefault="006E57E9" w:rsidP="008061A4">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E84C88">
        <w:rPr>
          <w:rFonts w:ascii="Times New Roman" w:hAnsi="Times New Roman"/>
          <w:color w:val="000000"/>
          <w:sz w:val="24"/>
          <w:szCs w:val="24"/>
        </w:rPr>
        <w:t xml:space="preserve">O século XX foi um período de grandes </w:t>
      </w:r>
      <w:r w:rsidR="0011772D">
        <w:rPr>
          <w:rFonts w:ascii="Times New Roman" w:hAnsi="Times New Roman"/>
          <w:color w:val="000000"/>
          <w:sz w:val="24"/>
          <w:szCs w:val="24"/>
        </w:rPr>
        <w:t>mudanças no plano internacional em razão de</w:t>
      </w:r>
      <w:r w:rsidR="00E84C88">
        <w:rPr>
          <w:rFonts w:ascii="Times New Roman" w:hAnsi="Times New Roman"/>
          <w:color w:val="000000"/>
          <w:sz w:val="24"/>
          <w:szCs w:val="24"/>
        </w:rPr>
        <w:t xml:space="preserve"> guerras, descobrimento de novas energias, a questão nuclear, </w:t>
      </w:r>
      <w:r w:rsidR="0011772D">
        <w:rPr>
          <w:rFonts w:ascii="Times New Roman" w:hAnsi="Times New Roman"/>
          <w:color w:val="000000"/>
          <w:sz w:val="24"/>
          <w:szCs w:val="24"/>
        </w:rPr>
        <w:t>e da busca pela paz, por exemplo.</w:t>
      </w:r>
    </w:p>
    <w:p w:rsidR="00E84C88" w:rsidRDefault="0011772D"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E84C88">
        <w:rPr>
          <w:rFonts w:ascii="Times New Roman" w:hAnsi="Times New Roman"/>
          <w:color w:val="000000"/>
          <w:sz w:val="24"/>
          <w:szCs w:val="24"/>
        </w:rPr>
        <w:t>Neste</w:t>
      </w:r>
      <w:r>
        <w:rPr>
          <w:rFonts w:ascii="Times New Roman" w:hAnsi="Times New Roman"/>
          <w:color w:val="000000"/>
          <w:sz w:val="24"/>
          <w:szCs w:val="24"/>
        </w:rPr>
        <w:t xml:space="preserve"> período</w:t>
      </w:r>
      <w:r w:rsidR="00E84C88">
        <w:rPr>
          <w:rFonts w:ascii="Times New Roman" w:hAnsi="Times New Roman"/>
          <w:color w:val="000000"/>
          <w:sz w:val="24"/>
          <w:szCs w:val="24"/>
        </w:rPr>
        <w:t xml:space="preserve">, as tensões no Velho Mundo se acirravam e o antigo sistema de equilíbrio de poder entre essas nações provava-se frágil diante dos novos </w:t>
      </w:r>
      <w:r>
        <w:rPr>
          <w:rFonts w:ascii="Times New Roman" w:hAnsi="Times New Roman"/>
          <w:color w:val="000000"/>
          <w:sz w:val="24"/>
          <w:szCs w:val="24"/>
        </w:rPr>
        <w:t>paradigmas</w:t>
      </w:r>
      <w:r w:rsidR="00E84C88">
        <w:rPr>
          <w:rFonts w:ascii="Times New Roman" w:hAnsi="Times New Roman"/>
          <w:color w:val="000000"/>
          <w:sz w:val="24"/>
          <w:szCs w:val="24"/>
        </w:rPr>
        <w:t>. Prova co</w:t>
      </w:r>
      <w:r>
        <w:rPr>
          <w:rFonts w:ascii="Times New Roman" w:hAnsi="Times New Roman"/>
          <w:color w:val="000000"/>
          <w:sz w:val="24"/>
          <w:szCs w:val="24"/>
        </w:rPr>
        <w:t xml:space="preserve">ncreta disso foi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eclosão da Grande Guerra, evento </w:t>
      </w:r>
      <w:r w:rsidR="00E84C88">
        <w:rPr>
          <w:rFonts w:ascii="Times New Roman" w:hAnsi="Times New Roman"/>
          <w:color w:val="000000"/>
          <w:sz w:val="24"/>
          <w:szCs w:val="24"/>
        </w:rPr>
        <w:t>que a cada ano deteriorara mais a Europa economicamente até que, em 1918, encerrava</w:t>
      </w:r>
      <w:r>
        <w:rPr>
          <w:rFonts w:ascii="Times New Roman" w:hAnsi="Times New Roman"/>
          <w:color w:val="000000"/>
          <w:sz w:val="24"/>
          <w:szCs w:val="24"/>
        </w:rPr>
        <w:t xml:space="preserve"> sua</w:t>
      </w:r>
      <w:r w:rsidR="00E84C88">
        <w:rPr>
          <w:rFonts w:ascii="Times New Roman" w:hAnsi="Times New Roman"/>
          <w:color w:val="000000"/>
          <w:sz w:val="24"/>
          <w:szCs w:val="24"/>
        </w:rPr>
        <w:t xml:space="preserve"> primeira etapa </w:t>
      </w:r>
      <w:r>
        <w:rPr>
          <w:rFonts w:ascii="Times New Roman" w:hAnsi="Times New Roman"/>
          <w:color w:val="000000"/>
          <w:sz w:val="24"/>
          <w:szCs w:val="24"/>
        </w:rPr>
        <w:t>e</w:t>
      </w:r>
      <w:r w:rsidR="00E84C88">
        <w:rPr>
          <w:rFonts w:ascii="Times New Roman" w:hAnsi="Times New Roman"/>
          <w:color w:val="000000"/>
          <w:sz w:val="24"/>
          <w:szCs w:val="24"/>
        </w:rPr>
        <w:t xml:space="preserve"> também a liderança bélica, polític</w:t>
      </w:r>
      <w:r>
        <w:rPr>
          <w:rFonts w:ascii="Times New Roman" w:hAnsi="Times New Roman"/>
          <w:color w:val="000000"/>
          <w:sz w:val="24"/>
          <w:szCs w:val="24"/>
        </w:rPr>
        <w:t>a</w:t>
      </w:r>
      <w:r w:rsidR="00E84C88">
        <w:rPr>
          <w:rFonts w:ascii="Times New Roman" w:hAnsi="Times New Roman"/>
          <w:color w:val="000000"/>
          <w:sz w:val="24"/>
          <w:szCs w:val="24"/>
        </w:rPr>
        <w:t xml:space="preserve"> e econômica europeia no cenário global, posto esse que seria a partir de então assumido pelos Estados Unidos da América.</w:t>
      </w:r>
    </w:p>
    <w:p w:rsidR="0011772D" w:rsidRDefault="00E84C88"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t xml:space="preserve">Com o surgimento de novas organizações internacionais, as relações internacionais </w:t>
      </w:r>
      <w:r w:rsidR="0011772D">
        <w:rPr>
          <w:rFonts w:ascii="Times New Roman" w:hAnsi="Times New Roman"/>
          <w:color w:val="000000"/>
          <w:sz w:val="24"/>
          <w:szCs w:val="24"/>
        </w:rPr>
        <w:t xml:space="preserve">também </w:t>
      </w:r>
      <w:r>
        <w:rPr>
          <w:rFonts w:ascii="Times New Roman" w:hAnsi="Times New Roman"/>
          <w:color w:val="000000"/>
          <w:sz w:val="24"/>
          <w:szCs w:val="24"/>
        </w:rPr>
        <w:t>se tornaram mais intensa</w:t>
      </w:r>
      <w:r w:rsidR="0011772D">
        <w:rPr>
          <w:rFonts w:ascii="Times New Roman" w:hAnsi="Times New Roman"/>
          <w:color w:val="000000"/>
          <w:sz w:val="24"/>
          <w:szCs w:val="24"/>
        </w:rPr>
        <w:t>s e complexas, estabelecendo-se</w:t>
      </w:r>
      <w:r>
        <w:rPr>
          <w:rFonts w:ascii="Times New Roman" w:hAnsi="Times New Roman"/>
          <w:color w:val="000000"/>
          <w:sz w:val="24"/>
          <w:szCs w:val="24"/>
        </w:rPr>
        <w:t xml:space="preserve"> de fato uma sociedade internacional</w:t>
      </w:r>
      <w:r w:rsidR="0011772D">
        <w:rPr>
          <w:rFonts w:ascii="Times New Roman" w:hAnsi="Times New Roman"/>
          <w:color w:val="000000"/>
          <w:sz w:val="24"/>
          <w:szCs w:val="24"/>
        </w:rPr>
        <w:t xml:space="preserve"> atualmente </w:t>
      </w:r>
      <w:r>
        <w:rPr>
          <w:rFonts w:ascii="Times New Roman" w:hAnsi="Times New Roman"/>
          <w:color w:val="000000"/>
          <w:sz w:val="24"/>
          <w:szCs w:val="24"/>
        </w:rPr>
        <w:t>marcada por um paradoxo – se por um lado cada Estado segue em busca de seus interesses particulares, por outro e</w:t>
      </w:r>
      <w:r w:rsidR="0011772D">
        <w:rPr>
          <w:rFonts w:ascii="Times New Roman" w:hAnsi="Times New Roman"/>
          <w:color w:val="000000"/>
          <w:sz w:val="24"/>
          <w:szCs w:val="24"/>
        </w:rPr>
        <w:t>les não veem condições de atingí</w:t>
      </w:r>
      <w:r>
        <w:rPr>
          <w:rFonts w:ascii="Times New Roman" w:hAnsi="Times New Roman"/>
          <w:color w:val="000000"/>
          <w:sz w:val="24"/>
          <w:szCs w:val="24"/>
        </w:rPr>
        <w:t>-los se não por</w:t>
      </w:r>
      <w:r w:rsidR="0011772D">
        <w:rPr>
          <w:rFonts w:ascii="Times New Roman" w:hAnsi="Times New Roman"/>
          <w:color w:val="000000"/>
          <w:sz w:val="24"/>
          <w:szCs w:val="24"/>
        </w:rPr>
        <w:t xml:space="preserve"> meio da cooperação entre si.</w:t>
      </w:r>
    </w:p>
    <w:p w:rsidR="00E84C88" w:rsidRDefault="0011772D"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E84C88">
        <w:rPr>
          <w:rFonts w:ascii="Times New Roman" w:hAnsi="Times New Roman"/>
          <w:color w:val="000000"/>
          <w:sz w:val="24"/>
          <w:szCs w:val="24"/>
        </w:rPr>
        <w:t xml:space="preserve">A interdependência se tornou característica inerente à sobrevivência dos Estados e concretizou essa nova etapa das relações internacionais modernas, </w:t>
      </w:r>
      <w:r>
        <w:rPr>
          <w:rFonts w:ascii="Times New Roman" w:hAnsi="Times New Roman"/>
          <w:color w:val="000000"/>
          <w:sz w:val="24"/>
          <w:szCs w:val="24"/>
        </w:rPr>
        <w:t>na era da globalização, e, nesse interim,</w:t>
      </w:r>
      <w:r>
        <w:rPr>
          <w:rFonts w:ascii="Times New Roman" w:hAnsi="Times New Roman"/>
          <w:color w:val="000000"/>
          <w:sz w:val="24"/>
          <w:szCs w:val="24"/>
        </w:rPr>
        <w:tab/>
      </w:r>
      <w:r w:rsidR="00E84C88">
        <w:rPr>
          <w:rFonts w:ascii="Times New Roman" w:hAnsi="Times New Roman"/>
          <w:color w:val="000000"/>
          <w:sz w:val="24"/>
          <w:szCs w:val="24"/>
        </w:rPr>
        <w:t xml:space="preserve">não </w:t>
      </w:r>
      <w:proofErr w:type="gramStart"/>
      <w:r w:rsidR="00E84C88">
        <w:rPr>
          <w:rFonts w:ascii="Times New Roman" w:hAnsi="Times New Roman"/>
          <w:color w:val="000000"/>
          <w:sz w:val="24"/>
          <w:szCs w:val="24"/>
        </w:rPr>
        <w:t>temos</w:t>
      </w:r>
      <w:proofErr w:type="gramEnd"/>
      <w:r w:rsidR="00E84C88">
        <w:rPr>
          <w:rFonts w:ascii="Times New Roman" w:hAnsi="Times New Roman"/>
          <w:color w:val="000000"/>
          <w:sz w:val="24"/>
          <w:szCs w:val="24"/>
        </w:rPr>
        <w:t xml:space="preserve"> mais apenas Estados e Organizações Internacionais como sujeitos de </w:t>
      </w:r>
      <w:r w:rsidR="00CF7253">
        <w:rPr>
          <w:rFonts w:ascii="Times New Roman" w:hAnsi="Times New Roman"/>
          <w:sz w:val="24"/>
          <w:szCs w:val="24"/>
        </w:rPr>
        <w:t>Direito Internacional</w:t>
      </w:r>
      <w:r w:rsidR="00E84C88">
        <w:rPr>
          <w:rFonts w:ascii="Times New Roman" w:hAnsi="Times New Roman"/>
          <w:color w:val="000000"/>
          <w:sz w:val="24"/>
          <w:szCs w:val="24"/>
        </w:rPr>
        <w:t>, mas também empresas privadas, organizações não governamenta</w:t>
      </w:r>
      <w:r>
        <w:rPr>
          <w:rFonts w:ascii="Times New Roman" w:hAnsi="Times New Roman"/>
          <w:color w:val="000000"/>
          <w:sz w:val="24"/>
          <w:szCs w:val="24"/>
        </w:rPr>
        <w:t>is (ONGs) e o próprio indivíduo, todos se comunicando</w:t>
      </w:r>
      <w:r w:rsidR="00E84C88">
        <w:rPr>
          <w:rFonts w:ascii="Times New Roman" w:hAnsi="Times New Roman"/>
          <w:color w:val="000000"/>
          <w:sz w:val="24"/>
          <w:szCs w:val="24"/>
        </w:rPr>
        <w:t xml:space="preserve"> </w:t>
      </w:r>
      <w:r>
        <w:rPr>
          <w:rFonts w:ascii="Times New Roman" w:hAnsi="Times New Roman"/>
          <w:color w:val="000000"/>
          <w:sz w:val="24"/>
          <w:szCs w:val="24"/>
        </w:rPr>
        <w:t xml:space="preserve">de </w:t>
      </w:r>
      <w:r w:rsidR="00E84C88">
        <w:rPr>
          <w:rFonts w:ascii="Times New Roman" w:hAnsi="Times New Roman"/>
          <w:color w:val="000000"/>
          <w:sz w:val="24"/>
          <w:szCs w:val="24"/>
        </w:rPr>
        <w:t xml:space="preserve">forma instantânea e </w:t>
      </w:r>
      <w:r>
        <w:rPr>
          <w:rFonts w:ascii="Times New Roman" w:hAnsi="Times New Roman"/>
          <w:color w:val="000000"/>
          <w:sz w:val="24"/>
          <w:szCs w:val="24"/>
        </w:rPr>
        <w:t xml:space="preserve">envoltos por </w:t>
      </w:r>
      <w:r w:rsidR="00E84C88">
        <w:rPr>
          <w:rFonts w:ascii="Times New Roman" w:hAnsi="Times New Roman"/>
          <w:color w:val="000000"/>
          <w:sz w:val="24"/>
          <w:szCs w:val="24"/>
        </w:rPr>
        <w:t xml:space="preserve">um único </w:t>
      </w:r>
      <w:r>
        <w:rPr>
          <w:rFonts w:ascii="Times New Roman" w:hAnsi="Times New Roman"/>
          <w:color w:val="000000"/>
          <w:sz w:val="24"/>
          <w:szCs w:val="24"/>
        </w:rPr>
        <w:t>macros</w:t>
      </w:r>
      <w:r w:rsidR="00E84C88">
        <w:rPr>
          <w:rFonts w:ascii="Times New Roman" w:hAnsi="Times New Roman"/>
          <w:color w:val="000000"/>
          <w:sz w:val="24"/>
          <w:szCs w:val="24"/>
        </w:rPr>
        <w:t xml:space="preserve">sistema econômico </w:t>
      </w:r>
      <w:r>
        <w:rPr>
          <w:rFonts w:ascii="Times New Roman" w:hAnsi="Times New Roman"/>
          <w:color w:val="000000"/>
          <w:sz w:val="24"/>
          <w:szCs w:val="24"/>
        </w:rPr>
        <w:t>global.</w:t>
      </w:r>
      <w:r w:rsidR="00E84C88">
        <w:rPr>
          <w:rFonts w:ascii="Times New Roman" w:hAnsi="Times New Roman"/>
          <w:color w:val="000000"/>
          <w:sz w:val="24"/>
          <w:szCs w:val="24"/>
        </w:rPr>
        <w:t xml:space="preserve"> Por mais isolacionista que uma nação ainda seja, ele não conseguirá se eximir dele.</w:t>
      </w:r>
    </w:p>
    <w:p w:rsidR="00E84C88" w:rsidRDefault="00E84C88"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t>Por conseguinte essa nova conjuntura exigiu e exige dos países que continuem realizando constantes reuniões ente seus l</w:t>
      </w:r>
      <w:r w:rsidR="0011772D">
        <w:rPr>
          <w:rFonts w:ascii="Times New Roman" w:hAnsi="Times New Roman"/>
          <w:color w:val="000000"/>
          <w:sz w:val="24"/>
          <w:szCs w:val="24"/>
        </w:rPr>
        <w:t>í</w:t>
      </w:r>
      <w:r>
        <w:rPr>
          <w:rFonts w:ascii="Times New Roman" w:hAnsi="Times New Roman"/>
          <w:color w:val="000000"/>
          <w:sz w:val="24"/>
          <w:szCs w:val="24"/>
        </w:rPr>
        <w:t>deres e representantes para discutir acerca</w:t>
      </w:r>
      <w:r w:rsidR="0011772D">
        <w:rPr>
          <w:rFonts w:ascii="Times New Roman" w:hAnsi="Times New Roman"/>
          <w:color w:val="000000"/>
          <w:sz w:val="24"/>
          <w:szCs w:val="24"/>
        </w:rPr>
        <w:t xml:space="preserve"> de diversas questões, s</w:t>
      </w:r>
      <w:r>
        <w:rPr>
          <w:rFonts w:ascii="Times New Roman" w:hAnsi="Times New Roman"/>
          <w:color w:val="000000"/>
          <w:sz w:val="24"/>
          <w:szCs w:val="24"/>
        </w:rPr>
        <w:t>endo muitas delas serem tratadas a nível mundial devi</w:t>
      </w:r>
      <w:r w:rsidR="0011772D">
        <w:rPr>
          <w:rFonts w:ascii="Times New Roman" w:hAnsi="Times New Roman"/>
          <w:color w:val="000000"/>
          <w:sz w:val="24"/>
          <w:szCs w:val="24"/>
        </w:rPr>
        <w:t>do a sua extrema relevância, tal</w:t>
      </w:r>
      <w:r>
        <w:rPr>
          <w:rFonts w:ascii="Times New Roman" w:hAnsi="Times New Roman"/>
          <w:color w:val="000000"/>
          <w:sz w:val="24"/>
          <w:szCs w:val="24"/>
        </w:rPr>
        <w:t xml:space="preserve"> qua</w:t>
      </w:r>
      <w:r w:rsidR="0011772D">
        <w:rPr>
          <w:rFonts w:ascii="Times New Roman" w:hAnsi="Times New Roman"/>
          <w:color w:val="000000"/>
          <w:sz w:val="24"/>
          <w:szCs w:val="24"/>
        </w:rPr>
        <w:t>l a expansão e a proteção</w:t>
      </w:r>
      <w:r>
        <w:rPr>
          <w:rFonts w:ascii="Times New Roman" w:hAnsi="Times New Roman"/>
          <w:color w:val="000000"/>
          <w:sz w:val="24"/>
          <w:szCs w:val="24"/>
        </w:rPr>
        <w:t xml:space="preserve"> </w:t>
      </w:r>
      <w:r w:rsidR="0011772D">
        <w:rPr>
          <w:rFonts w:ascii="Times New Roman" w:hAnsi="Times New Roman"/>
          <w:color w:val="000000"/>
          <w:sz w:val="24"/>
          <w:szCs w:val="24"/>
        </w:rPr>
        <w:t xml:space="preserve">dos direitos humanos. Atualmente, </w:t>
      </w:r>
      <w:r>
        <w:rPr>
          <w:rFonts w:ascii="Times New Roman" w:hAnsi="Times New Roman"/>
          <w:i/>
          <w:color w:val="000000"/>
          <w:sz w:val="24"/>
          <w:szCs w:val="24"/>
        </w:rPr>
        <w:t xml:space="preserve">vis </w:t>
      </w:r>
      <w:r>
        <w:rPr>
          <w:rFonts w:ascii="Times New Roman" w:hAnsi="Times New Roman"/>
          <w:color w:val="000000"/>
          <w:sz w:val="24"/>
          <w:szCs w:val="24"/>
        </w:rPr>
        <w:t>de regra,</w:t>
      </w:r>
      <w:r w:rsidR="0011772D">
        <w:rPr>
          <w:rFonts w:ascii="Times New Roman" w:hAnsi="Times New Roman"/>
          <w:color w:val="000000"/>
          <w:sz w:val="24"/>
          <w:szCs w:val="24"/>
        </w:rPr>
        <w:t xml:space="preserve"> sua resolução entre as partes se dá</w:t>
      </w:r>
      <w:r>
        <w:rPr>
          <w:rFonts w:ascii="Times New Roman" w:hAnsi="Times New Roman"/>
          <w:color w:val="000000"/>
          <w:sz w:val="24"/>
          <w:szCs w:val="24"/>
        </w:rPr>
        <w:t xml:space="preserve"> por escrito.</w:t>
      </w:r>
    </w:p>
    <w:p w:rsidR="00E84C88" w:rsidRDefault="00E84C88"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t>Certas normas sã</w:t>
      </w:r>
      <w:r w:rsidR="00A71AAB">
        <w:rPr>
          <w:rFonts w:ascii="Times New Roman" w:hAnsi="Times New Roman"/>
          <w:color w:val="000000"/>
          <w:sz w:val="24"/>
          <w:szCs w:val="24"/>
        </w:rPr>
        <w:t>o de tamanha importância para a sociedade</w:t>
      </w:r>
      <w:r>
        <w:rPr>
          <w:rFonts w:ascii="Times New Roman" w:hAnsi="Times New Roman"/>
          <w:color w:val="000000"/>
          <w:sz w:val="24"/>
          <w:szCs w:val="24"/>
        </w:rPr>
        <w:t xml:space="preserve"> que, a partir de 19</w:t>
      </w:r>
      <w:r w:rsidR="00A71AAB">
        <w:rPr>
          <w:rFonts w:ascii="Times New Roman" w:hAnsi="Times New Roman"/>
          <w:color w:val="000000"/>
          <w:sz w:val="24"/>
          <w:szCs w:val="24"/>
        </w:rPr>
        <w:t>69</w:t>
      </w:r>
      <w:r>
        <w:rPr>
          <w:rFonts w:ascii="Times New Roman" w:hAnsi="Times New Roman"/>
          <w:color w:val="000000"/>
          <w:sz w:val="24"/>
          <w:szCs w:val="24"/>
        </w:rPr>
        <w:t xml:space="preserve">, com a Convenção de Viena, ganharam </w:t>
      </w:r>
      <w:r>
        <w:rPr>
          <w:rFonts w:ascii="Times New Roman" w:hAnsi="Times New Roman"/>
          <w:i/>
          <w:color w:val="000000"/>
          <w:sz w:val="24"/>
          <w:szCs w:val="24"/>
        </w:rPr>
        <w:t>status</w:t>
      </w:r>
      <w:r>
        <w:rPr>
          <w:rFonts w:ascii="Times New Roman" w:hAnsi="Times New Roman"/>
          <w:color w:val="000000"/>
          <w:sz w:val="24"/>
          <w:szCs w:val="24"/>
        </w:rPr>
        <w:t xml:space="preserve"> de </w:t>
      </w:r>
      <w:r w:rsidR="00A71AAB">
        <w:rPr>
          <w:rFonts w:ascii="Times New Roman" w:hAnsi="Times New Roman"/>
          <w:color w:val="000000"/>
          <w:sz w:val="24"/>
          <w:szCs w:val="24"/>
        </w:rPr>
        <w:t>“</w:t>
      </w:r>
      <w:r>
        <w:rPr>
          <w:rFonts w:ascii="Times New Roman" w:hAnsi="Times New Roman"/>
          <w:i/>
          <w:color w:val="000000"/>
          <w:sz w:val="24"/>
          <w:szCs w:val="24"/>
        </w:rPr>
        <w:t>jus cogens</w:t>
      </w:r>
      <w:r w:rsidR="00A71AAB">
        <w:rPr>
          <w:rFonts w:ascii="Times New Roman" w:hAnsi="Times New Roman"/>
          <w:color w:val="000000"/>
          <w:sz w:val="24"/>
          <w:szCs w:val="24"/>
        </w:rPr>
        <w:t>”</w:t>
      </w:r>
      <w:r>
        <w:rPr>
          <w:rFonts w:ascii="Times New Roman" w:hAnsi="Times New Roman"/>
          <w:color w:val="000000"/>
          <w:sz w:val="24"/>
          <w:szCs w:val="24"/>
        </w:rPr>
        <w:t xml:space="preserve"> e passaram a ser </w:t>
      </w:r>
      <w:r w:rsidR="00A71AAB">
        <w:rPr>
          <w:rFonts w:ascii="Times New Roman" w:hAnsi="Times New Roman"/>
          <w:color w:val="000000"/>
          <w:sz w:val="24"/>
          <w:szCs w:val="24"/>
        </w:rPr>
        <w:t>dotadas de imperatividade para com aquel</w:t>
      </w:r>
      <w:r>
        <w:rPr>
          <w:rFonts w:ascii="Times New Roman" w:hAnsi="Times New Roman"/>
          <w:color w:val="000000"/>
          <w:sz w:val="24"/>
          <w:szCs w:val="24"/>
        </w:rPr>
        <w:t xml:space="preserve">es que </w:t>
      </w:r>
      <w:r w:rsidR="00A71AAB">
        <w:rPr>
          <w:rFonts w:ascii="Times New Roman" w:hAnsi="Times New Roman"/>
          <w:color w:val="000000"/>
          <w:sz w:val="24"/>
          <w:szCs w:val="24"/>
        </w:rPr>
        <w:t xml:space="preserve">as </w:t>
      </w:r>
      <w:r>
        <w:rPr>
          <w:rFonts w:ascii="Times New Roman" w:hAnsi="Times New Roman"/>
          <w:color w:val="000000"/>
          <w:sz w:val="24"/>
          <w:szCs w:val="24"/>
        </w:rPr>
        <w:t>ratificaram.</w:t>
      </w:r>
    </w:p>
    <w:p w:rsidR="00E84C88" w:rsidRDefault="00E84C88"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A71AAB">
        <w:rPr>
          <w:rFonts w:ascii="Times New Roman" w:hAnsi="Times New Roman"/>
          <w:color w:val="000000"/>
          <w:sz w:val="24"/>
          <w:szCs w:val="24"/>
        </w:rPr>
        <w:t>Entretanto</w:t>
      </w:r>
      <w:r w:rsidR="00FA6A88">
        <w:rPr>
          <w:rFonts w:ascii="Times New Roman" w:hAnsi="Times New Roman"/>
          <w:color w:val="000000"/>
          <w:sz w:val="24"/>
          <w:szCs w:val="24"/>
        </w:rPr>
        <w:t xml:space="preserve"> é perceptível que há</w:t>
      </w:r>
      <w:r>
        <w:rPr>
          <w:rFonts w:ascii="Times New Roman" w:hAnsi="Times New Roman"/>
          <w:color w:val="000000"/>
          <w:sz w:val="24"/>
          <w:szCs w:val="24"/>
        </w:rPr>
        <w:t xml:space="preserve"> </w:t>
      </w:r>
      <w:r w:rsidR="00A71AAB">
        <w:rPr>
          <w:rFonts w:ascii="Times New Roman" w:hAnsi="Times New Roman"/>
          <w:color w:val="000000"/>
          <w:sz w:val="24"/>
          <w:szCs w:val="24"/>
        </w:rPr>
        <w:t>certa dificuldade para que na prática o Estado Brasileiro venha a reconhecer</w:t>
      </w:r>
      <w:r>
        <w:rPr>
          <w:rFonts w:ascii="Times New Roman" w:hAnsi="Times New Roman"/>
          <w:color w:val="000000"/>
          <w:sz w:val="24"/>
          <w:szCs w:val="24"/>
        </w:rPr>
        <w:t xml:space="preserve"> uma norma internacional </w:t>
      </w:r>
      <w:r w:rsidR="00A71AAB">
        <w:rPr>
          <w:rFonts w:ascii="Times New Roman" w:hAnsi="Times New Roman"/>
          <w:color w:val="000000"/>
          <w:sz w:val="24"/>
          <w:szCs w:val="24"/>
        </w:rPr>
        <w:t xml:space="preserve">como </w:t>
      </w:r>
      <w:r>
        <w:rPr>
          <w:rFonts w:ascii="Times New Roman" w:hAnsi="Times New Roman"/>
          <w:color w:val="000000"/>
          <w:sz w:val="24"/>
          <w:szCs w:val="24"/>
        </w:rPr>
        <w:t xml:space="preserve">imperativa e </w:t>
      </w:r>
      <w:r w:rsidR="00A71AAB">
        <w:rPr>
          <w:rFonts w:ascii="Times New Roman" w:hAnsi="Times New Roman"/>
          <w:color w:val="000000"/>
          <w:sz w:val="24"/>
          <w:szCs w:val="24"/>
        </w:rPr>
        <w:t>de fato aplicá-l</w:t>
      </w:r>
      <w:r>
        <w:rPr>
          <w:rFonts w:ascii="Times New Roman" w:hAnsi="Times New Roman"/>
          <w:color w:val="000000"/>
          <w:sz w:val="24"/>
          <w:szCs w:val="24"/>
        </w:rPr>
        <w:t>a</w:t>
      </w:r>
      <w:r w:rsidR="00A71AAB">
        <w:rPr>
          <w:rFonts w:ascii="Times New Roman" w:hAnsi="Times New Roman"/>
          <w:color w:val="000000"/>
          <w:sz w:val="24"/>
          <w:szCs w:val="24"/>
        </w:rPr>
        <w:t xml:space="preserve"> em decorrência disso</w:t>
      </w:r>
      <w:r>
        <w:rPr>
          <w:rFonts w:ascii="Times New Roman" w:hAnsi="Times New Roman"/>
          <w:color w:val="000000"/>
          <w:sz w:val="24"/>
          <w:szCs w:val="24"/>
        </w:rPr>
        <w:t xml:space="preserve">, </w:t>
      </w:r>
      <w:r w:rsidR="00A71AAB">
        <w:rPr>
          <w:rFonts w:ascii="Times New Roman" w:hAnsi="Times New Roman"/>
          <w:color w:val="000000"/>
          <w:sz w:val="24"/>
          <w:szCs w:val="24"/>
        </w:rPr>
        <w:t>por</w:t>
      </w:r>
      <w:r>
        <w:rPr>
          <w:rFonts w:ascii="Times New Roman" w:hAnsi="Times New Roman"/>
          <w:color w:val="000000"/>
          <w:sz w:val="24"/>
          <w:szCs w:val="24"/>
        </w:rPr>
        <w:t xml:space="preserve"> assim </w:t>
      </w:r>
      <w:r w:rsidR="00A71AAB">
        <w:rPr>
          <w:rFonts w:ascii="Times New Roman" w:hAnsi="Times New Roman"/>
          <w:color w:val="000000"/>
          <w:sz w:val="24"/>
          <w:szCs w:val="24"/>
        </w:rPr>
        <w:t xml:space="preserve">estar mitigando </w:t>
      </w:r>
      <w:r>
        <w:rPr>
          <w:rFonts w:ascii="Times New Roman" w:hAnsi="Times New Roman"/>
          <w:color w:val="000000"/>
          <w:sz w:val="24"/>
          <w:szCs w:val="24"/>
        </w:rPr>
        <w:t>a sua soberania</w:t>
      </w:r>
      <w:r w:rsidR="00E946B6">
        <w:rPr>
          <w:rFonts w:ascii="Times New Roman" w:hAnsi="Times New Roman"/>
          <w:color w:val="000000"/>
          <w:sz w:val="24"/>
          <w:szCs w:val="24"/>
        </w:rPr>
        <w:t xml:space="preserve">, dificultando </w:t>
      </w:r>
      <w:r w:rsidR="00FA6A88">
        <w:rPr>
          <w:rFonts w:ascii="Times New Roman" w:hAnsi="Times New Roman"/>
          <w:color w:val="000000"/>
          <w:sz w:val="24"/>
          <w:szCs w:val="24"/>
        </w:rPr>
        <w:t xml:space="preserve">de tal modo </w:t>
      </w:r>
      <w:proofErr w:type="gramStart"/>
      <w:r w:rsidR="00E946B6">
        <w:rPr>
          <w:rFonts w:ascii="Times New Roman" w:hAnsi="Times New Roman"/>
          <w:color w:val="000000"/>
          <w:sz w:val="24"/>
          <w:szCs w:val="24"/>
        </w:rPr>
        <w:t>a</w:t>
      </w:r>
      <w:proofErr w:type="gramEnd"/>
      <w:r w:rsidR="00E946B6">
        <w:rPr>
          <w:rFonts w:ascii="Times New Roman" w:hAnsi="Times New Roman"/>
          <w:color w:val="000000"/>
          <w:sz w:val="24"/>
          <w:szCs w:val="24"/>
        </w:rPr>
        <w:t xml:space="preserve"> eficácia dessa nova ordem jurídica internacional que vem tomando forma.</w:t>
      </w:r>
    </w:p>
    <w:p w:rsidR="00E84C88" w:rsidRPr="00586367" w:rsidRDefault="00E84C88" w:rsidP="001D0AD3">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t>Tal paradigma ainda não enco</w:t>
      </w:r>
      <w:r w:rsidR="00E946B6">
        <w:rPr>
          <w:rFonts w:ascii="Times New Roman" w:hAnsi="Times New Roman"/>
          <w:color w:val="000000"/>
          <w:sz w:val="24"/>
          <w:szCs w:val="24"/>
        </w:rPr>
        <w:t>ntrou pacificação no âmbito pratico, porém vem demonstrando uma evolução no campo teórico, que certamente refletirá seus efeitos sobre aquele.</w:t>
      </w:r>
    </w:p>
    <w:p w:rsidR="00E84C88" w:rsidRPr="00CD2CCE" w:rsidRDefault="00E84C88" w:rsidP="001D0AD3">
      <w:pPr>
        <w:pStyle w:val="Padro"/>
        <w:spacing w:after="0" w:line="360" w:lineRule="auto"/>
        <w:jc w:val="both"/>
      </w:pPr>
      <w:r>
        <w:rPr>
          <w:rFonts w:ascii="Times New Roman" w:hAnsi="Times New Roman"/>
          <w:color w:val="000000"/>
          <w:sz w:val="24"/>
          <w:szCs w:val="24"/>
        </w:rPr>
        <w:tab/>
      </w:r>
      <w:r w:rsidR="00E946B6">
        <w:rPr>
          <w:rFonts w:ascii="Times New Roman" w:hAnsi="Times New Roman"/>
          <w:color w:val="000000"/>
          <w:sz w:val="24"/>
          <w:szCs w:val="24"/>
        </w:rPr>
        <w:t>Neste sentido, este ensaio</w:t>
      </w:r>
      <w:r>
        <w:rPr>
          <w:rFonts w:ascii="Times New Roman" w:hAnsi="Times New Roman"/>
          <w:color w:val="000000"/>
          <w:sz w:val="24"/>
          <w:szCs w:val="24"/>
        </w:rPr>
        <w:t xml:space="preserve"> nortear-se-á pelo desenvolvimento de estudo das seguintes problemáticas: </w:t>
      </w:r>
      <w:r w:rsidR="00E946B6">
        <w:rPr>
          <w:rFonts w:ascii="Times New Roman" w:hAnsi="Times New Roman"/>
          <w:color w:val="000000"/>
          <w:sz w:val="24"/>
          <w:szCs w:val="24"/>
        </w:rPr>
        <w:t>como identificar uma norma</w:t>
      </w:r>
      <w:r>
        <w:rPr>
          <w:rFonts w:ascii="Times New Roman" w:hAnsi="Times New Roman"/>
          <w:color w:val="000000"/>
          <w:sz w:val="24"/>
          <w:szCs w:val="24"/>
        </w:rPr>
        <w:t xml:space="preserve"> de </w:t>
      </w:r>
      <w:r>
        <w:rPr>
          <w:rFonts w:ascii="Times New Roman" w:hAnsi="Times New Roman"/>
          <w:i/>
          <w:color w:val="000000"/>
          <w:sz w:val="24"/>
          <w:szCs w:val="24"/>
        </w:rPr>
        <w:t xml:space="preserve">jus cogens </w:t>
      </w:r>
      <w:r>
        <w:rPr>
          <w:rFonts w:ascii="Times New Roman" w:hAnsi="Times New Roman"/>
          <w:color w:val="000000"/>
          <w:sz w:val="24"/>
          <w:szCs w:val="24"/>
        </w:rPr>
        <w:t xml:space="preserve">no ordenamento internacional? </w:t>
      </w:r>
      <w:r w:rsidR="00E946B6">
        <w:rPr>
          <w:rFonts w:ascii="Times New Roman" w:hAnsi="Times New Roman"/>
          <w:color w:val="000000"/>
          <w:sz w:val="24"/>
          <w:szCs w:val="24"/>
        </w:rPr>
        <w:t xml:space="preserve">Qual a hierarquia de uma norma de </w:t>
      </w:r>
      <w:r w:rsidR="00E946B6">
        <w:rPr>
          <w:rFonts w:ascii="Times New Roman" w:hAnsi="Times New Roman"/>
          <w:i/>
          <w:color w:val="000000"/>
          <w:sz w:val="24"/>
          <w:szCs w:val="24"/>
        </w:rPr>
        <w:t xml:space="preserve">jus cogens </w:t>
      </w:r>
      <w:r w:rsidR="00E946B6">
        <w:rPr>
          <w:rFonts w:ascii="Times New Roman" w:hAnsi="Times New Roman"/>
          <w:color w:val="000000"/>
          <w:sz w:val="24"/>
          <w:szCs w:val="24"/>
        </w:rPr>
        <w:t>no ordenamento jurídico brasileiro</w:t>
      </w:r>
      <w:r>
        <w:rPr>
          <w:rFonts w:ascii="Times New Roman" w:hAnsi="Times New Roman"/>
          <w:color w:val="000000"/>
          <w:sz w:val="24"/>
          <w:szCs w:val="24"/>
        </w:rPr>
        <w:t xml:space="preserve">? </w:t>
      </w:r>
      <w:r w:rsidR="00E946B6">
        <w:rPr>
          <w:rFonts w:ascii="Times New Roman" w:hAnsi="Times New Roman"/>
          <w:color w:val="000000"/>
          <w:sz w:val="24"/>
          <w:szCs w:val="24"/>
        </w:rPr>
        <w:t xml:space="preserve">Como se comporta uma norma de </w:t>
      </w:r>
      <w:r w:rsidR="00E946B6">
        <w:rPr>
          <w:rFonts w:ascii="Times New Roman" w:hAnsi="Times New Roman"/>
          <w:i/>
          <w:color w:val="000000"/>
          <w:sz w:val="24"/>
          <w:szCs w:val="24"/>
        </w:rPr>
        <w:t>jus cogens</w:t>
      </w:r>
      <w:r w:rsidR="00E946B6">
        <w:rPr>
          <w:rFonts w:ascii="Times New Roman" w:hAnsi="Times New Roman"/>
          <w:color w:val="000000"/>
          <w:sz w:val="24"/>
          <w:szCs w:val="24"/>
        </w:rPr>
        <w:t xml:space="preserve"> frente à soberania da República Federativa do Brasil e suas consequências</w:t>
      </w:r>
      <w:r>
        <w:rPr>
          <w:rFonts w:ascii="Times New Roman" w:hAnsi="Times New Roman"/>
          <w:color w:val="000000"/>
          <w:sz w:val="24"/>
          <w:szCs w:val="24"/>
        </w:rPr>
        <w:t>?</w:t>
      </w:r>
    </w:p>
    <w:p w:rsidR="00D74D01" w:rsidRDefault="00E84C88" w:rsidP="00D74D01">
      <w:pPr>
        <w:pStyle w:val="Padro"/>
        <w:spacing w:after="0" w:line="360" w:lineRule="auto"/>
        <w:jc w:val="both"/>
        <w:rPr>
          <w:rFonts w:ascii="Times New Roman" w:hAnsi="Times New Roman"/>
          <w:color w:val="000000"/>
          <w:sz w:val="24"/>
          <w:szCs w:val="24"/>
        </w:rPr>
      </w:pPr>
      <w:r>
        <w:rPr>
          <w:rFonts w:ascii="Times New Roman" w:hAnsi="Times New Roman"/>
          <w:color w:val="000000"/>
          <w:sz w:val="24"/>
          <w:szCs w:val="24"/>
        </w:rPr>
        <w:tab/>
        <w:t>Estas são as qu</w:t>
      </w:r>
      <w:r w:rsidR="00E946B6">
        <w:rPr>
          <w:rFonts w:ascii="Times New Roman" w:hAnsi="Times New Roman"/>
          <w:color w:val="000000"/>
          <w:sz w:val="24"/>
          <w:szCs w:val="24"/>
        </w:rPr>
        <w:t xml:space="preserve">estões que firmam a base </w:t>
      </w:r>
      <w:r>
        <w:rPr>
          <w:rFonts w:ascii="Times New Roman" w:hAnsi="Times New Roman"/>
          <w:color w:val="000000"/>
          <w:sz w:val="24"/>
          <w:szCs w:val="24"/>
        </w:rPr>
        <w:t>de</w:t>
      </w:r>
      <w:r w:rsidR="00E946B6">
        <w:rPr>
          <w:rFonts w:ascii="Times New Roman" w:hAnsi="Times New Roman"/>
          <w:color w:val="000000"/>
          <w:sz w:val="24"/>
          <w:szCs w:val="24"/>
        </w:rPr>
        <w:t>sta</w:t>
      </w:r>
      <w:r>
        <w:rPr>
          <w:rFonts w:ascii="Times New Roman" w:hAnsi="Times New Roman"/>
          <w:color w:val="000000"/>
          <w:sz w:val="24"/>
          <w:szCs w:val="24"/>
        </w:rPr>
        <w:t xml:space="preserve"> pesquisa e que justificam sua importância ao passo em que busca compreender e debater sobre a eficácia e a validade do instituto do </w:t>
      </w:r>
      <w:r>
        <w:rPr>
          <w:rFonts w:ascii="Times New Roman" w:hAnsi="Times New Roman"/>
          <w:i/>
          <w:color w:val="000000"/>
          <w:sz w:val="24"/>
          <w:szCs w:val="24"/>
        </w:rPr>
        <w:t>jus cogens</w:t>
      </w:r>
      <w:r>
        <w:rPr>
          <w:rFonts w:ascii="Times New Roman" w:hAnsi="Times New Roman"/>
          <w:i/>
          <w:color w:val="000000"/>
          <w:sz w:val="24"/>
          <w:szCs w:val="24"/>
        </w:rPr>
        <w:softHyphen/>
      </w:r>
      <w:r>
        <w:rPr>
          <w:rFonts w:ascii="Times New Roman" w:hAnsi="Times New Roman"/>
          <w:color w:val="000000"/>
          <w:sz w:val="24"/>
          <w:szCs w:val="24"/>
        </w:rPr>
        <w:t xml:space="preserve"> em um mundo onde os países estão buscando cada vez mais reafirmar sua soberania ao mesmo tempo em que também buscam estabelecer direitos e deveres em </w:t>
      </w:r>
      <w:r w:rsidR="00E946B6">
        <w:rPr>
          <w:rFonts w:ascii="Times New Roman" w:hAnsi="Times New Roman"/>
          <w:color w:val="000000"/>
          <w:sz w:val="24"/>
          <w:szCs w:val="24"/>
        </w:rPr>
        <w:t>um sistema internacional baseado no cooperativismo harmonioso</w:t>
      </w:r>
      <w:r>
        <w:rPr>
          <w:rFonts w:ascii="Times New Roman" w:hAnsi="Times New Roman"/>
          <w:color w:val="000000"/>
          <w:sz w:val="24"/>
          <w:szCs w:val="24"/>
        </w:rPr>
        <w:t>.</w:t>
      </w:r>
    </w:p>
    <w:p w:rsidR="00D74D01" w:rsidRDefault="00D74D01" w:rsidP="00D74D01">
      <w:pPr>
        <w:pStyle w:val="Padro"/>
        <w:spacing w:after="0" w:line="360" w:lineRule="auto"/>
        <w:jc w:val="both"/>
        <w:rPr>
          <w:rFonts w:ascii="Times New Roman" w:hAnsi="Times New Roman"/>
          <w:color w:val="000000"/>
          <w:sz w:val="24"/>
          <w:szCs w:val="24"/>
        </w:rPr>
      </w:pPr>
    </w:p>
    <w:p w:rsidR="003B001C" w:rsidRPr="001D0AD3" w:rsidRDefault="001D0AD3" w:rsidP="00D74D01">
      <w:pPr>
        <w:pStyle w:val="Padro"/>
        <w:spacing w:after="0" w:line="360" w:lineRule="auto"/>
        <w:jc w:val="both"/>
        <w:rPr>
          <w:rFonts w:ascii="Times New Roman" w:hAnsi="Times New Roman"/>
          <w:b/>
          <w:sz w:val="24"/>
          <w:szCs w:val="24"/>
        </w:rPr>
      </w:pPr>
      <w:proofErr w:type="gramStart"/>
      <w:r w:rsidRPr="001D0AD3">
        <w:rPr>
          <w:rFonts w:ascii="Times New Roman" w:hAnsi="Times New Roman"/>
          <w:b/>
          <w:sz w:val="24"/>
          <w:szCs w:val="24"/>
        </w:rPr>
        <w:t>2</w:t>
      </w:r>
      <w:proofErr w:type="gramEnd"/>
      <w:r w:rsidR="009912A8">
        <w:rPr>
          <w:rFonts w:ascii="Times New Roman" w:hAnsi="Times New Roman"/>
          <w:b/>
          <w:sz w:val="24"/>
          <w:szCs w:val="24"/>
        </w:rPr>
        <w:t xml:space="preserve"> </w:t>
      </w:r>
      <w:r w:rsidR="00C01420">
        <w:rPr>
          <w:rFonts w:ascii="Times New Roman" w:hAnsi="Times New Roman"/>
          <w:b/>
          <w:sz w:val="24"/>
          <w:szCs w:val="24"/>
        </w:rPr>
        <w:t xml:space="preserve">AS </w:t>
      </w:r>
      <w:r w:rsidR="006E57E9" w:rsidRPr="001D0AD3">
        <w:rPr>
          <w:rFonts w:ascii="Times New Roman" w:hAnsi="Times New Roman"/>
          <w:b/>
          <w:sz w:val="24"/>
          <w:szCs w:val="24"/>
        </w:rPr>
        <w:t xml:space="preserve">FONTES DO </w:t>
      </w:r>
      <w:r w:rsidR="00CF7253">
        <w:rPr>
          <w:rFonts w:ascii="Times New Roman" w:hAnsi="Times New Roman"/>
          <w:b/>
          <w:sz w:val="24"/>
          <w:szCs w:val="24"/>
        </w:rPr>
        <w:t>DIREITO INTERNACIONAL PÚBLICO</w:t>
      </w:r>
    </w:p>
    <w:p w:rsidR="0021012A" w:rsidRDefault="0021012A" w:rsidP="001D0AD3">
      <w:pPr>
        <w:spacing w:before="30" w:after="30" w:line="360" w:lineRule="auto"/>
        <w:jc w:val="both"/>
        <w:rPr>
          <w:rFonts w:ascii="Times New Roman" w:hAnsi="Times New Roman" w:cs="Times New Roman"/>
          <w:sz w:val="24"/>
          <w:szCs w:val="24"/>
        </w:rPr>
      </w:pP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compreender o que será abordado </w:t>
      </w:r>
      <w:r w:rsidR="00E946B6">
        <w:rPr>
          <w:rFonts w:ascii="Times New Roman" w:hAnsi="Times New Roman" w:cs="Times New Roman"/>
          <w:sz w:val="24"/>
          <w:szCs w:val="24"/>
        </w:rPr>
        <w:t>neste estudo</w:t>
      </w:r>
      <w:r>
        <w:rPr>
          <w:rFonts w:ascii="Times New Roman" w:hAnsi="Times New Roman" w:cs="Times New Roman"/>
          <w:sz w:val="24"/>
          <w:szCs w:val="24"/>
        </w:rPr>
        <w:t xml:space="preserve">, primeiro faz-se necessário analisar quais são as origens do </w:t>
      </w:r>
      <w:r w:rsidR="00CF7253">
        <w:rPr>
          <w:rFonts w:ascii="Times New Roman" w:hAnsi="Times New Roman" w:cs="Times New Roman"/>
          <w:sz w:val="24"/>
          <w:szCs w:val="24"/>
        </w:rPr>
        <w:t>Direito Internacional Público</w:t>
      </w:r>
      <w:r>
        <w:rPr>
          <w:rFonts w:ascii="Times New Roman" w:hAnsi="Times New Roman" w:cs="Times New Roman"/>
          <w:sz w:val="24"/>
          <w:szCs w:val="24"/>
        </w:rPr>
        <w:t xml:space="preserve"> Contemporâneo, no caso, suas fontes.</w:t>
      </w:r>
    </w:p>
    <w:p w:rsidR="00E946B6"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fontes do Direito são as formas ou os processos pelos quais se estabelece uma regra jurídica com suas devidas características de vigência</w:t>
      </w:r>
      <w:r w:rsidR="00E946B6">
        <w:rPr>
          <w:rFonts w:ascii="Times New Roman" w:hAnsi="Times New Roman" w:cs="Times New Roman"/>
          <w:sz w:val="24"/>
          <w:szCs w:val="24"/>
        </w:rPr>
        <w:t>, legalidade e obrigatoriedade.</w:t>
      </w:r>
    </w:p>
    <w:p w:rsidR="00E946B6"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modo amplo estão classificadas como fontes formais e fontes materiais – estas engloba</w:t>
      </w:r>
      <w:r w:rsidR="00E946B6">
        <w:rPr>
          <w:rFonts w:ascii="Times New Roman" w:hAnsi="Times New Roman" w:cs="Times New Roman"/>
          <w:sz w:val="24"/>
          <w:szCs w:val="24"/>
        </w:rPr>
        <w:t>ndo</w:t>
      </w:r>
      <w:r>
        <w:rPr>
          <w:rFonts w:ascii="Times New Roman" w:hAnsi="Times New Roman" w:cs="Times New Roman"/>
          <w:sz w:val="24"/>
          <w:szCs w:val="24"/>
        </w:rPr>
        <w:t xml:space="preserve"> os fatores sócio-econômico-culturais, os quais norteiam à elaboração das norm</w:t>
      </w:r>
      <w:r w:rsidR="00E946B6">
        <w:rPr>
          <w:rFonts w:ascii="Times New Roman" w:hAnsi="Times New Roman" w:cs="Times New Roman"/>
          <w:sz w:val="24"/>
          <w:szCs w:val="24"/>
        </w:rPr>
        <w:t>as jurídicas, e aquelas englobando</w:t>
      </w:r>
      <w:r>
        <w:rPr>
          <w:rFonts w:ascii="Times New Roman" w:hAnsi="Times New Roman" w:cs="Times New Roman"/>
          <w:sz w:val="24"/>
          <w:szCs w:val="24"/>
        </w:rPr>
        <w:t xml:space="preserve"> as regras positivadas.</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Ambas possuem sua importância na estruturação do Direito na sociedade, pois quando um conflito não pode ser dirimido por alguma fonte formal, seja por não estar regulado ou pela especificidade da situação, serão as fontes matérias que nortearão a solução deste.</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âmbito de nosso Direito Interno temos a legislação como principal fonte f</w:t>
      </w:r>
      <w:r w:rsidR="00E946B6">
        <w:rPr>
          <w:rFonts w:ascii="Times New Roman" w:hAnsi="Times New Roman" w:cs="Times New Roman"/>
          <w:sz w:val="24"/>
          <w:szCs w:val="24"/>
        </w:rPr>
        <w:t xml:space="preserve">ormal, já </w:t>
      </w:r>
      <w:r>
        <w:rPr>
          <w:rFonts w:ascii="Times New Roman" w:hAnsi="Times New Roman" w:cs="Times New Roman"/>
          <w:sz w:val="24"/>
          <w:szCs w:val="24"/>
        </w:rPr>
        <w:t xml:space="preserve">caso do </w:t>
      </w:r>
      <w:r w:rsidR="00CF7253">
        <w:rPr>
          <w:rFonts w:ascii="Times New Roman" w:hAnsi="Times New Roman" w:cs="Times New Roman"/>
          <w:sz w:val="24"/>
          <w:szCs w:val="24"/>
        </w:rPr>
        <w:t>Direito Internacional Público</w:t>
      </w:r>
      <w:r w:rsidR="00E946B6">
        <w:rPr>
          <w:rFonts w:ascii="Times New Roman" w:hAnsi="Times New Roman" w:cs="Times New Roman"/>
          <w:sz w:val="24"/>
          <w:szCs w:val="24"/>
        </w:rPr>
        <w:t>, por</w:t>
      </w:r>
      <w:r>
        <w:rPr>
          <w:rFonts w:ascii="Times New Roman" w:hAnsi="Times New Roman" w:cs="Times New Roman"/>
          <w:sz w:val="24"/>
          <w:szCs w:val="24"/>
        </w:rPr>
        <w:t xml:space="preserve"> ser um direito </w:t>
      </w:r>
      <w:r w:rsidR="00E946B6">
        <w:rPr>
          <w:rFonts w:ascii="Times New Roman" w:hAnsi="Times New Roman" w:cs="Times New Roman"/>
          <w:sz w:val="24"/>
          <w:szCs w:val="24"/>
        </w:rPr>
        <w:t>de</w:t>
      </w:r>
      <w:r>
        <w:rPr>
          <w:rFonts w:ascii="Times New Roman" w:hAnsi="Times New Roman" w:cs="Times New Roman"/>
          <w:sz w:val="24"/>
          <w:szCs w:val="24"/>
        </w:rPr>
        <w:t xml:space="preserve"> amplitude global,</w:t>
      </w:r>
      <w:r w:rsidR="00E946B6">
        <w:rPr>
          <w:rFonts w:ascii="Times New Roman" w:hAnsi="Times New Roman" w:cs="Times New Roman"/>
          <w:sz w:val="24"/>
          <w:szCs w:val="24"/>
        </w:rPr>
        <w:t xml:space="preserve"> tratando </w:t>
      </w:r>
      <w:r>
        <w:rPr>
          <w:rFonts w:ascii="Times New Roman" w:hAnsi="Times New Roman" w:cs="Times New Roman"/>
          <w:sz w:val="24"/>
          <w:szCs w:val="24"/>
        </w:rPr>
        <w:t>de relações envolvendo Estados</w:t>
      </w:r>
      <w:r w:rsidR="00E946B6">
        <w:rPr>
          <w:rFonts w:ascii="Times New Roman" w:hAnsi="Times New Roman" w:cs="Times New Roman"/>
          <w:sz w:val="24"/>
          <w:szCs w:val="24"/>
        </w:rPr>
        <w:t>,</w:t>
      </w:r>
      <w:r>
        <w:rPr>
          <w:rFonts w:ascii="Times New Roman" w:hAnsi="Times New Roman" w:cs="Times New Roman"/>
          <w:sz w:val="24"/>
          <w:szCs w:val="24"/>
        </w:rPr>
        <w:t xml:space="preserve"> torna-se mais difícil estabelecer uma legislação internacional </w:t>
      </w:r>
      <w:r>
        <w:rPr>
          <w:rFonts w:ascii="Times New Roman" w:hAnsi="Times New Roman" w:cs="Times New Roman"/>
          <w:i/>
          <w:sz w:val="24"/>
          <w:szCs w:val="24"/>
        </w:rPr>
        <w:t>erga omnes</w:t>
      </w:r>
      <w:r w:rsidRPr="008D6287">
        <w:rPr>
          <w:rFonts w:ascii="Times New Roman" w:hAnsi="Times New Roman" w:cs="Times New Roman"/>
          <w:sz w:val="24"/>
          <w:szCs w:val="24"/>
        </w:rPr>
        <w:t>, já que</w:t>
      </w:r>
      <w:r>
        <w:rPr>
          <w:rFonts w:ascii="Times New Roman" w:hAnsi="Times New Roman" w:cs="Times New Roman"/>
          <w:sz w:val="24"/>
          <w:szCs w:val="24"/>
        </w:rPr>
        <w:t xml:space="preserve"> cada qual possui sua soberania e seus interesses nacionais próprios.</w:t>
      </w:r>
    </w:p>
    <w:p w:rsidR="00E946B6"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 o Estatuto da Corte Internacional de Justiça (ECIJ) de 194</w:t>
      </w:r>
      <w:r w:rsidR="00E946B6">
        <w:rPr>
          <w:rFonts w:ascii="Times New Roman" w:hAnsi="Times New Roman" w:cs="Times New Roman"/>
          <w:sz w:val="24"/>
          <w:szCs w:val="24"/>
        </w:rPr>
        <w:t>5,</w:t>
      </w:r>
      <w:r>
        <w:rPr>
          <w:rFonts w:ascii="Times New Roman" w:hAnsi="Times New Roman" w:cs="Times New Roman"/>
          <w:sz w:val="24"/>
          <w:szCs w:val="24"/>
        </w:rPr>
        <w:t xml:space="preserve"> em seu artigo 38, item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estabelece como fontes a serem aplicadas às decisões das controvérsias que lhe forem submetidas (e consequentemente como fontes do </w:t>
      </w:r>
      <w:r w:rsidR="00CF7253">
        <w:rPr>
          <w:rFonts w:ascii="Times New Roman" w:hAnsi="Times New Roman" w:cs="Times New Roman"/>
          <w:sz w:val="24"/>
          <w:szCs w:val="24"/>
        </w:rPr>
        <w:t>Direito Internacional Público</w:t>
      </w:r>
      <w:r>
        <w:rPr>
          <w:rFonts w:ascii="Times New Roman" w:hAnsi="Times New Roman" w:cs="Times New Roman"/>
          <w:sz w:val="24"/>
          <w:szCs w:val="24"/>
        </w:rPr>
        <w:t>), as convenções internacionais (</w:t>
      </w:r>
      <w:r>
        <w:rPr>
          <w:rFonts w:ascii="Times New Roman" w:hAnsi="Times New Roman" w:cs="Times New Roman"/>
          <w:i/>
          <w:sz w:val="24"/>
          <w:szCs w:val="24"/>
        </w:rPr>
        <w:t>os tratados</w:t>
      </w:r>
      <w:r>
        <w:rPr>
          <w:rFonts w:ascii="Times New Roman" w:hAnsi="Times New Roman" w:cs="Times New Roman"/>
          <w:sz w:val="24"/>
          <w:szCs w:val="24"/>
        </w:rPr>
        <w:t xml:space="preserve">), </w:t>
      </w:r>
      <w:r>
        <w:rPr>
          <w:rFonts w:ascii="Times New Roman" w:hAnsi="Times New Roman" w:cs="Times New Roman"/>
          <w:i/>
          <w:sz w:val="24"/>
          <w:szCs w:val="24"/>
        </w:rPr>
        <w:t>os costumes internacionais</w:t>
      </w:r>
      <w:r>
        <w:rPr>
          <w:rFonts w:ascii="Times New Roman" w:hAnsi="Times New Roman" w:cs="Times New Roman"/>
          <w:sz w:val="24"/>
          <w:szCs w:val="24"/>
        </w:rPr>
        <w:t xml:space="preserve">, e </w:t>
      </w:r>
      <w:r w:rsidRPr="00AA71FD">
        <w:rPr>
          <w:rFonts w:ascii="Times New Roman" w:hAnsi="Times New Roman" w:cs="Times New Roman"/>
          <w:i/>
          <w:sz w:val="24"/>
          <w:szCs w:val="24"/>
        </w:rPr>
        <w:t>os</w:t>
      </w:r>
      <w:r w:rsidR="00E946B6">
        <w:rPr>
          <w:rFonts w:ascii="Times New Roman" w:hAnsi="Times New Roman" w:cs="Times New Roman"/>
          <w:i/>
          <w:sz w:val="24"/>
          <w:szCs w:val="24"/>
        </w:rPr>
        <w:t xml:space="preserve"> </w:t>
      </w:r>
      <w:r w:rsidRPr="00AA71FD">
        <w:rPr>
          <w:rFonts w:ascii="Times New Roman" w:hAnsi="Times New Roman" w:cs="Times New Roman"/>
          <w:i/>
          <w:sz w:val="24"/>
          <w:szCs w:val="24"/>
        </w:rPr>
        <w:t>princípios gerais de direit</w:t>
      </w:r>
      <w:r>
        <w:rPr>
          <w:rFonts w:ascii="Times New Roman" w:hAnsi="Times New Roman" w:cs="Times New Roman"/>
          <w:i/>
          <w:sz w:val="24"/>
          <w:szCs w:val="24"/>
        </w:rPr>
        <w:t>o</w:t>
      </w:r>
      <w:r w:rsidR="00E946B6">
        <w:rPr>
          <w:rFonts w:ascii="Times New Roman" w:hAnsi="Times New Roman" w:cs="Times New Roman"/>
          <w:sz w:val="24"/>
          <w:szCs w:val="24"/>
        </w:rPr>
        <w:t xml:space="preserve"> reconhecidos pelas nações.</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 jurisprudência da própria Corte e a doutrina</w:t>
      </w:r>
      <w:r w:rsidR="00E946B6">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fontes </w:t>
      </w:r>
      <w:r w:rsidR="00E946B6">
        <w:rPr>
          <w:rFonts w:ascii="Times New Roman" w:hAnsi="Times New Roman" w:cs="Times New Roman"/>
          <w:sz w:val="24"/>
          <w:szCs w:val="24"/>
        </w:rPr>
        <w:t xml:space="preserve">também </w:t>
      </w:r>
      <w:r>
        <w:rPr>
          <w:rFonts w:ascii="Times New Roman" w:hAnsi="Times New Roman" w:cs="Times New Roman"/>
          <w:sz w:val="24"/>
          <w:szCs w:val="24"/>
        </w:rPr>
        <w:t>elencadas no item supra</w:t>
      </w:r>
      <w:proofErr w:type="gramEnd"/>
      <w:r w:rsidR="00E946B6">
        <w:rPr>
          <w:rFonts w:ascii="Times New Roman" w:hAnsi="Times New Roman" w:cs="Times New Roman"/>
          <w:sz w:val="24"/>
          <w:szCs w:val="24"/>
        </w:rPr>
        <w:t>,</w:t>
      </w:r>
      <w:r>
        <w:rPr>
          <w:rFonts w:ascii="Times New Roman" w:hAnsi="Times New Roman" w:cs="Times New Roman"/>
          <w:sz w:val="24"/>
          <w:szCs w:val="24"/>
        </w:rPr>
        <w:t xml:space="preserve"> vêm ganhando força, no sentido de serem usadas com mais frequência ao passar do tempo. Ademais, no item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do respectivo artigo, também é facultado à Corte decidir </w:t>
      </w:r>
      <w:proofErr w:type="spellStart"/>
      <w:r>
        <w:rPr>
          <w:rFonts w:ascii="Times New Roman" w:hAnsi="Times New Roman" w:cs="Times New Roman"/>
          <w:i/>
          <w:sz w:val="24"/>
          <w:szCs w:val="24"/>
        </w:rPr>
        <w:t>ex</w:t>
      </w:r>
      <w:proofErr w:type="spellEnd"/>
      <w:r>
        <w:rPr>
          <w:rFonts w:ascii="Times New Roman" w:hAnsi="Times New Roman" w:cs="Times New Roman"/>
          <w:i/>
          <w:sz w:val="24"/>
          <w:szCs w:val="24"/>
        </w:rPr>
        <w:t xml:space="preserve"> aequo et </w:t>
      </w:r>
      <w:proofErr w:type="spellStart"/>
      <w:r>
        <w:rPr>
          <w:rFonts w:ascii="Times New Roman" w:hAnsi="Times New Roman" w:cs="Times New Roman"/>
          <w:i/>
          <w:sz w:val="24"/>
          <w:szCs w:val="24"/>
        </w:rPr>
        <w:t>b</w:t>
      </w:r>
      <w:r w:rsidRPr="007A049B">
        <w:rPr>
          <w:rFonts w:ascii="Times New Roman" w:hAnsi="Times New Roman" w:cs="Times New Roman"/>
          <w:i/>
          <w:sz w:val="24"/>
          <w:szCs w:val="24"/>
        </w:rPr>
        <w:t>ono</w:t>
      </w:r>
      <w:proofErr w:type="spellEnd"/>
      <w:r>
        <w:rPr>
          <w:rFonts w:ascii="Times New Roman" w:hAnsi="Times New Roman" w:cs="Times New Roman"/>
          <w:sz w:val="24"/>
          <w:szCs w:val="24"/>
        </w:rPr>
        <w:t>, se assim concordarem as partes.</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notável a importância deste artigo 38, ao passo em que o respectivo Estatuto é parte integrante da Carta das Nações Unidas, a qual são partes todos os 193 países membros da </w:t>
      </w:r>
      <w:r w:rsidRPr="00281E0A">
        <w:rPr>
          <w:rFonts w:ascii="Times New Roman" w:hAnsi="Times New Roman" w:cs="Times New Roman"/>
          <w:sz w:val="24"/>
          <w:szCs w:val="24"/>
        </w:rPr>
        <w:t xml:space="preserve">Organização das Nações Unidas </w:t>
      </w:r>
      <w:r>
        <w:rPr>
          <w:rFonts w:ascii="Times New Roman" w:hAnsi="Times New Roman" w:cs="Times New Roman"/>
          <w:sz w:val="24"/>
          <w:szCs w:val="24"/>
        </w:rPr>
        <w:t>(ONU), em outras palavras, quase todos os países do mundo se submetem ao ECIJ e, por conseguinte, aceitam como legítimas tais fontes formais.</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Ressalva deve ser feita ao fato de o rol do artigo 38 não </w:t>
      </w:r>
      <w:r w:rsidR="003573F3">
        <w:rPr>
          <w:rFonts w:ascii="Times New Roman" w:hAnsi="Times New Roman" w:cs="Times New Roman"/>
          <w:sz w:val="24"/>
          <w:szCs w:val="24"/>
        </w:rPr>
        <w:t>ser</w:t>
      </w:r>
      <w:r>
        <w:rPr>
          <w:rFonts w:ascii="Times New Roman" w:hAnsi="Times New Roman" w:cs="Times New Roman"/>
          <w:sz w:val="24"/>
          <w:szCs w:val="24"/>
        </w:rPr>
        <w:t xml:space="preserve"> taxativo, podendo ser apontadas outras fontes formais para o </w:t>
      </w:r>
      <w:r w:rsidR="00CF7253">
        <w:rPr>
          <w:rFonts w:ascii="Times New Roman" w:hAnsi="Times New Roman" w:cs="Times New Roman"/>
          <w:sz w:val="24"/>
          <w:szCs w:val="24"/>
        </w:rPr>
        <w:t>Direito Internacional Público</w:t>
      </w:r>
      <w:r>
        <w:rPr>
          <w:rFonts w:ascii="Times New Roman" w:hAnsi="Times New Roman" w:cs="Times New Roman"/>
          <w:sz w:val="24"/>
          <w:szCs w:val="24"/>
        </w:rPr>
        <w:t xml:space="preserve"> como, </w:t>
      </w:r>
      <w:r w:rsidRPr="00E300EB">
        <w:rPr>
          <w:rFonts w:ascii="Times New Roman" w:hAnsi="Times New Roman" w:cs="Times New Roman"/>
          <w:i/>
          <w:sz w:val="24"/>
          <w:szCs w:val="24"/>
        </w:rPr>
        <w:t>e.g.</w:t>
      </w:r>
      <w:r w:rsidR="003573F3">
        <w:rPr>
          <w:rFonts w:ascii="Times New Roman" w:hAnsi="Times New Roman" w:cs="Times New Roman"/>
          <w:i/>
          <w:sz w:val="24"/>
          <w:szCs w:val="24"/>
        </w:rPr>
        <w:t xml:space="preserve"> </w:t>
      </w:r>
      <w:r>
        <w:rPr>
          <w:rFonts w:ascii="Times New Roman" w:hAnsi="Times New Roman" w:cs="Times New Roman"/>
          <w:sz w:val="24"/>
          <w:szCs w:val="24"/>
        </w:rPr>
        <w:t>os atos unilaterais dos Estados e as decisões das organizações internacionais.</w:t>
      </w:r>
    </w:p>
    <w:p w:rsidR="001B010A" w:rsidRDefault="00944EC6"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Subsequentemente a </w:t>
      </w:r>
      <w:r w:rsidR="001B010A">
        <w:rPr>
          <w:rFonts w:ascii="Times New Roman" w:hAnsi="Times New Roman" w:cs="Times New Roman"/>
          <w:sz w:val="24"/>
          <w:szCs w:val="24"/>
        </w:rPr>
        <w:t xml:space="preserve">estes comentários introdutórios, </w:t>
      </w:r>
      <w:r>
        <w:rPr>
          <w:rFonts w:ascii="Times New Roman" w:hAnsi="Times New Roman" w:cs="Times New Roman"/>
          <w:sz w:val="24"/>
          <w:szCs w:val="24"/>
        </w:rPr>
        <w:t xml:space="preserve">será realizada </w:t>
      </w:r>
      <w:r w:rsidR="001B010A">
        <w:rPr>
          <w:rFonts w:ascii="Times New Roman" w:hAnsi="Times New Roman" w:cs="Times New Roman"/>
          <w:sz w:val="24"/>
          <w:szCs w:val="24"/>
        </w:rPr>
        <w:t xml:space="preserve">uma </w:t>
      </w:r>
      <w:r w:rsidR="003573F3">
        <w:rPr>
          <w:rFonts w:ascii="Times New Roman" w:hAnsi="Times New Roman" w:cs="Times New Roman"/>
          <w:sz w:val="24"/>
          <w:szCs w:val="24"/>
        </w:rPr>
        <w:t xml:space="preserve">breve </w:t>
      </w:r>
      <w:r>
        <w:rPr>
          <w:rFonts w:ascii="Times New Roman" w:hAnsi="Times New Roman" w:cs="Times New Roman"/>
          <w:sz w:val="24"/>
          <w:szCs w:val="24"/>
        </w:rPr>
        <w:t xml:space="preserve">explanação </w:t>
      </w:r>
      <w:r w:rsidR="001B010A">
        <w:rPr>
          <w:rFonts w:ascii="Times New Roman" w:hAnsi="Times New Roman" w:cs="Times New Roman"/>
          <w:sz w:val="24"/>
          <w:szCs w:val="24"/>
        </w:rPr>
        <w:t xml:space="preserve">sobre as mais recorrentes dessas fontes, quais sejam os tratados, costumes e princípios gerais, elencados nas alíneas </w:t>
      </w:r>
      <w:r w:rsidR="001B010A">
        <w:rPr>
          <w:rFonts w:ascii="Times New Roman" w:hAnsi="Times New Roman" w:cs="Times New Roman"/>
          <w:i/>
          <w:sz w:val="24"/>
          <w:szCs w:val="24"/>
        </w:rPr>
        <w:t>a</w:t>
      </w:r>
      <w:r w:rsidR="001B010A">
        <w:rPr>
          <w:rFonts w:ascii="Times New Roman" w:hAnsi="Times New Roman" w:cs="Times New Roman"/>
          <w:sz w:val="24"/>
          <w:szCs w:val="24"/>
        </w:rPr>
        <w:t xml:space="preserve">, </w:t>
      </w:r>
      <w:r w:rsidR="001B010A">
        <w:rPr>
          <w:rFonts w:ascii="Times New Roman" w:hAnsi="Times New Roman" w:cs="Times New Roman"/>
          <w:i/>
          <w:sz w:val="24"/>
          <w:szCs w:val="24"/>
        </w:rPr>
        <w:t>b</w:t>
      </w:r>
      <w:r w:rsidR="001B010A">
        <w:rPr>
          <w:rFonts w:ascii="Times New Roman" w:hAnsi="Times New Roman" w:cs="Times New Roman"/>
          <w:sz w:val="24"/>
          <w:szCs w:val="24"/>
        </w:rPr>
        <w:t xml:space="preserve">, e </w:t>
      </w:r>
      <w:r w:rsidR="001B010A">
        <w:rPr>
          <w:rFonts w:ascii="Times New Roman" w:hAnsi="Times New Roman" w:cs="Times New Roman"/>
          <w:i/>
          <w:sz w:val="24"/>
          <w:szCs w:val="24"/>
        </w:rPr>
        <w:t>c</w:t>
      </w:r>
      <w:r w:rsidR="001B010A">
        <w:rPr>
          <w:rFonts w:ascii="Times New Roman" w:hAnsi="Times New Roman" w:cs="Times New Roman"/>
          <w:sz w:val="24"/>
          <w:szCs w:val="24"/>
        </w:rPr>
        <w:t xml:space="preserve"> do item </w:t>
      </w:r>
      <w:proofErr w:type="gramStart"/>
      <w:r w:rsidR="001B010A">
        <w:rPr>
          <w:rFonts w:ascii="Times New Roman" w:hAnsi="Times New Roman" w:cs="Times New Roman"/>
          <w:sz w:val="24"/>
          <w:szCs w:val="24"/>
        </w:rPr>
        <w:t>1</w:t>
      </w:r>
      <w:proofErr w:type="gramEnd"/>
      <w:r w:rsidR="001B010A">
        <w:rPr>
          <w:rFonts w:ascii="Times New Roman" w:hAnsi="Times New Roman" w:cs="Times New Roman"/>
          <w:sz w:val="24"/>
          <w:szCs w:val="24"/>
        </w:rPr>
        <w:t xml:space="preserve"> do artigo supracitado.</w:t>
      </w:r>
    </w:p>
    <w:p w:rsidR="001B010A" w:rsidRDefault="001B010A" w:rsidP="001D0AD3">
      <w:pPr>
        <w:spacing w:before="30" w:after="30" w:line="360" w:lineRule="auto"/>
        <w:jc w:val="both"/>
        <w:rPr>
          <w:rFonts w:ascii="Times New Roman" w:hAnsi="Times New Roman" w:cs="Times New Roman"/>
          <w:sz w:val="24"/>
          <w:szCs w:val="24"/>
        </w:rPr>
      </w:pPr>
    </w:p>
    <w:p w:rsidR="001B010A" w:rsidRPr="00CA2038" w:rsidRDefault="009912A8" w:rsidP="001D0AD3">
      <w:pPr>
        <w:spacing w:before="30" w:after="30" w:line="360" w:lineRule="auto"/>
        <w:contextualSpacing/>
        <w:jc w:val="both"/>
        <w:rPr>
          <w:rFonts w:ascii="Times New Roman" w:hAnsi="Times New Roman"/>
          <w:sz w:val="24"/>
          <w:szCs w:val="24"/>
        </w:rPr>
      </w:pPr>
      <w:r>
        <w:rPr>
          <w:rFonts w:ascii="Times New Roman" w:hAnsi="Times New Roman"/>
          <w:sz w:val="24"/>
          <w:szCs w:val="24"/>
        </w:rPr>
        <w:t>2</w:t>
      </w:r>
      <w:r w:rsidR="001B010A">
        <w:rPr>
          <w:rFonts w:ascii="Times New Roman" w:hAnsi="Times New Roman"/>
          <w:sz w:val="24"/>
          <w:szCs w:val="24"/>
        </w:rPr>
        <w:t>.1</w:t>
      </w:r>
      <w:r w:rsidR="00FE0A63">
        <w:rPr>
          <w:rFonts w:ascii="Times New Roman" w:hAnsi="Times New Roman"/>
          <w:sz w:val="24"/>
          <w:szCs w:val="24"/>
        </w:rPr>
        <w:t xml:space="preserve"> D</w:t>
      </w:r>
      <w:r w:rsidR="001B010A" w:rsidRPr="00CA2038">
        <w:rPr>
          <w:rFonts w:ascii="Times New Roman" w:hAnsi="Times New Roman"/>
          <w:sz w:val="24"/>
          <w:szCs w:val="24"/>
        </w:rPr>
        <w:t>OS PRINCÍPIOS GERAIS DE DIREITO</w:t>
      </w:r>
    </w:p>
    <w:p w:rsidR="001B010A" w:rsidRPr="001D52D8" w:rsidRDefault="001B010A" w:rsidP="001D0AD3">
      <w:pPr>
        <w:spacing w:before="30" w:after="30" w:line="360" w:lineRule="auto"/>
        <w:ind w:firstLine="708"/>
        <w:jc w:val="both"/>
        <w:rPr>
          <w:rFonts w:ascii="Times New Roman" w:hAnsi="Times New Roman" w:cs="Times New Roman"/>
          <w:sz w:val="24"/>
          <w:szCs w:val="24"/>
        </w:rPr>
      </w:pPr>
    </w:p>
    <w:p w:rsidR="00B21B47"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princípios gerai</w:t>
      </w:r>
      <w:r w:rsidR="00D74D01">
        <w:rPr>
          <w:rFonts w:ascii="Times New Roman" w:hAnsi="Times New Roman" w:cs="Times New Roman"/>
          <w:sz w:val="24"/>
          <w:szCs w:val="24"/>
        </w:rPr>
        <w:t>s de direito são entendidos</w:t>
      </w:r>
      <w:r>
        <w:rPr>
          <w:rFonts w:ascii="Times New Roman" w:hAnsi="Times New Roman" w:cs="Times New Roman"/>
          <w:sz w:val="24"/>
          <w:szCs w:val="24"/>
        </w:rPr>
        <w:t xml:space="preserve"> como “normas não escritas de justiça e de equidade que são consideradas inerentes aos postulados que buscam um ideal de Justiça</w:t>
      </w:r>
      <w:r w:rsidR="00D74D01">
        <w:rPr>
          <w:rFonts w:ascii="Times New Roman" w:hAnsi="Times New Roman" w:cs="Times New Roman"/>
          <w:sz w:val="24"/>
          <w:szCs w:val="24"/>
        </w:rPr>
        <w:t>.</w:t>
      </w:r>
      <w:r>
        <w:rPr>
          <w:rFonts w:ascii="Times New Roman" w:hAnsi="Times New Roman" w:cs="Times New Roman"/>
          <w:sz w:val="24"/>
          <w:szCs w:val="24"/>
        </w:rPr>
        <w:t>”</w:t>
      </w:r>
      <w:r w:rsidR="00A21F5C">
        <w:rPr>
          <w:rFonts w:ascii="Times New Roman" w:hAnsi="Times New Roman" w:cs="Times New Roman"/>
          <w:sz w:val="24"/>
          <w:szCs w:val="24"/>
        </w:rPr>
        <w:t xml:space="preserve"> (DEL’OLMO;</w:t>
      </w:r>
      <w:r w:rsidR="00D74D01">
        <w:rPr>
          <w:rFonts w:ascii="Times New Roman" w:hAnsi="Times New Roman" w:cs="Times New Roman"/>
          <w:sz w:val="24"/>
          <w:szCs w:val="24"/>
        </w:rPr>
        <w:t xml:space="preserve"> </w:t>
      </w:r>
      <w:r w:rsidR="00974061">
        <w:rPr>
          <w:rFonts w:ascii="Times New Roman" w:hAnsi="Times New Roman" w:cs="Times New Roman"/>
          <w:sz w:val="24"/>
          <w:szCs w:val="24"/>
        </w:rPr>
        <w:t xml:space="preserve">FLORISBAL DE SOUZA, </w:t>
      </w:r>
      <w:r w:rsidR="00D74D01">
        <w:rPr>
          <w:rFonts w:ascii="Times New Roman" w:hAnsi="Times New Roman" w:cs="Times New Roman"/>
          <w:sz w:val="24"/>
          <w:szCs w:val="24"/>
        </w:rPr>
        <w:t>2011, p. 45).</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terem essa característica de serem não escritos, </w:t>
      </w:r>
      <w:r w:rsidR="00CB4225">
        <w:rPr>
          <w:rFonts w:ascii="Times New Roman" w:hAnsi="Times New Roman" w:cs="Times New Roman"/>
          <w:sz w:val="24"/>
          <w:szCs w:val="24"/>
        </w:rPr>
        <w:t>pode-se</w:t>
      </w:r>
      <w:r>
        <w:rPr>
          <w:rFonts w:ascii="Times New Roman" w:hAnsi="Times New Roman" w:cs="Times New Roman"/>
          <w:sz w:val="24"/>
          <w:szCs w:val="24"/>
        </w:rPr>
        <w:t xml:space="preserve"> considerá-los como fontes “espontâneas” para o </w:t>
      </w:r>
      <w:r w:rsidR="00CF7253">
        <w:rPr>
          <w:rFonts w:ascii="Times New Roman" w:hAnsi="Times New Roman" w:cs="Times New Roman"/>
          <w:sz w:val="24"/>
          <w:szCs w:val="24"/>
        </w:rPr>
        <w:t>Direito Internacional</w:t>
      </w:r>
      <w:r>
        <w:rPr>
          <w:rFonts w:ascii="Times New Roman" w:hAnsi="Times New Roman" w:cs="Times New Roman"/>
          <w:sz w:val="24"/>
          <w:szCs w:val="24"/>
        </w:rPr>
        <w:t xml:space="preserve"> e sua existência não pode ser negada ou confundida com os costumes e tratados, por também terem sido especificados pelo ECIJ.</w:t>
      </w:r>
    </w:p>
    <w:p w:rsidR="00974061"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Desse modo, ao promulgar um julgamento, a Corte Internacional de Justiça (CIJ) pode e deve fazê-lo de acordo com os princípios gerais, entretanto deverá observar sempre o resguardo presente na própria alínea </w:t>
      </w:r>
      <w:r>
        <w:rPr>
          <w:rFonts w:ascii="Times New Roman" w:hAnsi="Times New Roman" w:cs="Times New Roman"/>
          <w:i/>
          <w:sz w:val="24"/>
          <w:szCs w:val="24"/>
        </w:rPr>
        <w:t>c</w:t>
      </w:r>
      <w:r>
        <w:rPr>
          <w:rFonts w:ascii="Times New Roman" w:hAnsi="Times New Roman" w:cs="Times New Roman"/>
          <w:sz w:val="24"/>
          <w:szCs w:val="24"/>
        </w:rPr>
        <w:t>, evitando qualquer abuso de poder por quando deles deverem ser “reconhecidos pelas nações civilizadas</w:t>
      </w:r>
      <w:r w:rsidR="00974061">
        <w:rPr>
          <w:rFonts w:ascii="Times New Roman" w:hAnsi="Times New Roman" w:cs="Times New Roman"/>
          <w:sz w:val="24"/>
          <w:szCs w:val="24"/>
        </w:rPr>
        <w:t>.</w:t>
      </w:r>
      <w:proofErr w:type="gramStart"/>
      <w:r w:rsidR="00974061">
        <w:rPr>
          <w:rFonts w:ascii="Times New Roman" w:hAnsi="Times New Roman" w:cs="Times New Roman"/>
          <w:sz w:val="24"/>
          <w:szCs w:val="24"/>
        </w:rPr>
        <w:t>”</w:t>
      </w:r>
      <w:proofErr w:type="gramEnd"/>
      <w:r>
        <w:rPr>
          <w:rStyle w:val="Refdenotaderodap"/>
          <w:sz w:val="24"/>
        </w:rPr>
        <w:footnoteReference w:id="1"/>
      </w:r>
    </w:p>
    <w:p w:rsidR="00B21B47"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Exemplos desses princípios consagrados ao longo do tempo são o </w:t>
      </w:r>
      <w:r>
        <w:rPr>
          <w:rFonts w:ascii="Times New Roman" w:hAnsi="Times New Roman" w:cs="Times New Roman"/>
          <w:i/>
          <w:sz w:val="24"/>
          <w:szCs w:val="24"/>
        </w:rPr>
        <w:t>pacta sunt servanda</w:t>
      </w:r>
      <w:r>
        <w:rPr>
          <w:rFonts w:ascii="Times New Roman" w:hAnsi="Times New Roman" w:cs="Times New Roman"/>
          <w:sz w:val="24"/>
          <w:szCs w:val="24"/>
        </w:rPr>
        <w:t xml:space="preserve">, </w:t>
      </w:r>
      <w:r w:rsidRPr="00B21B47">
        <w:rPr>
          <w:rFonts w:ascii="Times New Roman" w:hAnsi="Times New Roman" w:cs="Times New Roman"/>
          <w:b/>
          <w:sz w:val="24"/>
          <w:szCs w:val="24"/>
        </w:rPr>
        <w:t>a</w:t>
      </w:r>
      <w:r w:rsidR="007C7DB4" w:rsidRPr="00B21B47">
        <w:rPr>
          <w:rFonts w:ascii="Times New Roman" w:hAnsi="Times New Roman" w:cs="Times New Roman"/>
          <w:b/>
          <w:sz w:val="24"/>
          <w:szCs w:val="24"/>
        </w:rPr>
        <w:t xml:space="preserve"> </w:t>
      </w:r>
      <w:r w:rsidRPr="00B21B47">
        <w:rPr>
          <w:rFonts w:ascii="Times New Roman" w:hAnsi="Times New Roman" w:cs="Times New Roman"/>
          <w:b/>
          <w:sz w:val="24"/>
          <w:szCs w:val="24"/>
        </w:rPr>
        <w:t>primazia do tratado internacional sobre a lei interna e o respeito aos direitos humanos, e ao meio ambiente e patrimônio comum da humanidade</w:t>
      </w:r>
      <w:r w:rsidR="00B21B47">
        <w:rPr>
          <w:rFonts w:ascii="Times New Roman" w:hAnsi="Times New Roman" w:cs="Times New Roman"/>
          <w:sz w:val="24"/>
          <w:szCs w:val="24"/>
        </w:rPr>
        <w:t>.</w:t>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Ademais, no ano de 1970 </w:t>
      </w:r>
      <w:r w:rsidRPr="00281E0A">
        <w:rPr>
          <w:rFonts w:ascii="Times New Roman" w:hAnsi="Times New Roman" w:cs="Times New Roman"/>
          <w:sz w:val="24"/>
          <w:szCs w:val="24"/>
        </w:rPr>
        <w:t xml:space="preserve">foi aprovada pela </w:t>
      </w:r>
      <w:r>
        <w:rPr>
          <w:rFonts w:ascii="Times New Roman" w:hAnsi="Times New Roman" w:cs="Times New Roman"/>
          <w:sz w:val="24"/>
          <w:szCs w:val="24"/>
        </w:rPr>
        <w:t>ONU</w:t>
      </w:r>
      <w:r w:rsidRPr="00281E0A">
        <w:rPr>
          <w:rFonts w:ascii="Times New Roman" w:hAnsi="Times New Roman" w:cs="Times New Roman"/>
          <w:sz w:val="24"/>
          <w:szCs w:val="24"/>
        </w:rPr>
        <w:t xml:space="preserve"> a Declaração sobre os Princípios de </w:t>
      </w:r>
      <w:r w:rsidR="00CF7253">
        <w:rPr>
          <w:rFonts w:ascii="Times New Roman" w:hAnsi="Times New Roman" w:cs="Times New Roman"/>
          <w:sz w:val="24"/>
          <w:szCs w:val="24"/>
        </w:rPr>
        <w:t>Direito Internacional</w:t>
      </w:r>
      <w:r>
        <w:rPr>
          <w:rStyle w:val="Refdenotaderodap"/>
          <w:rFonts w:ascii="Times New Roman" w:hAnsi="Times New Roman" w:cs="Times New Roman"/>
          <w:sz w:val="24"/>
          <w:szCs w:val="24"/>
        </w:rPr>
        <w:footnoteReference w:id="2"/>
      </w:r>
      <w:r w:rsidRPr="00281E0A">
        <w:rPr>
          <w:rFonts w:ascii="Times New Roman" w:hAnsi="Times New Roman" w:cs="Times New Roman"/>
          <w:sz w:val="24"/>
          <w:szCs w:val="24"/>
        </w:rPr>
        <w:t xml:space="preserve">, na qual </w:t>
      </w:r>
      <w:r w:rsidR="00B21B47">
        <w:rPr>
          <w:rFonts w:ascii="Times New Roman" w:hAnsi="Times New Roman" w:cs="Times New Roman"/>
          <w:sz w:val="24"/>
          <w:szCs w:val="24"/>
        </w:rPr>
        <w:t>foram elencados</w:t>
      </w:r>
      <w:r w:rsidRPr="00281E0A">
        <w:rPr>
          <w:rFonts w:ascii="Times New Roman" w:hAnsi="Times New Roman" w:cs="Times New Roman"/>
          <w:sz w:val="24"/>
          <w:szCs w:val="24"/>
        </w:rPr>
        <w:t xml:space="preserve"> mais sete princípios</w:t>
      </w:r>
      <w:r>
        <w:rPr>
          <w:rFonts w:ascii="Times New Roman" w:hAnsi="Times New Roman" w:cs="Times New Roman"/>
          <w:sz w:val="24"/>
          <w:szCs w:val="24"/>
        </w:rPr>
        <w:t xml:space="preserve"> quais sejam: proibição do uso da força, solução pacífica das controvérsias, não intervenção, igualdade de direitos e a autodeterminação dos povos, cooperação internacional, igualdade soberana dos Estados e boa-fé nas obrigações internacionais</w:t>
      </w:r>
      <w:r w:rsidR="00A514A4">
        <w:rPr>
          <w:rFonts w:ascii="Times New Roman" w:hAnsi="Times New Roman" w:cs="Times New Roman"/>
          <w:sz w:val="24"/>
          <w:szCs w:val="24"/>
        </w:rPr>
        <w:t>, nas palavras da própria Declaração,</w:t>
      </w:r>
      <w:r>
        <w:rPr>
          <w:rFonts w:ascii="Times New Roman" w:hAnsi="Times New Roman" w:cs="Times New Roman"/>
          <w:sz w:val="24"/>
          <w:szCs w:val="24"/>
        </w:rPr>
        <w:t xml:space="preserve"> </w:t>
      </w:r>
      <w:r w:rsidR="00C21D33" w:rsidRPr="00932739">
        <w:rPr>
          <w:rFonts w:ascii="Times New Roman" w:hAnsi="Times New Roman" w:cs="Times New Roman"/>
        </w:rPr>
        <w:t>“de forma a garantir uma aplicação mais efetiva junto à comunidade internacional, buscando promover a realização do propósito das Nações Unidas”</w:t>
      </w:r>
      <w:r w:rsidR="0072366E">
        <w:rPr>
          <w:rFonts w:ascii="Times New Roman" w:hAnsi="Times New Roman" w:cs="Times New Roman"/>
        </w:rPr>
        <w:t>.</w:t>
      </w:r>
      <w:r w:rsidR="00C21D33">
        <w:rPr>
          <w:rFonts w:ascii="Times New Roman" w:hAnsi="Times New Roman" w:cs="Times New Roman"/>
        </w:rPr>
        <w:t xml:space="preserve"> (</w:t>
      </w:r>
      <w:r w:rsidR="0072366E">
        <w:rPr>
          <w:rFonts w:ascii="Times New Roman" w:hAnsi="Times New Roman" w:cs="Times New Roman"/>
        </w:rPr>
        <w:t>T</w:t>
      </w:r>
      <w:r w:rsidR="00C21D33">
        <w:rPr>
          <w:rFonts w:ascii="Times New Roman" w:hAnsi="Times New Roman" w:cs="Times New Roman"/>
        </w:rPr>
        <w:t>radução nossa</w:t>
      </w:r>
      <w:proofErr w:type="gramStart"/>
      <w:r w:rsidR="00C21D33">
        <w:rPr>
          <w:rFonts w:ascii="Times New Roman" w:hAnsi="Times New Roman" w:cs="Times New Roman"/>
        </w:rPr>
        <w:t>)</w:t>
      </w:r>
      <w:proofErr w:type="gramEnd"/>
      <w:r w:rsidRPr="00281E0A">
        <w:rPr>
          <w:rStyle w:val="Refdenotaderodap"/>
          <w:color w:val="000000"/>
          <w:sz w:val="24"/>
          <w:shd w:val="clear" w:color="auto" w:fill="FFFFFF"/>
        </w:rPr>
        <w:footnoteReference w:id="3"/>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Com novos paradigmas, surgem novas questões a serem abordadas e tratadas pelos Estados, como por exemplo, no contexto pós-Segunda Guerra, a questão da preservação ambiental e da proliferação da tecnologia nuclear provocaram o surgimento de novos princípios, enquanto nas matérias clássicas (</w:t>
      </w:r>
      <w:r>
        <w:rPr>
          <w:rFonts w:ascii="Times New Roman" w:hAnsi="Times New Roman" w:cs="Times New Roman"/>
          <w:i/>
          <w:color w:val="000000"/>
          <w:sz w:val="24"/>
          <w:szCs w:val="24"/>
          <w:shd w:val="clear" w:color="auto" w:fill="FFFFFF"/>
        </w:rPr>
        <w:t>e.g.</w:t>
      </w:r>
      <w:r>
        <w:rPr>
          <w:rFonts w:ascii="Times New Roman" w:hAnsi="Times New Roman" w:cs="Times New Roman"/>
          <w:color w:val="000000"/>
          <w:sz w:val="24"/>
          <w:szCs w:val="24"/>
          <w:shd w:val="clear" w:color="auto" w:fill="FFFFFF"/>
        </w:rPr>
        <w:t>, as relações interestatais) os princípios estão lá, mas seu uso se torna tão comum que chegam a se confundirem com normas costumeiras de mesmo conteúdo.</w:t>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p>
    <w:p w:rsidR="001B010A" w:rsidRPr="001D0AD3" w:rsidRDefault="009912A8" w:rsidP="001D0AD3">
      <w:pPr>
        <w:tabs>
          <w:tab w:val="left" w:pos="708"/>
        </w:tabs>
        <w:suppressAutoHyphens/>
        <w:spacing w:before="30" w:after="30" w:line="360" w:lineRule="auto"/>
        <w:jc w:val="both"/>
        <w:rPr>
          <w:rFonts w:ascii="Times New Roman" w:hAnsi="Times New Roman"/>
          <w:sz w:val="24"/>
          <w:szCs w:val="24"/>
        </w:rPr>
      </w:pPr>
      <w:r>
        <w:rPr>
          <w:rFonts w:ascii="Times New Roman" w:hAnsi="Times New Roman"/>
          <w:sz w:val="24"/>
          <w:szCs w:val="24"/>
        </w:rPr>
        <w:t>2</w:t>
      </w:r>
      <w:r w:rsidR="001D0AD3">
        <w:rPr>
          <w:rFonts w:ascii="Times New Roman" w:hAnsi="Times New Roman"/>
          <w:sz w:val="24"/>
          <w:szCs w:val="24"/>
        </w:rPr>
        <w:t>.2</w:t>
      </w:r>
      <w:r>
        <w:rPr>
          <w:rFonts w:ascii="Times New Roman" w:hAnsi="Times New Roman"/>
          <w:sz w:val="24"/>
          <w:szCs w:val="24"/>
        </w:rPr>
        <w:t xml:space="preserve"> </w:t>
      </w:r>
      <w:r w:rsidR="00FE0A63">
        <w:rPr>
          <w:rFonts w:ascii="Times New Roman" w:hAnsi="Times New Roman"/>
          <w:sz w:val="24"/>
          <w:szCs w:val="24"/>
        </w:rPr>
        <w:t>D</w:t>
      </w:r>
      <w:r w:rsidR="001B010A" w:rsidRPr="001D0AD3">
        <w:rPr>
          <w:rFonts w:ascii="Times New Roman" w:hAnsi="Times New Roman"/>
          <w:sz w:val="24"/>
          <w:szCs w:val="24"/>
        </w:rPr>
        <w:t>OS COSTUMES</w:t>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 normas costumeiras, ou simplesmente os costumes, são a mais antiga fonte do </w:t>
      </w:r>
      <w:r w:rsidR="00CF7253">
        <w:rPr>
          <w:rFonts w:ascii="Times New Roman" w:hAnsi="Times New Roman" w:cs="Times New Roman"/>
          <w:color w:val="000000"/>
          <w:sz w:val="24"/>
          <w:szCs w:val="24"/>
          <w:shd w:val="clear" w:color="auto" w:fill="FFFFFF"/>
        </w:rPr>
        <w:t>Direito Internacional Público</w:t>
      </w:r>
      <w:r>
        <w:rPr>
          <w:rFonts w:ascii="Times New Roman" w:hAnsi="Times New Roman" w:cs="Times New Roman"/>
          <w:color w:val="000000"/>
          <w:sz w:val="24"/>
          <w:szCs w:val="24"/>
          <w:shd w:val="clear" w:color="auto" w:fill="FFFFFF"/>
        </w:rPr>
        <w:t>, caracterizados por ser</w:t>
      </w:r>
      <w:r w:rsidR="00CD680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a priori</w:t>
      </w:r>
      <w:r w:rsidR="00CD680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u</w:t>
      </w:r>
      <w:r w:rsidR="00CD6806">
        <w:rPr>
          <w:rFonts w:ascii="Times New Roman" w:hAnsi="Times New Roman" w:cs="Times New Roman"/>
          <w:color w:val="000000"/>
          <w:sz w:val="24"/>
          <w:szCs w:val="24"/>
          <w:shd w:val="clear" w:color="auto" w:fill="FFFFFF"/>
        </w:rPr>
        <w:t xml:space="preserve">m modo de elaboração do </w:t>
      </w:r>
      <w:r w:rsidR="00CD6806">
        <w:rPr>
          <w:rFonts w:ascii="Times New Roman" w:hAnsi="Times New Roman" w:cs="Times New Roman"/>
          <w:color w:val="000000"/>
          <w:sz w:val="24"/>
          <w:szCs w:val="24"/>
          <w:shd w:val="clear" w:color="auto" w:fill="FFFFFF"/>
        </w:rPr>
        <w:lastRenderedPageBreak/>
        <w:t xml:space="preserve">direto </w:t>
      </w:r>
      <w:r>
        <w:rPr>
          <w:rFonts w:ascii="Times New Roman" w:hAnsi="Times New Roman" w:cs="Times New Roman"/>
          <w:color w:val="000000"/>
          <w:sz w:val="24"/>
          <w:szCs w:val="24"/>
          <w:shd w:val="clear" w:color="auto" w:fill="FFFFFF"/>
        </w:rPr>
        <w:t xml:space="preserve">não escrito, tendo o artigo 38, alínea </w:t>
      </w:r>
      <w:r>
        <w:rPr>
          <w:rFonts w:ascii="Times New Roman" w:hAnsi="Times New Roman" w:cs="Times New Roman"/>
          <w:i/>
          <w:color w:val="000000"/>
          <w:sz w:val="24"/>
          <w:szCs w:val="24"/>
          <w:shd w:val="clear" w:color="auto" w:fill="FFFFFF"/>
        </w:rPr>
        <w:t>b</w:t>
      </w:r>
      <w:r w:rsidR="00CD6806">
        <w:rPr>
          <w:rFonts w:ascii="Times New Roman" w:hAnsi="Times New Roman" w:cs="Times New Roman"/>
          <w:color w:val="000000"/>
          <w:sz w:val="24"/>
          <w:szCs w:val="24"/>
          <w:shd w:val="clear" w:color="auto" w:fill="FFFFFF"/>
        </w:rPr>
        <w:t>, do ECIJ confirmando-o</w:t>
      </w:r>
      <w:r>
        <w:rPr>
          <w:rFonts w:ascii="Times New Roman" w:hAnsi="Times New Roman" w:cs="Times New Roman"/>
          <w:color w:val="000000"/>
          <w:sz w:val="24"/>
          <w:szCs w:val="24"/>
          <w:shd w:val="clear" w:color="auto" w:fill="FFFFFF"/>
        </w:rPr>
        <w:t xml:space="preserve"> como uma fonte autônoma a ser aplicada, conforme consta no texto normativo, “como prova de uma prática geral aceita como sendo o direito”.</w:t>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Da citação supra, depreende</w:t>
      </w:r>
      <w:r w:rsidR="00CB4225">
        <w:rPr>
          <w:rFonts w:ascii="Times New Roman" w:hAnsi="Times New Roman" w:cs="Times New Roman"/>
          <w:color w:val="000000"/>
          <w:sz w:val="24"/>
          <w:szCs w:val="24"/>
          <w:shd w:val="clear" w:color="auto" w:fill="FFFFFF"/>
        </w:rPr>
        <w:t>-se</w:t>
      </w:r>
      <w:r>
        <w:rPr>
          <w:rFonts w:ascii="Times New Roman" w:hAnsi="Times New Roman" w:cs="Times New Roman"/>
          <w:color w:val="000000"/>
          <w:sz w:val="24"/>
          <w:szCs w:val="24"/>
          <w:shd w:val="clear" w:color="auto" w:fill="FFFFFF"/>
        </w:rPr>
        <w:t xml:space="preserve"> que o costume internacional</w:t>
      </w:r>
      <w:r w:rsidR="00CB422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para ser considerado como tal</w:t>
      </w:r>
      <w:r w:rsidR="00CB422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deve possuir alguns elementos.</w:t>
      </w:r>
    </w:p>
    <w:p w:rsidR="001B010A" w:rsidRPr="007F7325"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primeiro deles está contido na “</w:t>
      </w:r>
      <w:r w:rsidRPr="00330412">
        <w:rPr>
          <w:rFonts w:ascii="Times New Roman" w:hAnsi="Times New Roman" w:cs="Times New Roman"/>
          <w:i/>
          <w:color w:val="000000"/>
          <w:sz w:val="24"/>
          <w:szCs w:val="24"/>
          <w:shd w:val="clear" w:color="auto" w:fill="FFFFFF"/>
        </w:rPr>
        <w:t>prática geral</w:t>
      </w:r>
      <w:r>
        <w:rPr>
          <w:rFonts w:ascii="Times New Roman" w:hAnsi="Times New Roman" w:cs="Times New Roman"/>
          <w:color w:val="000000"/>
          <w:sz w:val="24"/>
          <w:szCs w:val="24"/>
          <w:shd w:val="clear" w:color="auto" w:fill="FFFFFF"/>
        </w:rPr>
        <w:t>”, ou seja, deve tal ato ter sido repetido ao longo do tempo, gerando uma eficácia para ele. E o segundo, decorre da aceitação deste como sendo obrigatório pelos outros sujeitos de direito, caracterizando um elemento psicológico à aceitação de tal norma. Assim para que um ato seja validado como costume</w:t>
      </w:r>
      <w:r w:rsidR="00CD6806">
        <w:rPr>
          <w:rFonts w:ascii="Times New Roman" w:hAnsi="Times New Roman" w:cs="Times New Roman"/>
          <w:color w:val="000000"/>
          <w:sz w:val="24"/>
          <w:szCs w:val="24"/>
          <w:shd w:val="clear" w:color="auto" w:fill="FFFFFF"/>
        </w:rPr>
        <w:t xml:space="preserve"> internacional</w:t>
      </w:r>
      <w:r>
        <w:rPr>
          <w:rFonts w:ascii="Times New Roman" w:hAnsi="Times New Roman" w:cs="Times New Roman"/>
          <w:color w:val="000000"/>
          <w:sz w:val="24"/>
          <w:szCs w:val="24"/>
          <w:shd w:val="clear" w:color="auto" w:fill="FFFFFF"/>
        </w:rPr>
        <w:t xml:space="preserve"> deverá ser praticado por um sujeito de </w:t>
      </w:r>
      <w:r w:rsidR="00CF7253">
        <w:rPr>
          <w:rFonts w:ascii="Times New Roman" w:hAnsi="Times New Roman" w:cs="Times New Roman"/>
          <w:color w:val="000000"/>
          <w:sz w:val="24"/>
          <w:szCs w:val="24"/>
          <w:shd w:val="clear" w:color="auto" w:fill="FFFFFF"/>
        </w:rPr>
        <w:t>Direito Internacional Público</w:t>
      </w:r>
      <w:r>
        <w:rPr>
          <w:rFonts w:ascii="Times New Roman" w:hAnsi="Times New Roman" w:cs="Times New Roman"/>
          <w:color w:val="000000"/>
          <w:sz w:val="24"/>
          <w:szCs w:val="24"/>
          <w:shd w:val="clear" w:color="auto" w:fill="FFFFFF"/>
        </w:rPr>
        <w:t xml:space="preserve"> e que seja a aceitação dele recebida por outro sujeito de mesmo </w:t>
      </w:r>
      <w:r>
        <w:rPr>
          <w:rFonts w:ascii="Times New Roman" w:hAnsi="Times New Roman" w:cs="Times New Roman"/>
          <w:i/>
          <w:color w:val="000000"/>
          <w:sz w:val="24"/>
          <w:szCs w:val="24"/>
          <w:shd w:val="clear" w:color="auto" w:fill="FFFFFF"/>
        </w:rPr>
        <w:t>status</w:t>
      </w:r>
      <w:r>
        <w:rPr>
          <w:rFonts w:ascii="Times New Roman" w:hAnsi="Times New Roman" w:cs="Times New Roman"/>
          <w:color w:val="000000"/>
          <w:sz w:val="24"/>
          <w:szCs w:val="24"/>
          <w:shd w:val="clear" w:color="auto" w:fill="FFFFFF"/>
        </w:rPr>
        <w:t>.</w:t>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Atualmente há uma forte tendência de positivação das normas internacionais. Tal fato muitas vezes faz aparentar que os tratados sejam hierarquicamente superiores aos costumes, entretanto isso não deve ser interpretado como uma verdade em decorrência de ambos estarem estabelecidos como fontes autônomas e primárias do </w:t>
      </w:r>
      <w:r w:rsidR="00CF7253">
        <w:rPr>
          <w:rFonts w:ascii="Times New Roman" w:hAnsi="Times New Roman" w:cs="Times New Roman"/>
          <w:color w:val="000000"/>
          <w:sz w:val="24"/>
          <w:szCs w:val="24"/>
          <w:shd w:val="clear" w:color="auto" w:fill="FFFFFF"/>
        </w:rPr>
        <w:t>Direito Internacional</w:t>
      </w:r>
      <w:r>
        <w:rPr>
          <w:rFonts w:ascii="Times New Roman" w:hAnsi="Times New Roman" w:cs="Times New Roman"/>
          <w:color w:val="000000"/>
          <w:sz w:val="24"/>
          <w:szCs w:val="24"/>
          <w:shd w:val="clear" w:color="auto" w:fill="FFFFFF"/>
        </w:rPr>
        <w:t>. Tanto pode um tratado derrogar um costume, como pode um costume derrogar um tratado.</w:t>
      </w:r>
    </w:p>
    <w:p w:rsidR="001B010A" w:rsidRDefault="00195DD1" w:rsidP="001D0AD3">
      <w:pPr>
        <w:spacing w:before="30" w:after="3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Como bem aponta </w:t>
      </w:r>
      <w:proofErr w:type="gramStart"/>
      <w:r>
        <w:rPr>
          <w:rFonts w:ascii="Times New Roman" w:hAnsi="Times New Roman" w:cs="Times New Roman"/>
          <w:color w:val="000000"/>
          <w:sz w:val="24"/>
          <w:szCs w:val="24"/>
          <w:shd w:val="clear" w:color="auto" w:fill="FFFFFF"/>
        </w:rPr>
        <w:t>Del</w:t>
      </w:r>
      <w:r w:rsidR="001B010A">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lmo</w:t>
      </w:r>
      <w:proofErr w:type="gramEnd"/>
      <w:r>
        <w:rPr>
          <w:rFonts w:ascii="Times New Roman" w:hAnsi="Times New Roman" w:cs="Times New Roman"/>
          <w:color w:val="000000"/>
          <w:sz w:val="24"/>
          <w:szCs w:val="24"/>
          <w:shd w:val="clear" w:color="auto" w:fill="FFFFFF"/>
        </w:rPr>
        <w:t xml:space="preserve"> </w:t>
      </w:r>
      <w:r w:rsidR="001B010A">
        <w:rPr>
          <w:rFonts w:ascii="Times New Roman" w:hAnsi="Times New Roman" w:cs="Times New Roman"/>
          <w:color w:val="000000"/>
          <w:sz w:val="24"/>
          <w:szCs w:val="24"/>
          <w:shd w:val="clear" w:color="auto" w:fill="FFFFFF"/>
        </w:rPr>
        <w:t xml:space="preserve">(2011), os costumes </w:t>
      </w:r>
      <w:r>
        <w:rPr>
          <w:rFonts w:ascii="Times New Roman" w:hAnsi="Times New Roman" w:cs="Times New Roman"/>
          <w:color w:val="000000"/>
          <w:sz w:val="24"/>
          <w:szCs w:val="24"/>
          <w:shd w:val="clear" w:color="auto" w:fill="FFFFFF"/>
        </w:rPr>
        <w:t>continuam sendo</w:t>
      </w:r>
      <w:r w:rsidR="001B010A">
        <w:rPr>
          <w:rFonts w:ascii="Times New Roman" w:hAnsi="Times New Roman" w:cs="Times New Roman"/>
          <w:color w:val="000000"/>
          <w:sz w:val="24"/>
          <w:szCs w:val="24"/>
          <w:shd w:val="clear" w:color="auto" w:fill="FFFFFF"/>
        </w:rPr>
        <w:t xml:space="preserve"> importa</w:t>
      </w:r>
      <w:r w:rsidR="00530389">
        <w:rPr>
          <w:rFonts w:ascii="Times New Roman" w:hAnsi="Times New Roman" w:cs="Times New Roman"/>
          <w:color w:val="000000"/>
          <w:sz w:val="24"/>
          <w:szCs w:val="24"/>
          <w:shd w:val="clear" w:color="auto" w:fill="FFFFFF"/>
        </w:rPr>
        <w:t>ntes fontes, pois também ainda existem</w:t>
      </w:r>
      <w:r w:rsidR="001B010A">
        <w:rPr>
          <w:rFonts w:ascii="Times New Roman" w:hAnsi="Times New Roman" w:cs="Times New Roman"/>
          <w:color w:val="000000"/>
          <w:sz w:val="24"/>
          <w:szCs w:val="24"/>
          <w:shd w:val="clear" w:color="auto" w:fill="FFFFFF"/>
        </w:rPr>
        <w:t xml:space="preserve"> áreas do </w:t>
      </w:r>
      <w:r w:rsidR="00CF7253">
        <w:rPr>
          <w:rFonts w:ascii="Times New Roman" w:hAnsi="Times New Roman" w:cs="Times New Roman"/>
          <w:color w:val="000000"/>
          <w:sz w:val="24"/>
          <w:szCs w:val="24"/>
          <w:shd w:val="clear" w:color="auto" w:fill="FFFFFF"/>
        </w:rPr>
        <w:t>Direito Internacional Público</w:t>
      </w:r>
      <w:r w:rsidR="00530389">
        <w:rPr>
          <w:rFonts w:ascii="Times New Roman" w:hAnsi="Times New Roman" w:cs="Times New Roman"/>
          <w:color w:val="000000"/>
          <w:sz w:val="24"/>
          <w:szCs w:val="24"/>
          <w:shd w:val="clear" w:color="auto" w:fill="FFFFFF"/>
        </w:rPr>
        <w:t>,</w:t>
      </w:r>
      <w:r w:rsidR="001B010A">
        <w:rPr>
          <w:rFonts w:ascii="Times New Roman" w:hAnsi="Times New Roman" w:cs="Times New Roman"/>
          <w:color w:val="000000"/>
          <w:sz w:val="24"/>
          <w:szCs w:val="24"/>
          <w:shd w:val="clear" w:color="auto" w:fill="FFFFFF"/>
        </w:rPr>
        <w:t xml:space="preserve"> </w:t>
      </w:r>
      <w:r w:rsidR="00530389">
        <w:rPr>
          <w:rFonts w:ascii="Times New Roman" w:hAnsi="Times New Roman" w:cs="Times New Roman"/>
          <w:color w:val="000000"/>
          <w:sz w:val="24"/>
          <w:szCs w:val="24"/>
          <w:shd w:val="clear" w:color="auto" w:fill="FFFFFF"/>
        </w:rPr>
        <w:t>as quais ainda se mantém norteada</w:t>
      </w:r>
      <w:r w:rsidR="001B010A">
        <w:rPr>
          <w:rFonts w:ascii="Times New Roman" w:hAnsi="Times New Roman" w:cs="Times New Roman"/>
          <w:color w:val="000000"/>
          <w:sz w:val="24"/>
          <w:szCs w:val="24"/>
          <w:shd w:val="clear" w:color="auto" w:fill="FFFFFF"/>
        </w:rPr>
        <w:t>s pelos costumes,</w:t>
      </w:r>
      <w:r w:rsidR="00530389">
        <w:rPr>
          <w:rFonts w:ascii="Times New Roman" w:hAnsi="Times New Roman" w:cs="Times New Roman"/>
          <w:color w:val="000000"/>
          <w:sz w:val="24"/>
          <w:szCs w:val="24"/>
          <w:shd w:val="clear" w:color="auto" w:fill="FFFFFF"/>
        </w:rPr>
        <w:t xml:space="preserve"> tais quais</w:t>
      </w:r>
      <w:r w:rsidR="001B010A">
        <w:rPr>
          <w:rFonts w:ascii="Times New Roman" w:hAnsi="Times New Roman" w:cs="Times New Roman"/>
          <w:color w:val="000000"/>
          <w:sz w:val="24"/>
          <w:szCs w:val="24"/>
          <w:shd w:val="clear" w:color="auto" w:fill="FFFFFF"/>
        </w:rPr>
        <w:t xml:space="preserve"> a</w:t>
      </w:r>
      <w:r w:rsidR="00530389">
        <w:rPr>
          <w:rFonts w:ascii="Times New Roman" w:hAnsi="Times New Roman" w:cs="Times New Roman"/>
          <w:color w:val="000000"/>
          <w:sz w:val="24"/>
          <w:szCs w:val="24"/>
          <w:shd w:val="clear" w:color="auto" w:fill="FFFFFF"/>
        </w:rPr>
        <w:t xml:space="preserve"> responsabilidade internacional e</w:t>
      </w:r>
      <w:r w:rsidR="001B010A">
        <w:rPr>
          <w:rFonts w:ascii="Times New Roman" w:hAnsi="Times New Roman" w:cs="Times New Roman"/>
          <w:color w:val="000000"/>
          <w:sz w:val="24"/>
          <w:szCs w:val="24"/>
          <w:shd w:val="clear" w:color="auto" w:fill="FFFFFF"/>
        </w:rPr>
        <w:t xml:space="preserve"> </w:t>
      </w:r>
      <w:r w:rsidR="00530389">
        <w:rPr>
          <w:rFonts w:ascii="Times New Roman" w:hAnsi="Times New Roman" w:cs="Times New Roman"/>
          <w:color w:val="000000"/>
          <w:sz w:val="24"/>
          <w:szCs w:val="24"/>
          <w:shd w:val="clear" w:color="auto" w:fill="FFFFFF"/>
        </w:rPr>
        <w:t>o</w:t>
      </w:r>
      <w:r w:rsidR="001B010A">
        <w:rPr>
          <w:rFonts w:ascii="Times New Roman" w:hAnsi="Times New Roman" w:cs="Times New Roman"/>
          <w:color w:val="000000"/>
          <w:sz w:val="24"/>
          <w:szCs w:val="24"/>
          <w:shd w:val="clear" w:color="auto" w:fill="FFFFFF"/>
        </w:rPr>
        <w:t xml:space="preserve"> processo de arbitragem</w:t>
      </w:r>
      <w:r>
        <w:rPr>
          <w:rFonts w:ascii="Times New Roman" w:hAnsi="Times New Roman" w:cs="Times New Roman"/>
          <w:color w:val="000000"/>
          <w:sz w:val="24"/>
          <w:szCs w:val="24"/>
          <w:shd w:val="clear" w:color="auto" w:fill="FFFFFF"/>
        </w:rPr>
        <w:t>.</w:t>
      </w:r>
    </w:p>
    <w:p w:rsidR="001B010A" w:rsidRDefault="001B010A" w:rsidP="001D0AD3">
      <w:pPr>
        <w:spacing w:before="30" w:after="30" w:line="360" w:lineRule="auto"/>
        <w:ind w:firstLine="708"/>
        <w:jc w:val="both"/>
        <w:rPr>
          <w:rFonts w:ascii="Times New Roman" w:hAnsi="Times New Roman" w:cs="Times New Roman"/>
          <w:color w:val="000000"/>
          <w:sz w:val="24"/>
          <w:szCs w:val="24"/>
          <w:shd w:val="clear" w:color="auto" w:fill="FFFFFF"/>
        </w:rPr>
      </w:pPr>
    </w:p>
    <w:p w:rsidR="001B010A" w:rsidRPr="001D0AD3" w:rsidRDefault="009912A8" w:rsidP="001D0AD3">
      <w:pPr>
        <w:tabs>
          <w:tab w:val="left" w:pos="708"/>
        </w:tabs>
        <w:suppressAutoHyphens/>
        <w:spacing w:before="30" w:after="30" w:line="360" w:lineRule="auto"/>
        <w:jc w:val="both"/>
        <w:rPr>
          <w:rFonts w:ascii="Times New Roman" w:hAnsi="Times New Roman"/>
          <w:sz w:val="24"/>
          <w:szCs w:val="24"/>
        </w:rPr>
      </w:pPr>
      <w:r>
        <w:rPr>
          <w:rFonts w:ascii="Times New Roman" w:hAnsi="Times New Roman"/>
          <w:sz w:val="24"/>
          <w:szCs w:val="24"/>
        </w:rPr>
        <w:t>2</w:t>
      </w:r>
      <w:r w:rsidR="00A21F5C">
        <w:rPr>
          <w:rFonts w:ascii="Times New Roman" w:hAnsi="Times New Roman"/>
          <w:sz w:val="24"/>
          <w:szCs w:val="24"/>
        </w:rPr>
        <w:t>.3</w:t>
      </w:r>
      <w:r w:rsidR="001D0AD3">
        <w:rPr>
          <w:rFonts w:ascii="Times New Roman" w:hAnsi="Times New Roman"/>
          <w:sz w:val="24"/>
          <w:szCs w:val="24"/>
        </w:rPr>
        <w:t xml:space="preserve"> </w:t>
      </w:r>
      <w:r w:rsidR="00FE0A63">
        <w:rPr>
          <w:rFonts w:ascii="Times New Roman" w:hAnsi="Times New Roman"/>
          <w:sz w:val="24"/>
          <w:szCs w:val="24"/>
        </w:rPr>
        <w:t>D</w:t>
      </w:r>
      <w:r w:rsidR="001B010A" w:rsidRPr="001D0AD3">
        <w:rPr>
          <w:rFonts w:ascii="Times New Roman" w:hAnsi="Times New Roman"/>
          <w:sz w:val="24"/>
          <w:szCs w:val="24"/>
        </w:rPr>
        <w:t>OS TRATADOS</w:t>
      </w:r>
    </w:p>
    <w:p w:rsidR="001B010A" w:rsidRDefault="001B010A" w:rsidP="001D0AD3">
      <w:pPr>
        <w:spacing w:before="30" w:after="30" w:line="360" w:lineRule="auto"/>
        <w:ind w:firstLine="708"/>
        <w:jc w:val="both"/>
        <w:rPr>
          <w:rFonts w:ascii="Times New Roman" w:hAnsi="Times New Roman" w:cs="Times New Roman"/>
          <w:sz w:val="24"/>
          <w:szCs w:val="24"/>
        </w:rPr>
      </w:pP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tratados estão presentes na primeira alínea do art. 38, do ECIJ, sob a seguinte redação, “as convenções internacionais, quer gerais, quer específicas, que estabeleçam regras expressamente reconhecidas pelos Estados litigantes”. Na doutrina, </w:t>
      </w:r>
      <w:r w:rsidR="00195DD1">
        <w:rPr>
          <w:rFonts w:ascii="Times New Roman" w:hAnsi="Times New Roman" w:cs="Times New Roman"/>
          <w:sz w:val="24"/>
          <w:szCs w:val="24"/>
        </w:rPr>
        <w:t>eles são definidos como “acordos escritos, concluídos por Estados e organizações internacionais com vistas a regular o tratamento de temas de interesse comum.” (PORTELA; PAULO HENRIQUE GOLÇALVES, 2015, p.65).</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não haver hierarquia entre as fontes, esta não é superior às fontes supra, mas assim como a lei está para o Direito Interno, o tratado está para o </w:t>
      </w:r>
      <w:r w:rsidR="00CF7253">
        <w:rPr>
          <w:rFonts w:ascii="Times New Roman" w:hAnsi="Times New Roman" w:cs="Times New Roman"/>
          <w:sz w:val="24"/>
          <w:szCs w:val="24"/>
        </w:rPr>
        <w:t>Direito Internacional</w:t>
      </w:r>
      <w:r>
        <w:rPr>
          <w:rFonts w:ascii="Times New Roman" w:hAnsi="Times New Roman" w:cs="Times New Roman"/>
          <w:sz w:val="24"/>
          <w:szCs w:val="24"/>
        </w:rPr>
        <w:t>, em outras palavra</w:t>
      </w:r>
      <w:r w:rsidR="00530389">
        <w:rPr>
          <w:rFonts w:ascii="Times New Roman" w:hAnsi="Times New Roman" w:cs="Times New Roman"/>
          <w:sz w:val="24"/>
          <w:szCs w:val="24"/>
        </w:rPr>
        <w:t>s</w:t>
      </w:r>
      <w:r w:rsidR="006D1108">
        <w:rPr>
          <w:rFonts w:ascii="Times New Roman" w:hAnsi="Times New Roman" w:cs="Times New Roman"/>
          <w:sz w:val="24"/>
          <w:szCs w:val="24"/>
        </w:rPr>
        <w:t xml:space="preserve"> </w:t>
      </w:r>
      <w:proofErr w:type="gramStart"/>
      <w:r w:rsidR="006D1108">
        <w:rPr>
          <w:rFonts w:ascii="Times New Roman" w:hAnsi="Times New Roman" w:cs="Times New Roman"/>
          <w:sz w:val="24"/>
          <w:szCs w:val="24"/>
        </w:rPr>
        <w:t>são</w:t>
      </w:r>
      <w:proofErr w:type="gramEnd"/>
      <w:r>
        <w:rPr>
          <w:rFonts w:ascii="Times New Roman" w:hAnsi="Times New Roman" w:cs="Times New Roman"/>
          <w:sz w:val="24"/>
          <w:szCs w:val="24"/>
        </w:rPr>
        <w:t xml:space="preserve"> estes sua principal fonte.</w:t>
      </w:r>
    </w:p>
    <w:p w:rsidR="001B010A"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 formalização escrita de um acordo pressupõe a convergência das vontades dos sujeitos e serve não apenas para dar uma maior segurança jurídica às relações internacionais, mas também para organiza-las, vista a numerosidade e a complexidade deles em um mundo no qual existe mais de uma centena de partes mantendo relações entre si, sejam elas bilaterais, sejam elas multilaterais. </w:t>
      </w:r>
    </w:p>
    <w:p w:rsidR="001B010A" w:rsidRDefault="00530389"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Dinh</w:t>
      </w:r>
      <w:r w:rsidR="001B010A">
        <w:rPr>
          <w:rFonts w:ascii="Times New Roman" w:hAnsi="Times New Roman" w:cs="Times New Roman"/>
          <w:sz w:val="24"/>
          <w:szCs w:val="24"/>
        </w:rPr>
        <w:t>, D</w:t>
      </w:r>
      <w:r>
        <w:rPr>
          <w:rFonts w:ascii="Times New Roman" w:hAnsi="Times New Roman" w:cs="Times New Roman"/>
          <w:sz w:val="24"/>
          <w:szCs w:val="24"/>
        </w:rPr>
        <w:t>aillier e Pellet (</w:t>
      </w:r>
      <w:r w:rsidR="001B010A">
        <w:rPr>
          <w:rFonts w:ascii="Times New Roman" w:hAnsi="Times New Roman" w:cs="Times New Roman"/>
          <w:sz w:val="24"/>
          <w:szCs w:val="24"/>
        </w:rPr>
        <w:t xml:space="preserve">2003) identificam quatro elementos para a existência de um tratado: </w:t>
      </w:r>
      <w:r w:rsidR="0010685A">
        <w:rPr>
          <w:rFonts w:ascii="Times New Roman" w:hAnsi="Times New Roman" w:cs="Times New Roman"/>
          <w:sz w:val="24"/>
          <w:szCs w:val="24"/>
        </w:rPr>
        <w:t xml:space="preserve">1) </w:t>
      </w:r>
      <w:r w:rsidR="001B010A">
        <w:rPr>
          <w:rFonts w:ascii="Times New Roman" w:hAnsi="Times New Roman" w:cs="Times New Roman"/>
          <w:sz w:val="24"/>
          <w:szCs w:val="24"/>
        </w:rPr>
        <w:t xml:space="preserve">como dito, deve haver a conclusão de um acordo mediante a vontade das partes, não necessariamente de forma simultânea, podendo ser este feito por um sujeito e, em seguida, aceito pelo(s) outro(s); </w:t>
      </w:r>
      <w:r w:rsidR="0010685A">
        <w:rPr>
          <w:rFonts w:ascii="Times New Roman" w:hAnsi="Times New Roman" w:cs="Times New Roman"/>
          <w:sz w:val="24"/>
          <w:szCs w:val="24"/>
        </w:rPr>
        <w:t xml:space="preserve">2) </w:t>
      </w:r>
      <w:r w:rsidR="001B010A">
        <w:rPr>
          <w:rFonts w:ascii="Times New Roman" w:hAnsi="Times New Roman" w:cs="Times New Roman"/>
          <w:sz w:val="24"/>
          <w:szCs w:val="24"/>
        </w:rPr>
        <w:t xml:space="preserve">esse acordo deve criar compromissos jurídicos obrigatórios entre as partes; </w:t>
      </w:r>
      <w:r w:rsidR="0010685A">
        <w:rPr>
          <w:rFonts w:ascii="Times New Roman" w:hAnsi="Times New Roman" w:cs="Times New Roman"/>
          <w:sz w:val="24"/>
          <w:szCs w:val="24"/>
        </w:rPr>
        <w:t xml:space="preserve">3) </w:t>
      </w:r>
      <w:r w:rsidR="001B010A">
        <w:rPr>
          <w:rFonts w:ascii="Times New Roman" w:hAnsi="Times New Roman" w:cs="Times New Roman"/>
          <w:sz w:val="24"/>
          <w:szCs w:val="24"/>
        </w:rPr>
        <w:t xml:space="preserve">estas deverão ser sujeitos de </w:t>
      </w:r>
      <w:r w:rsidR="00CF7253">
        <w:rPr>
          <w:rFonts w:ascii="Times New Roman" w:hAnsi="Times New Roman" w:cs="Times New Roman"/>
          <w:sz w:val="24"/>
          <w:szCs w:val="24"/>
        </w:rPr>
        <w:t>Direito Internacional Público</w:t>
      </w:r>
      <w:r w:rsidR="001B010A">
        <w:rPr>
          <w:rFonts w:ascii="Times New Roman" w:hAnsi="Times New Roman" w:cs="Times New Roman"/>
          <w:sz w:val="24"/>
          <w:szCs w:val="24"/>
        </w:rPr>
        <w:t xml:space="preserve">; e </w:t>
      </w:r>
      <w:r w:rsidR="0010685A">
        <w:rPr>
          <w:rFonts w:ascii="Times New Roman" w:hAnsi="Times New Roman" w:cs="Times New Roman"/>
          <w:sz w:val="24"/>
          <w:szCs w:val="24"/>
        </w:rPr>
        <w:t xml:space="preserve">4) </w:t>
      </w:r>
      <w:r w:rsidR="001B010A">
        <w:rPr>
          <w:rFonts w:ascii="Times New Roman" w:hAnsi="Times New Roman" w:cs="Times New Roman"/>
          <w:sz w:val="24"/>
          <w:szCs w:val="24"/>
        </w:rPr>
        <w:t>deverá o tratado ser sub</w:t>
      </w:r>
      <w:r w:rsidR="002B442B">
        <w:rPr>
          <w:rFonts w:ascii="Times New Roman" w:hAnsi="Times New Roman" w:cs="Times New Roman"/>
          <w:sz w:val="24"/>
          <w:szCs w:val="24"/>
        </w:rPr>
        <w:t xml:space="preserve">misso ao </w:t>
      </w:r>
      <w:r w:rsidR="00CF7253">
        <w:rPr>
          <w:rFonts w:ascii="Times New Roman" w:hAnsi="Times New Roman" w:cs="Times New Roman"/>
          <w:sz w:val="24"/>
          <w:szCs w:val="24"/>
        </w:rPr>
        <w:t>Direito Internacional</w:t>
      </w:r>
      <w:r w:rsidR="002B442B">
        <w:rPr>
          <w:rFonts w:ascii="Times New Roman" w:hAnsi="Times New Roman" w:cs="Times New Roman"/>
          <w:sz w:val="24"/>
          <w:szCs w:val="24"/>
        </w:rPr>
        <w:t xml:space="preserve"> e autenticado pel</w:t>
      </w:r>
      <w:r w:rsidR="001B010A">
        <w:rPr>
          <w:rFonts w:ascii="Times New Roman" w:hAnsi="Times New Roman" w:cs="Times New Roman"/>
          <w:sz w:val="24"/>
          <w:szCs w:val="24"/>
        </w:rPr>
        <w:t>o direito interno.</w:t>
      </w:r>
    </w:p>
    <w:p w:rsidR="001B010A" w:rsidRDefault="001B010A" w:rsidP="001D0AD3">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Seguindo a tendência da positivação do </w:t>
      </w:r>
      <w:r w:rsidR="00CF7253">
        <w:rPr>
          <w:rFonts w:ascii="Times New Roman" w:hAnsi="Times New Roman"/>
          <w:sz w:val="24"/>
          <w:szCs w:val="24"/>
        </w:rPr>
        <w:t>Direito Internacional</w:t>
      </w:r>
      <w:r>
        <w:rPr>
          <w:rFonts w:ascii="Times New Roman" w:hAnsi="Times New Roman"/>
          <w:sz w:val="24"/>
          <w:szCs w:val="24"/>
        </w:rPr>
        <w:t>, os tratados, portanto, continuaram cada vez mais recorrentes e em 1969 foi realizada a Convenção de Viena, a qual entrou em vigor em 1980 e foi ratificada pelo Brasil em 2009.</w:t>
      </w:r>
    </w:p>
    <w:p w:rsidR="00E67BD1" w:rsidRDefault="001B010A" w:rsidP="001D0AD3">
      <w:pPr>
        <w:spacing w:before="30" w:after="30" w:line="360" w:lineRule="auto"/>
        <w:ind w:firstLine="708"/>
        <w:jc w:val="both"/>
        <w:rPr>
          <w:rFonts w:ascii="Times New Roman" w:hAnsi="Times New Roman" w:cs="Times New Roman"/>
          <w:sz w:val="24"/>
          <w:szCs w:val="24"/>
        </w:rPr>
      </w:pPr>
      <w:r>
        <w:rPr>
          <w:rFonts w:ascii="Times New Roman" w:hAnsi="Times New Roman"/>
          <w:sz w:val="24"/>
          <w:szCs w:val="24"/>
        </w:rPr>
        <w:t xml:space="preserve">Esta, que tem como base o princípio geral do </w:t>
      </w:r>
      <w:r>
        <w:rPr>
          <w:rFonts w:ascii="Times New Roman" w:hAnsi="Times New Roman"/>
          <w:i/>
          <w:sz w:val="24"/>
          <w:szCs w:val="24"/>
        </w:rPr>
        <w:t xml:space="preserve">pacta sunt </w:t>
      </w:r>
      <w:r w:rsidRPr="00D81D70">
        <w:rPr>
          <w:rFonts w:ascii="Times New Roman" w:hAnsi="Times New Roman"/>
          <w:i/>
          <w:sz w:val="24"/>
          <w:szCs w:val="24"/>
        </w:rPr>
        <w:t>servanda</w:t>
      </w:r>
      <w:r>
        <w:rPr>
          <w:rFonts w:ascii="Times New Roman" w:hAnsi="Times New Roman"/>
          <w:sz w:val="24"/>
          <w:szCs w:val="24"/>
        </w:rPr>
        <w:t xml:space="preserve">, </w:t>
      </w:r>
      <w:r w:rsidRPr="00D81D70">
        <w:rPr>
          <w:rFonts w:ascii="Times New Roman" w:hAnsi="Times New Roman"/>
          <w:sz w:val="24"/>
          <w:szCs w:val="24"/>
        </w:rPr>
        <w:t>ditou</w:t>
      </w:r>
      <w:r>
        <w:rPr>
          <w:rFonts w:ascii="Times New Roman" w:hAnsi="Times New Roman"/>
          <w:sz w:val="24"/>
          <w:szCs w:val="24"/>
        </w:rPr>
        <w:t xml:space="preserve"> as condições para a feitura e integração dos t</w:t>
      </w:r>
      <w:r w:rsidR="003772BC">
        <w:rPr>
          <w:rFonts w:ascii="Times New Roman" w:hAnsi="Times New Roman"/>
          <w:sz w:val="24"/>
          <w:szCs w:val="24"/>
        </w:rPr>
        <w:t>ratados no âmbito internacional</w:t>
      </w:r>
      <w:r w:rsidR="001B2848">
        <w:rPr>
          <w:rFonts w:ascii="Times New Roman" w:hAnsi="Times New Roman" w:cs="Times New Roman"/>
          <w:sz w:val="24"/>
          <w:szCs w:val="24"/>
        </w:rPr>
        <w:t>.</w:t>
      </w:r>
    </w:p>
    <w:p w:rsidR="003772BC" w:rsidRDefault="00802CD5" w:rsidP="001D0AD3">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Também, no artigo </w:t>
      </w:r>
      <w:r w:rsidR="00DA2707">
        <w:rPr>
          <w:rFonts w:ascii="Times New Roman" w:hAnsi="Times New Roman" w:cs="Times New Roman"/>
          <w:sz w:val="24"/>
          <w:szCs w:val="24"/>
        </w:rPr>
        <w:t>53 do texto desta Convenção, ficou estabelecid</w:t>
      </w:r>
      <w:r w:rsidR="001A75B0">
        <w:rPr>
          <w:rFonts w:ascii="Times New Roman" w:hAnsi="Times New Roman" w:cs="Times New Roman"/>
          <w:sz w:val="24"/>
          <w:szCs w:val="24"/>
        </w:rPr>
        <w:t>o</w:t>
      </w:r>
      <w:r w:rsidR="00DA2707">
        <w:rPr>
          <w:rFonts w:ascii="Times New Roman" w:hAnsi="Times New Roman" w:cs="Times New Roman"/>
          <w:sz w:val="24"/>
          <w:szCs w:val="24"/>
        </w:rPr>
        <w:t xml:space="preserve"> no cenário do </w:t>
      </w:r>
      <w:r w:rsidR="00CF7253">
        <w:rPr>
          <w:rFonts w:ascii="Times New Roman" w:hAnsi="Times New Roman" w:cs="Times New Roman"/>
          <w:sz w:val="24"/>
          <w:szCs w:val="24"/>
        </w:rPr>
        <w:t>Direito Internacional</w:t>
      </w:r>
      <w:r w:rsidR="00DA2707">
        <w:rPr>
          <w:rFonts w:ascii="Times New Roman" w:hAnsi="Times New Roman" w:cs="Times New Roman"/>
          <w:sz w:val="24"/>
          <w:szCs w:val="24"/>
        </w:rPr>
        <w:t xml:space="preserve"> o instituto do </w:t>
      </w:r>
      <w:r w:rsidR="00DA2707">
        <w:rPr>
          <w:rFonts w:ascii="Times New Roman" w:hAnsi="Times New Roman" w:cs="Times New Roman"/>
          <w:i/>
          <w:sz w:val="24"/>
          <w:szCs w:val="24"/>
        </w:rPr>
        <w:t>jus cogens</w:t>
      </w:r>
      <w:r w:rsidR="003772BC">
        <w:rPr>
          <w:rFonts w:ascii="Times New Roman" w:hAnsi="Times New Roman" w:cs="Times New Roman"/>
          <w:sz w:val="24"/>
          <w:szCs w:val="24"/>
        </w:rPr>
        <w:t xml:space="preserve">, o qual </w:t>
      </w:r>
      <w:r w:rsidR="00CB4225">
        <w:rPr>
          <w:rFonts w:ascii="Times New Roman" w:hAnsi="Times New Roman" w:cs="Times New Roman"/>
          <w:sz w:val="24"/>
          <w:szCs w:val="24"/>
        </w:rPr>
        <w:t>será tratado</w:t>
      </w:r>
      <w:r w:rsidR="003772BC">
        <w:rPr>
          <w:rFonts w:ascii="Times New Roman" w:hAnsi="Times New Roman" w:cs="Times New Roman"/>
          <w:sz w:val="24"/>
          <w:szCs w:val="24"/>
        </w:rPr>
        <w:t xml:space="preserve"> </w:t>
      </w:r>
      <w:r w:rsidR="002E361E">
        <w:rPr>
          <w:rFonts w:ascii="Times New Roman" w:hAnsi="Times New Roman" w:cs="Times New Roman"/>
          <w:sz w:val="24"/>
          <w:szCs w:val="24"/>
        </w:rPr>
        <w:t xml:space="preserve">com detalhes </w:t>
      </w:r>
      <w:r w:rsidR="003772BC">
        <w:rPr>
          <w:rFonts w:ascii="Times New Roman" w:hAnsi="Times New Roman" w:cs="Times New Roman"/>
          <w:sz w:val="24"/>
          <w:szCs w:val="24"/>
        </w:rPr>
        <w:t>a seguir</w:t>
      </w:r>
      <w:r w:rsidR="002E361E">
        <w:rPr>
          <w:rFonts w:ascii="Times New Roman" w:hAnsi="Times New Roman" w:cs="Times New Roman"/>
          <w:sz w:val="24"/>
          <w:szCs w:val="24"/>
        </w:rPr>
        <w:t>.</w:t>
      </w:r>
    </w:p>
    <w:p w:rsidR="001D0AD3" w:rsidRDefault="003772BC" w:rsidP="003772BC">
      <w:pPr>
        <w:tabs>
          <w:tab w:val="left" w:pos="3210"/>
        </w:tabs>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rsidR="001D0AD3" w:rsidRDefault="001D0AD3" w:rsidP="001D0AD3">
      <w:pPr>
        <w:pStyle w:val="Padro"/>
        <w:spacing w:after="0" w:line="100" w:lineRule="atLeast"/>
      </w:pPr>
      <w:proofErr w:type="gramStart"/>
      <w:r>
        <w:rPr>
          <w:rFonts w:ascii="Times New Roman" w:hAnsi="Times New Roman"/>
          <w:b/>
          <w:sz w:val="24"/>
          <w:szCs w:val="24"/>
        </w:rPr>
        <w:t>3</w:t>
      </w:r>
      <w:proofErr w:type="gramEnd"/>
      <w:r w:rsidR="00A21F5C">
        <w:rPr>
          <w:rFonts w:ascii="Times New Roman" w:hAnsi="Times New Roman"/>
          <w:b/>
          <w:sz w:val="24"/>
          <w:szCs w:val="24"/>
        </w:rPr>
        <w:t xml:space="preserve"> </w:t>
      </w:r>
      <w:r w:rsidR="000C69C2">
        <w:rPr>
          <w:rFonts w:ascii="Times New Roman" w:hAnsi="Times New Roman"/>
          <w:b/>
          <w:sz w:val="24"/>
          <w:szCs w:val="24"/>
        </w:rPr>
        <w:t xml:space="preserve">O </w:t>
      </w:r>
      <w:r w:rsidR="000C69C2">
        <w:rPr>
          <w:rFonts w:ascii="Times New Roman" w:hAnsi="Times New Roman"/>
          <w:b/>
          <w:i/>
          <w:sz w:val="24"/>
          <w:szCs w:val="24"/>
        </w:rPr>
        <w:t>JUS COGENS</w:t>
      </w:r>
    </w:p>
    <w:p w:rsidR="001D0AD3" w:rsidRDefault="00BF03E2" w:rsidP="00BF03E2">
      <w:pPr>
        <w:pStyle w:val="Padro"/>
        <w:tabs>
          <w:tab w:val="clear" w:pos="708"/>
          <w:tab w:val="left" w:pos="1365"/>
        </w:tabs>
        <w:spacing w:after="0" w:line="360" w:lineRule="auto"/>
        <w:jc w:val="both"/>
      </w:pPr>
      <w:r>
        <w:tab/>
      </w:r>
    </w:p>
    <w:p w:rsidR="00345AE7" w:rsidRDefault="00CF093A" w:rsidP="00345AE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i/>
          <w:sz w:val="24"/>
          <w:szCs w:val="24"/>
        </w:rPr>
        <w:t>jus c</w:t>
      </w:r>
      <w:r w:rsidR="00345AE7">
        <w:rPr>
          <w:rFonts w:ascii="Times New Roman" w:hAnsi="Times New Roman" w:cs="Times New Roman"/>
          <w:i/>
          <w:sz w:val="24"/>
          <w:szCs w:val="24"/>
        </w:rPr>
        <w:t>ogens</w:t>
      </w:r>
      <w:r w:rsidR="00345AE7">
        <w:rPr>
          <w:rFonts w:ascii="Times New Roman" w:hAnsi="Times New Roman" w:cs="Times New Roman"/>
          <w:sz w:val="24"/>
          <w:szCs w:val="24"/>
        </w:rPr>
        <w:t xml:space="preserve">, também chamado de norma imperativa de </w:t>
      </w:r>
      <w:r w:rsidR="00CF7253">
        <w:rPr>
          <w:rFonts w:ascii="Times New Roman" w:hAnsi="Times New Roman" w:cs="Times New Roman"/>
          <w:sz w:val="24"/>
          <w:szCs w:val="24"/>
        </w:rPr>
        <w:t>Direito Internacional</w:t>
      </w:r>
      <w:r w:rsidR="00345AE7">
        <w:rPr>
          <w:rFonts w:ascii="Times New Roman" w:hAnsi="Times New Roman" w:cs="Times New Roman"/>
          <w:sz w:val="24"/>
          <w:szCs w:val="24"/>
        </w:rPr>
        <w:t xml:space="preserve"> Geral ou, direito cogente, é, como seu próprio nome </w:t>
      </w:r>
      <w:proofErr w:type="gramStart"/>
      <w:r w:rsidR="00345AE7">
        <w:rPr>
          <w:rFonts w:ascii="Times New Roman" w:hAnsi="Times New Roman" w:cs="Times New Roman"/>
          <w:sz w:val="24"/>
          <w:szCs w:val="24"/>
        </w:rPr>
        <w:t>sugere</w:t>
      </w:r>
      <w:r w:rsidR="00CF4095">
        <w:rPr>
          <w:rFonts w:ascii="Times New Roman" w:hAnsi="Times New Roman" w:cs="Times New Roman"/>
          <w:sz w:val="24"/>
          <w:szCs w:val="24"/>
        </w:rPr>
        <w:t>,</w:t>
      </w:r>
      <w:proofErr w:type="gramEnd"/>
      <w:r w:rsidR="00345AE7">
        <w:rPr>
          <w:rFonts w:ascii="Times New Roman" w:hAnsi="Times New Roman" w:cs="Times New Roman"/>
          <w:sz w:val="24"/>
          <w:szCs w:val="24"/>
        </w:rPr>
        <w:t xml:space="preserve"> um</w:t>
      </w:r>
      <w:r w:rsidR="00927C5F">
        <w:rPr>
          <w:rFonts w:ascii="Times New Roman" w:hAnsi="Times New Roman" w:cs="Times New Roman"/>
          <w:sz w:val="24"/>
          <w:szCs w:val="24"/>
        </w:rPr>
        <w:t xml:space="preserve"> tratado firmado</w:t>
      </w:r>
      <w:r w:rsidR="00CF4095">
        <w:rPr>
          <w:rFonts w:ascii="Times New Roman" w:hAnsi="Times New Roman" w:cs="Times New Roman"/>
          <w:sz w:val="24"/>
          <w:szCs w:val="24"/>
        </w:rPr>
        <w:t xml:space="preserve"> entre sujeitos de </w:t>
      </w:r>
      <w:r w:rsidR="00CF7253">
        <w:rPr>
          <w:rFonts w:ascii="Times New Roman" w:hAnsi="Times New Roman" w:cs="Times New Roman"/>
          <w:sz w:val="24"/>
          <w:szCs w:val="24"/>
        </w:rPr>
        <w:t>Direito Internacional</w:t>
      </w:r>
      <w:r w:rsidR="00CF4095">
        <w:rPr>
          <w:rFonts w:ascii="Times New Roman" w:hAnsi="Times New Roman" w:cs="Times New Roman"/>
          <w:sz w:val="24"/>
          <w:szCs w:val="24"/>
        </w:rPr>
        <w:t xml:space="preserve"> e </w:t>
      </w:r>
      <w:r w:rsidR="00927C5F">
        <w:rPr>
          <w:rFonts w:ascii="Times New Roman" w:hAnsi="Times New Roman" w:cs="Times New Roman"/>
          <w:sz w:val="24"/>
          <w:szCs w:val="24"/>
        </w:rPr>
        <w:t>recepcionado</w:t>
      </w:r>
      <w:r w:rsidR="00CF4095">
        <w:rPr>
          <w:rFonts w:ascii="Times New Roman" w:hAnsi="Times New Roman" w:cs="Times New Roman"/>
          <w:sz w:val="24"/>
          <w:szCs w:val="24"/>
        </w:rPr>
        <w:t xml:space="preserve"> pela </w:t>
      </w:r>
      <w:r w:rsidR="00CC48C9">
        <w:rPr>
          <w:rFonts w:ascii="Times New Roman" w:hAnsi="Times New Roman" w:cs="Times New Roman"/>
          <w:sz w:val="24"/>
          <w:szCs w:val="24"/>
        </w:rPr>
        <w:t>sociedade</w:t>
      </w:r>
      <w:r w:rsidR="00CF4095">
        <w:rPr>
          <w:rFonts w:ascii="Times New Roman" w:hAnsi="Times New Roman" w:cs="Times New Roman"/>
          <w:sz w:val="24"/>
          <w:szCs w:val="24"/>
        </w:rPr>
        <w:t xml:space="preserve"> internacional, possuindo desta forma um caráter de aplicação obrigatória e de rigidez quanto ao procedimento de sua revogação.</w:t>
      </w:r>
    </w:p>
    <w:p w:rsidR="00CF093A" w:rsidRPr="006B47A4" w:rsidRDefault="00CF093A" w:rsidP="00345AE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ano de 1969, no contexto de busca pela paz entre </w:t>
      </w:r>
      <w:proofErr w:type="gramStart"/>
      <w:r>
        <w:rPr>
          <w:rFonts w:ascii="Times New Roman" w:hAnsi="Times New Roman" w:cs="Times New Roman"/>
          <w:sz w:val="24"/>
          <w:szCs w:val="24"/>
        </w:rPr>
        <w:t>as comunidades-Estados</w:t>
      </w:r>
      <w:proofErr w:type="gramEnd"/>
      <w:r w:rsidR="001C776A">
        <w:rPr>
          <w:rFonts w:ascii="Times New Roman" w:hAnsi="Times New Roman" w:cs="Times New Roman"/>
          <w:sz w:val="24"/>
          <w:szCs w:val="24"/>
        </w:rPr>
        <w:t xml:space="preserve"> no pós-guerra</w:t>
      </w:r>
      <w:r w:rsidR="006B47A4">
        <w:rPr>
          <w:rFonts w:ascii="Times New Roman" w:hAnsi="Times New Roman" w:cs="Times New Roman"/>
          <w:sz w:val="24"/>
          <w:szCs w:val="24"/>
        </w:rPr>
        <w:t>, as nações se reuniram na Áustria em uma convenção, mostrando, ainda que em fase em</w:t>
      </w:r>
      <w:r w:rsidR="00B571AD">
        <w:rPr>
          <w:rFonts w:ascii="Times New Roman" w:hAnsi="Times New Roman" w:cs="Times New Roman"/>
          <w:sz w:val="24"/>
          <w:szCs w:val="24"/>
        </w:rPr>
        <w:t>brionária (o que não teve drástica mudança</w:t>
      </w:r>
      <w:r w:rsidR="006B47A4">
        <w:rPr>
          <w:rFonts w:ascii="Times New Roman" w:hAnsi="Times New Roman" w:cs="Times New Roman"/>
          <w:sz w:val="24"/>
          <w:szCs w:val="24"/>
        </w:rPr>
        <w:t xml:space="preserve"> </w:t>
      </w:r>
      <w:r w:rsidR="001C776A">
        <w:rPr>
          <w:rFonts w:ascii="Times New Roman" w:hAnsi="Times New Roman" w:cs="Times New Roman"/>
          <w:sz w:val="24"/>
          <w:szCs w:val="24"/>
        </w:rPr>
        <w:t xml:space="preserve">mesmo </w:t>
      </w:r>
      <w:r w:rsidR="006B47A4">
        <w:rPr>
          <w:rFonts w:ascii="Times New Roman" w:hAnsi="Times New Roman" w:cs="Times New Roman"/>
          <w:sz w:val="24"/>
          <w:szCs w:val="24"/>
        </w:rPr>
        <w:t xml:space="preserve">após </w:t>
      </w:r>
      <w:r w:rsidR="00741A9F">
        <w:rPr>
          <w:rFonts w:ascii="Times New Roman" w:hAnsi="Times New Roman" w:cs="Times New Roman"/>
          <w:sz w:val="24"/>
          <w:szCs w:val="24"/>
        </w:rPr>
        <w:t xml:space="preserve">o decurso </w:t>
      </w:r>
      <w:r w:rsidR="00B571AD">
        <w:rPr>
          <w:rFonts w:ascii="Times New Roman" w:hAnsi="Times New Roman" w:cs="Times New Roman"/>
          <w:sz w:val="24"/>
          <w:szCs w:val="24"/>
        </w:rPr>
        <w:t xml:space="preserve">de </w:t>
      </w:r>
      <w:r w:rsidR="006B47A4">
        <w:rPr>
          <w:rFonts w:ascii="Times New Roman" w:hAnsi="Times New Roman" w:cs="Times New Roman"/>
          <w:sz w:val="24"/>
          <w:szCs w:val="24"/>
        </w:rPr>
        <w:t>meio sécul</w:t>
      </w:r>
      <w:r w:rsidR="001C776A">
        <w:rPr>
          <w:rFonts w:ascii="Times New Roman" w:hAnsi="Times New Roman" w:cs="Times New Roman"/>
          <w:sz w:val="24"/>
          <w:szCs w:val="24"/>
        </w:rPr>
        <w:t>o</w:t>
      </w:r>
      <w:r w:rsidR="006B47A4">
        <w:rPr>
          <w:rFonts w:ascii="Times New Roman" w:hAnsi="Times New Roman" w:cs="Times New Roman"/>
          <w:sz w:val="24"/>
          <w:szCs w:val="24"/>
        </w:rPr>
        <w:t>), uma disposi</w:t>
      </w:r>
      <w:r w:rsidR="00B571AD">
        <w:rPr>
          <w:rFonts w:ascii="Times New Roman" w:hAnsi="Times New Roman" w:cs="Times New Roman"/>
          <w:sz w:val="24"/>
          <w:szCs w:val="24"/>
        </w:rPr>
        <w:t>ção d</w:t>
      </w:r>
      <w:r w:rsidR="006B47A4">
        <w:rPr>
          <w:rFonts w:ascii="Times New Roman" w:hAnsi="Times New Roman" w:cs="Times New Roman"/>
          <w:sz w:val="24"/>
          <w:szCs w:val="24"/>
        </w:rPr>
        <w:t xml:space="preserve">a </w:t>
      </w:r>
      <w:r w:rsidR="00CC48C9">
        <w:rPr>
          <w:rFonts w:ascii="Times New Roman" w:hAnsi="Times New Roman" w:cs="Times New Roman"/>
          <w:sz w:val="24"/>
          <w:szCs w:val="24"/>
        </w:rPr>
        <w:t>sociedade internacional</w:t>
      </w:r>
      <w:r w:rsidR="006B47A4">
        <w:rPr>
          <w:rFonts w:ascii="Times New Roman" w:hAnsi="Times New Roman" w:cs="Times New Roman"/>
          <w:sz w:val="24"/>
          <w:szCs w:val="24"/>
        </w:rPr>
        <w:t xml:space="preserve"> em estabelecer um </w:t>
      </w:r>
      <w:r w:rsidR="00CF7253">
        <w:rPr>
          <w:rFonts w:ascii="Times New Roman" w:hAnsi="Times New Roman" w:cs="Times New Roman"/>
          <w:sz w:val="24"/>
          <w:szCs w:val="24"/>
        </w:rPr>
        <w:t>Direito Internacional</w:t>
      </w:r>
      <w:r w:rsidR="006B47A4">
        <w:rPr>
          <w:rFonts w:ascii="Times New Roman" w:hAnsi="Times New Roman" w:cs="Times New Roman"/>
          <w:sz w:val="24"/>
          <w:szCs w:val="24"/>
        </w:rPr>
        <w:t xml:space="preserve"> geral em sentido estrito, ou seja, como um conjunto de normas que fossem de aplicação obrigatória a todos os Estados</w:t>
      </w:r>
      <w:r w:rsidR="00C7462D">
        <w:rPr>
          <w:rFonts w:ascii="Times New Roman" w:hAnsi="Times New Roman" w:cs="Times New Roman"/>
          <w:sz w:val="24"/>
          <w:szCs w:val="24"/>
        </w:rPr>
        <w:t xml:space="preserve"> – </w:t>
      </w:r>
      <w:r w:rsidR="006B47A4">
        <w:rPr>
          <w:rFonts w:ascii="Times New Roman" w:hAnsi="Times New Roman" w:cs="Times New Roman"/>
          <w:sz w:val="24"/>
          <w:szCs w:val="24"/>
        </w:rPr>
        <w:t>o que</w:t>
      </w:r>
      <w:r w:rsidR="001C776A">
        <w:rPr>
          <w:rFonts w:ascii="Times New Roman" w:hAnsi="Times New Roman" w:cs="Times New Roman"/>
          <w:sz w:val="24"/>
          <w:szCs w:val="24"/>
        </w:rPr>
        <w:t xml:space="preserve">, </w:t>
      </w:r>
      <w:r w:rsidR="00B571AD">
        <w:rPr>
          <w:rFonts w:ascii="Times New Roman" w:hAnsi="Times New Roman" w:cs="Times New Roman"/>
          <w:sz w:val="24"/>
          <w:szCs w:val="24"/>
        </w:rPr>
        <w:t>à primeira vista</w:t>
      </w:r>
      <w:r w:rsidR="001C776A">
        <w:rPr>
          <w:rFonts w:ascii="Times New Roman" w:hAnsi="Times New Roman" w:cs="Times New Roman"/>
          <w:sz w:val="24"/>
          <w:szCs w:val="24"/>
        </w:rPr>
        <w:t>,</w:t>
      </w:r>
      <w:r w:rsidR="006B47A4">
        <w:rPr>
          <w:rFonts w:ascii="Times New Roman" w:hAnsi="Times New Roman" w:cs="Times New Roman"/>
          <w:sz w:val="24"/>
          <w:szCs w:val="24"/>
        </w:rPr>
        <w:t xml:space="preserve"> provocaria a mitigação da soberania dos mesmos</w:t>
      </w:r>
      <w:r w:rsidR="001C776A">
        <w:rPr>
          <w:rFonts w:ascii="Times New Roman" w:hAnsi="Times New Roman" w:cs="Times New Roman"/>
          <w:sz w:val="24"/>
          <w:szCs w:val="24"/>
        </w:rPr>
        <w:t>.</w:t>
      </w:r>
    </w:p>
    <w:p w:rsidR="00CF093A" w:rsidRPr="009912A8" w:rsidRDefault="00C7462D" w:rsidP="00345AE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Nessa reunião de Estados, a qual ficou conhecida como “</w:t>
      </w:r>
      <w:r w:rsidR="000C69C2">
        <w:rPr>
          <w:rFonts w:ascii="Times New Roman" w:hAnsi="Times New Roman" w:cs="Times New Roman"/>
          <w:sz w:val="24"/>
          <w:szCs w:val="24"/>
        </w:rPr>
        <w:t>Convenção de Viena S</w:t>
      </w:r>
      <w:r w:rsidR="00CF093A">
        <w:rPr>
          <w:rFonts w:ascii="Times New Roman" w:hAnsi="Times New Roman" w:cs="Times New Roman"/>
          <w:sz w:val="24"/>
          <w:szCs w:val="24"/>
        </w:rPr>
        <w:t>obre os Direitos dos Tratados</w:t>
      </w:r>
      <w:r>
        <w:rPr>
          <w:rFonts w:ascii="Times New Roman" w:hAnsi="Times New Roman" w:cs="Times New Roman"/>
          <w:sz w:val="24"/>
          <w:szCs w:val="24"/>
        </w:rPr>
        <w:t xml:space="preserve">”, foi utilizada pela primeira vez </w:t>
      </w:r>
      <w:r w:rsidR="003B1C5B">
        <w:rPr>
          <w:rFonts w:ascii="Times New Roman" w:hAnsi="Times New Roman" w:cs="Times New Roman"/>
          <w:sz w:val="24"/>
          <w:szCs w:val="24"/>
        </w:rPr>
        <w:t xml:space="preserve">de forma </w:t>
      </w:r>
      <w:r>
        <w:rPr>
          <w:rFonts w:ascii="Times New Roman" w:hAnsi="Times New Roman" w:cs="Times New Roman"/>
          <w:sz w:val="24"/>
          <w:szCs w:val="24"/>
        </w:rPr>
        <w:t>positivad</w:t>
      </w:r>
      <w:r w:rsidR="003B1C5B">
        <w:rPr>
          <w:rFonts w:ascii="Times New Roman" w:hAnsi="Times New Roman" w:cs="Times New Roman"/>
          <w:sz w:val="24"/>
          <w:szCs w:val="24"/>
        </w:rPr>
        <w:t>a</w:t>
      </w:r>
      <w:r>
        <w:rPr>
          <w:rFonts w:ascii="Times New Roman" w:hAnsi="Times New Roman" w:cs="Times New Roman"/>
          <w:sz w:val="24"/>
          <w:szCs w:val="24"/>
        </w:rPr>
        <w:t xml:space="preserve"> a expressão “</w:t>
      </w:r>
      <w:r>
        <w:rPr>
          <w:rFonts w:ascii="Times New Roman" w:hAnsi="Times New Roman" w:cs="Times New Roman"/>
          <w:i/>
          <w:sz w:val="24"/>
          <w:szCs w:val="24"/>
        </w:rPr>
        <w:t xml:space="preserve">jus </w:t>
      </w:r>
      <w:r>
        <w:rPr>
          <w:rFonts w:ascii="Times New Roman" w:hAnsi="Times New Roman" w:cs="Times New Roman"/>
          <w:i/>
          <w:sz w:val="24"/>
          <w:szCs w:val="24"/>
        </w:rPr>
        <w:lastRenderedPageBreak/>
        <w:t>cogens</w:t>
      </w:r>
      <w:r w:rsidR="00741A9F">
        <w:rPr>
          <w:rFonts w:ascii="Times New Roman" w:hAnsi="Times New Roman" w:cs="Times New Roman"/>
          <w:sz w:val="24"/>
          <w:szCs w:val="24"/>
        </w:rPr>
        <w:t>” e, e</w:t>
      </w:r>
      <w:r>
        <w:rPr>
          <w:rFonts w:ascii="Times New Roman" w:hAnsi="Times New Roman" w:cs="Times New Roman"/>
          <w:sz w:val="24"/>
          <w:szCs w:val="24"/>
        </w:rPr>
        <w:t xml:space="preserve">m seu artigo 53, </w:t>
      </w:r>
      <w:r w:rsidR="003B1C5B">
        <w:rPr>
          <w:rFonts w:ascii="Times New Roman" w:hAnsi="Times New Roman" w:cs="Times New Roman"/>
          <w:sz w:val="24"/>
          <w:szCs w:val="24"/>
        </w:rPr>
        <w:t xml:space="preserve">também </w:t>
      </w:r>
      <w:r w:rsidR="00741A9F">
        <w:rPr>
          <w:rFonts w:ascii="Times New Roman" w:hAnsi="Times New Roman" w:cs="Times New Roman"/>
          <w:sz w:val="24"/>
          <w:szCs w:val="24"/>
        </w:rPr>
        <w:t>foi</w:t>
      </w:r>
      <w:r w:rsidR="003B1C5B">
        <w:rPr>
          <w:rFonts w:ascii="Times New Roman" w:hAnsi="Times New Roman" w:cs="Times New Roman"/>
          <w:sz w:val="24"/>
          <w:szCs w:val="24"/>
        </w:rPr>
        <w:t xml:space="preserve"> estabelecido um conceito legal para este tipo normativo, dispondo </w:t>
      </w:r>
      <w:r>
        <w:rPr>
          <w:rFonts w:ascii="Times New Roman" w:hAnsi="Times New Roman" w:cs="Times New Roman"/>
          <w:sz w:val="24"/>
          <w:szCs w:val="24"/>
        </w:rPr>
        <w:t xml:space="preserve">que “para os fins da presente Convenção, uma norma imperativa de </w:t>
      </w:r>
      <w:r w:rsidR="00CF7253">
        <w:rPr>
          <w:rFonts w:ascii="Times New Roman" w:hAnsi="Times New Roman" w:cs="Times New Roman"/>
          <w:sz w:val="24"/>
          <w:szCs w:val="24"/>
        </w:rPr>
        <w:t>Direito Internacional</w:t>
      </w:r>
      <w:r>
        <w:rPr>
          <w:rFonts w:ascii="Times New Roman" w:hAnsi="Times New Roman" w:cs="Times New Roman"/>
          <w:sz w:val="24"/>
          <w:szCs w:val="24"/>
        </w:rPr>
        <w:t xml:space="preserve"> geral é uma norma aceita e reconhecida pela </w:t>
      </w:r>
      <w:r w:rsidR="00CC48C9">
        <w:rPr>
          <w:rFonts w:ascii="Times New Roman" w:hAnsi="Times New Roman" w:cs="Times New Roman"/>
          <w:sz w:val="24"/>
          <w:szCs w:val="24"/>
        </w:rPr>
        <w:t>comunidade</w:t>
      </w:r>
      <w:r>
        <w:rPr>
          <w:rFonts w:ascii="Times New Roman" w:hAnsi="Times New Roman" w:cs="Times New Roman"/>
          <w:sz w:val="24"/>
          <w:szCs w:val="24"/>
        </w:rPr>
        <w:t xml:space="preserve"> internacional dos Estados como um todo, como norma da qual nenhuma </w:t>
      </w:r>
      <w:r w:rsidR="00B15DB3">
        <w:rPr>
          <w:rFonts w:ascii="Times New Roman" w:hAnsi="Times New Roman" w:cs="Times New Roman"/>
          <w:sz w:val="24"/>
          <w:szCs w:val="24"/>
        </w:rPr>
        <w:t>derrogação</w:t>
      </w:r>
      <w:r>
        <w:rPr>
          <w:rFonts w:ascii="Times New Roman" w:hAnsi="Times New Roman" w:cs="Times New Roman"/>
          <w:sz w:val="24"/>
          <w:szCs w:val="24"/>
        </w:rPr>
        <w:t xml:space="preserve"> é permitida e que s</w:t>
      </w:r>
      <w:r w:rsidR="00B15DB3">
        <w:rPr>
          <w:rFonts w:ascii="Times New Roman" w:hAnsi="Times New Roman" w:cs="Times New Roman"/>
          <w:sz w:val="24"/>
          <w:szCs w:val="24"/>
        </w:rPr>
        <w:t>ó</w:t>
      </w:r>
      <w:r>
        <w:rPr>
          <w:rFonts w:ascii="Times New Roman" w:hAnsi="Times New Roman" w:cs="Times New Roman"/>
          <w:sz w:val="24"/>
          <w:szCs w:val="24"/>
        </w:rPr>
        <w:t xml:space="preserve"> pode ser modificada por norma ulterior de </w:t>
      </w:r>
      <w:r w:rsidR="00CF7253">
        <w:rPr>
          <w:rFonts w:ascii="Times New Roman" w:hAnsi="Times New Roman" w:cs="Times New Roman"/>
          <w:sz w:val="24"/>
          <w:szCs w:val="24"/>
        </w:rPr>
        <w:t>Direito Internacional</w:t>
      </w:r>
      <w:r>
        <w:rPr>
          <w:rFonts w:ascii="Times New Roman" w:hAnsi="Times New Roman" w:cs="Times New Roman"/>
          <w:sz w:val="24"/>
          <w:szCs w:val="24"/>
        </w:rPr>
        <w:t xml:space="preserve"> geral da mesma natureza</w:t>
      </w:r>
      <w:r w:rsidR="00B15DB3">
        <w:rPr>
          <w:rFonts w:ascii="Times New Roman" w:hAnsi="Times New Roman" w:cs="Times New Roman"/>
          <w:sz w:val="24"/>
          <w:szCs w:val="24"/>
        </w:rPr>
        <w:t>”</w:t>
      </w:r>
      <w:r>
        <w:rPr>
          <w:rFonts w:ascii="Times New Roman" w:hAnsi="Times New Roman" w:cs="Times New Roman"/>
          <w:sz w:val="24"/>
          <w:szCs w:val="24"/>
        </w:rPr>
        <w:t>.</w:t>
      </w:r>
      <w:r w:rsidR="00741A9F">
        <w:rPr>
          <w:rFonts w:ascii="Times New Roman" w:hAnsi="Times New Roman" w:cs="Times New Roman"/>
          <w:sz w:val="24"/>
          <w:szCs w:val="24"/>
        </w:rPr>
        <w:t xml:space="preserve"> </w:t>
      </w:r>
      <w:r w:rsidR="00B571AD">
        <w:rPr>
          <w:rFonts w:ascii="Times New Roman" w:hAnsi="Times New Roman" w:cs="Times New Roman"/>
          <w:sz w:val="24"/>
          <w:szCs w:val="24"/>
        </w:rPr>
        <w:t>Ao</w:t>
      </w:r>
      <w:r w:rsidR="00741A9F">
        <w:rPr>
          <w:rFonts w:ascii="Times New Roman" w:hAnsi="Times New Roman" w:cs="Times New Roman"/>
          <w:sz w:val="24"/>
          <w:szCs w:val="24"/>
        </w:rPr>
        <w:t xml:space="preserve"> final, percebe-se uma clara </w:t>
      </w:r>
      <w:r w:rsidR="009912A8">
        <w:rPr>
          <w:rFonts w:ascii="Times New Roman" w:hAnsi="Times New Roman" w:cs="Times New Roman"/>
          <w:sz w:val="24"/>
          <w:szCs w:val="24"/>
        </w:rPr>
        <w:t>observância</w:t>
      </w:r>
      <w:r w:rsidR="00741A9F">
        <w:rPr>
          <w:rFonts w:ascii="Times New Roman" w:hAnsi="Times New Roman" w:cs="Times New Roman"/>
          <w:sz w:val="24"/>
          <w:szCs w:val="24"/>
        </w:rPr>
        <w:t xml:space="preserve"> da Convenç</w:t>
      </w:r>
      <w:r w:rsidR="009912A8">
        <w:rPr>
          <w:rFonts w:ascii="Times New Roman" w:hAnsi="Times New Roman" w:cs="Times New Roman"/>
          <w:sz w:val="24"/>
          <w:szCs w:val="24"/>
        </w:rPr>
        <w:t xml:space="preserve">ão à regra </w:t>
      </w:r>
      <w:proofErr w:type="spellStart"/>
      <w:proofErr w:type="gramStart"/>
      <w:r w:rsidR="009912A8">
        <w:rPr>
          <w:rFonts w:ascii="Times New Roman" w:hAnsi="Times New Roman" w:cs="Times New Roman"/>
          <w:i/>
          <w:sz w:val="24"/>
          <w:szCs w:val="24"/>
        </w:rPr>
        <w:t>lex</w:t>
      </w:r>
      <w:proofErr w:type="spellEnd"/>
      <w:proofErr w:type="gramEnd"/>
      <w:r w:rsidR="009912A8">
        <w:rPr>
          <w:rFonts w:ascii="Times New Roman" w:hAnsi="Times New Roman" w:cs="Times New Roman"/>
          <w:i/>
          <w:sz w:val="24"/>
          <w:szCs w:val="24"/>
        </w:rPr>
        <w:t xml:space="preserve"> posteriori </w:t>
      </w:r>
      <w:proofErr w:type="spellStart"/>
      <w:r w:rsidR="009912A8">
        <w:rPr>
          <w:rFonts w:ascii="Times New Roman" w:hAnsi="Times New Roman" w:cs="Times New Roman"/>
          <w:i/>
          <w:sz w:val="24"/>
          <w:szCs w:val="24"/>
        </w:rPr>
        <w:t>derrogat</w:t>
      </w:r>
      <w:proofErr w:type="spellEnd"/>
      <w:r w:rsidR="009912A8">
        <w:rPr>
          <w:rFonts w:ascii="Times New Roman" w:hAnsi="Times New Roman" w:cs="Times New Roman"/>
          <w:i/>
          <w:sz w:val="24"/>
          <w:szCs w:val="24"/>
        </w:rPr>
        <w:t xml:space="preserve"> priori</w:t>
      </w:r>
      <w:r w:rsidR="009912A8">
        <w:rPr>
          <w:rFonts w:ascii="Times New Roman" w:hAnsi="Times New Roman" w:cs="Times New Roman"/>
          <w:sz w:val="24"/>
          <w:szCs w:val="24"/>
        </w:rPr>
        <w:t>.</w:t>
      </w:r>
    </w:p>
    <w:p w:rsidR="00C7462D" w:rsidRDefault="00DC5017" w:rsidP="00345AE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conceito é bastante vago, haja vista ele unicamente estabelecer um tipo normativo, não especificando por rol, seja taxativo ou exemplificativo, quais normas internacionais específicas são abraçadas por ele, nem </w:t>
      </w:r>
      <w:r w:rsidR="00741A9F">
        <w:rPr>
          <w:rFonts w:ascii="Times New Roman" w:hAnsi="Times New Roman" w:cs="Times New Roman"/>
          <w:sz w:val="24"/>
          <w:szCs w:val="24"/>
        </w:rPr>
        <w:t>especificando</w:t>
      </w:r>
      <w:r>
        <w:rPr>
          <w:rFonts w:ascii="Times New Roman" w:hAnsi="Times New Roman" w:cs="Times New Roman"/>
          <w:sz w:val="24"/>
          <w:szCs w:val="24"/>
        </w:rPr>
        <w:t xml:space="preserve"> características que </w:t>
      </w:r>
      <w:r w:rsidR="00EC51C6">
        <w:rPr>
          <w:rFonts w:ascii="Times New Roman" w:hAnsi="Times New Roman" w:cs="Times New Roman"/>
          <w:sz w:val="24"/>
          <w:szCs w:val="24"/>
        </w:rPr>
        <w:t>permitam identificar quais normas seriam neles enquadradas</w:t>
      </w:r>
      <w:r w:rsidR="00741A9F">
        <w:rPr>
          <w:rFonts w:ascii="Times New Roman" w:hAnsi="Times New Roman" w:cs="Times New Roman"/>
          <w:sz w:val="24"/>
          <w:szCs w:val="24"/>
        </w:rPr>
        <w:t>.</w:t>
      </w:r>
    </w:p>
    <w:p w:rsidR="00C7462D" w:rsidRDefault="00741A9F" w:rsidP="00345AE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Mais adiante, o </w:t>
      </w:r>
      <w:r w:rsidR="00B571AD">
        <w:rPr>
          <w:rFonts w:ascii="Times New Roman" w:hAnsi="Times New Roman" w:cs="Times New Roman"/>
          <w:sz w:val="24"/>
          <w:szCs w:val="24"/>
        </w:rPr>
        <w:t>t</w:t>
      </w:r>
      <w:r>
        <w:rPr>
          <w:rFonts w:ascii="Times New Roman" w:hAnsi="Times New Roman" w:cs="Times New Roman"/>
          <w:sz w:val="24"/>
          <w:szCs w:val="24"/>
        </w:rPr>
        <w:t>exto da referida Convenção retorna ao uso da expressão “</w:t>
      </w:r>
      <w:r>
        <w:rPr>
          <w:rFonts w:ascii="Times New Roman" w:hAnsi="Times New Roman" w:cs="Times New Roman"/>
          <w:i/>
          <w:sz w:val="24"/>
          <w:szCs w:val="24"/>
        </w:rPr>
        <w:t>jus cogens</w:t>
      </w:r>
      <w:r>
        <w:rPr>
          <w:rFonts w:ascii="Times New Roman" w:hAnsi="Times New Roman" w:cs="Times New Roman"/>
          <w:sz w:val="24"/>
          <w:szCs w:val="24"/>
        </w:rPr>
        <w:t xml:space="preserve">”, estabelecendo </w:t>
      </w:r>
      <w:r w:rsidR="007E4E70">
        <w:rPr>
          <w:rFonts w:ascii="Times New Roman" w:hAnsi="Times New Roman" w:cs="Times New Roman"/>
          <w:sz w:val="24"/>
          <w:szCs w:val="24"/>
        </w:rPr>
        <w:t>em seu artigo 64 unicamente</w:t>
      </w:r>
      <w:r w:rsidR="00BA4E0C">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9912A8">
        <w:rPr>
          <w:rFonts w:ascii="Times New Roman" w:hAnsi="Times New Roman" w:cs="Times New Roman"/>
          <w:sz w:val="24"/>
          <w:szCs w:val="24"/>
        </w:rPr>
        <w:t xml:space="preserve">será considerado </w:t>
      </w:r>
      <w:r>
        <w:rPr>
          <w:rFonts w:ascii="Times New Roman" w:hAnsi="Times New Roman" w:cs="Times New Roman"/>
          <w:sz w:val="24"/>
          <w:szCs w:val="24"/>
        </w:rPr>
        <w:t>nulo qualquer tratado existente qu</w:t>
      </w:r>
      <w:r w:rsidR="009912A8">
        <w:rPr>
          <w:rFonts w:ascii="Times New Roman" w:hAnsi="Times New Roman" w:cs="Times New Roman"/>
          <w:sz w:val="24"/>
          <w:szCs w:val="24"/>
        </w:rPr>
        <w:t xml:space="preserve">ando este entrar em conflito com uma norma imperativa de </w:t>
      </w:r>
      <w:r w:rsidR="00CF7253">
        <w:rPr>
          <w:rFonts w:ascii="Times New Roman" w:hAnsi="Times New Roman" w:cs="Times New Roman"/>
          <w:sz w:val="24"/>
          <w:szCs w:val="24"/>
        </w:rPr>
        <w:t>Direito Internacional</w:t>
      </w:r>
      <w:r w:rsidR="009912A8">
        <w:rPr>
          <w:rFonts w:ascii="Times New Roman" w:hAnsi="Times New Roman" w:cs="Times New Roman"/>
          <w:sz w:val="24"/>
          <w:szCs w:val="24"/>
        </w:rPr>
        <w:t xml:space="preserve"> geral, seguindo-se também a sua respectiva extinção.</w:t>
      </w:r>
    </w:p>
    <w:p w:rsidR="00E76D7A" w:rsidRPr="00741A9F" w:rsidRDefault="00BA4E0C" w:rsidP="00345AE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Deste modo, diante do que fora positivado sobre este instituto, duas características ficam nítidas: o seu caráter progressista, ao propor um ordenamento </w:t>
      </w:r>
      <w:r w:rsidR="00B571AD">
        <w:rPr>
          <w:rFonts w:ascii="Times New Roman" w:hAnsi="Times New Roman" w:cs="Times New Roman"/>
          <w:sz w:val="24"/>
          <w:szCs w:val="24"/>
        </w:rPr>
        <w:t>internacional</w:t>
      </w:r>
      <w:r>
        <w:rPr>
          <w:rFonts w:ascii="Times New Roman" w:hAnsi="Times New Roman" w:cs="Times New Roman"/>
          <w:sz w:val="24"/>
          <w:szCs w:val="24"/>
        </w:rPr>
        <w:t xml:space="preserve">, e a vagueza de detalhes quanto a sua </w:t>
      </w:r>
      <w:r w:rsidR="000C6CA9">
        <w:rPr>
          <w:rFonts w:ascii="Times New Roman" w:hAnsi="Times New Roman" w:cs="Times New Roman"/>
          <w:sz w:val="24"/>
          <w:szCs w:val="24"/>
        </w:rPr>
        <w:t>solidificação</w:t>
      </w:r>
      <w:r>
        <w:rPr>
          <w:rFonts w:ascii="Times New Roman" w:hAnsi="Times New Roman" w:cs="Times New Roman"/>
          <w:sz w:val="24"/>
          <w:szCs w:val="24"/>
        </w:rPr>
        <w:t xml:space="preserve">. </w:t>
      </w:r>
    </w:p>
    <w:p w:rsidR="009912A8" w:rsidRDefault="009912A8" w:rsidP="00E132DF">
      <w:pPr>
        <w:spacing w:before="30" w:after="30" w:line="360" w:lineRule="auto"/>
        <w:jc w:val="center"/>
        <w:rPr>
          <w:rFonts w:ascii="Times New Roman" w:hAnsi="Times New Roman" w:cs="Times New Roman"/>
          <w:sz w:val="24"/>
          <w:szCs w:val="24"/>
        </w:rPr>
      </w:pPr>
    </w:p>
    <w:p w:rsidR="009912A8" w:rsidRDefault="00E76D7A" w:rsidP="009912A8">
      <w:pPr>
        <w:spacing w:before="30" w:after="30" w:line="360" w:lineRule="auto"/>
        <w:contextualSpacing/>
        <w:jc w:val="both"/>
        <w:rPr>
          <w:rFonts w:ascii="Times New Roman" w:hAnsi="Times New Roman"/>
          <w:sz w:val="24"/>
          <w:szCs w:val="24"/>
        </w:rPr>
      </w:pPr>
      <w:r>
        <w:rPr>
          <w:rFonts w:ascii="Times New Roman" w:hAnsi="Times New Roman"/>
          <w:sz w:val="24"/>
          <w:szCs w:val="24"/>
        </w:rPr>
        <w:t>3</w:t>
      </w:r>
      <w:r w:rsidR="00A21F5C">
        <w:rPr>
          <w:rFonts w:ascii="Times New Roman" w:hAnsi="Times New Roman"/>
          <w:sz w:val="24"/>
          <w:szCs w:val="24"/>
        </w:rPr>
        <w:t>.1</w:t>
      </w:r>
      <w:r w:rsidR="009912A8">
        <w:rPr>
          <w:rFonts w:ascii="Times New Roman" w:hAnsi="Times New Roman"/>
          <w:sz w:val="24"/>
          <w:szCs w:val="24"/>
        </w:rPr>
        <w:t xml:space="preserve"> </w:t>
      </w:r>
      <w:r>
        <w:rPr>
          <w:rFonts w:ascii="Times New Roman" w:hAnsi="Times New Roman"/>
          <w:sz w:val="24"/>
          <w:szCs w:val="24"/>
        </w:rPr>
        <w:t>DAS CARACTERÍSTICAS DE UMA NORMA INTERNACIONAL COGENTE</w:t>
      </w:r>
    </w:p>
    <w:p w:rsidR="00BA4E0C" w:rsidRDefault="00BA4E0C" w:rsidP="009912A8">
      <w:pPr>
        <w:spacing w:before="30" w:after="30" w:line="360" w:lineRule="auto"/>
        <w:contextualSpacing/>
        <w:jc w:val="both"/>
        <w:rPr>
          <w:rFonts w:ascii="Times New Roman" w:hAnsi="Times New Roman"/>
          <w:sz w:val="24"/>
          <w:szCs w:val="24"/>
        </w:rPr>
      </w:pPr>
    </w:p>
    <w:p w:rsidR="00BA4E0C" w:rsidRPr="00CF7253" w:rsidRDefault="00BA4E0C" w:rsidP="009912A8">
      <w:pPr>
        <w:spacing w:before="30" w:after="30" w:line="360" w:lineRule="auto"/>
        <w:contextualSpacing/>
        <w:jc w:val="both"/>
        <w:rPr>
          <w:rFonts w:ascii="Times New Roman" w:hAnsi="Times New Roman"/>
          <w:sz w:val="24"/>
          <w:szCs w:val="24"/>
        </w:rPr>
      </w:pPr>
      <w:r>
        <w:rPr>
          <w:rFonts w:ascii="Times New Roman" w:hAnsi="Times New Roman"/>
          <w:sz w:val="24"/>
          <w:szCs w:val="24"/>
        </w:rPr>
        <w:tab/>
        <w:t xml:space="preserve">Assim está estabelecida a definição de uma norma </w:t>
      </w:r>
      <w:r>
        <w:rPr>
          <w:rFonts w:ascii="Times New Roman" w:hAnsi="Times New Roman"/>
          <w:i/>
          <w:sz w:val="24"/>
          <w:szCs w:val="24"/>
        </w:rPr>
        <w:t>jus cogens</w:t>
      </w:r>
      <w:r w:rsidR="00CF7253">
        <w:rPr>
          <w:rFonts w:ascii="Times New Roman" w:hAnsi="Times New Roman"/>
          <w:sz w:val="24"/>
          <w:szCs w:val="24"/>
        </w:rPr>
        <w:t>,</w:t>
      </w:r>
      <w:r w:rsidR="002742E0">
        <w:rPr>
          <w:rFonts w:ascii="Times New Roman" w:hAnsi="Times New Roman"/>
          <w:sz w:val="24"/>
          <w:szCs w:val="24"/>
        </w:rPr>
        <w:t xml:space="preserve"> no</w:t>
      </w:r>
      <w:r w:rsidR="00CF7253">
        <w:rPr>
          <w:rFonts w:ascii="Times New Roman" w:hAnsi="Times New Roman"/>
          <w:sz w:val="24"/>
          <w:szCs w:val="24"/>
        </w:rPr>
        <w:t xml:space="preserve"> artigo 53, do</w:t>
      </w:r>
      <w:r w:rsidR="002742E0">
        <w:rPr>
          <w:rFonts w:ascii="Times New Roman" w:hAnsi="Times New Roman"/>
          <w:sz w:val="24"/>
          <w:szCs w:val="24"/>
        </w:rPr>
        <w:t xml:space="preserve"> t</w:t>
      </w:r>
      <w:r>
        <w:rPr>
          <w:rFonts w:ascii="Times New Roman" w:hAnsi="Times New Roman"/>
          <w:sz w:val="24"/>
          <w:szCs w:val="24"/>
        </w:rPr>
        <w:t>exto da Convenção de Viena de 1969</w:t>
      </w:r>
      <w:r w:rsidR="007E4E70">
        <w:rPr>
          <w:rFonts w:ascii="Times New Roman" w:hAnsi="Times New Roman"/>
          <w:sz w:val="24"/>
          <w:szCs w:val="24"/>
        </w:rPr>
        <w:t xml:space="preserve"> e é imprescindível sua boa análise para </w:t>
      </w:r>
      <w:r w:rsidR="00633832">
        <w:rPr>
          <w:rFonts w:ascii="Times New Roman" w:hAnsi="Times New Roman"/>
          <w:sz w:val="24"/>
          <w:szCs w:val="24"/>
        </w:rPr>
        <w:t>o devido caminhar d</w:t>
      </w:r>
      <w:r w:rsidR="007E4E70">
        <w:rPr>
          <w:rFonts w:ascii="Times New Roman" w:hAnsi="Times New Roman"/>
          <w:sz w:val="24"/>
          <w:szCs w:val="24"/>
        </w:rPr>
        <w:t>este estudo</w:t>
      </w:r>
      <w:r w:rsidR="00D4565C">
        <w:rPr>
          <w:rFonts w:ascii="Times New Roman" w:hAnsi="Times New Roman"/>
          <w:sz w:val="24"/>
          <w:szCs w:val="24"/>
        </w:rPr>
        <w:t xml:space="preserve">: </w:t>
      </w:r>
      <w:r w:rsidR="00D4565C" w:rsidRPr="00CF7253">
        <w:rPr>
          <w:rFonts w:ascii="Times New Roman" w:hAnsi="Times New Roman"/>
          <w:sz w:val="24"/>
          <w:szCs w:val="24"/>
        </w:rPr>
        <w:t>“(...) uma norma aceita e reconhecida pela comunidade internacional dos Estados como um todo”.</w:t>
      </w:r>
    </w:p>
    <w:p w:rsidR="00F3214E" w:rsidRDefault="007E4E70" w:rsidP="00F3214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Primeiramente, deve ser feita a seguinte pergunta: o que seria uma matéria aceita e reconhecida pela unanimidade, ou pela maioria, dos Estados-Naç</w:t>
      </w:r>
      <w:r w:rsidR="00DD276D">
        <w:rPr>
          <w:rFonts w:ascii="Times New Roman" w:hAnsi="Times New Roman" w:cs="Times New Roman"/>
          <w:sz w:val="24"/>
          <w:szCs w:val="24"/>
        </w:rPr>
        <w:t xml:space="preserve">ões </w:t>
      </w:r>
      <w:r w:rsidR="00E36354">
        <w:rPr>
          <w:rFonts w:ascii="Times New Roman" w:hAnsi="Times New Roman" w:cs="Times New Roman"/>
          <w:sz w:val="24"/>
          <w:szCs w:val="24"/>
        </w:rPr>
        <w:t>em</w:t>
      </w:r>
      <w:r w:rsidR="00F3214E">
        <w:rPr>
          <w:rFonts w:ascii="Times New Roman" w:hAnsi="Times New Roman" w:cs="Times New Roman"/>
          <w:sz w:val="24"/>
          <w:szCs w:val="24"/>
        </w:rPr>
        <w:t xml:space="preserve"> nossa contemporaneidade?</w:t>
      </w:r>
    </w:p>
    <w:p w:rsidR="00C7462D" w:rsidRDefault="007E4E70" w:rsidP="00F3214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Nosso contexto histórico bebe </w:t>
      </w:r>
      <w:r w:rsidR="001C1BC9">
        <w:rPr>
          <w:rFonts w:ascii="Times New Roman" w:hAnsi="Times New Roman" w:cs="Times New Roman"/>
          <w:sz w:val="24"/>
          <w:szCs w:val="24"/>
        </w:rPr>
        <w:t xml:space="preserve">diretamente </w:t>
      </w:r>
      <w:r>
        <w:rPr>
          <w:rFonts w:ascii="Times New Roman" w:hAnsi="Times New Roman" w:cs="Times New Roman"/>
          <w:sz w:val="24"/>
          <w:szCs w:val="24"/>
        </w:rPr>
        <w:t>da hecatombe dos eventos que ocorreram ao longo do Século XX. A</w:t>
      </w:r>
      <w:r w:rsidR="004355AB">
        <w:rPr>
          <w:rFonts w:ascii="Times New Roman" w:hAnsi="Times New Roman" w:cs="Times New Roman"/>
          <w:sz w:val="24"/>
          <w:szCs w:val="24"/>
        </w:rPr>
        <w:t xml:space="preserve"> </w:t>
      </w:r>
      <w:r>
        <w:rPr>
          <w:rFonts w:ascii="Times New Roman" w:hAnsi="Times New Roman" w:cs="Times New Roman"/>
          <w:sz w:val="24"/>
          <w:szCs w:val="24"/>
        </w:rPr>
        <w:t>Grande Guerra</w:t>
      </w:r>
      <w:r w:rsidR="004355AB">
        <w:rPr>
          <w:rFonts w:ascii="Times New Roman" w:hAnsi="Times New Roman" w:cs="Times New Roman"/>
          <w:sz w:val="24"/>
          <w:szCs w:val="24"/>
        </w:rPr>
        <w:t xml:space="preserve"> ocorrida entre os anos de 1914 e 1945</w:t>
      </w:r>
      <w:r>
        <w:rPr>
          <w:rFonts w:ascii="Times New Roman" w:hAnsi="Times New Roman" w:cs="Times New Roman"/>
          <w:sz w:val="24"/>
          <w:szCs w:val="24"/>
        </w:rPr>
        <w:t xml:space="preserve"> exp</w:t>
      </w:r>
      <w:r w:rsidR="004355AB">
        <w:rPr>
          <w:rFonts w:ascii="Times New Roman" w:hAnsi="Times New Roman" w:cs="Times New Roman"/>
          <w:sz w:val="24"/>
          <w:szCs w:val="24"/>
        </w:rPr>
        <w:t>ôs</w:t>
      </w:r>
      <w:r>
        <w:rPr>
          <w:rFonts w:ascii="Times New Roman" w:hAnsi="Times New Roman" w:cs="Times New Roman"/>
          <w:sz w:val="24"/>
          <w:szCs w:val="24"/>
        </w:rPr>
        <w:t xml:space="preserve"> o mundo a problemas de uma magnitude ainda desconhecida pela sociedade internacional em termos de mortandade e brutalidade</w:t>
      </w:r>
      <w:r w:rsidR="00F3214E">
        <w:rPr>
          <w:rFonts w:ascii="Times New Roman" w:hAnsi="Times New Roman" w:cs="Times New Roman"/>
          <w:sz w:val="24"/>
          <w:szCs w:val="24"/>
        </w:rPr>
        <w:t>,</w:t>
      </w:r>
      <w:r w:rsidR="004355AB">
        <w:rPr>
          <w:rFonts w:ascii="Times New Roman" w:hAnsi="Times New Roman" w:cs="Times New Roman"/>
          <w:sz w:val="24"/>
          <w:szCs w:val="24"/>
        </w:rPr>
        <w:t xml:space="preserve"> e o “desabrochar das </w:t>
      </w:r>
      <w:r w:rsidR="001C71AD">
        <w:rPr>
          <w:rFonts w:ascii="Times New Roman" w:hAnsi="Times New Roman" w:cs="Times New Roman"/>
          <w:sz w:val="24"/>
          <w:szCs w:val="24"/>
        </w:rPr>
        <w:t xml:space="preserve">duas </w:t>
      </w:r>
      <w:r w:rsidR="004355AB">
        <w:rPr>
          <w:rFonts w:ascii="Times New Roman" w:hAnsi="Times New Roman" w:cs="Times New Roman"/>
          <w:sz w:val="24"/>
          <w:szCs w:val="24"/>
        </w:rPr>
        <w:t xml:space="preserve">rosas”, aos últimos momentos de </w:t>
      </w:r>
      <w:r w:rsidR="00F3214E">
        <w:rPr>
          <w:rFonts w:ascii="Times New Roman" w:hAnsi="Times New Roman" w:cs="Times New Roman"/>
          <w:sz w:val="24"/>
          <w:szCs w:val="24"/>
        </w:rPr>
        <w:t xml:space="preserve">sua Segunda Etapa (1939-1945), tornou da busca pela paz </w:t>
      </w:r>
      <w:r w:rsidR="004355AB">
        <w:rPr>
          <w:rFonts w:ascii="Times New Roman" w:hAnsi="Times New Roman" w:cs="Times New Roman"/>
          <w:sz w:val="24"/>
          <w:szCs w:val="24"/>
        </w:rPr>
        <w:t>uma preocupação d</w:t>
      </w:r>
      <w:r w:rsidR="00F3214E">
        <w:rPr>
          <w:rFonts w:ascii="Times New Roman" w:hAnsi="Times New Roman" w:cs="Times New Roman"/>
          <w:sz w:val="24"/>
          <w:szCs w:val="24"/>
        </w:rPr>
        <w:t>os</w:t>
      </w:r>
      <w:r w:rsidR="004355AB">
        <w:rPr>
          <w:rFonts w:ascii="Times New Roman" w:hAnsi="Times New Roman" w:cs="Times New Roman"/>
          <w:sz w:val="24"/>
          <w:szCs w:val="24"/>
        </w:rPr>
        <w:t xml:space="preserve"> plano</w:t>
      </w:r>
      <w:r w:rsidR="00F3214E">
        <w:rPr>
          <w:rFonts w:ascii="Times New Roman" w:hAnsi="Times New Roman" w:cs="Times New Roman"/>
          <w:sz w:val="24"/>
          <w:szCs w:val="24"/>
        </w:rPr>
        <w:t xml:space="preserve">s dos </w:t>
      </w:r>
      <w:r w:rsidR="00F3214E">
        <w:rPr>
          <w:rFonts w:ascii="Times New Roman" w:hAnsi="Times New Roman" w:cs="Times New Roman"/>
          <w:sz w:val="24"/>
          <w:szCs w:val="24"/>
        </w:rPr>
        <w:lastRenderedPageBreak/>
        <w:t>Estados, sendo</w:t>
      </w:r>
      <w:r w:rsidR="004355AB">
        <w:rPr>
          <w:rFonts w:ascii="Times New Roman" w:hAnsi="Times New Roman" w:cs="Times New Roman"/>
          <w:sz w:val="24"/>
          <w:szCs w:val="24"/>
        </w:rPr>
        <w:t xml:space="preserve"> nesse sentido escritas a Carta das Nações Unidas</w:t>
      </w:r>
      <w:r w:rsidR="001D0384">
        <w:rPr>
          <w:rFonts w:ascii="Times New Roman" w:hAnsi="Times New Roman" w:cs="Times New Roman"/>
          <w:sz w:val="24"/>
          <w:szCs w:val="24"/>
        </w:rPr>
        <w:t xml:space="preserve"> de </w:t>
      </w:r>
      <w:r w:rsidR="00823860">
        <w:rPr>
          <w:rFonts w:ascii="Times New Roman" w:hAnsi="Times New Roman" w:cs="Times New Roman"/>
          <w:sz w:val="24"/>
          <w:szCs w:val="24"/>
        </w:rPr>
        <w:t>1945,</w:t>
      </w:r>
      <w:r w:rsidR="004355AB">
        <w:rPr>
          <w:rFonts w:ascii="Times New Roman" w:hAnsi="Times New Roman" w:cs="Times New Roman"/>
          <w:sz w:val="24"/>
          <w:szCs w:val="24"/>
        </w:rPr>
        <w:t xml:space="preserve"> e a Declaração Universal dos Direitos </w:t>
      </w:r>
      <w:r w:rsidR="003156C9">
        <w:rPr>
          <w:rFonts w:ascii="Times New Roman" w:hAnsi="Times New Roman" w:cs="Times New Roman"/>
          <w:sz w:val="24"/>
          <w:szCs w:val="24"/>
        </w:rPr>
        <w:t>do Homem</w:t>
      </w:r>
      <w:r w:rsidR="00F828BE">
        <w:rPr>
          <w:rFonts w:ascii="Times New Roman" w:hAnsi="Times New Roman" w:cs="Times New Roman"/>
          <w:sz w:val="24"/>
          <w:szCs w:val="24"/>
        </w:rPr>
        <w:t xml:space="preserve"> – hoje chamada de Declaração Universal dos Direitos </w:t>
      </w:r>
      <w:r w:rsidR="00F828BE" w:rsidRPr="00F828BE">
        <w:rPr>
          <w:rFonts w:ascii="Times New Roman" w:hAnsi="Times New Roman" w:cs="Times New Roman"/>
          <w:i/>
          <w:sz w:val="24"/>
          <w:szCs w:val="24"/>
        </w:rPr>
        <w:t>Humanos</w:t>
      </w:r>
      <w:r w:rsidR="00F828BE">
        <w:rPr>
          <w:rFonts w:ascii="Times New Roman" w:hAnsi="Times New Roman" w:cs="Times New Roman"/>
          <w:sz w:val="24"/>
          <w:szCs w:val="24"/>
        </w:rPr>
        <w:t xml:space="preserve"> –</w:t>
      </w:r>
      <w:r w:rsidR="001D0384">
        <w:rPr>
          <w:rFonts w:ascii="Times New Roman" w:hAnsi="Times New Roman" w:cs="Times New Roman"/>
          <w:sz w:val="24"/>
          <w:szCs w:val="24"/>
        </w:rPr>
        <w:t xml:space="preserve"> de</w:t>
      </w:r>
      <w:r w:rsidR="00823860">
        <w:rPr>
          <w:rFonts w:ascii="Times New Roman" w:hAnsi="Times New Roman" w:cs="Times New Roman"/>
          <w:sz w:val="24"/>
          <w:szCs w:val="24"/>
        </w:rPr>
        <w:t xml:space="preserve"> 1948.</w:t>
      </w:r>
    </w:p>
    <w:p w:rsidR="003156C9" w:rsidRDefault="00823860" w:rsidP="009912A8">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3156C9">
        <w:rPr>
          <w:rFonts w:ascii="Times New Roman" w:hAnsi="Times New Roman" w:cs="Times New Roman"/>
          <w:sz w:val="24"/>
          <w:szCs w:val="24"/>
        </w:rPr>
        <w:t>“</w:t>
      </w:r>
      <w:r w:rsidR="001A75B0">
        <w:rPr>
          <w:rFonts w:ascii="Times New Roman" w:hAnsi="Times New Roman" w:cs="Times New Roman"/>
          <w:sz w:val="24"/>
          <w:szCs w:val="24"/>
        </w:rPr>
        <w:t>A</w:t>
      </w:r>
      <w:r w:rsidR="003156C9">
        <w:rPr>
          <w:rFonts w:ascii="Times New Roman" w:hAnsi="Times New Roman" w:cs="Times New Roman"/>
          <w:sz w:val="24"/>
          <w:szCs w:val="24"/>
        </w:rPr>
        <w:t xml:space="preserve">té a fundação das Nações Unidas, em 1945, não era seguro afirmar que houvesse, em </w:t>
      </w:r>
      <w:r w:rsidR="00CF7253">
        <w:rPr>
          <w:rFonts w:ascii="Times New Roman" w:hAnsi="Times New Roman" w:cs="Times New Roman"/>
          <w:sz w:val="24"/>
          <w:szCs w:val="24"/>
        </w:rPr>
        <w:t>Direito Internacional Público</w:t>
      </w:r>
      <w:r w:rsidR="003156C9">
        <w:rPr>
          <w:rFonts w:ascii="Times New Roman" w:hAnsi="Times New Roman" w:cs="Times New Roman"/>
          <w:sz w:val="24"/>
          <w:szCs w:val="24"/>
        </w:rPr>
        <w:t>, preocupação consciente e organizada sobre o tema dos direitos humanos”</w:t>
      </w:r>
      <w:r w:rsidR="001A75B0">
        <w:rPr>
          <w:rFonts w:ascii="Times New Roman" w:hAnsi="Times New Roman" w:cs="Times New Roman"/>
          <w:sz w:val="24"/>
          <w:szCs w:val="24"/>
        </w:rPr>
        <w:t xml:space="preserve"> (</w:t>
      </w:r>
      <w:r w:rsidR="00A21F5C">
        <w:rPr>
          <w:rFonts w:ascii="Times New Roman" w:hAnsi="Times New Roman" w:cs="Times New Roman"/>
          <w:sz w:val="24"/>
          <w:szCs w:val="24"/>
        </w:rPr>
        <w:t>REZEK;</w:t>
      </w:r>
      <w:r w:rsidR="001A75B0">
        <w:rPr>
          <w:rFonts w:ascii="Times New Roman" w:hAnsi="Times New Roman" w:cs="Times New Roman"/>
          <w:sz w:val="24"/>
          <w:szCs w:val="24"/>
        </w:rPr>
        <w:t xml:space="preserve"> FRANCISO, 2014, p. 260). Dessa forma,</w:t>
      </w:r>
      <w:r w:rsidR="003156C9">
        <w:rPr>
          <w:rFonts w:ascii="Times New Roman" w:hAnsi="Times New Roman" w:cs="Times New Roman"/>
          <w:sz w:val="24"/>
          <w:szCs w:val="24"/>
        </w:rPr>
        <w:t xml:space="preserve"> </w:t>
      </w:r>
      <w:r w:rsidR="001A75B0">
        <w:rPr>
          <w:rFonts w:ascii="Times New Roman" w:hAnsi="Times New Roman" w:cs="Times New Roman"/>
          <w:sz w:val="24"/>
          <w:szCs w:val="24"/>
        </w:rPr>
        <w:t>a criação dessa organização foi um marco n</w:t>
      </w:r>
      <w:r w:rsidR="003156C9">
        <w:rPr>
          <w:rFonts w:ascii="Times New Roman" w:hAnsi="Times New Roman" w:cs="Times New Roman"/>
          <w:sz w:val="24"/>
          <w:szCs w:val="24"/>
        </w:rPr>
        <w:t>a transformação do que se entendia por tais direitos à</w:t>
      </w:r>
      <w:r w:rsidR="001A75B0">
        <w:rPr>
          <w:rFonts w:ascii="Times New Roman" w:hAnsi="Times New Roman" w:cs="Times New Roman"/>
          <w:sz w:val="24"/>
          <w:szCs w:val="24"/>
        </w:rPr>
        <w:t>quela</w:t>
      </w:r>
      <w:r w:rsidR="003156C9">
        <w:rPr>
          <w:rFonts w:ascii="Times New Roman" w:hAnsi="Times New Roman" w:cs="Times New Roman"/>
          <w:sz w:val="24"/>
          <w:szCs w:val="24"/>
        </w:rPr>
        <w:t xml:space="preserve"> época.</w:t>
      </w:r>
    </w:p>
    <w:p w:rsidR="00BA4E0C" w:rsidRDefault="003156C9" w:rsidP="003156C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823860">
        <w:rPr>
          <w:rFonts w:ascii="Times New Roman" w:hAnsi="Times New Roman" w:cs="Times New Roman"/>
          <w:sz w:val="24"/>
          <w:szCs w:val="24"/>
        </w:rPr>
        <w:t>chamada terceira dimensão de direitos humanos foi consolidada</w:t>
      </w:r>
      <w:r>
        <w:rPr>
          <w:rFonts w:ascii="Times New Roman" w:hAnsi="Times New Roman" w:cs="Times New Roman"/>
          <w:sz w:val="24"/>
          <w:szCs w:val="24"/>
        </w:rPr>
        <w:t xml:space="preserve"> com os documentos supracitados</w:t>
      </w:r>
      <w:r w:rsidR="004E4514">
        <w:rPr>
          <w:rFonts w:ascii="Times New Roman" w:hAnsi="Times New Roman" w:cs="Times New Roman"/>
          <w:sz w:val="24"/>
          <w:szCs w:val="24"/>
        </w:rPr>
        <w:t xml:space="preserve"> e, a partir de então, movimentos que visavam </w:t>
      </w:r>
      <w:proofErr w:type="gramStart"/>
      <w:r w:rsidR="004E4514">
        <w:rPr>
          <w:rFonts w:ascii="Times New Roman" w:hAnsi="Times New Roman" w:cs="Times New Roman"/>
          <w:sz w:val="24"/>
          <w:szCs w:val="24"/>
        </w:rPr>
        <w:t>a</w:t>
      </w:r>
      <w:proofErr w:type="gramEnd"/>
      <w:r w:rsidR="004E4514">
        <w:rPr>
          <w:rFonts w:ascii="Times New Roman" w:hAnsi="Times New Roman" w:cs="Times New Roman"/>
          <w:sz w:val="24"/>
          <w:szCs w:val="24"/>
        </w:rPr>
        <w:t xml:space="preserve"> extinção das</w:t>
      </w:r>
      <w:r w:rsidR="001C1BC9">
        <w:rPr>
          <w:rFonts w:ascii="Times New Roman" w:hAnsi="Times New Roman" w:cs="Times New Roman"/>
          <w:sz w:val="24"/>
          <w:szCs w:val="24"/>
        </w:rPr>
        <w:t xml:space="preserve"> distinções censitárias, de gênero, etárias, raciais, religiosas, etc., entre as pessoas, ou seja, </w:t>
      </w:r>
      <w:r w:rsidR="004E4514">
        <w:rPr>
          <w:rFonts w:ascii="Times New Roman" w:hAnsi="Times New Roman" w:cs="Times New Roman"/>
          <w:sz w:val="24"/>
          <w:szCs w:val="24"/>
        </w:rPr>
        <w:t>que buscavam</w:t>
      </w:r>
      <w:r w:rsidR="001C1BC9">
        <w:rPr>
          <w:rFonts w:ascii="Times New Roman" w:hAnsi="Times New Roman" w:cs="Times New Roman"/>
          <w:sz w:val="24"/>
          <w:szCs w:val="24"/>
        </w:rPr>
        <w:t xml:space="preserve"> os ideais de fraternidade e solidariedade</w:t>
      </w:r>
      <w:r w:rsidR="004E4514">
        <w:rPr>
          <w:rFonts w:ascii="Times New Roman" w:hAnsi="Times New Roman" w:cs="Times New Roman"/>
          <w:sz w:val="24"/>
          <w:szCs w:val="24"/>
        </w:rPr>
        <w:t xml:space="preserve"> atinentes à dignidade da pessoa humana ganharam força</w:t>
      </w:r>
      <w:r w:rsidR="00425DF5">
        <w:rPr>
          <w:rFonts w:ascii="Times New Roman" w:hAnsi="Times New Roman" w:cs="Times New Roman"/>
          <w:sz w:val="24"/>
          <w:szCs w:val="24"/>
        </w:rPr>
        <w:t>.</w:t>
      </w:r>
    </w:p>
    <w:p w:rsidR="00495F77" w:rsidRDefault="00495F77" w:rsidP="003156C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válido ressaltar que a Declaração </w:t>
      </w:r>
      <w:r w:rsidR="00F828BE">
        <w:rPr>
          <w:rFonts w:ascii="Times New Roman" w:hAnsi="Times New Roman" w:cs="Times New Roman"/>
          <w:sz w:val="24"/>
          <w:szCs w:val="24"/>
        </w:rPr>
        <w:t>Universal d</w:t>
      </w:r>
      <w:r>
        <w:rPr>
          <w:rFonts w:ascii="Times New Roman" w:hAnsi="Times New Roman" w:cs="Times New Roman"/>
          <w:sz w:val="24"/>
          <w:szCs w:val="24"/>
        </w:rPr>
        <w:t xml:space="preserve">os Direitos </w:t>
      </w:r>
      <w:r w:rsidR="00F828BE">
        <w:rPr>
          <w:rFonts w:ascii="Times New Roman" w:hAnsi="Times New Roman" w:cs="Times New Roman"/>
          <w:sz w:val="24"/>
          <w:szCs w:val="24"/>
        </w:rPr>
        <w:t>Humanos</w:t>
      </w:r>
      <w:r>
        <w:rPr>
          <w:rFonts w:ascii="Times New Roman" w:hAnsi="Times New Roman" w:cs="Times New Roman"/>
          <w:sz w:val="24"/>
          <w:szCs w:val="24"/>
        </w:rPr>
        <w:t>, à época, foi r</w:t>
      </w:r>
      <w:r w:rsidR="007D62A7">
        <w:rPr>
          <w:rFonts w:ascii="Times New Roman" w:hAnsi="Times New Roman" w:cs="Times New Roman"/>
          <w:sz w:val="24"/>
          <w:szCs w:val="24"/>
        </w:rPr>
        <w:t>ecebida por</w:t>
      </w:r>
      <w:r>
        <w:rPr>
          <w:rFonts w:ascii="Times New Roman" w:hAnsi="Times New Roman" w:cs="Times New Roman"/>
          <w:sz w:val="24"/>
          <w:szCs w:val="24"/>
        </w:rPr>
        <w:t xml:space="preserve"> quarenta e cinco votos favoráveis e oito abstenções, porém nã</w:t>
      </w:r>
      <w:r w:rsidR="001D0384">
        <w:rPr>
          <w:rFonts w:ascii="Times New Roman" w:hAnsi="Times New Roman" w:cs="Times New Roman"/>
          <w:sz w:val="24"/>
          <w:szCs w:val="24"/>
        </w:rPr>
        <w:t>o houve nenhum voto contrário, e, a</w:t>
      </w:r>
      <w:r>
        <w:rPr>
          <w:rFonts w:ascii="Times New Roman" w:hAnsi="Times New Roman" w:cs="Times New Roman"/>
          <w:sz w:val="24"/>
          <w:szCs w:val="24"/>
        </w:rPr>
        <w:t>pesar dessa aprovação, a mesma não possui obrigatoriamente força jurídica por ter sido criada sob a forma de uma resolução da ONU e não de um tratado, o que não impediu que seus princípios fossem</w:t>
      </w:r>
      <w:r w:rsidR="001D0384">
        <w:rPr>
          <w:rFonts w:ascii="Times New Roman" w:hAnsi="Times New Roman" w:cs="Times New Roman"/>
          <w:sz w:val="24"/>
          <w:szCs w:val="24"/>
        </w:rPr>
        <w:t xml:space="preserve"> costumeiramente aceitos </w:t>
      </w:r>
      <w:r>
        <w:rPr>
          <w:rFonts w:ascii="Times New Roman" w:hAnsi="Times New Roman" w:cs="Times New Roman"/>
          <w:sz w:val="24"/>
          <w:szCs w:val="24"/>
        </w:rPr>
        <w:t>e norteassem a maior parte das Constituições</w:t>
      </w:r>
      <w:r w:rsidR="007D62A7">
        <w:rPr>
          <w:rFonts w:ascii="Times New Roman" w:hAnsi="Times New Roman" w:cs="Times New Roman"/>
          <w:sz w:val="24"/>
          <w:szCs w:val="24"/>
        </w:rPr>
        <w:t xml:space="preserve"> e Leis Fundamentais </w:t>
      </w:r>
      <w:r>
        <w:rPr>
          <w:rFonts w:ascii="Times New Roman" w:hAnsi="Times New Roman" w:cs="Times New Roman"/>
          <w:sz w:val="24"/>
          <w:szCs w:val="24"/>
        </w:rPr>
        <w:t>que emergiriam futuramente</w:t>
      </w:r>
      <w:r w:rsidR="007D62A7">
        <w:rPr>
          <w:rFonts w:ascii="Times New Roman" w:hAnsi="Times New Roman" w:cs="Times New Roman"/>
          <w:sz w:val="24"/>
          <w:szCs w:val="24"/>
        </w:rPr>
        <w:t xml:space="preserve"> nos Estados</w:t>
      </w:r>
      <w:r>
        <w:rPr>
          <w:rFonts w:ascii="Times New Roman" w:hAnsi="Times New Roman" w:cs="Times New Roman"/>
          <w:sz w:val="24"/>
          <w:szCs w:val="24"/>
        </w:rPr>
        <w:t>.</w:t>
      </w:r>
    </w:p>
    <w:p w:rsidR="00BA4E0C" w:rsidRDefault="00495F77" w:rsidP="009912A8">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17470D">
        <w:rPr>
          <w:rFonts w:ascii="Times New Roman" w:hAnsi="Times New Roman" w:cs="Times New Roman"/>
          <w:sz w:val="24"/>
          <w:szCs w:val="24"/>
        </w:rPr>
        <w:t>É</w:t>
      </w:r>
      <w:r>
        <w:rPr>
          <w:rFonts w:ascii="Times New Roman" w:hAnsi="Times New Roman" w:cs="Times New Roman"/>
          <w:sz w:val="24"/>
          <w:szCs w:val="24"/>
        </w:rPr>
        <w:t xml:space="preserve"> notória a consonância da </w:t>
      </w:r>
      <w:r w:rsidR="000224D8">
        <w:rPr>
          <w:rFonts w:ascii="Times New Roman" w:hAnsi="Times New Roman" w:cs="Times New Roman"/>
          <w:sz w:val="24"/>
          <w:szCs w:val="24"/>
        </w:rPr>
        <w:t>sociedade</w:t>
      </w:r>
      <w:r>
        <w:rPr>
          <w:rFonts w:ascii="Times New Roman" w:hAnsi="Times New Roman" w:cs="Times New Roman"/>
          <w:sz w:val="24"/>
          <w:szCs w:val="24"/>
        </w:rPr>
        <w:t xml:space="preserve"> internacional pela proteção da dignidade da pessoa humana</w:t>
      </w:r>
      <w:r w:rsidR="0017470D">
        <w:rPr>
          <w:rFonts w:ascii="Times New Roman" w:hAnsi="Times New Roman" w:cs="Times New Roman"/>
          <w:sz w:val="24"/>
          <w:szCs w:val="24"/>
        </w:rPr>
        <w:t xml:space="preserve"> por meio dos direitos humanos, lhe sendo atribuído o caráter de direito fundamental às gentes</w:t>
      </w:r>
      <w:r>
        <w:rPr>
          <w:rFonts w:ascii="Times New Roman" w:hAnsi="Times New Roman" w:cs="Times New Roman"/>
          <w:sz w:val="24"/>
          <w:szCs w:val="24"/>
        </w:rPr>
        <w:t xml:space="preserve">. Assim </w:t>
      </w:r>
      <w:r w:rsidR="0017470D">
        <w:rPr>
          <w:rFonts w:ascii="Times New Roman" w:hAnsi="Times New Roman" w:cs="Times New Roman"/>
          <w:sz w:val="24"/>
          <w:szCs w:val="24"/>
        </w:rPr>
        <w:t xml:space="preserve">a </w:t>
      </w:r>
      <w:r w:rsidR="00F169C7">
        <w:rPr>
          <w:rFonts w:ascii="Times New Roman" w:hAnsi="Times New Roman" w:cs="Times New Roman"/>
          <w:sz w:val="24"/>
          <w:szCs w:val="24"/>
        </w:rPr>
        <w:t>indagação</w:t>
      </w:r>
      <w:r w:rsidR="0017470D">
        <w:rPr>
          <w:rFonts w:ascii="Times New Roman" w:hAnsi="Times New Roman" w:cs="Times New Roman"/>
          <w:sz w:val="24"/>
          <w:szCs w:val="24"/>
        </w:rPr>
        <w:t xml:space="preserve"> formul</w:t>
      </w:r>
      <w:r w:rsidR="00F169C7">
        <w:rPr>
          <w:rFonts w:ascii="Times New Roman" w:hAnsi="Times New Roman" w:cs="Times New Roman"/>
          <w:sz w:val="24"/>
          <w:szCs w:val="24"/>
        </w:rPr>
        <w:t>ada no começo deste subtópico se esclarece</w:t>
      </w:r>
      <w:r w:rsidR="0017470D">
        <w:rPr>
          <w:rFonts w:ascii="Times New Roman" w:hAnsi="Times New Roman" w:cs="Times New Roman"/>
          <w:sz w:val="24"/>
          <w:szCs w:val="24"/>
        </w:rPr>
        <w:t xml:space="preserve">, contudo, deve-se ter em mente que a dignidade da pessoa humana não deve ser interpretada em </w:t>
      </w:r>
      <w:r w:rsidR="0017470D">
        <w:rPr>
          <w:rFonts w:ascii="Times New Roman" w:hAnsi="Times New Roman" w:cs="Times New Roman"/>
          <w:i/>
          <w:sz w:val="24"/>
          <w:szCs w:val="24"/>
        </w:rPr>
        <w:t>strict</w:t>
      </w:r>
      <w:r w:rsidR="007D62A7">
        <w:rPr>
          <w:rFonts w:ascii="Times New Roman" w:hAnsi="Times New Roman" w:cs="Times New Roman"/>
          <w:i/>
          <w:sz w:val="24"/>
          <w:szCs w:val="24"/>
        </w:rPr>
        <w:t>o</w:t>
      </w:r>
      <w:r w:rsidR="0017470D">
        <w:rPr>
          <w:rFonts w:ascii="Times New Roman" w:hAnsi="Times New Roman" w:cs="Times New Roman"/>
          <w:i/>
          <w:sz w:val="24"/>
          <w:szCs w:val="24"/>
        </w:rPr>
        <w:t xml:space="preserve"> sensu</w:t>
      </w:r>
      <w:r w:rsidR="007D62A7">
        <w:rPr>
          <w:rFonts w:ascii="Times New Roman" w:hAnsi="Times New Roman" w:cs="Times New Roman"/>
          <w:sz w:val="24"/>
          <w:szCs w:val="24"/>
        </w:rPr>
        <w:t>, ou seja, se referindo à pessoa-indivíduo isolada</w:t>
      </w:r>
      <w:r w:rsidR="0017470D">
        <w:rPr>
          <w:rFonts w:ascii="Times New Roman" w:hAnsi="Times New Roman" w:cs="Times New Roman"/>
          <w:sz w:val="24"/>
          <w:szCs w:val="24"/>
        </w:rPr>
        <w:t>, mas sim à coletividade geral</w:t>
      </w:r>
      <w:r w:rsidR="00B658DA">
        <w:rPr>
          <w:rFonts w:ascii="Times New Roman" w:hAnsi="Times New Roman" w:cs="Times New Roman"/>
          <w:sz w:val="24"/>
          <w:szCs w:val="24"/>
        </w:rPr>
        <w:t>.</w:t>
      </w:r>
    </w:p>
    <w:p w:rsidR="00A210E7" w:rsidRDefault="00B658DA" w:rsidP="009912A8">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r>
      <w:r w:rsidR="001D0384">
        <w:rPr>
          <w:rFonts w:ascii="Times New Roman" w:hAnsi="Times New Roman" w:cs="Times New Roman"/>
          <w:sz w:val="24"/>
          <w:szCs w:val="24"/>
        </w:rPr>
        <w:t>Assim</w:t>
      </w:r>
      <w:r>
        <w:rPr>
          <w:rFonts w:ascii="Times New Roman" w:hAnsi="Times New Roman" w:cs="Times New Roman"/>
          <w:sz w:val="24"/>
          <w:szCs w:val="24"/>
        </w:rPr>
        <w:t>, já no período pós-guerra</w:t>
      </w:r>
      <w:r w:rsidR="00C87EBC">
        <w:rPr>
          <w:rFonts w:ascii="Times New Roman" w:hAnsi="Times New Roman" w:cs="Times New Roman"/>
          <w:sz w:val="24"/>
          <w:szCs w:val="24"/>
        </w:rPr>
        <w:t xml:space="preserve"> novos princípios e direitos foram aos poucos se reunindo no rol de direitos humanos, entre eles </w:t>
      </w:r>
      <w:r w:rsidR="00A210E7">
        <w:rPr>
          <w:rFonts w:ascii="Times New Roman" w:hAnsi="Times New Roman" w:cs="Times New Roman"/>
          <w:sz w:val="24"/>
          <w:szCs w:val="24"/>
        </w:rPr>
        <w:t xml:space="preserve">está inserido </w:t>
      </w:r>
      <w:r w:rsidR="00C87EBC">
        <w:rPr>
          <w:rFonts w:ascii="Times New Roman" w:hAnsi="Times New Roman" w:cs="Times New Roman"/>
          <w:sz w:val="24"/>
          <w:szCs w:val="24"/>
        </w:rPr>
        <w:t>o direito ao meio ambiente ecologicamente equilibrado, o qual segue nos dias atuais ganhando cada vez mais relevância e voz nos debates públicos, devido às mudanças e eventos climáticos que o planeta vem sofrendo nas últimas décadas</w:t>
      </w:r>
      <w:r w:rsidR="00A210E7">
        <w:rPr>
          <w:rFonts w:ascii="Times New Roman" w:hAnsi="Times New Roman" w:cs="Times New Roman"/>
          <w:sz w:val="24"/>
          <w:szCs w:val="24"/>
        </w:rPr>
        <w:t>.</w:t>
      </w:r>
    </w:p>
    <w:p w:rsidR="00DE1285" w:rsidRDefault="005F1EA1" w:rsidP="009912A8">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Diante do exposto, </w:t>
      </w:r>
      <w:r w:rsidR="00D5210C">
        <w:rPr>
          <w:rFonts w:ascii="Times New Roman" w:hAnsi="Times New Roman" w:cs="Times New Roman"/>
          <w:sz w:val="24"/>
          <w:szCs w:val="24"/>
        </w:rPr>
        <w:t xml:space="preserve">torna-se possível </w:t>
      </w:r>
      <w:r>
        <w:rPr>
          <w:rFonts w:ascii="Times New Roman" w:hAnsi="Times New Roman" w:cs="Times New Roman"/>
          <w:sz w:val="24"/>
          <w:szCs w:val="24"/>
        </w:rPr>
        <w:t xml:space="preserve">então </w:t>
      </w:r>
      <w:r w:rsidR="00B418F7">
        <w:rPr>
          <w:rFonts w:ascii="Times New Roman" w:hAnsi="Times New Roman" w:cs="Times New Roman"/>
          <w:sz w:val="24"/>
          <w:szCs w:val="24"/>
        </w:rPr>
        <w:t>traçar as primeiras características</w:t>
      </w:r>
      <w:r>
        <w:rPr>
          <w:rFonts w:ascii="Times New Roman" w:hAnsi="Times New Roman" w:cs="Times New Roman"/>
          <w:sz w:val="24"/>
          <w:szCs w:val="24"/>
        </w:rPr>
        <w:t xml:space="preserve"> d</w:t>
      </w:r>
      <w:r w:rsidR="00B418F7">
        <w:rPr>
          <w:rFonts w:ascii="Times New Roman" w:hAnsi="Times New Roman" w:cs="Times New Roman"/>
          <w:sz w:val="24"/>
          <w:szCs w:val="24"/>
        </w:rPr>
        <w:t xml:space="preserve">as </w:t>
      </w:r>
      <w:r>
        <w:rPr>
          <w:rFonts w:ascii="Times New Roman" w:hAnsi="Times New Roman" w:cs="Times New Roman"/>
          <w:sz w:val="24"/>
          <w:szCs w:val="24"/>
        </w:rPr>
        <w:t xml:space="preserve">normas </w:t>
      </w:r>
      <w:r w:rsidR="00B418F7">
        <w:rPr>
          <w:rFonts w:ascii="Times New Roman" w:hAnsi="Times New Roman" w:cs="Times New Roman"/>
          <w:sz w:val="24"/>
          <w:szCs w:val="24"/>
        </w:rPr>
        <w:t xml:space="preserve">de </w:t>
      </w:r>
      <w:r w:rsidR="00DE1285">
        <w:rPr>
          <w:rFonts w:ascii="Times New Roman" w:hAnsi="Times New Roman" w:cs="Times New Roman"/>
          <w:i/>
          <w:sz w:val="24"/>
          <w:szCs w:val="24"/>
        </w:rPr>
        <w:t>jus cogens</w:t>
      </w:r>
      <w:r w:rsidR="00DE1285">
        <w:rPr>
          <w:rFonts w:ascii="Times New Roman" w:hAnsi="Times New Roman" w:cs="Times New Roman"/>
          <w:sz w:val="24"/>
          <w:szCs w:val="24"/>
        </w:rPr>
        <w:t xml:space="preserve">, </w:t>
      </w:r>
      <w:r w:rsidR="00B418F7">
        <w:rPr>
          <w:rFonts w:ascii="Times New Roman" w:hAnsi="Times New Roman" w:cs="Times New Roman"/>
          <w:sz w:val="24"/>
          <w:szCs w:val="24"/>
        </w:rPr>
        <w:t>como</w:t>
      </w:r>
      <w:r w:rsidR="00DE1285">
        <w:rPr>
          <w:rFonts w:ascii="Times New Roman" w:hAnsi="Times New Roman" w:cs="Times New Roman"/>
          <w:sz w:val="24"/>
          <w:szCs w:val="24"/>
        </w:rPr>
        <w:t xml:space="preserve"> </w:t>
      </w:r>
      <w:r w:rsidR="005F7DA4">
        <w:rPr>
          <w:rFonts w:ascii="Times New Roman" w:hAnsi="Times New Roman" w:cs="Times New Roman"/>
          <w:sz w:val="24"/>
          <w:szCs w:val="24"/>
        </w:rPr>
        <w:t xml:space="preserve">sua </w:t>
      </w:r>
      <w:r w:rsidR="005F7DA4" w:rsidRPr="00B418F7">
        <w:rPr>
          <w:rFonts w:ascii="Times New Roman" w:hAnsi="Times New Roman" w:cs="Times New Roman"/>
          <w:b/>
          <w:sz w:val="24"/>
          <w:szCs w:val="24"/>
        </w:rPr>
        <w:t xml:space="preserve">ampla aceitação pela </w:t>
      </w:r>
      <w:r w:rsidR="000224D8" w:rsidRPr="00B418F7">
        <w:rPr>
          <w:rFonts w:ascii="Times New Roman" w:hAnsi="Times New Roman" w:cs="Times New Roman"/>
          <w:b/>
          <w:sz w:val="24"/>
          <w:szCs w:val="24"/>
        </w:rPr>
        <w:t>sociedade</w:t>
      </w:r>
      <w:r w:rsidR="005F7DA4" w:rsidRPr="00B418F7">
        <w:rPr>
          <w:rFonts w:ascii="Times New Roman" w:hAnsi="Times New Roman" w:cs="Times New Roman"/>
          <w:b/>
          <w:sz w:val="24"/>
          <w:szCs w:val="24"/>
        </w:rPr>
        <w:t xml:space="preserve"> internacional</w:t>
      </w:r>
      <w:r w:rsidR="00B418F7">
        <w:rPr>
          <w:rFonts w:ascii="Times New Roman" w:hAnsi="Times New Roman" w:cs="Times New Roman"/>
          <w:sz w:val="24"/>
          <w:szCs w:val="24"/>
        </w:rPr>
        <w:t xml:space="preserve">, </w:t>
      </w:r>
      <w:r w:rsidR="005F7DA4">
        <w:rPr>
          <w:rFonts w:ascii="Times New Roman" w:hAnsi="Times New Roman" w:cs="Times New Roman"/>
          <w:sz w:val="24"/>
          <w:szCs w:val="24"/>
        </w:rPr>
        <w:t xml:space="preserve">o que </w:t>
      </w:r>
      <w:r w:rsidR="00B418F7">
        <w:rPr>
          <w:rFonts w:ascii="Times New Roman" w:hAnsi="Times New Roman" w:cs="Times New Roman"/>
          <w:sz w:val="24"/>
          <w:szCs w:val="24"/>
        </w:rPr>
        <w:t>reforça</w:t>
      </w:r>
      <w:r w:rsidR="005F7DA4">
        <w:rPr>
          <w:rFonts w:ascii="Times New Roman" w:hAnsi="Times New Roman" w:cs="Times New Roman"/>
          <w:sz w:val="24"/>
          <w:szCs w:val="24"/>
        </w:rPr>
        <w:t xml:space="preserve"> </w:t>
      </w:r>
      <w:r w:rsidR="00DE1285">
        <w:rPr>
          <w:rFonts w:ascii="Times New Roman" w:hAnsi="Times New Roman" w:cs="Times New Roman"/>
          <w:sz w:val="24"/>
          <w:szCs w:val="24"/>
        </w:rPr>
        <w:t xml:space="preserve">a sua </w:t>
      </w:r>
      <w:r w:rsidR="00DE1285" w:rsidRPr="00B418F7">
        <w:rPr>
          <w:rFonts w:ascii="Times New Roman" w:hAnsi="Times New Roman" w:cs="Times New Roman"/>
          <w:sz w:val="24"/>
          <w:szCs w:val="24"/>
        </w:rPr>
        <w:t>superioridade hierárquica</w:t>
      </w:r>
      <w:r w:rsidR="00DE1285">
        <w:rPr>
          <w:rFonts w:ascii="Times New Roman" w:hAnsi="Times New Roman" w:cs="Times New Roman"/>
          <w:sz w:val="24"/>
          <w:szCs w:val="24"/>
        </w:rPr>
        <w:t xml:space="preserve"> </w:t>
      </w:r>
      <w:r w:rsidR="00B418F7">
        <w:rPr>
          <w:rFonts w:ascii="Times New Roman" w:hAnsi="Times New Roman" w:cs="Times New Roman"/>
          <w:sz w:val="24"/>
          <w:szCs w:val="24"/>
        </w:rPr>
        <w:t xml:space="preserve">em relação às </w:t>
      </w:r>
      <w:r w:rsidR="001D0384">
        <w:rPr>
          <w:rFonts w:ascii="Times New Roman" w:hAnsi="Times New Roman" w:cs="Times New Roman"/>
          <w:sz w:val="24"/>
          <w:szCs w:val="24"/>
        </w:rPr>
        <w:t>demais</w:t>
      </w:r>
      <w:r w:rsidR="00DE1285">
        <w:rPr>
          <w:rFonts w:ascii="Times New Roman" w:hAnsi="Times New Roman" w:cs="Times New Roman"/>
          <w:sz w:val="24"/>
          <w:szCs w:val="24"/>
        </w:rPr>
        <w:t xml:space="preserve">, e a </w:t>
      </w:r>
      <w:r w:rsidR="00F169C7" w:rsidRPr="00DE1285">
        <w:rPr>
          <w:rFonts w:ascii="Times New Roman" w:hAnsi="Times New Roman" w:cs="Times New Roman"/>
          <w:sz w:val="24"/>
          <w:szCs w:val="24"/>
        </w:rPr>
        <w:t>necessidade</w:t>
      </w:r>
      <w:r w:rsidR="00F169C7">
        <w:rPr>
          <w:rFonts w:ascii="Times New Roman" w:hAnsi="Times New Roman" w:cs="Times New Roman"/>
          <w:sz w:val="24"/>
          <w:szCs w:val="24"/>
        </w:rPr>
        <w:t xml:space="preserve"> de </w:t>
      </w:r>
      <w:r w:rsidR="00F169C7" w:rsidRPr="00B819CF">
        <w:rPr>
          <w:rFonts w:ascii="Times New Roman" w:hAnsi="Times New Roman" w:cs="Times New Roman"/>
          <w:sz w:val="24"/>
          <w:szCs w:val="24"/>
        </w:rPr>
        <w:t xml:space="preserve">elas </w:t>
      </w:r>
      <w:r w:rsidR="00F169C7" w:rsidRPr="00B819CF">
        <w:rPr>
          <w:rFonts w:ascii="Times New Roman" w:hAnsi="Times New Roman" w:cs="Times New Roman"/>
          <w:b/>
          <w:sz w:val="24"/>
          <w:szCs w:val="24"/>
        </w:rPr>
        <w:t>versarem</w:t>
      </w:r>
      <w:r w:rsidRPr="00B819CF">
        <w:rPr>
          <w:rFonts w:ascii="Times New Roman" w:hAnsi="Times New Roman" w:cs="Times New Roman"/>
          <w:b/>
          <w:sz w:val="24"/>
          <w:szCs w:val="24"/>
        </w:rPr>
        <w:t xml:space="preserve"> sobre</w:t>
      </w:r>
      <w:r w:rsidR="00F169C7" w:rsidRPr="00B819CF">
        <w:rPr>
          <w:rFonts w:ascii="Times New Roman" w:hAnsi="Times New Roman" w:cs="Times New Roman"/>
          <w:b/>
          <w:sz w:val="24"/>
          <w:szCs w:val="24"/>
        </w:rPr>
        <w:t xml:space="preserve"> matérias de</w:t>
      </w:r>
      <w:r w:rsidRPr="00B819CF">
        <w:rPr>
          <w:rFonts w:ascii="Times New Roman" w:hAnsi="Times New Roman" w:cs="Times New Roman"/>
          <w:b/>
          <w:sz w:val="24"/>
          <w:szCs w:val="24"/>
        </w:rPr>
        <w:t xml:space="preserve"> </w:t>
      </w:r>
      <w:r w:rsidR="00F169C7" w:rsidRPr="00B819CF">
        <w:rPr>
          <w:rFonts w:ascii="Times New Roman" w:hAnsi="Times New Roman" w:cs="Times New Roman"/>
          <w:b/>
          <w:sz w:val="24"/>
          <w:szCs w:val="24"/>
        </w:rPr>
        <w:t>direitos humanos</w:t>
      </w:r>
      <w:r w:rsidR="004904FD" w:rsidRPr="00B819CF">
        <w:rPr>
          <w:rFonts w:ascii="Times New Roman" w:hAnsi="Times New Roman" w:cs="Times New Roman"/>
          <w:sz w:val="24"/>
          <w:szCs w:val="24"/>
        </w:rPr>
        <w:t xml:space="preserve">, pela sua singular </w:t>
      </w:r>
      <w:r w:rsidR="00DE1285" w:rsidRPr="00B819CF">
        <w:rPr>
          <w:rFonts w:ascii="Times New Roman" w:hAnsi="Times New Roman" w:cs="Times New Roman"/>
          <w:sz w:val="24"/>
          <w:szCs w:val="24"/>
        </w:rPr>
        <w:t>relação com estes.</w:t>
      </w:r>
    </w:p>
    <w:p w:rsidR="00DE1285" w:rsidRPr="004217D3" w:rsidRDefault="0049228F" w:rsidP="00DE1285">
      <w:pPr>
        <w:spacing w:before="30" w:after="30" w:line="360" w:lineRule="auto"/>
        <w:ind w:firstLine="708"/>
        <w:jc w:val="both"/>
        <w:rPr>
          <w:rFonts w:ascii="Times New Roman" w:hAnsi="Times New Roman" w:cs="Times New Roman"/>
          <w:sz w:val="24"/>
          <w:szCs w:val="24"/>
        </w:rPr>
      </w:pPr>
      <w:r w:rsidRPr="004217D3">
        <w:rPr>
          <w:rFonts w:ascii="Times New Roman" w:hAnsi="Times New Roman" w:cs="Times New Roman"/>
          <w:sz w:val="24"/>
          <w:szCs w:val="24"/>
        </w:rPr>
        <w:lastRenderedPageBreak/>
        <w:t>Consoante esta linha de raciocínio</w:t>
      </w:r>
      <w:r w:rsidR="004217D3" w:rsidRPr="004217D3">
        <w:rPr>
          <w:rFonts w:ascii="Times New Roman" w:hAnsi="Times New Roman" w:cs="Times New Roman"/>
          <w:sz w:val="24"/>
          <w:szCs w:val="24"/>
        </w:rPr>
        <w:t>,</w:t>
      </w:r>
      <w:r w:rsidR="00DE1285" w:rsidRPr="004217D3">
        <w:rPr>
          <w:rFonts w:ascii="Times New Roman" w:hAnsi="Times New Roman" w:cs="Times New Roman"/>
          <w:sz w:val="24"/>
          <w:szCs w:val="24"/>
        </w:rPr>
        <w:t xml:space="preserve"> </w:t>
      </w:r>
      <w:r w:rsidR="00C03EBF" w:rsidRPr="004217D3">
        <w:rPr>
          <w:rFonts w:ascii="Times New Roman" w:hAnsi="Times New Roman" w:cs="Times New Roman"/>
          <w:sz w:val="24"/>
          <w:szCs w:val="24"/>
        </w:rPr>
        <w:t>corrobora</w:t>
      </w:r>
      <w:r w:rsidR="004217D3" w:rsidRPr="004217D3">
        <w:rPr>
          <w:rFonts w:ascii="Times New Roman" w:hAnsi="Times New Roman" w:cs="Times New Roman"/>
          <w:sz w:val="24"/>
          <w:szCs w:val="24"/>
        </w:rPr>
        <w:t xml:space="preserve"> a doutrina </w:t>
      </w:r>
      <w:r w:rsidR="00855D17" w:rsidRPr="004217D3">
        <w:rPr>
          <w:rFonts w:ascii="Times New Roman" w:hAnsi="Times New Roman" w:cs="Times New Roman"/>
          <w:sz w:val="24"/>
          <w:szCs w:val="24"/>
        </w:rPr>
        <w:t xml:space="preserve">ao </w:t>
      </w:r>
      <w:r w:rsidR="00C03EBF" w:rsidRPr="004217D3">
        <w:rPr>
          <w:rFonts w:ascii="Times New Roman" w:hAnsi="Times New Roman" w:cs="Times New Roman"/>
          <w:sz w:val="24"/>
          <w:szCs w:val="24"/>
        </w:rPr>
        <w:t>analisar que</w:t>
      </w:r>
      <w:r w:rsidR="00855D17" w:rsidRPr="004217D3">
        <w:rPr>
          <w:rFonts w:ascii="Times New Roman" w:hAnsi="Times New Roman" w:cs="Times New Roman"/>
          <w:sz w:val="24"/>
          <w:szCs w:val="24"/>
        </w:rPr>
        <w:t xml:space="preserve"> o </w:t>
      </w:r>
      <w:r w:rsidR="00855D17" w:rsidRPr="004217D3">
        <w:rPr>
          <w:rFonts w:ascii="Times New Roman" w:hAnsi="Times New Roman" w:cs="Times New Roman"/>
          <w:i/>
          <w:sz w:val="24"/>
          <w:szCs w:val="24"/>
        </w:rPr>
        <w:t>jus cogens</w:t>
      </w:r>
      <w:r w:rsidR="00855D17" w:rsidRPr="004217D3">
        <w:rPr>
          <w:rFonts w:ascii="Times New Roman" w:hAnsi="Times New Roman" w:cs="Times New Roman"/>
          <w:sz w:val="24"/>
          <w:szCs w:val="24"/>
        </w:rPr>
        <w:t xml:space="preserve"> é “superior inclusive ao próprio </w:t>
      </w:r>
      <w:r w:rsidR="00CF7253">
        <w:rPr>
          <w:rFonts w:ascii="Times New Roman" w:hAnsi="Times New Roman" w:cs="Times New Roman"/>
          <w:sz w:val="24"/>
          <w:szCs w:val="24"/>
        </w:rPr>
        <w:t>Direito Internacional Público</w:t>
      </w:r>
      <w:r w:rsidR="00855D17" w:rsidRPr="004217D3">
        <w:rPr>
          <w:rFonts w:ascii="Times New Roman" w:hAnsi="Times New Roman" w:cs="Times New Roman"/>
          <w:sz w:val="24"/>
          <w:szCs w:val="24"/>
        </w:rPr>
        <w:t>, estando no ápice da</w:t>
      </w:r>
      <w:r w:rsidR="00696878" w:rsidRPr="004217D3">
        <w:rPr>
          <w:rFonts w:ascii="Times New Roman" w:hAnsi="Times New Roman" w:cs="Times New Roman"/>
          <w:sz w:val="24"/>
          <w:szCs w:val="24"/>
        </w:rPr>
        <w:t xml:space="preserve"> </w:t>
      </w:r>
      <w:r w:rsidR="00855D17" w:rsidRPr="004217D3">
        <w:rPr>
          <w:rFonts w:ascii="Times New Roman" w:hAnsi="Times New Roman" w:cs="Times New Roman"/>
          <w:sz w:val="24"/>
          <w:szCs w:val="24"/>
        </w:rPr>
        <w:t>hierarquia das normas da sociedade internacional</w:t>
      </w:r>
      <w:r w:rsidR="00EB1E52" w:rsidRPr="004217D3">
        <w:rPr>
          <w:rFonts w:ascii="Times New Roman" w:hAnsi="Times New Roman" w:cs="Times New Roman"/>
          <w:sz w:val="24"/>
          <w:szCs w:val="24"/>
        </w:rPr>
        <w:t xml:space="preserve">” e que </w:t>
      </w:r>
      <w:r w:rsidR="00C03EBF" w:rsidRPr="004217D3">
        <w:rPr>
          <w:rFonts w:ascii="Times New Roman" w:hAnsi="Times New Roman" w:cs="Times New Roman"/>
          <w:sz w:val="24"/>
          <w:szCs w:val="24"/>
        </w:rPr>
        <w:t>há uma “percepção, hoje bastante clara, da intrínseca relação entre</w:t>
      </w:r>
      <w:r w:rsidR="00EB1E52" w:rsidRPr="004217D3">
        <w:rPr>
          <w:rFonts w:ascii="Times New Roman" w:hAnsi="Times New Roman" w:cs="Times New Roman"/>
          <w:sz w:val="24"/>
          <w:szCs w:val="24"/>
        </w:rPr>
        <w:t xml:space="preserve"> </w:t>
      </w:r>
      <w:r w:rsidR="00C03EBF" w:rsidRPr="004217D3">
        <w:rPr>
          <w:rFonts w:ascii="Times New Roman" w:hAnsi="Times New Roman" w:cs="Times New Roman"/>
          <w:sz w:val="24"/>
          <w:szCs w:val="24"/>
        </w:rPr>
        <w:t xml:space="preserve">o </w:t>
      </w:r>
      <w:r w:rsidR="00C03EBF" w:rsidRPr="004217D3">
        <w:rPr>
          <w:rFonts w:ascii="Times New Roman" w:hAnsi="Times New Roman" w:cs="Times New Roman"/>
          <w:i/>
          <w:sz w:val="24"/>
          <w:szCs w:val="24"/>
        </w:rPr>
        <w:t>jus cogens</w:t>
      </w:r>
      <w:r w:rsidR="00C03EBF" w:rsidRPr="004217D3">
        <w:rPr>
          <w:rFonts w:ascii="Times New Roman" w:hAnsi="Times New Roman" w:cs="Times New Roman"/>
          <w:sz w:val="24"/>
          <w:szCs w:val="24"/>
        </w:rPr>
        <w:t xml:space="preserve"> e as normas de proteção dos direitos humanos</w:t>
      </w:r>
      <w:r w:rsidR="005960A0" w:rsidRPr="004217D3">
        <w:rPr>
          <w:rFonts w:ascii="Times New Roman" w:hAnsi="Times New Roman" w:cs="Times New Roman"/>
          <w:sz w:val="24"/>
          <w:szCs w:val="24"/>
        </w:rPr>
        <w:t>.</w:t>
      </w:r>
      <w:r w:rsidR="00B418F7" w:rsidRPr="004217D3">
        <w:rPr>
          <w:rFonts w:ascii="Times New Roman" w:hAnsi="Times New Roman" w:cs="Times New Roman"/>
          <w:sz w:val="24"/>
          <w:szCs w:val="24"/>
        </w:rPr>
        <w:t>”</w:t>
      </w:r>
      <w:r w:rsidR="004217D3" w:rsidRPr="004217D3">
        <w:rPr>
          <w:rFonts w:ascii="Times New Roman" w:hAnsi="Times New Roman" w:cs="Times New Roman"/>
          <w:sz w:val="24"/>
          <w:szCs w:val="24"/>
        </w:rPr>
        <w:t xml:space="preserve"> (MAZZUOLI</w:t>
      </w:r>
      <w:r w:rsidR="004217D3">
        <w:rPr>
          <w:rFonts w:ascii="Times New Roman" w:hAnsi="Times New Roman" w:cs="Times New Roman"/>
          <w:sz w:val="24"/>
          <w:szCs w:val="24"/>
        </w:rPr>
        <w:t>;</w:t>
      </w:r>
      <w:r w:rsidR="004217D3" w:rsidRPr="004217D3">
        <w:rPr>
          <w:rFonts w:ascii="Times New Roman" w:hAnsi="Times New Roman" w:cs="Times New Roman"/>
          <w:sz w:val="24"/>
          <w:szCs w:val="24"/>
        </w:rPr>
        <w:t xml:space="preserve"> </w:t>
      </w:r>
      <w:proofErr w:type="gramStart"/>
      <w:r w:rsidR="004217D3" w:rsidRPr="004217D3">
        <w:rPr>
          <w:rFonts w:ascii="Times New Roman" w:hAnsi="Times New Roman" w:cs="Times New Roman"/>
          <w:sz w:val="24"/>
          <w:szCs w:val="24"/>
        </w:rPr>
        <w:t>2019, n.p.</w:t>
      </w:r>
      <w:proofErr w:type="gramEnd"/>
      <w:r w:rsidR="004217D3" w:rsidRPr="004217D3">
        <w:rPr>
          <w:rFonts w:ascii="Times New Roman" w:hAnsi="Times New Roman" w:cs="Times New Roman"/>
          <w:sz w:val="24"/>
          <w:szCs w:val="24"/>
        </w:rPr>
        <w:t>).</w:t>
      </w:r>
      <w:r w:rsidR="00855D17" w:rsidRPr="004217D3">
        <w:rPr>
          <w:rStyle w:val="Refdenotaderodap"/>
          <w:rFonts w:ascii="Times New Roman" w:hAnsi="Times New Roman" w:cs="Times New Roman"/>
          <w:sz w:val="24"/>
          <w:szCs w:val="24"/>
        </w:rPr>
        <w:footnoteReference w:id="4"/>
      </w:r>
    </w:p>
    <w:p w:rsidR="00BA4E0C" w:rsidRDefault="00DE1285" w:rsidP="00C03EBF">
      <w:pPr>
        <w:spacing w:before="30" w:after="30" w:line="360" w:lineRule="auto"/>
        <w:ind w:firstLine="708"/>
        <w:jc w:val="both"/>
        <w:rPr>
          <w:rFonts w:ascii="Times New Roman" w:hAnsi="Times New Roman" w:cs="Times New Roman"/>
          <w:sz w:val="24"/>
          <w:szCs w:val="24"/>
        </w:rPr>
      </w:pPr>
      <w:r w:rsidRPr="004217D3">
        <w:rPr>
          <w:rFonts w:ascii="Times New Roman" w:hAnsi="Times New Roman" w:cs="Times New Roman"/>
          <w:sz w:val="24"/>
          <w:szCs w:val="24"/>
        </w:rPr>
        <w:t>Há um consenso, portanto, que os documentos supramencionados</w:t>
      </w:r>
      <w:r w:rsidR="00C03EBF" w:rsidRPr="004217D3">
        <w:rPr>
          <w:rFonts w:ascii="Times New Roman" w:hAnsi="Times New Roman" w:cs="Times New Roman"/>
          <w:sz w:val="24"/>
          <w:szCs w:val="24"/>
        </w:rPr>
        <w:t>, bem como os Pactos de Nova York sobre Direitos Civis e Políticos</w:t>
      </w:r>
      <w:r w:rsidR="00B52FBC" w:rsidRPr="004217D3">
        <w:rPr>
          <w:rFonts w:ascii="Times New Roman" w:hAnsi="Times New Roman" w:cs="Times New Roman"/>
          <w:sz w:val="24"/>
          <w:szCs w:val="24"/>
        </w:rPr>
        <w:t>;</w:t>
      </w:r>
      <w:r w:rsidR="00C03EBF" w:rsidRPr="004217D3">
        <w:rPr>
          <w:rFonts w:ascii="Times New Roman" w:hAnsi="Times New Roman" w:cs="Times New Roman"/>
          <w:sz w:val="24"/>
          <w:szCs w:val="24"/>
        </w:rPr>
        <w:t xml:space="preserve"> e </w:t>
      </w:r>
      <w:proofErr w:type="gramStart"/>
      <w:r w:rsidR="00C03EBF" w:rsidRPr="004217D3">
        <w:rPr>
          <w:rFonts w:ascii="Times New Roman" w:hAnsi="Times New Roman" w:cs="Times New Roman"/>
          <w:sz w:val="24"/>
          <w:szCs w:val="24"/>
        </w:rPr>
        <w:t>Econômicos, Sociais</w:t>
      </w:r>
      <w:proofErr w:type="gramEnd"/>
      <w:r w:rsidR="00C03EBF" w:rsidRPr="004217D3">
        <w:rPr>
          <w:rFonts w:ascii="Times New Roman" w:hAnsi="Times New Roman" w:cs="Times New Roman"/>
          <w:sz w:val="24"/>
          <w:szCs w:val="24"/>
        </w:rPr>
        <w:t xml:space="preserve"> e Culturais, </w:t>
      </w:r>
      <w:r w:rsidR="007D62A7" w:rsidRPr="004217D3">
        <w:rPr>
          <w:rFonts w:ascii="Times New Roman" w:hAnsi="Times New Roman" w:cs="Times New Roman"/>
          <w:sz w:val="24"/>
          <w:szCs w:val="24"/>
        </w:rPr>
        <w:t xml:space="preserve">ambos </w:t>
      </w:r>
      <w:r w:rsidR="00C03EBF" w:rsidRPr="004217D3">
        <w:rPr>
          <w:rFonts w:ascii="Times New Roman" w:hAnsi="Times New Roman" w:cs="Times New Roman"/>
          <w:sz w:val="24"/>
          <w:szCs w:val="24"/>
        </w:rPr>
        <w:t>de 1966, a título exemplificativo,</w:t>
      </w:r>
      <w:r w:rsidRPr="004217D3">
        <w:rPr>
          <w:rFonts w:ascii="Times New Roman" w:hAnsi="Times New Roman" w:cs="Times New Roman"/>
          <w:sz w:val="24"/>
          <w:szCs w:val="24"/>
        </w:rPr>
        <w:t xml:space="preserve"> são normas imperativas de </w:t>
      </w:r>
      <w:r w:rsidR="00CF7253">
        <w:rPr>
          <w:rFonts w:ascii="Times New Roman" w:hAnsi="Times New Roman" w:cs="Times New Roman"/>
          <w:sz w:val="24"/>
          <w:szCs w:val="24"/>
        </w:rPr>
        <w:t>Direito Internacional</w:t>
      </w:r>
      <w:r w:rsidRPr="004217D3">
        <w:rPr>
          <w:rFonts w:ascii="Times New Roman" w:hAnsi="Times New Roman" w:cs="Times New Roman"/>
          <w:sz w:val="24"/>
          <w:szCs w:val="24"/>
        </w:rPr>
        <w:t xml:space="preserve"> geral</w:t>
      </w:r>
      <w:r w:rsidR="00715679" w:rsidRPr="004217D3">
        <w:rPr>
          <w:rFonts w:ascii="Times New Roman" w:hAnsi="Times New Roman" w:cs="Times New Roman"/>
          <w:sz w:val="24"/>
          <w:szCs w:val="24"/>
        </w:rPr>
        <w:t>, propriamente ditas, por definirem um padrão de direitos e garantias fundamentais a</w:t>
      </w:r>
      <w:r w:rsidR="00715679">
        <w:rPr>
          <w:rFonts w:ascii="Times New Roman" w:hAnsi="Times New Roman" w:cs="Times New Roman"/>
          <w:sz w:val="24"/>
          <w:szCs w:val="24"/>
        </w:rPr>
        <w:t xml:space="preserve"> serem observados pelas futuras normas internacionais.</w:t>
      </w:r>
      <w:r w:rsidR="004678BB">
        <w:rPr>
          <w:rFonts w:ascii="Times New Roman" w:hAnsi="Times New Roman" w:cs="Times New Roman"/>
          <w:sz w:val="24"/>
          <w:szCs w:val="24"/>
        </w:rPr>
        <w:t xml:space="preserve"> No espaço americano, o Pacto de São José da Costa Rica também pode ser considerado como uma norma de tal natureza.</w:t>
      </w:r>
    </w:p>
    <w:p w:rsidR="007D62A7" w:rsidRPr="00741A9F" w:rsidRDefault="00F72C7F" w:rsidP="007D62A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seara</w:t>
      </w:r>
      <w:r w:rsidR="004678BB">
        <w:rPr>
          <w:rFonts w:ascii="Times New Roman" w:hAnsi="Times New Roman" w:cs="Times New Roman"/>
          <w:sz w:val="24"/>
          <w:szCs w:val="24"/>
        </w:rPr>
        <w:t xml:space="preserve"> ambiental,</w:t>
      </w:r>
      <w:r w:rsidR="00B97E33">
        <w:rPr>
          <w:rFonts w:ascii="Times New Roman" w:hAnsi="Times New Roman" w:cs="Times New Roman"/>
          <w:sz w:val="24"/>
          <w:szCs w:val="24"/>
        </w:rPr>
        <w:t xml:space="preserve"> </w:t>
      </w:r>
      <w:r>
        <w:rPr>
          <w:rFonts w:ascii="Times New Roman" w:hAnsi="Times New Roman" w:cs="Times New Roman"/>
          <w:sz w:val="24"/>
          <w:szCs w:val="24"/>
        </w:rPr>
        <w:t xml:space="preserve">o </w:t>
      </w:r>
      <w:r w:rsidR="00B97E33">
        <w:rPr>
          <w:rFonts w:ascii="Times New Roman" w:hAnsi="Times New Roman" w:cs="Times New Roman"/>
          <w:sz w:val="24"/>
          <w:szCs w:val="24"/>
        </w:rPr>
        <w:t>Acordo de Paris</w:t>
      </w:r>
      <w:r w:rsidR="006716B7">
        <w:rPr>
          <w:rFonts w:ascii="Times New Roman" w:hAnsi="Times New Roman" w:cs="Times New Roman"/>
          <w:sz w:val="24"/>
          <w:szCs w:val="24"/>
        </w:rPr>
        <w:t xml:space="preserve"> de 2015</w:t>
      </w:r>
      <w:r w:rsidR="00543C8A">
        <w:rPr>
          <w:rFonts w:ascii="Times New Roman" w:hAnsi="Times New Roman" w:cs="Times New Roman"/>
          <w:sz w:val="24"/>
          <w:szCs w:val="24"/>
        </w:rPr>
        <w:t xml:space="preserve"> </w:t>
      </w:r>
      <w:r w:rsidR="004678BB">
        <w:rPr>
          <w:rFonts w:ascii="Times New Roman" w:hAnsi="Times New Roman" w:cs="Times New Roman"/>
          <w:sz w:val="24"/>
          <w:szCs w:val="24"/>
        </w:rPr>
        <w:t>seria</w:t>
      </w:r>
      <w:r w:rsidR="00543C8A">
        <w:rPr>
          <w:rFonts w:ascii="Times New Roman" w:hAnsi="Times New Roman" w:cs="Times New Roman"/>
          <w:sz w:val="24"/>
          <w:szCs w:val="24"/>
        </w:rPr>
        <w:t xml:space="preserve"> outro exemplo deste tipo normativo por</w:t>
      </w:r>
      <w:r w:rsidR="00B97E33">
        <w:rPr>
          <w:rFonts w:ascii="Times New Roman" w:hAnsi="Times New Roman" w:cs="Times New Roman"/>
          <w:sz w:val="24"/>
          <w:szCs w:val="24"/>
        </w:rPr>
        <w:t xml:space="preserve"> </w:t>
      </w:r>
      <w:r w:rsidR="006716B7">
        <w:rPr>
          <w:rFonts w:ascii="Times New Roman" w:hAnsi="Times New Roman" w:cs="Times New Roman"/>
          <w:sz w:val="24"/>
          <w:szCs w:val="24"/>
        </w:rPr>
        <w:t>o mesmo trata</w:t>
      </w:r>
      <w:r w:rsidR="00543C8A">
        <w:rPr>
          <w:rFonts w:ascii="Times New Roman" w:hAnsi="Times New Roman" w:cs="Times New Roman"/>
          <w:sz w:val="24"/>
          <w:szCs w:val="24"/>
        </w:rPr>
        <w:t>r</w:t>
      </w:r>
      <w:r w:rsidR="006716B7">
        <w:rPr>
          <w:rFonts w:ascii="Times New Roman" w:hAnsi="Times New Roman" w:cs="Times New Roman"/>
          <w:sz w:val="24"/>
          <w:szCs w:val="24"/>
        </w:rPr>
        <w:t xml:space="preserve"> de um tema de relevância urgente e indissociável</w:t>
      </w:r>
      <w:r w:rsidR="00543C8A">
        <w:rPr>
          <w:rFonts w:ascii="Times New Roman" w:hAnsi="Times New Roman" w:cs="Times New Roman"/>
          <w:sz w:val="24"/>
          <w:szCs w:val="24"/>
        </w:rPr>
        <w:t xml:space="preserve"> aos direitos humanos atuais e à</w:t>
      </w:r>
      <w:r w:rsidR="006716B7">
        <w:rPr>
          <w:rFonts w:ascii="Times New Roman" w:hAnsi="Times New Roman" w:cs="Times New Roman"/>
          <w:sz w:val="24"/>
          <w:szCs w:val="24"/>
        </w:rPr>
        <w:t xml:space="preserve"> preservação do me</w:t>
      </w:r>
      <w:r w:rsidR="00F25440">
        <w:rPr>
          <w:rFonts w:ascii="Times New Roman" w:hAnsi="Times New Roman" w:cs="Times New Roman"/>
          <w:sz w:val="24"/>
          <w:szCs w:val="24"/>
        </w:rPr>
        <w:t xml:space="preserve">io ambiente às futuras gerações, resguardadas as ressalvas estabelecidas no próprio Acordo, </w:t>
      </w:r>
      <w:r w:rsidR="006716B7">
        <w:rPr>
          <w:rFonts w:ascii="Times New Roman" w:hAnsi="Times New Roman" w:cs="Times New Roman"/>
          <w:sz w:val="24"/>
          <w:szCs w:val="24"/>
        </w:rPr>
        <w:t xml:space="preserve">e, além disso, também é evidente seu reconhecimento e aceitação pela ampla maioria da </w:t>
      </w:r>
      <w:r w:rsidR="000224D8">
        <w:rPr>
          <w:rFonts w:ascii="Times New Roman" w:hAnsi="Times New Roman" w:cs="Times New Roman"/>
          <w:sz w:val="24"/>
          <w:szCs w:val="24"/>
        </w:rPr>
        <w:t>sociedade</w:t>
      </w:r>
      <w:r w:rsidR="006716B7">
        <w:rPr>
          <w:rFonts w:ascii="Times New Roman" w:hAnsi="Times New Roman" w:cs="Times New Roman"/>
          <w:sz w:val="24"/>
          <w:szCs w:val="24"/>
        </w:rPr>
        <w:t xml:space="preserve"> internacional, haja vista</w:t>
      </w:r>
      <w:r w:rsidR="00AB5CD8">
        <w:rPr>
          <w:rFonts w:ascii="Times New Roman" w:hAnsi="Times New Roman" w:cs="Times New Roman"/>
          <w:sz w:val="24"/>
          <w:szCs w:val="24"/>
        </w:rPr>
        <w:t>,</w:t>
      </w:r>
      <w:r w:rsidR="006716B7">
        <w:rPr>
          <w:rFonts w:ascii="Times New Roman" w:hAnsi="Times New Roman" w:cs="Times New Roman"/>
          <w:sz w:val="24"/>
          <w:szCs w:val="24"/>
        </w:rPr>
        <w:t xml:space="preserve"> </w:t>
      </w:r>
      <w:r w:rsidR="000224D8">
        <w:rPr>
          <w:rFonts w:ascii="Times New Roman" w:hAnsi="Times New Roman" w:cs="Times New Roman"/>
          <w:sz w:val="24"/>
          <w:szCs w:val="24"/>
        </w:rPr>
        <w:t>até o</w:t>
      </w:r>
      <w:r w:rsidR="00AB5CD8">
        <w:rPr>
          <w:rFonts w:ascii="Times New Roman" w:hAnsi="Times New Roman" w:cs="Times New Roman"/>
          <w:sz w:val="24"/>
          <w:szCs w:val="24"/>
        </w:rPr>
        <w:t xml:space="preserve"> período de realização deste estudo,</w:t>
      </w:r>
      <w:r w:rsidR="006716B7">
        <w:rPr>
          <w:rFonts w:ascii="Times New Roman" w:hAnsi="Times New Roman" w:cs="Times New Roman"/>
          <w:sz w:val="24"/>
          <w:szCs w:val="24"/>
        </w:rPr>
        <w:t xml:space="preserve"> haver 195 signatários d</w:t>
      </w:r>
      <w:r w:rsidR="000224D8">
        <w:rPr>
          <w:rFonts w:ascii="Times New Roman" w:hAnsi="Times New Roman" w:cs="Times New Roman"/>
          <w:sz w:val="24"/>
          <w:szCs w:val="24"/>
        </w:rPr>
        <w:t>este</w:t>
      </w:r>
      <w:r w:rsidR="006716B7">
        <w:rPr>
          <w:rFonts w:ascii="Times New Roman" w:hAnsi="Times New Roman" w:cs="Times New Roman"/>
          <w:sz w:val="24"/>
          <w:szCs w:val="24"/>
        </w:rPr>
        <w:t xml:space="preserve"> Acordo, sendo 186 </w:t>
      </w:r>
      <w:proofErr w:type="gramStart"/>
      <w:r w:rsidR="006716B7">
        <w:rPr>
          <w:rFonts w:ascii="Times New Roman" w:hAnsi="Times New Roman" w:cs="Times New Roman"/>
          <w:sz w:val="24"/>
          <w:szCs w:val="24"/>
        </w:rPr>
        <w:t>destes Partes</w:t>
      </w:r>
      <w:proofErr w:type="gramEnd"/>
      <w:r w:rsidR="006716B7">
        <w:rPr>
          <w:rFonts w:ascii="Times New Roman" w:hAnsi="Times New Roman" w:cs="Times New Roman"/>
          <w:sz w:val="24"/>
          <w:szCs w:val="24"/>
        </w:rPr>
        <w:t xml:space="preserve"> do mesmo.</w:t>
      </w:r>
      <w:r w:rsidR="007D62A7" w:rsidRPr="007D62A7">
        <w:rPr>
          <w:rFonts w:ascii="Times New Roman" w:hAnsi="Times New Roman" w:cs="Times New Roman"/>
          <w:sz w:val="24"/>
          <w:szCs w:val="24"/>
        </w:rPr>
        <w:t xml:space="preserve"> </w:t>
      </w:r>
    </w:p>
    <w:p w:rsidR="00B418F7" w:rsidRDefault="007D62A7" w:rsidP="007D62A7">
      <w:pPr>
        <w:spacing w:before="30" w:after="30" w:line="360" w:lineRule="auto"/>
        <w:jc w:val="both"/>
        <w:rPr>
          <w:rFonts w:ascii="Times New Roman" w:hAnsi="Times New Roman"/>
          <w:sz w:val="24"/>
          <w:szCs w:val="24"/>
        </w:rPr>
      </w:pPr>
      <w:r>
        <w:rPr>
          <w:rFonts w:ascii="Times New Roman" w:hAnsi="Times New Roman"/>
          <w:sz w:val="24"/>
          <w:szCs w:val="24"/>
        </w:rPr>
        <w:tab/>
      </w:r>
      <w:proofErr w:type="gramStart"/>
      <w:r w:rsidR="00D95E0C">
        <w:rPr>
          <w:rFonts w:ascii="Times New Roman" w:hAnsi="Times New Roman"/>
          <w:sz w:val="24"/>
          <w:szCs w:val="24"/>
        </w:rPr>
        <w:t>Outrossim</w:t>
      </w:r>
      <w:proofErr w:type="gramEnd"/>
      <w:r w:rsidR="00D95E0C">
        <w:rPr>
          <w:rFonts w:ascii="Times New Roman" w:hAnsi="Times New Roman"/>
          <w:sz w:val="24"/>
          <w:szCs w:val="24"/>
        </w:rPr>
        <w:t xml:space="preserve">, no que tange a </w:t>
      </w:r>
      <w:r w:rsidR="00B418F7">
        <w:rPr>
          <w:rFonts w:ascii="Times New Roman" w:hAnsi="Times New Roman"/>
          <w:sz w:val="24"/>
          <w:szCs w:val="24"/>
        </w:rPr>
        <w:t>superioridade hierárquica</w:t>
      </w:r>
      <w:r w:rsidR="00350B67">
        <w:rPr>
          <w:rFonts w:ascii="Times New Roman" w:hAnsi="Times New Roman"/>
          <w:sz w:val="24"/>
          <w:szCs w:val="24"/>
        </w:rPr>
        <w:t xml:space="preserve"> </w:t>
      </w:r>
      <w:r w:rsidR="00D95E0C">
        <w:rPr>
          <w:rFonts w:ascii="Times New Roman" w:hAnsi="Times New Roman"/>
          <w:sz w:val="24"/>
          <w:szCs w:val="24"/>
        </w:rPr>
        <w:t>das normas de direito cogente</w:t>
      </w:r>
      <w:r w:rsidR="00350B67">
        <w:rPr>
          <w:rFonts w:ascii="Times New Roman" w:hAnsi="Times New Roman"/>
          <w:sz w:val="24"/>
          <w:szCs w:val="24"/>
        </w:rPr>
        <w:t xml:space="preserve">, importa que </w:t>
      </w:r>
      <w:r w:rsidR="00D95E0C">
        <w:rPr>
          <w:rFonts w:ascii="Times New Roman" w:hAnsi="Times New Roman"/>
          <w:sz w:val="24"/>
          <w:szCs w:val="24"/>
        </w:rPr>
        <w:t>retornemos a</w:t>
      </w:r>
      <w:r w:rsidR="00C811BB">
        <w:rPr>
          <w:rFonts w:ascii="Times New Roman" w:hAnsi="Times New Roman"/>
          <w:sz w:val="24"/>
          <w:szCs w:val="24"/>
        </w:rPr>
        <w:t>os artigos 53 e 64 d</w:t>
      </w:r>
      <w:r w:rsidR="00350B67">
        <w:rPr>
          <w:rFonts w:ascii="Times New Roman" w:hAnsi="Times New Roman"/>
          <w:sz w:val="24"/>
          <w:szCs w:val="24"/>
        </w:rPr>
        <w:t>a Convenç</w:t>
      </w:r>
      <w:r w:rsidR="00B418F7">
        <w:rPr>
          <w:rFonts w:ascii="Times New Roman" w:hAnsi="Times New Roman"/>
          <w:sz w:val="24"/>
          <w:szCs w:val="24"/>
        </w:rPr>
        <w:t>ão de Viena de 1969.</w:t>
      </w:r>
    </w:p>
    <w:p w:rsidR="0049228F" w:rsidRDefault="00C811BB" w:rsidP="00B418F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Aquele estatiza que será nulo um tratado que conflite com uma norma </w:t>
      </w:r>
      <w:r>
        <w:rPr>
          <w:rFonts w:ascii="Times New Roman" w:hAnsi="Times New Roman"/>
          <w:i/>
          <w:sz w:val="24"/>
          <w:szCs w:val="24"/>
        </w:rPr>
        <w:t>jus cogens</w:t>
      </w:r>
      <w:r w:rsidR="00B418F7">
        <w:rPr>
          <w:rFonts w:ascii="Times New Roman" w:hAnsi="Times New Roman"/>
          <w:sz w:val="24"/>
          <w:szCs w:val="24"/>
        </w:rPr>
        <w:t xml:space="preserve"> ao tempo de sua conclusão</w:t>
      </w:r>
      <w:r>
        <w:rPr>
          <w:rFonts w:ascii="Times New Roman" w:hAnsi="Times New Roman"/>
          <w:sz w:val="24"/>
          <w:szCs w:val="24"/>
        </w:rPr>
        <w:t xml:space="preserve"> e este que uma norma de direito cogente só poderá ser revogada quando da superveniência de outra norma i</w:t>
      </w:r>
      <w:r w:rsidR="0049228F">
        <w:rPr>
          <w:rFonts w:ascii="Times New Roman" w:hAnsi="Times New Roman"/>
          <w:sz w:val="24"/>
          <w:szCs w:val="24"/>
        </w:rPr>
        <w:t>nternacional de mesma natureza.</w:t>
      </w:r>
    </w:p>
    <w:p w:rsidR="00C811BB" w:rsidRDefault="00C811BB" w:rsidP="0049228F">
      <w:pPr>
        <w:spacing w:before="30" w:after="30" w:line="360" w:lineRule="auto"/>
        <w:ind w:firstLine="708"/>
        <w:jc w:val="both"/>
        <w:rPr>
          <w:rFonts w:ascii="Times New Roman" w:hAnsi="Times New Roman"/>
          <w:sz w:val="24"/>
          <w:szCs w:val="24"/>
        </w:rPr>
      </w:pPr>
      <w:r>
        <w:rPr>
          <w:rFonts w:ascii="Times New Roman" w:hAnsi="Times New Roman"/>
          <w:sz w:val="24"/>
          <w:szCs w:val="24"/>
        </w:rPr>
        <w:t>Assim fica</w:t>
      </w:r>
      <w:r w:rsidR="00CC48C9">
        <w:rPr>
          <w:rFonts w:ascii="Times New Roman" w:hAnsi="Times New Roman"/>
          <w:sz w:val="24"/>
          <w:szCs w:val="24"/>
        </w:rPr>
        <w:t>m</w:t>
      </w:r>
      <w:r>
        <w:rPr>
          <w:rFonts w:ascii="Times New Roman" w:hAnsi="Times New Roman"/>
          <w:sz w:val="24"/>
          <w:szCs w:val="24"/>
        </w:rPr>
        <w:t xml:space="preserve"> clara</w:t>
      </w:r>
      <w:r w:rsidR="00CC48C9">
        <w:rPr>
          <w:rFonts w:ascii="Times New Roman" w:hAnsi="Times New Roman"/>
          <w:sz w:val="24"/>
          <w:szCs w:val="24"/>
        </w:rPr>
        <w:t>s</w:t>
      </w:r>
      <w:r>
        <w:rPr>
          <w:rFonts w:ascii="Times New Roman" w:hAnsi="Times New Roman"/>
          <w:sz w:val="24"/>
          <w:szCs w:val="24"/>
        </w:rPr>
        <w:t xml:space="preserve"> a</w:t>
      </w:r>
      <w:r w:rsidR="00CC48C9">
        <w:rPr>
          <w:rFonts w:ascii="Times New Roman" w:hAnsi="Times New Roman"/>
          <w:sz w:val="24"/>
          <w:szCs w:val="24"/>
        </w:rPr>
        <w:t>s</w:t>
      </w:r>
      <w:r>
        <w:rPr>
          <w:rFonts w:ascii="Times New Roman" w:hAnsi="Times New Roman"/>
          <w:sz w:val="24"/>
          <w:szCs w:val="24"/>
        </w:rPr>
        <w:t xml:space="preserve"> </w:t>
      </w:r>
      <w:r w:rsidR="00CC48C9">
        <w:rPr>
          <w:rFonts w:ascii="Times New Roman" w:hAnsi="Times New Roman"/>
          <w:sz w:val="24"/>
          <w:szCs w:val="24"/>
        </w:rPr>
        <w:t xml:space="preserve">características formais de </w:t>
      </w:r>
      <w:r w:rsidRPr="00B418F7">
        <w:rPr>
          <w:rFonts w:ascii="Times New Roman" w:hAnsi="Times New Roman"/>
          <w:b/>
          <w:sz w:val="24"/>
          <w:szCs w:val="24"/>
        </w:rPr>
        <w:t>(super</w:t>
      </w:r>
      <w:proofErr w:type="gramStart"/>
      <w:r w:rsidRPr="00B418F7">
        <w:rPr>
          <w:rFonts w:ascii="Times New Roman" w:hAnsi="Times New Roman"/>
          <w:b/>
          <w:sz w:val="24"/>
          <w:szCs w:val="24"/>
        </w:rPr>
        <w:t>)rigidez</w:t>
      </w:r>
      <w:proofErr w:type="gramEnd"/>
      <w:r>
        <w:rPr>
          <w:rFonts w:ascii="Times New Roman" w:hAnsi="Times New Roman"/>
          <w:sz w:val="24"/>
          <w:szCs w:val="24"/>
        </w:rPr>
        <w:t xml:space="preserve"> destes </w:t>
      </w:r>
      <w:r w:rsidR="0049228F">
        <w:rPr>
          <w:rFonts w:ascii="Times New Roman" w:hAnsi="Times New Roman"/>
          <w:sz w:val="24"/>
          <w:szCs w:val="24"/>
        </w:rPr>
        <w:t>dispositivos</w:t>
      </w:r>
      <w:r>
        <w:rPr>
          <w:rFonts w:ascii="Times New Roman" w:hAnsi="Times New Roman"/>
          <w:sz w:val="24"/>
          <w:szCs w:val="24"/>
        </w:rPr>
        <w:t xml:space="preserve">, a qual, quando somada a sua </w:t>
      </w:r>
      <w:r w:rsidRPr="00B418F7">
        <w:rPr>
          <w:rFonts w:ascii="Times New Roman" w:hAnsi="Times New Roman"/>
          <w:b/>
          <w:sz w:val="24"/>
          <w:szCs w:val="24"/>
        </w:rPr>
        <w:t>imperatividade</w:t>
      </w:r>
      <w:r>
        <w:rPr>
          <w:rFonts w:ascii="Times New Roman" w:hAnsi="Times New Roman"/>
          <w:sz w:val="24"/>
          <w:szCs w:val="24"/>
        </w:rPr>
        <w:t xml:space="preserve"> visa impor um conjunto de regras comuns à sociedade internacional como um to</w:t>
      </w:r>
      <w:r w:rsidR="0049228F">
        <w:rPr>
          <w:rFonts w:ascii="Times New Roman" w:hAnsi="Times New Roman"/>
          <w:sz w:val="24"/>
          <w:szCs w:val="24"/>
        </w:rPr>
        <w:t>do</w:t>
      </w:r>
      <w:r w:rsidR="00CC48C9">
        <w:rPr>
          <w:rFonts w:ascii="Times New Roman" w:hAnsi="Times New Roman"/>
          <w:sz w:val="24"/>
          <w:szCs w:val="24"/>
        </w:rPr>
        <w:t>,</w:t>
      </w:r>
      <w:r w:rsidR="0049228F">
        <w:rPr>
          <w:rFonts w:ascii="Times New Roman" w:hAnsi="Times New Roman"/>
          <w:sz w:val="24"/>
          <w:szCs w:val="24"/>
        </w:rPr>
        <w:t xml:space="preserve"> fluindo</w:t>
      </w:r>
      <w:r w:rsidR="00543C8A">
        <w:rPr>
          <w:rFonts w:ascii="Times New Roman" w:hAnsi="Times New Roman"/>
          <w:sz w:val="24"/>
          <w:szCs w:val="24"/>
        </w:rPr>
        <w:t>,</w:t>
      </w:r>
      <w:r w:rsidR="0049228F">
        <w:rPr>
          <w:rFonts w:ascii="Times New Roman" w:hAnsi="Times New Roman"/>
          <w:sz w:val="24"/>
          <w:szCs w:val="24"/>
        </w:rPr>
        <w:t xml:space="preserve"> </w:t>
      </w:r>
      <w:r w:rsidR="00543C8A">
        <w:rPr>
          <w:rFonts w:ascii="Times New Roman" w:hAnsi="Times New Roman"/>
          <w:sz w:val="24"/>
          <w:szCs w:val="24"/>
        </w:rPr>
        <w:t>portanto,</w:t>
      </w:r>
      <w:r w:rsidR="0049228F">
        <w:rPr>
          <w:rFonts w:ascii="Times New Roman" w:hAnsi="Times New Roman"/>
          <w:sz w:val="24"/>
          <w:szCs w:val="24"/>
        </w:rPr>
        <w:t xml:space="preserve"> </w:t>
      </w:r>
      <w:r w:rsidR="0049228F" w:rsidRPr="00B418F7">
        <w:rPr>
          <w:rFonts w:ascii="Times New Roman" w:hAnsi="Times New Roman"/>
          <w:b/>
          <w:sz w:val="24"/>
          <w:szCs w:val="24"/>
        </w:rPr>
        <w:t>para além da característica da obrigatorie</w:t>
      </w:r>
      <w:r w:rsidR="00CC48C9" w:rsidRPr="00B418F7">
        <w:rPr>
          <w:rFonts w:ascii="Times New Roman" w:hAnsi="Times New Roman"/>
          <w:b/>
          <w:sz w:val="24"/>
          <w:szCs w:val="24"/>
        </w:rPr>
        <w:t>dade</w:t>
      </w:r>
      <w:r w:rsidR="0049228F">
        <w:rPr>
          <w:rFonts w:ascii="Times New Roman" w:hAnsi="Times New Roman"/>
          <w:sz w:val="24"/>
          <w:szCs w:val="24"/>
        </w:rPr>
        <w:t xml:space="preserve"> inerente às normas de </w:t>
      </w:r>
      <w:r w:rsidR="00CF7253">
        <w:rPr>
          <w:rFonts w:ascii="Times New Roman" w:hAnsi="Times New Roman"/>
          <w:sz w:val="24"/>
          <w:szCs w:val="24"/>
        </w:rPr>
        <w:t>Direito Internacional</w:t>
      </w:r>
      <w:r w:rsidR="0049228F">
        <w:rPr>
          <w:rFonts w:ascii="Times New Roman" w:hAnsi="Times New Roman"/>
          <w:sz w:val="24"/>
          <w:szCs w:val="24"/>
        </w:rPr>
        <w:t>, sejam estas derivad</w:t>
      </w:r>
      <w:r w:rsidR="00CC48C9">
        <w:rPr>
          <w:rFonts w:ascii="Times New Roman" w:hAnsi="Times New Roman"/>
          <w:sz w:val="24"/>
          <w:szCs w:val="24"/>
        </w:rPr>
        <w:t>as de quaisquer das suas fontes</w:t>
      </w:r>
      <w:r w:rsidR="000224D8">
        <w:rPr>
          <w:rFonts w:ascii="Times New Roman" w:hAnsi="Times New Roman"/>
          <w:sz w:val="24"/>
          <w:szCs w:val="24"/>
        </w:rPr>
        <w:t xml:space="preserve">; </w:t>
      </w:r>
      <w:r w:rsidR="000224D8" w:rsidRPr="00B418F7">
        <w:rPr>
          <w:rFonts w:ascii="Times New Roman" w:hAnsi="Times New Roman"/>
          <w:sz w:val="24"/>
          <w:szCs w:val="24"/>
        </w:rPr>
        <w:t>de</w:t>
      </w:r>
      <w:r w:rsidR="00B418F7" w:rsidRPr="00B418F7">
        <w:rPr>
          <w:rFonts w:ascii="Times New Roman" w:hAnsi="Times New Roman"/>
          <w:sz w:val="24"/>
          <w:szCs w:val="24"/>
        </w:rPr>
        <w:t xml:space="preserve">, como já </w:t>
      </w:r>
      <w:r w:rsidR="00B418F7">
        <w:rPr>
          <w:rFonts w:ascii="Times New Roman" w:hAnsi="Times New Roman"/>
          <w:sz w:val="24"/>
          <w:szCs w:val="24"/>
        </w:rPr>
        <w:t>mencionada</w:t>
      </w:r>
      <w:r w:rsidR="00B418F7" w:rsidRPr="00B418F7">
        <w:rPr>
          <w:rFonts w:ascii="Times New Roman" w:hAnsi="Times New Roman"/>
          <w:sz w:val="24"/>
          <w:szCs w:val="24"/>
        </w:rPr>
        <w:t>,</w:t>
      </w:r>
      <w:r w:rsidR="000224D8" w:rsidRPr="00B418F7">
        <w:rPr>
          <w:rFonts w:ascii="Times New Roman" w:hAnsi="Times New Roman"/>
          <w:b/>
          <w:sz w:val="24"/>
          <w:szCs w:val="24"/>
        </w:rPr>
        <w:t xml:space="preserve"> superioridade hierárquica</w:t>
      </w:r>
      <w:r w:rsidR="000224D8">
        <w:rPr>
          <w:rFonts w:ascii="Times New Roman" w:hAnsi="Times New Roman"/>
          <w:sz w:val="24"/>
          <w:szCs w:val="24"/>
        </w:rPr>
        <w:t xml:space="preserve">, ao passo em que qualquer disposição normativa internacional em contrário ao disposto em uma norma de </w:t>
      </w:r>
      <w:r w:rsidR="000224D8">
        <w:rPr>
          <w:rFonts w:ascii="Times New Roman" w:hAnsi="Times New Roman"/>
          <w:i/>
          <w:sz w:val="24"/>
          <w:szCs w:val="24"/>
        </w:rPr>
        <w:t>jus cogens</w:t>
      </w:r>
      <w:r w:rsidR="000224D8">
        <w:rPr>
          <w:rFonts w:ascii="Times New Roman" w:hAnsi="Times New Roman"/>
          <w:sz w:val="24"/>
          <w:szCs w:val="24"/>
        </w:rPr>
        <w:t xml:space="preserve"> passa a ser considerada, </w:t>
      </w:r>
      <w:proofErr w:type="spellStart"/>
      <w:r w:rsidR="000224D8">
        <w:rPr>
          <w:rFonts w:ascii="Times New Roman" w:hAnsi="Times New Roman"/>
          <w:i/>
          <w:sz w:val="24"/>
          <w:szCs w:val="24"/>
        </w:rPr>
        <w:t>ex</w:t>
      </w:r>
      <w:proofErr w:type="spellEnd"/>
      <w:r w:rsidR="000224D8">
        <w:rPr>
          <w:rFonts w:ascii="Times New Roman" w:hAnsi="Times New Roman"/>
          <w:i/>
          <w:sz w:val="24"/>
          <w:szCs w:val="24"/>
        </w:rPr>
        <w:t xml:space="preserve"> </w:t>
      </w:r>
      <w:proofErr w:type="spellStart"/>
      <w:r w:rsidR="000224D8">
        <w:rPr>
          <w:rFonts w:ascii="Times New Roman" w:hAnsi="Times New Roman"/>
          <w:i/>
          <w:sz w:val="24"/>
          <w:szCs w:val="24"/>
        </w:rPr>
        <w:t>officio</w:t>
      </w:r>
      <w:proofErr w:type="spellEnd"/>
      <w:r w:rsidR="000224D8">
        <w:rPr>
          <w:rFonts w:ascii="Times New Roman" w:hAnsi="Times New Roman"/>
          <w:sz w:val="24"/>
          <w:szCs w:val="24"/>
        </w:rPr>
        <w:t xml:space="preserve">, nula e extinta; e de </w:t>
      </w:r>
      <w:r w:rsidR="000224D8" w:rsidRPr="00B418F7">
        <w:rPr>
          <w:rFonts w:ascii="Times New Roman" w:hAnsi="Times New Roman"/>
          <w:b/>
          <w:sz w:val="24"/>
          <w:szCs w:val="24"/>
        </w:rPr>
        <w:t>inderrogabilidade</w:t>
      </w:r>
      <w:r w:rsidR="000224D8">
        <w:rPr>
          <w:rFonts w:ascii="Times New Roman" w:hAnsi="Times New Roman"/>
          <w:sz w:val="24"/>
          <w:szCs w:val="24"/>
        </w:rPr>
        <w:t xml:space="preserve">, em </w:t>
      </w:r>
      <w:r w:rsidR="000224D8">
        <w:rPr>
          <w:rFonts w:ascii="Times New Roman" w:hAnsi="Times New Roman"/>
          <w:sz w:val="24"/>
          <w:szCs w:val="24"/>
        </w:rPr>
        <w:lastRenderedPageBreak/>
        <w:t xml:space="preserve">consequência dessa primeira característica, ao estabelecer a Convenção de Viena que a única possibilidade de derrogação de uma norma de </w:t>
      </w:r>
      <w:r w:rsidR="000224D8">
        <w:rPr>
          <w:rFonts w:ascii="Times New Roman" w:hAnsi="Times New Roman"/>
          <w:i/>
          <w:sz w:val="24"/>
          <w:szCs w:val="24"/>
        </w:rPr>
        <w:t>jus cogens</w:t>
      </w:r>
      <w:r w:rsidR="000224D8">
        <w:rPr>
          <w:rFonts w:ascii="Times New Roman" w:hAnsi="Times New Roman"/>
          <w:sz w:val="24"/>
          <w:szCs w:val="24"/>
        </w:rPr>
        <w:t xml:space="preserve"> seria da superveniência de outra que estabelecesse disposições em contrário à primeira.</w:t>
      </w:r>
    </w:p>
    <w:p w:rsidR="00E12B07" w:rsidRDefault="003F264C" w:rsidP="00E12B07">
      <w:pPr>
        <w:pStyle w:val="Padro"/>
        <w:spacing w:after="0" w:line="360" w:lineRule="auto"/>
        <w:jc w:val="both"/>
        <w:rPr>
          <w:rFonts w:ascii="Times New Roman" w:hAnsi="Times New Roman"/>
          <w:color w:val="000000"/>
          <w:sz w:val="24"/>
          <w:szCs w:val="24"/>
        </w:rPr>
      </w:pPr>
      <w:r>
        <w:rPr>
          <w:rFonts w:ascii="Times New Roman" w:hAnsi="Times New Roman"/>
          <w:sz w:val="24"/>
          <w:szCs w:val="24"/>
        </w:rPr>
        <w:tab/>
      </w:r>
      <w:r w:rsidR="00D96F18">
        <w:rPr>
          <w:rFonts w:ascii="Times New Roman" w:hAnsi="Times New Roman"/>
          <w:sz w:val="24"/>
          <w:szCs w:val="24"/>
        </w:rPr>
        <w:t xml:space="preserve">Por fim, </w:t>
      </w:r>
      <w:r w:rsidR="00633675">
        <w:rPr>
          <w:rFonts w:ascii="Times New Roman" w:hAnsi="Times New Roman"/>
          <w:sz w:val="24"/>
          <w:szCs w:val="24"/>
        </w:rPr>
        <w:t>é observável</w:t>
      </w:r>
      <w:r w:rsidR="00D96F18">
        <w:rPr>
          <w:rFonts w:ascii="Times New Roman" w:hAnsi="Times New Roman"/>
          <w:sz w:val="24"/>
          <w:szCs w:val="24"/>
        </w:rPr>
        <w:t xml:space="preserve"> que a um possível conflito de normas envolvendo uma norma </w:t>
      </w:r>
      <w:r w:rsidR="00D96F18">
        <w:rPr>
          <w:rFonts w:ascii="Times New Roman" w:hAnsi="Times New Roman"/>
          <w:i/>
          <w:sz w:val="24"/>
          <w:szCs w:val="24"/>
        </w:rPr>
        <w:t>no</w:t>
      </w:r>
      <w:r w:rsidR="00D96F18" w:rsidRPr="00D96F18">
        <w:rPr>
          <w:rFonts w:ascii="Times New Roman" w:hAnsi="Times New Roman"/>
          <w:i/>
          <w:sz w:val="24"/>
          <w:szCs w:val="24"/>
        </w:rPr>
        <w:t>n ju</w:t>
      </w:r>
      <w:r w:rsidR="00D96F18">
        <w:rPr>
          <w:rFonts w:ascii="Times New Roman" w:hAnsi="Times New Roman"/>
          <w:i/>
          <w:sz w:val="24"/>
          <w:szCs w:val="24"/>
        </w:rPr>
        <w:t>s cogens</w:t>
      </w:r>
      <w:r w:rsidR="00D96F18">
        <w:rPr>
          <w:rFonts w:ascii="Times New Roman" w:hAnsi="Times New Roman"/>
          <w:sz w:val="24"/>
          <w:szCs w:val="24"/>
        </w:rPr>
        <w:t xml:space="preserve"> e outra </w:t>
      </w:r>
      <w:r w:rsidR="00185D1E">
        <w:rPr>
          <w:rFonts w:ascii="Times New Roman" w:hAnsi="Times New Roman"/>
          <w:sz w:val="24"/>
          <w:szCs w:val="24"/>
        </w:rPr>
        <w:t>dessa natureza</w:t>
      </w:r>
      <w:r w:rsidR="00D96F18">
        <w:rPr>
          <w:rFonts w:ascii="Times New Roman" w:hAnsi="Times New Roman"/>
          <w:i/>
          <w:sz w:val="24"/>
          <w:szCs w:val="24"/>
        </w:rPr>
        <w:t xml:space="preserve"> </w:t>
      </w:r>
      <w:r w:rsidR="00D96F18">
        <w:rPr>
          <w:rFonts w:ascii="Times New Roman" w:hAnsi="Times New Roman"/>
          <w:sz w:val="24"/>
          <w:szCs w:val="24"/>
        </w:rPr>
        <w:t xml:space="preserve">as soluções pelos critérios </w:t>
      </w:r>
      <w:r w:rsidR="00D97C3C">
        <w:rPr>
          <w:rFonts w:ascii="Times New Roman" w:hAnsi="Times New Roman"/>
          <w:sz w:val="24"/>
          <w:szCs w:val="24"/>
        </w:rPr>
        <w:t>ou temporal</w:t>
      </w:r>
      <w:r w:rsidR="00D96F18">
        <w:rPr>
          <w:rFonts w:ascii="Times New Roman" w:hAnsi="Times New Roman"/>
          <w:sz w:val="24"/>
          <w:szCs w:val="24"/>
        </w:rPr>
        <w:t xml:space="preserve"> ou de especificidade da matéria são afastadas, restando</w:t>
      </w:r>
      <w:r w:rsidR="00D97C3C">
        <w:rPr>
          <w:rFonts w:ascii="Times New Roman" w:hAnsi="Times New Roman"/>
          <w:sz w:val="24"/>
          <w:szCs w:val="24"/>
        </w:rPr>
        <w:t>,</w:t>
      </w:r>
      <w:r w:rsidR="00D96F18">
        <w:rPr>
          <w:rFonts w:ascii="Times New Roman" w:hAnsi="Times New Roman"/>
          <w:sz w:val="24"/>
          <w:szCs w:val="24"/>
        </w:rPr>
        <w:t xml:space="preserve"> portanto</w:t>
      </w:r>
      <w:r w:rsidR="00D97C3C">
        <w:rPr>
          <w:rFonts w:ascii="Times New Roman" w:hAnsi="Times New Roman"/>
          <w:sz w:val="24"/>
          <w:szCs w:val="24"/>
        </w:rPr>
        <w:t>,</w:t>
      </w:r>
      <w:r w:rsidR="00D96F18">
        <w:rPr>
          <w:rFonts w:ascii="Times New Roman" w:hAnsi="Times New Roman"/>
          <w:sz w:val="24"/>
          <w:szCs w:val="24"/>
        </w:rPr>
        <w:t xml:space="preserve"> o critério hierárquico </w:t>
      </w:r>
      <w:r w:rsidR="00D97C3C">
        <w:rPr>
          <w:rFonts w:ascii="Times New Roman" w:hAnsi="Times New Roman"/>
          <w:sz w:val="24"/>
          <w:szCs w:val="24"/>
        </w:rPr>
        <w:t xml:space="preserve">a solucionar tal </w:t>
      </w:r>
      <w:r w:rsidR="00D96F18">
        <w:rPr>
          <w:rFonts w:ascii="Times New Roman" w:hAnsi="Times New Roman"/>
          <w:sz w:val="24"/>
          <w:szCs w:val="24"/>
        </w:rPr>
        <w:t>cont</w:t>
      </w:r>
      <w:r w:rsidR="00D97C3C">
        <w:rPr>
          <w:rFonts w:ascii="Times New Roman" w:hAnsi="Times New Roman"/>
          <w:sz w:val="24"/>
          <w:szCs w:val="24"/>
        </w:rPr>
        <w:t>r</w:t>
      </w:r>
      <w:r w:rsidR="00D96F18">
        <w:rPr>
          <w:rFonts w:ascii="Times New Roman" w:hAnsi="Times New Roman"/>
          <w:sz w:val="24"/>
          <w:szCs w:val="24"/>
        </w:rPr>
        <w:t>ovérsia</w:t>
      </w:r>
      <w:r w:rsidR="000E6614">
        <w:rPr>
          <w:rFonts w:ascii="Times New Roman" w:hAnsi="Times New Roman"/>
          <w:sz w:val="24"/>
          <w:szCs w:val="24"/>
        </w:rPr>
        <w:t>. Entretant</w:t>
      </w:r>
      <w:r w:rsidR="00185D1E">
        <w:rPr>
          <w:rFonts w:ascii="Times New Roman" w:hAnsi="Times New Roman"/>
          <w:sz w:val="24"/>
          <w:szCs w:val="24"/>
        </w:rPr>
        <w:t>o</w:t>
      </w:r>
      <w:r w:rsidR="000E6614">
        <w:rPr>
          <w:rFonts w:ascii="Times New Roman" w:hAnsi="Times New Roman"/>
          <w:sz w:val="24"/>
          <w:szCs w:val="24"/>
        </w:rPr>
        <w:t xml:space="preserve"> ha</w:t>
      </w:r>
      <w:r w:rsidR="007A42D1">
        <w:rPr>
          <w:rFonts w:ascii="Times New Roman" w:hAnsi="Times New Roman"/>
          <w:sz w:val="24"/>
          <w:szCs w:val="24"/>
        </w:rPr>
        <w:t>vendo</w:t>
      </w:r>
      <w:r w:rsidR="000E6614">
        <w:rPr>
          <w:rFonts w:ascii="Times New Roman" w:hAnsi="Times New Roman"/>
          <w:sz w:val="24"/>
          <w:szCs w:val="24"/>
        </w:rPr>
        <w:t xml:space="preserve"> um conflito </w:t>
      </w:r>
      <w:r w:rsidR="00185D1E">
        <w:rPr>
          <w:rFonts w:ascii="Times New Roman" w:hAnsi="Times New Roman"/>
          <w:sz w:val="24"/>
          <w:szCs w:val="24"/>
        </w:rPr>
        <w:t>entre duas normas de</w:t>
      </w:r>
      <w:r w:rsidR="000E6614">
        <w:rPr>
          <w:rFonts w:ascii="Times New Roman" w:hAnsi="Times New Roman"/>
          <w:i/>
          <w:sz w:val="24"/>
          <w:szCs w:val="24"/>
        </w:rPr>
        <w:t xml:space="preserve"> jus cogens</w:t>
      </w:r>
      <w:r w:rsidR="00185D1E">
        <w:rPr>
          <w:rFonts w:ascii="Times New Roman" w:hAnsi="Times New Roman"/>
          <w:sz w:val="24"/>
          <w:szCs w:val="24"/>
        </w:rPr>
        <w:t>, o critério a ser utilizado será o temporal, no sentido de a norma superveniente derrogar a pré-existente</w:t>
      </w:r>
      <w:r w:rsidR="00244815">
        <w:rPr>
          <w:rFonts w:ascii="Times New Roman" w:hAnsi="Times New Roman"/>
          <w:sz w:val="24"/>
          <w:szCs w:val="24"/>
        </w:rPr>
        <w:t>, assim como se aduz do artigo 64, da Convenção em pauta</w:t>
      </w:r>
      <w:r w:rsidR="00185D1E">
        <w:rPr>
          <w:rFonts w:ascii="Times New Roman" w:hAnsi="Times New Roman"/>
          <w:sz w:val="24"/>
          <w:szCs w:val="24"/>
        </w:rPr>
        <w:t>.</w:t>
      </w:r>
    </w:p>
    <w:p w:rsidR="00732533" w:rsidRPr="00732533" w:rsidRDefault="00732533" w:rsidP="00E12B07">
      <w:pPr>
        <w:pStyle w:val="Padro"/>
        <w:spacing w:after="0" w:line="360" w:lineRule="auto"/>
        <w:jc w:val="both"/>
        <w:rPr>
          <w:rFonts w:ascii="Times New Roman" w:hAnsi="Times New Roman"/>
          <w:i/>
          <w:color w:val="000000"/>
          <w:sz w:val="24"/>
          <w:szCs w:val="24"/>
        </w:rPr>
      </w:pPr>
      <w:r>
        <w:rPr>
          <w:rFonts w:ascii="Times New Roman" w:hAnsi="Times New Roman"/>
          <w:color w:val="000000"/>
          <w:sz w:val="24"/>
          <w:szCs w:val="24"/>
        </w:rPr>
        <w:tab/>
        <w:t xml:space="preserve">Traçadas as devidas características de uma norma de direito cogente, passemos então ao estudo da </w:t>
      </w:r>
      <w:proofErr w:type="gramStart"/>
      <w:r>
        <w:rPr>
          <w:rFonts w:ascii="Times New Roman" w:hAnsi="Times New Roman"/>
          <w:color w:val="000000"/>
          <w:sz w:val="24"/>
          <w:szCs w:val="24"/>
        </w:rPr>
        <w:t>implementação</w:t>
      </w:r>
      <w:proofErr w:type="gramEnd"/>
      <w:r>
        <w:rPr>
          <w:rFonts w:ascii="Times New Roman" w:hAnsi="Times New Roman"/>
          <w:color w:val="000000"/>
          <w:sz w:val="24"/>
          <w:szCs w:val="24"/>
        </w:rPr>
        <w:t xml:space="preserve"> destas e da sua força normativa no ordenamento jurídico interno brasileiro.</w:t>
      </w:r>
    </w:p>
    <w:p w:rsidR="00E12B07" w:rsidRDefault="00E12B07" w:rsidP="00E12B07">
      <w:pPr>
        <w:spacing w:before="30" w:after="30" w:line="360" w:lineRule="auto"/>
        <w:ind w:firstLine="708"/>
        <w:jc w:val="both"/>
        <w:rPr>
          <w:rFonts w:ascii="Times New Roman" w:hAnsi="Times New Roman" w:cs="Times New Roman"/>
          <w:sz w:val="24"/>
          <w:szCs w:val="24"/>
        </w:rPr>
      </w:pPr>
    </w:p>
    <w:p w:rsidR="00E12B07" w:rsidRPr="00E12B07" w:rsidRDefault="00E12B07" w:rsidP="00E12B07">
      <w:pPr>
        <w:spacing w:before="30" w:after="3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O </w:t>
      </w:r>
      <w:r>
        <w:rPr>
          <w:rFonts w:ascii="Times New Roman" w:hAnsi="Times New Roman" w:cs="Times New Roman"/>
          <w:b/>
          <w:i/>
          <w:sz w:val="24"/>
          <w:szCs w:val="24"/>
        </w:rPr>
        <w:t xml:space="preserve">JUS COGENS </w:t>
      </w:r>
      <w:r>
        <w:rPr>
          <w:rFonts w:ascii="Times New Roman" w:hAnsi="Times New Roman" w:cs="Times New Roman"/>
          <w:b/>
          <w:sz w:val="24"/>
          <w:szCs w:val="24"/>
        </w:rPr>
        <w:t>NO DIREITO INTERNO BRASILEIRO</w:t>
      </w:r>
    </w:p>
    <w:p w:rsidR="00E12B07" w:rsidRDefault="00E12B07" w:rsidP="00E12B07">
      <w:pPr>
        <w:spacing w:before="30" w:after="30" w:line="360" w:lineRule="auto"/>
        <w:jc w:val="both"/>
        <w:rPr>
          <w:rFonts w:ascii="Times New Roman" w:hAnsi="Times New Roman" w:cs="Times New Roman"/>
          <w:sz w:val="24"/>
          <w:szCs w:val="24"/>
        </w:rPr>
      </w:pPr>
    </w:p>
    <w:p w:rsidR="00D74D99" w:rsidRDefault="00A505B9" w:rsidP="00E12B0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74D99">
        <w:rPr>
          <w:rFonts w:ascii="Times New Roman" w:hAnsi="Times New Roman" w:cs="Times New Roman"/>
          <w:sz w:val="24"/>
          <w:szCs w:val="24"/>
        </w:rPr>
        <w:t xml:space="preserve">ntes de abordar o ingresso do </w:t>
      </w:r>
      <w:r w:rsidR="00D74D99">
        <w:rPr>
          <w:rFonts w:ascii="Times New Roman" w:hAnsi="Times New Roman" w:cs="Times New Roman"/>
          <w:i/>
          <w:sz w:val="24"/>
          <w:szCs w:val="24"/>
        </w:rPr>
        <w:t>jus cogens</w:t>
      </w:r>
      <w:r w:rsidR="00D74D99">
        <w:rPr>
          <w:rFonts w:ascii="Times New Roman" w:hAnsi="Times New Roman" w:cs="Times New Roman"/>
          <w:sz w:val="24"/>
          <w:szCs w:val="24"/>
        </w:rPr>
        <w:t xml:space="preserve"> em nosso ordenamento interno, </w:t>
      </w:r>
      <w:r w:rsidR="00EE574A">
        <w:rPr>
          <w:rFonts w:ascii="Times New Roman" w:hAnsi="Times New Roman" w:cs="Times New Roman"/>
          <w:sz w:val="24"/>
          <w:szCs w:val="24"/>
        </w:rPr>
        <w:t>faz-se oportuno traçar</w:t>
      </w:r>
      <w:r w:rsidR="00D74D99">
        <w:rPr>
          <w:rFonts w:ascii="Times New Roman" w:hAnsi="Times New Roman" w:cs="Times New Roman"/>
          <w:sz w:val="24"/>
          <w:szCs w:val="24"/>
        </w:rPr>
        <w:t xml:space="preserve"> um panorama </w:t>
      </w:r>
      <w:r w:rsidR="00EE574A">
        <w:rPr>
          <w:rFonts w:ascii="Times New Roman" w:hAnsi="Times New Roman" w:cs="Times New Roman"/>
          <w:sz w:val="24"/>
          <w:szCs w:val="24"/>
        </w:rPr>
        <w:t xml:space="preserve">acerca </w:t>
      </w:r>
      <w:r w:rsidR="00D74D99">
        <w:rPr>
          <w:rFonts w:ascii="Times New Roman" w:hAnsi="Times New Roman" w:cs="Times New Roman"/>
          <w:sz w:val="24"/>
          <w:szCs w:val="24"/>
        </w:rPr>
        <w:t>das disposições introdutórias à nossa Constituição Federal.</w:t>
      </w:r>
    </w:p>
    <w:p w:rsidR="00D74D99" w:rsidRDefault="00A505B9" w:rsidP="00D74D9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74D99">
        <w:rPr>
          <w:rFonts w:ascii="Times New Roman" w:hAnsi="Times New Roman" w:cs="Times New Roman"/>
          <w:sz w:val="24"/>
          <w:szCs w:val="24"/>
        </w:rPr>
        <w:t xml:space="preserve">A </w:t>
      </w:r>
      <w:r>
        <w:rPr>
          <w:rFonts w:ascii="Times New Roman" w:hAnsi="Times New Roman" w:cs="Times New Roman"/>
          <w:sz w:val="24"/>
          <w:szCs w:val="24"/>
        </w:rPr>
        <w:t>Carta Magna de 1988 da República trouxe novos valores à nossa sociedade. Saíamos de um período de supressão de direitos para um de ampla garantia e defesa a eles.</w:t>
      </w:r>
      <w:r w:rsidR="00D74D99">
        <w:rPr>
          <w:rFonts w:ascii="Times New Roman" w:hAnsi="Times New Roman" w:cs="Times New Roman"/>
          <w:sz w:val="24"/>
          <w:szCs w:val="24"/>
        </w:rPr>
        <w:t xml:space="preserve"> Essa mudança de paradigma se faz clara antes mesmo de entrar nos dispositivos constitucionais em si, podendo ser observada desde logo no seu preâmbulo: </w:t>
      </w:r>
    </w:p>
    <w:p w:rsidR="00D74D99" w:rsidRPr="00D74D99" w:rsidRDefault="00D74D99" w:rsidP="00675F60">
      <w:pPr>
        <w:pStyle w:val="NormalWeb"/>
        <w:spacing w:line="276" w:lineRule="auto"/>
        <w:ind w:left="1416"/>
        <w:jc w:val="both"/>
        <w:rPr>
          <w:color w:val="000000"/>
          <w:sz w:val="20"/>
          <w:szCs w:val="20"/>
        </w:rPr>
      </w:pPr>
      <w:r w:rsidRPr="00D74D99">
        <w:rPr>
          <w:color w:val="000000"/>
          <w:sz w:val="20"/>
          <w:szCs w:val="20"/>
        </w:rPr>
        <w:t>Nós, representantes do povo brasileiro, reunidos em Assembl</w:t>
      </w:r>
      <w:r>
        <w:rPr>
          <w:color w:val="000000"/>
          <w:sz w:val="20"/>
          <w:szCs w:val="20"/>
        </w:rPr>
        <w:t>e</w:t>
      </w:r>
      <w:r w:rsidRPr="00D74D99">
        <w:rPr>
          <w:color w:val="000000"/>
          <w:sz w:val="20"/>
          <w:szCs w:val="20"/>
        </w:rPr>
        <w:t xml:space="preserve">ia Nacional Constituinte para instituir um Estado Democrático, destinado a </w:t>
      </w:r>
      <w:r w:rsidRPr="006E2BCC">
        <w:rPr>
          <w:b/>
          <w:color w:val="000000"/>
          <w:sz w:val="20"/>
          <w:szCs w:val="20"/>
        </w:rPr>
        <w:t>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w:t>
      </w:r>
      <w:r w:rsidRPr="00D74D99">
        <w:rPr>
          <w:color w:val="000000"/>
          <w:sz w:val="20"/>
          <w:szCs w:val="20"/>
        </w:rPr>
        <w:t>, promulgamos, sob a proteção de Deus, a seguinte CONSTITUIÇÃO DA</w:t>
      </w:r>
      <w:r w:rsidR="00DF439C">
        <w:rPr>
          <w:color w:val="000000"/>
          <w:sz w:val="20"/>
          <w:szCs w:val="20"/>
        </w:rPr>
        <w:t xml:space="preserve"> REPÚBLICA FEDERATIVA DO BRASIL</w:t>
      </w:r>
      <w:r w:rsidR="00932739">
        <w:rPr>
          <w:color w:val="000000"/>
          <w:sz w:val="20"/>
          <w:szCs w:val="20"/>
        </w:rPr>
        <w:t>. (Grifos nossos</w:t>
      </w:r>
      <w:proofErr w:type="gramStart"/>
      <w:r w:rsidR="00932739">
        <w:rPr>
          <w:color w:val="000000"/>
          <w:sz w:val="20"/>
          <w:szCs w:val="20"/>
        </w:rPr>
        <w:t>)</w:t>
      </w:r>
      <w:proofErr w:type="gramEnd"/>
    </w:p>
    <w:p w:rsidR="00D74D99" w:rsidRDefault="00D74D99" w:rsidP="00E12B0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garantias sublinhadas acima permeiam todo o corpo do texto constitucional.</w:t>
      </w:r>
    </w:p>
    <w:p w:rsidR="00A505B9" w:rsidRDefault="00AD2D18" w:rsidP="00E12B0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Título I,</w:t>
      </w:r>
      <w:r w:rsidR="00A505B9">
        <w:rPr>
          <w:rFonts w:ascii="Times New Roman" w:hAnsi="Times New Roman" w:cs="Times New Roman"/>
          <w:sz w:val="24"/>
          <w:szCs w:val="24"/>
        </w:rPr>
        <w:t xml:space="preserve"> a Constituição Federal estabelece </w:t>
      </w:r>
      <w:r w:rsidR="00D74D99">
        <w:rPr>
          <w:rFonts w:ascii="Times New Roman" w:hAnsi="Times New Roman" w:cs="Times New Roman"/>
          <w:sz w:val="24"/>
          <w:szCs w:val="24"/>
        </w:rPr>
        <w:t xml:space="preserve">de plano, </w:t>
      </w:r>
      <w:r w:rsidR="00A505B9">
        <w:rPr>
          <w:rFonts w:ascii="Times New Roman" w:hAnsi="Times New Roman" w:cs="Times New Roman"/>
          <w:sz w:val="24"/>
          <w:szCs w:val="24"/>
        </w:rPr>
        <w:t>como um dos fundamentos do nosso renovado Estado Democr</w:t>
      </w:r>
      <w:r>
        <w:rPr>
          <w:rFonts w:ascii="Times New Roman" w:hAnsi="Times New Roman" w:cs="Times New Roman"/>
          <w:sz w:val="24"/>
          <w:szCs w:val="24"/>
        </w:rPr>
        <w:t>ático de Direito,</w:t>
      </w:r>
      <w:r w:rsidR="00A505B9">
        <w:rPr>
          <w:rFonts w:ascii="Times New Roman" w:hAnsi="Times New Roman" w:cs="Times New Roman"/>
          <w:sz w:val="24"/>
          <w:szCs w:val="24"/>
        </w:rPr>
        <w:t xml:space="preserve"> a dignidade da pessoa humana</w:t>
      </w:r>
      <w:r>
        <w:rPr>
          <w:rFonts w:ascii="Times New Roman" w:hAnsi="Times New Roman" w:cs="Times New Roman"/>
          <w:sz w:val="24"/>
          <w:szCs w:val="24"/>
        </w:rPr>
        <w:t xml:space="preserve"> (art. 1º, inc. III). Este fundamento é também estabelecido como um dos objetivos fundamentais da República no subsequente artigo 3º</w:t>
      </w:r>
      <w:r w:rsidR="004B1D44">
        <w:rPr>
          <w:rFonts w:ascii="Times New Roman" w:hAnsi="Times New Roman" w:cs="Times New Roman"/>
          <w:sz w:val="24"/>
          <w:szCs w:val="24"/>
        </w:rPr>
        <w:t xml:space="preserve">. Ademais, o artigo 4º, inciso II, também fixa como um dos </w:t>
      </w:r>
      <w:r w:rsidR="004B1D44">
        <w:rPr>
          <w:rFonts w:ascii="Times New Roman" w:hAnsi="Times New Roman" w:cs="Times New Roman"/>
          <w:sz w:val="24"/>
          <w:szCs w:val="24"/>
        </w:rPr>
        <w:lastRenderedPageBreak/>
        <w:t>princípios pelos quais o</w:t>
      </w:r>
      <w:r w:rsidR="00773692">
        <w:rPr>
          <w:rFonts w:ascii="Times New Roman" w:hAnsi="Times New Roman" w:cs="Times New Roman"/>
          <w:sz w:val="24"/>
          <w:szCs w:val="24"/>
        </w:rPr>
        <w:t xml:space="preserve"> Brasil se rege nas relações internacionais, a prevalência dos direitos humanos.</w:t>
      </w:r>
    </w:p>
    <w:p w:rsidR="00B676CA" w:rsidRDefault="00773692" w:rsidP="003465B2">
      <w:pPr>
        <w:spacing w:before="30" w:after="30" w:line="360" w:lineRule="auto"/>
        <w:ind w:firstLine="708"/>
        <w:jc w:val="both"/>
        <w:rPr>
          <w:rFonts w:ascii="Times New Roman" w:hAnsi="Times New Roman"/>
          <w:sz w:val="24"/>
          <w:szCs w:val="24"/>
        </w:rPr>
      </w:pPr>
      <w:r>
        <w:rPr>
          <w:rFonts w:ascii="Times New Roman" w:hAnsi="Times New Roman" w:cs="Times New Roman"/>
          <w:sz w:val="24"/>
          <w:szCs w:val="24"/>
        </w:rPr>
        <w:t>O seguinte</w:t>
      </w:r>
      <w:r w:rsidR="00A505B9">
        <w:rPr>
          <w:rFonts w:ascii="Times New Roman" w:hAnsi="Times New Roman" w:cs="Times New Roman"/>
          <w:sz w:val="24"/>
          <w:szCs w:val="24"/>
        </w:rPr>
        <w:t xml:space="preserve"> artigo 5º</w:t>
      </w:r>
      <w:r>
        <w:rPr>
          <w:rFonts w:ascii="Times New Roman" w:hAnsi="Times New Roman" w:cs="Times New Roman"/>
          <w:sz w:val="24"/>
          <w:szCs w:val="24"/>
        </w:rPr>
        <w:t xml:space="preserve"> </w:t>
      </w:r>
      <w:r w:rsidR="00A505B9">
        <w:rPr>
          <w:rFonts w:ascii="Times New Roman" w:hAnsi="Times New Roman" w:cs="Times New Roman"/>
          <w:sz w:val="24"/>
          <w:szCs w:val="24"/>
        </w:rPr>
        <w:t xml:space="preserve">é o maior da Constituição Federal, </w:t>
      </w:r>
      <w:r>
        <w:rPr>
          <w:rFonts w:ascii="Times New Roman" w:hAnsi="Times New Roman" w:cs="Times New Roman"/>
          <w:sz w:val="24"/>
          <w:szCs w:val="24"/>
        </w:rPr>
        <w:t>constando de setenta e oito incisos que versam sobre direitos e garantias fundamentais das pessoas. Não obstante sua extensão, tais dispositivos estão inseridos em rol exemplificativo.</w:t>
      </w:r>
    </w:p>
    <w:p w:rsidR="005A6BD8" w:rsidRDefault="00A505B9" w:rsidP="00A505B9">
      <w:pPr>
        <w:spacing w:before="30" w:after="30" w:line="360" w:lineRule="auto"/>
        <w:ind w:firstLine="708"/>
        <w:jc w:val="both"/>
        <w:rPr>
          <w:rFonts w:ascii="Times New Roman" w:hAnsi="Times New Roman"/>
          <w:sz w:val="24"/>
          <w:szCs w:val="24"/>
        </w:rPr>
      </w:pPr>
      <w:r>
        <w:rPr>
          <w:rFonts w:ascii="Times New Roman" w:hAnsi="Times New Roman"/>
          <w:sz w:val="24"/>
          <w:szCs w:val="24"/>
        </w:rPr>
        <w:t>Todas essas disposições se enquadram nas chamadas “cláusulas pétreas” estabelecidas pelo artigo 60, § 4º,</w:t>
      </w:r>
      <w:r w:rsidR="003465B2">
        <w:rPr>
          <w:rFonts w:ascii="Times New Roman" w:hAnsi="Times New Roman"/>
          <w:sz w:val="24"/>
          <w:szCs w:val="24"/>
        </w:rPr>
        <w:t xml:space="preserve"> inc. IV,</w:t>
      </w:r>
      <w:r w:rsidR="003B50FE">
        <w:rPr>
          <w:rFonts w:ascii="Times New Roman" w:hAnsi="Times New Roman" w:cs="Times New Roman"/>
          <w:sz w:val="24"/>
          <w:szCs w:val="24"/>
        </w:rPr>
        <w:t xml:space="preserve"> o que mostra a determinação</w:t>
      </w:r>
      <w:r w:rsidR="00EA410F">
        <w:rPr>
          <w:rFonts w:ascii="Times New Roman" w:hAnsi="Times New Roman" w:cs="Times New Roman"/>
          <w:sz w:val="24"/>
          <w:szCs w:val="24"/>
        </w:rPr>
        <w:t xml:space="preserve"> e o zelo</w:t>
      </w:r>
      <w:r w:rsidR="003B50FE">
        <w:rPr>
          <w:rFonts w:ascii="Times New Roman" w:hAnsi="Times New Roman" w:cs="Times New Roman"/>
          <w:sz w:val="24"/>
          <w:szCs w:val="24"/>
        </w:rPr>
        <w:t xml:space="preserve"> do legislador constituinte em garantir a dignidade da pessoa humana com esta Carta,</w:t>
      </w:r>
      <w:r>
        <w:rPr>
          <w:rFonts w:ascii="Times New Roman" w:hAnsi="Times New Roman"/>
          <w:sz w:val="24"/>
          <w:szCs w:val="24"/>
        </w:rPr>
        <w:t xml:space="preserve"> ao determinar que tais dispositivos não </w:t>
      </w:r>
      <w:proofErr w:type="gramStart"/>
      <w:r w:rsidR="005A6BD8">
        <w:rPr>
          <w:rFonts w:ascii="Times New Roman" w:hAnsi="Times New Roman"/>
          <w:sz w:val="24"/>
          <w:szCs w:val="24"/>
        </w:rPr>
        <w:t>são</w:t>
      </w:r>
      <w:proofErr w:type="gramEnd"/>
      <w:r w:rsidR="005A6BD8">
        <w:rPr>
          <w:rFonts w:ascii="Times New Roman" w:hAnsi="Times New Roman"/>
          <w:sz w:val="24"/>
          <w:szCs w:val="24"/>
        </w:rPr>
        <w:t xml:space="preserve"> passíveis de serem</w:t>
      </w:r>
      <w:r>
        <w:rPr>
          <w:rFonts w:ascii="Times New Roman" w:hAnsi="Times New Roman"/>
          <w:sz w:val="24"/>
          <w:szCs w:val="24"/>
        </w:rPr>
        <w:t xml:space="preserve"> suprimidos, mas unicamente </w:t>
      </w:r>
      <w:r w:rsidR="005A6BD8">
        <w:rPr>
          <w:rFonts w:ascii="Times New Roman" w:hAnsi="Times New Roman"/>
          <w:sz w:val="24"/>
          <w:szCs w:val="24"/>
        </w:rPr>
        <w:t xml:space="preserve">de </w:t>
      </w:r>
      <w:r>
        <w:rPr>
          <w:rFonts w:ascii="Times New Roman" w:hAnsi="Times New Roman"/>
          <w:sz w:val="24"/>
          <w:szCs w:val="24"/>
        </w:rPr>
        <w:t>ser</w:t>
      </w:r>
      <w:r w:rsidR="005A6BD8">
        <w:rPr>
          <w:rFonts w:ascii="Times New Roman" w:hAnsi="Times New Roman"/>
          <w:sz w:val="24"/>
          <w:szCs w:val="24"/>
        </w:rPr>
        <w:t>em</w:t>
      </w:r>
      <w:r>
        <w:rPr>
          <w:rFonts w:ascii="Times New Roman" w:hAnsi="Times New Roman"/>
          <w:sz w:val="24"/>
          <w:szCs w:val="24"/>
        </w:rPr>
        <w:t xml:space="preserve"> expandidos</w:t>
      </w:r>
      <w:r w:rsidR="005A6BD8">
        <w:rPr>
          <w:rFonts w:ascii="Times New Roman" w:hAnsi="Times New Roman"/>
          <w:sz w:val="24"/>
          <w:szCs w:val="24"/>
        </w:rPr>
        <w:t>.</w:t>
      </w:r>
    </w:p>
    <w:p w:rsidR="0072412F" w:rsidRPr="00741A9F" w:rsidRDefault="00A505B9" w:rsidP="0072412F">
      <w:pPr>
        <w:spacing w:before="30" w:after="30" w:line="360" w:lineRule="auto"/>
        <w:ind w:firstLine="708"/>
        <w:jc w:val="both"/>
        <w:rPr>
          <w:rFonts w:ascii="Times New Roman" w:hAnsi="Times New Roman" w:cs="Times New Roman"/>
          <w:sz w:val="24"/>
          <w:szCs w:val="24"/>
        </w:rPr>
      </w:pPr>
      <w:r>
        <w:rPr>
          <w:rFonts w:ascii="Times New Roman" w:hAnsi="Times New Roman"/>
          <w:sz w:val="24"/>
          <w:szCs w:val="24"/>
        </w:rPr>
        <w:t>Em outras palavras, mais que um objetivo e um fundamento, a proteção dos direitos humanos, assegurando a dignidade da pessoa humana</w:t>
      </w:r>
      <w:r w:rsidR="008A045F">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é</w:t>
      </w:r>
      <w:proofErr w:type="gramEnd"/>
      <w:r>
        <w:rPr>
          <w:rFonts w:ascii="Times New Roman" w:hAnsi="Times New Roman"/>
          <w:sz w:val="24"/>
          <w:szCs w:val="24"/>
        </w:rPr>
        <w:t xml:space="preserve"> um compromisso do nosso Estado.</w:t>
      </w:r>
    </w:p>
    <w:p w:rsidR="0072412F" w:rsidRDefault="0072412F" w:rsidP="0072412F">
      <w:pPr>
        <w:spacing w:before="30" w:after="30" w:line="360" w:lineRule="auto"/>
        <w:jc w:val="center"/>
        <w:rPr>
          <w:rFonts w:ascii="Times New Roman" w:hAnsi="Times New Roman" w:cs="Times New Roman"/>
          <w:sz w:val="24"/>
          <w:szCs w:val="24"/>
        </w:rPr>
      </w:pPr>
    </w:p>
    <w:p w:rsidR="0072412F" w:rsidRDefault="0072412F" w:rsidP="0072412F">
      <w:pPr>
        <w:spacing w:before="30" w:after="30" w:line="360" w:lineRule="auto"/>
        <w:contextualSpacing/>
        <w:jc w:val="both"/>
        <w:rPr>
          <w:rFonts w:ascii="Times New Roman" w:hAnsi="Times New Roman"/>
          <w:sz w:val="24"/>
          <w:szCs w:val="24"/>
        </w:rPr>
      </w:pPr>
      <w:r>
        <w:rPr>
          <w:rFonts w:ascii="Times New Roman" w:hAnsi="Times New Roman"/>
          <w:sz w:val="24"/>
          <w:szCs w:val="24"/>
        </w:rPr>
        <w:t xml:space="preserve">4.1 </w:t>
      </w:r>
      <w:r w:rsidR="003B6C65">
        <w:rPr>
          <w:rFonts w:ascii="Times New Roman" w:hAnsi="Times New Roman"/>
          <w:sz w:val="24"/>
          <w:szCs w:val="24"/>
        </w:rPr>
        <w:t>DA INGRESS</w:t>
      </w:r>
      <w:r w:rsidR="003D3365">
        <w:rPr>
          <w:rFonts w:ascii="Times New Roman" w:hAnsi="Times New Roman"/>
          <w:sz w:val="24"/>
          <w:szCs w:val="24"/>
        </w:rPr>
        <w:t>ÃO DO</w:t>
      </w:r>
      <w:r w:rsidR="003B6C65">
        <w:rPr>
          <w:rFonts w:ascii="Times New Roman" w:hAnsi="Times New Roman"/>
          <w:sz w:val="24"/>
          <w:szCs w:val="24"/>
        </w:rPr>
        <w:t xml:space="preserve"> </w:t>
      </w:r>
      <w:r w:rsidR="003B6C65">
        <w:rPr>
          <w:rFonts w:ascii="Times New Roman" w:hAnsi="Times New Roman"/>
          <w:i/>
          <w:sz w:val="24"/>
          <w:szCs w:val="24"/>
        </w:rPr>
        <w:t>JUS COGENS</w:t>
      </w:r>
      <w:r w:rsidR="003D3365">
        <w:rPr>
          <w:rFonts w:ascii="Times New Roman" w:hAnsi="Times New Roman"/>
          <w:sz w:val="24"/>
          <w:szCs w:val="24"/>
        </w:rPr>
        <w:t xml:space="preserve"> EM NOSSO ORDENAMENTO PÁTRIO</w:t>
      </w:r>
    </w:p>
    <w:p w:rsidR="0072412F" w:rsidRDefault="0072412F" w:rsidP="0072412F">
      <w:pPr>
        <w:spacing w:before="30" w:after="30" w:line="360" w:lineRule="auto"/>
        <w:contextualSpacing/>
        <w:jc w:val="both"/>
        <w:rPr>
          <w:rFonts w:ascii="Times New Roman" w:hAnsi="Times New Roman"/>
          <w:sz w:val="24"/>
          <w:szCs w:val="24"/>
        </w:rPr>
      </w:pPr>
    </w:p>
    <w:p w:rsidR="00A505B9" w:rsidRDefault="009B727F" w:rsidP="0072412F">
      <w:pPr>
        <w:spacing w:before="30" w:after="30" w:line="360" w:lineRule="auto"/>
        <w:ind w:firstLine="708"/>
        <w:jc w:val="both"/>
        <w:rPr>
          <w:rFonts w:ascii="Times New Roman" w:hAnsi="Times New Roman"/>
          <w:sz w:val="24"/>
          <w:szCs w:val="24"/>
        </w:rPr>
      </w:pPr>
      <w:r>
        <w:rPr>
          <w:rFonts w:ascii="Times New Roman" w:hAnsi="Times New Roman"/>
          <w:sz w:val="24"/>
          <w:szCs w:val="24"/>
        </w:rPr>
        <w:t>Ante</w:t>
      </w:r>
      <w:r w:rsidR="009147A3">
        <w:rPr>
          <w:rFonts w:ascii="Times New Roman" w:hAnsi="Times New Roman"/>
          <w:sz w:val="24"/>
          <w:szCs w:val="24"/>
        </w:rPr>
        <w:t xml:space="preserve"> toda essa reformulação do ordenamento jurídico interno brasileiro, a Constituição Federal </w:t>
      </w:r>
      <w:r>
        <w:rPr>
          <w:rFonts w:ascii="Times New Roman" w:hAnsi="Times New Roman"/>
          <w:sz w:val="24"/>
          <w:szCs w:val="24"/>
        </w:rPr>
        <w:t>estabeleceu em seu § 2º, do art. 5º, que “os direitos e garantias expressos nesta Constituição não excluem outros decorrentes do regime e dos princípios por ela adotados, ou dos tratados internacionais em que a República Federativa do Brasil seja parte”.</w:t>
      </w:r>
    </w:p>
    <w:p w:rsidR="007D74C6" w:rsidRDefault="007D74C6" w:rsidP="0072412F">
      <w:pPr>
        <w:spacing w:before="30" w:after="30" w:line="360" w:lineRule="auto"/>
        <w:ind w:firstLine="708"/>
        <w:jc w:val="both"/>
        <w:rPr>
          <w:rFonts w:ascii="Times New Roman" w:hAnsi="Times New Roman"/>
          <w:sz w:val="24"/>
          <w:szCs w:val="24"/>
        </w:rPr>
      </w:pPr>
      <w:r>
        <w:rPr>
          <w:rFonts w:ascii="Times New Roman" w:hAnsi="Times New Roman"/>
          <w:sz w:val="24"/>
          <w:szCs w:val="24"/>
        </w:rPr>
        <w:t>Tal disposição de certo ampliava a gama de direitos e garantias a serem tutelados pelo Estado, porém mantinha em aberta a questão do conflito entre tratados internacionais e normas internas, ficando a cargo da jurisprudência e da doutrina a definirem</w:t>
      </w:r>
      <w:r w:rsidR="00C23930">
        <w:rPr>
          <w:rFonts w:ascii="Times New Roman" w:hAnsi="Times New Roman"/>
          <w:sz w:val="24"/>
          <w:szCs w:val="24"/>
        </w:rPr>
        <w:t xml:space="preserve"> de forma majoritária que aqueles e estes teriam paridade normativa em nosso sistema jurídico.</w:t>
      </w:r>
    </w:p>
    <w:p w:rsidR="007D74C6" w:rsidRDefault="00C23930" w:rsidP="0072412F">
      <w:pPr>
        <w:spacing w:before="30" w:after="30" w:line="360" w:lineRule="auto"/>
        <w:ind w:firstLine="708"/>
        <w:jc w:val="both"/>
        <w:rPr>
          <w:rFonts w:ascii="Times New Roman" w:hAnsi="Times New Roman"/>
          <w:sz w:val="24"/>
          <w:szCs w:val="24"/>
        </w:rPr>
      </w:pPr>
      <w:r>
        <w:rPr>
          <w:rFonts w:ascii="Times New Roman" w:hAnsi="Times New Roman"/>
          <w:sz w:val="24"/>
          <w:szCs w:val="24"/>
        </w:rPr>
        <w:t>Um avanço qua</w:t>
      </w:r>
      <w:r w:rsidR="007D74C6">
        <w:rPr>
          <w:rFonts w:ascii="Times New Roman" w:hAnsi="Times New Roman"/>
          <w:sz w:val="24"/>
          <w:szCs w:val="24"/>
        </w:rPr>
        <w:t>nto ao tema</w:t>
      </w:r>
      <w:r w:rsidR="002825E0">
        <w:rPr>
          <w:rFonts w:ascii="Times New Roman" w:hAnsi="Times New Roman"/>
          <w:sz w:val="24"/>
          <w:szCs w:val="24"/>
        </w:rPr>
        <w:t xml:space="preserve"> pô</w:t>
      </w:r>
      <w:r>
        <w:rPr>
          <w:rFonts w:ascii="Times New Roman" w:hAnsi="Times New Roman"/>
          <w:sz w:val="24"/>
          <w:szCs w:val="24"/>
        </w:rPr>
        <w:t>de ser notado</w:t>
      </w:r>
      <w:r w:rsidR="007D74C6">
        <w:rPr>
          <w:rFonts w:ascii="Times New Roman" w:hAnsi="Times New Roman"/>
          <w:sz w:val="24"/>
          <w:szCs w:val="24"/>
        </w:rPr>
        <w:t xml:space="preserve"> </w:t>
      </w:r>
      <w:r>
        <w:rPr>
          <w:rFonts w:ascii="Times New Roman" w:hAnsi="Times New Roman"/>
          <w:sz w:val="24"/>
          <w:szCs w:val="24"/>
        </w:rPr>
        <w:t xml:space="preserve">no julgamento do RHC 79.785/RJ, em 29 de Março de 2000, </w:t>
      </w:r>
      <w:r w:rsidR="00062D13">
        <w:rPr>
          <w:rFonts w:ascii="Times New Roman" w:hAnsi="Times New Roman"/>
          <w:sz w:val="24"/>
          <w:szCs w:val="24"/>
        </w:rPr>
        <w:t>pelo vot</w:t>
      </w:r>
      <w:r>
        <w:rPr>
          <w:rFonts w:ascii="Times New Roman" w:hAnsi="Times New Roman"/>
          <w:sz w:val="24"/>
          <w:szCs w:val="24"/>
        </w:rPr>
        <w:t xml:space="preserve">o </w:t>
      </w:r>
      <w:r w:rsidR="00062D13">
        <w:rPr>
          <w:rFonts w:ascii="Times New Roman" w:hAnsi="Times New Roman"/>
          <w:sz w:val="24"/>
          <w:szCs w:val="24"/>
        </w:rPr>
        <w:t xml:space="preserve">do </w:t>
      </w:r>
      <w:r>
        <w:rPr>
          <w:rFonts w:ascii="Times New Roman" w:hAnsi="Times New Roman"/>
          <w:sz w:val="24"/>
          <w:szCs w:val="24"/>
        </w:rPr>
        <w:t>Ministro-Relator Sepúlveda Pertence</w:t>
      </w:r>
      <w:r w:rsidR="00FB1880">
        <w:rPr>
          <w:rFonts w:ascii="Times New Roman" w:hAnsi="Times New Roman"/>
          <w:sz w:val="24"/>
          <w:szCs w:val="24"/>
        </w:rPr>
        <w:t>, no qual entendeu que as convenções internacionais de proteção de direitos fundamentais não teriam caráter hierárquico equivalente ao de lei ordinária, mas sim de uma norma supralegal</w:t>
      </w:r>
      <w:r w:rsidR="004678BB">
        <w:rPr>
          <w:rFonts w:ascii="Times New Roman" w:hAnsi="Times New Roman"/>
          <w:sz w:val="24"/>
          <w:szCs w:val="24"/>
        </w:rPr>
        <w:t>, entretanto, ainda infraconstitucional.</w:t>
      </w:r>
    </w:p>
    <w:p w:rsidR="00A210E7" w:rsidRDefault="00E1320B"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Quatro anos </w:t>
      </w:r>
      <w:r w:rsidR="00893261">
        <w:rPr>
          <w:rFonts w:ascii="Times New Roman" w:hAnsi="Times New Roman"/>
          <w:sz w:val="24"/>
          <w:szCs w:val="24"/>
        </w:rPr>
        <w:t xml:space="preserve">após </w:t>
      </w:r>
      <w:r>
        <w:rPr>
          <w:rFonts w:ascii="Times New Roman" w:hAnsi="Times New Roman"/>
          <w:sz w:val="24"/>
          <w:szCs w:val="24"/>
        </w:rPr>
        <w:t>a publicação desse voto, o Congresso Nacional elaboraria a Emenda Constitucional nº</w:t>
      </w:r>
      <w:r w:rsidR="00FE0CB0">
        <w:rPr>
          <w:rFonts w:ascii="Times New Roman" w:hAnsi="Times New Roman"/>
          <w:sz w:val="24"/>
          <w:szCs w:val="24"/>
        </w:rPr>
        <w:t xml:space="preserve"> </w:t>
      </w:r>
      <w:proofErr w:type="gramStart"/>
      <w:r>
        <w:rPr>
          <w:rFonts w:ascii="Times New Roman" w:hAnsi="Times New Roman"/>
          <w:sz w:val="24"/>
          <w:szCs w:val="24"/>
        </w:rPr>
        <w:t>45, emenda</w:t>
      </w:r>
      <w:proofErr w:type="gramEnd"/>
      <w:r>
        <w:rPr>
          <w:rFonts w:ascii="Times New Roman" w:hAnsi="Times New Roman"/>
          <w:sz w:val="24"/>
          <w:szCs w:val="24"/>
        </w:rPr>
        <w:t xml:space="preserve"> esta que incorporou</w:t>
      </w:r>
      <w:r w:rsidR="00230515">
        <w:rPr>
          <w:rFonts w:ascii="Times New Roman" w:hAnsi="Times New Roman"/>
          <w:sz w:val="24"/>
          <w:szCs w:val="24"/>
        </w:rPr>
        <w:t>,</w:t>
      </w:r>
      <w:r>
        <w:rPr>
          <w:rFonts w:ascii="Times New Roman" w:hAnsi="Times New Roman"/>
          <w:sz w:val="24"/>
          <w:szCs w:val="24"/>
        </w:rPr>
        <w:t xml:space="preserve"> ao texto constitucional do art. 5º</w:t>
      </w:r>
      <w:r w:rsidR="00230515">
        <w:rPr>
          <w:rFonts w:ascii="Times New Roman" w:hAnsi="Times New Roman"/>
          <w:sz w:val="24"/>
          <w:szCs w:val="24"/>
        </w:rPr>
        <w:t>,</w:t>
      </w:r>
      <w:r>
        <w:rPr>
          <w:rFonts w:ascii="Times New Roman" w:hAnsi="Times New Roman"/>
          <w:sz w:val="24"/>
          <w:szCs w:val="24"/>
        </w:rPr>
        <w:t xml:space="preserve"> o § 3º</w:t>
      </w:r>
      <w:r w:rsidR="00FE0CB0">
        <w:rPr>
          <w:rFonts w:ascii="Times New Roman" w:hAnsi="Times New Roman"/>
          <w:sz w:val="24"/>
          <w:szCs w:val="24"/>
        </w:rPr>
        <w:t>, o qual</w:t>
      </w:r>
      <w:r>
        <w:rPr>
          <w:rFonts w:ascii="Times New Roman" w:hAnsi="Times New Roman"/>
          <w:sz w:val="24"/>
          <w:szCs w:val="24"/>
        </w:rPr>
        <w:t xml:space="preserve"> trouxe em sua redação que “os tratados e convenções internacionais sobre direitos humanos que forem aprovados, em cada Casa do Congresso Nacional, em dois turnos, por três quintos dos votos dos respectivos membros, serão equivalentes às emendas </w:t>
      </w:r>
      <w:r>
        <w:rPr>
          <w:rFonts w:ascii="Times New Roman" w:hAnsi="Times New Roman"/>
          <w:sz w:val="24"/>
          <w:szCs w:val="24"/>
        </w:rPr>
        <w:lastRenderedPageBreak/>
        <w:t>constitucionais”. Ou seja, a partir d</w:t>
      </w:r>
      <w:r w:rsidR="00230515">
        <w:rPr>
          <w:rFonts w:ascii="Times New Roman" w:hAnsi="Times New Roman"/>
          <w:sz w:val="24"/>
          <w:szCs w:val="24"/>
        </w:rPr>
        <w:t>a vigência deste parágrafo</w:t>
      </w:r>
      <w:r>
        <w:rPr>
          <w:rFonts w:ascii="Times New Roman" w:hAnsi="Times New Roman"/>
          <w:sz w:val="24"/>
          <w:szCs w:val="24"/>
        </w:rPr>
        <w:t>, os tratados sobre direitos humanos</w:t>
      </w:r>
      <w:r w:rsidR="00521F0A">
        <w:rPr>
          <w:rFonts w:ascii="Times New Roman" w:hAnsi="Times New Roman"/>
          <w:sz w:val="24"/>
          <w:szCs w:val="24"/>
        </w:rPr>
        <w:t xml:space="preserve"> – e consequentes normas de direito cogente – </w:t>
      </w:r>
      <w:r>
        <w:rPr>
          <w:rFonts w:ascii="Times New Roman" w:hAnsi="Times New Roman"/>
          <w:sz w:val="24"/>
          <w:szCs w:val="24"/>
        </w:rPr>
        <w:t xml:space="preserve">que fossem ratificados em nosso ordenamento pelo rito </w:t>
      </w:r>
      <w:r w:rsidR="00230515">
        <w:rPr>
          <w:rFonts w:ascii="Times New Roman" w:hAnsi="Times New Roman"/>
          <w:sz w:val="24"/>
          <w:szCs w:val="24"/>
        </w:rPr>
        <w:t xml:space="preserve">específico </w:t>
      </w:r>
      <w:r>
        <w:rPr>
          <w:rFonts w:ascii="Times New Roman" w:hAnsi="Times New Roman"/>
          <w:sz w:val="24"/>
          <w:szCs w:val="24"/>
        </w:rPr>
        <w:t xml:space="preserve">de aprovação </w:t>
      </w:r>
      <w:r w:rsidR="00230515">
        <w:rPr>
          <w:rFonts w:ascii="Times New Roman" w:hAnsi="Times New Roman"/>
          <w:sz w:val="24"/>
          <w:szCs w:val="24"/>
        </w:rPr>
        <w:t>igual aos das</w:t>
      </w:r>
      <w:r>
        <w:rPr>
          <w:rFonts w:ascii="Times New Roman" w:hAnsi="Times New Roman"/>
          <w:sz w:val="24"/>
          <w:szCs w:val="24"/>
        </w:rPr>
        <w:t xml:space="preserve"> emenda</w:t>
      </w:r>
      <w:r w:rsidR="00230515">
        <w:rPr>
          <w:rFonts w:ascii="Times New Roman" w:hAnsi="Times New Roman"/>
          <w:sz w:val="24"/>
          <w:szCs w:val="24"/>
        </w:rPr>
        <w:t>s</w:t>
      </w:r>
      <w:r>
        <w:rPr>
          <w:rFonts w:ascii="Times New Roman" w:hAnsi="Times New Roman"/>
          <w:sz w:val="24"/>
          <w:szCs w:val="24"/>
        </w:rPr>
        <w:t xml:space="preserve"> constituciona</w:t>
      </w:r>
      <w:r w:rsidR="00230515">
        <w:rPr>
          <w:rFonts w:ascii="Times New Roman" w:hAnsi="Times New Roman"/>
          <w:sz w:val="24"/>
          <w:szCs w:val="24"/>
        </w:rPr>
        <w:t>is</w:t>
      </w:r>
      <w:r>
        <w:rPr>
          <w:rFonts w:ascii="Times New Roman" w:hAnsi="Times New Roman"/>
          <w:sz w:val="24"/>
          <w:szCs w:val="24"/>
        </w:rPr>
        <w:t xml:space="preserve">, </w:t>
      </w:r>
      <w:r w:rsidR="00657597">
        <w:rPr>
          <w:rFonts w:ascii="Times New Roman" w:hAnsi="Times New Roman"/>
          <w:sz w:val="24"/>
          <w:szCs w:val="24"/>
        </w:rPr>
        <w:t>teriam valor equiparado a estas, integrando formalmente as disposições constitucionais brasileiras.</w:t>
      </w:r>
    </w:p>
    <w:p w:rsidR="00230515" w:rsidRDefault="00230515"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Cabe ressaltar que à data de elaboração do presente, há em nosso ordenamento jurídico </w:t>
      </w:r>
      <w:r w:rsidR="00893261">
        <w:rPr>
          <w:rFonts w:ascii="Times New Roman" w:hAnsi="Times New Roman"/>
          <w:sz w:val="24"/>
          <w:szCs w:val="24"/>
        </w:rPr>
        <w:t xml:space="preserve">unicamente </w:t>
      </w:r>
      <w:r>
        <w:rPr>
          <w:rFonts w:ascii="Times New Roman" w:hAnsi="Times New Roman"/>
          <w:sz w:val="24"/>
          <w:szCs w:val="24"/>
        </w:rPr>
        <w:t>três textos</w:t>
      </w:r>
      <w:r w:rsidR="00A01A97">
        <w:rPr>
          <w:rFonts w:ascii="Times New Roman" w:hAnsi="Times New Roman"/>
          <w:sz w:val="24"/>
          <w:szCs w:val="24"/>
        </w:rPr>
        <w:t xml:space="preserve"> aprovados</w:t>
      </w:r>
      <w:r>
        <w:rPr>
          <w:rFonts w:ascii="Times New Roman" w:hAnsi="Times New Roman"/>
          <w:sz w:val="24"/>
          <w:szCs w:val="24"/>
        </w:rPr>
        <w:t xml:space="preserve"> </w:t>
      </w:r>
      <w:r w:rsidR="00521F0A">
        <w:rPr>
          <w:rFonts w:ascii="Times New Roman" w:hAnsi="Times New Roman"/>
          <w:sz w:val="24"/>
          <w:szCs w:val="24"/>
        </w:rPr>
        <w:t>pelo ri</w:t>
      </w:r>
      <w:r w:rsidR="00A01A97">
        <w:rPr>
          <w:rFonts w:ascii="Times New Roman" w:hAnsi="Times New Roman"/>
          <w:sz w:val="24"/>
          <w:szCs w:val="24"/>
        </w:rPr>
        <w:t xml:space="preserve">to </w:t>
      </w:r>
      <w:r w:rsidR="00521F0A">
        <w:rPr>
          <w:rFonts w:ascii="Times New Roman" w:hAnsi="Times New Roman"/>
          <w:sz w:val="24"/>
          <w:szCs w:val="24"/>
        </w:rPr>
        <w:t>supra</w:t>
      </w:r>
      <w:r w:rsidR="00A01A97">
        <w:rPr>
          <w:rFonts w:ascii="Times New Roman" w:hAnsi="Times New Roman"/>
          <w:sz w:val="24"/>
          <w:szCs w:val="24"/>
        </w:rPr>
        <w:t xml:space="preserve">, quais sejam: a Convenção de Nova York sobre os Direitos das Pessoas com Deficiência e seu Protocolo Facultativo, ambos no ano de 2009, e o Tratado de </w:t>
      </w:r>
      <w:proofErr w:type="spellStart"/>
      <w:r w:rsidR="00A01A97">
        <w:rPr>
          <w:rFonts w:ascii="Times New Roman" w:hAnsi="Times New Roman"/>
          <w:sz w:val="24"/>
          <w:szCs w:val="24"/>
        </w:rPr>
        <w:t>Marraqueche</w:t>
      </w:r>
      <w:proofErr w:type="spellEnd"/>
      <w:r w:rsidR="00A01A97">
        <w:rPr>
          <w:rFonts w:ascii="Times New Roman" w:hAnsi="Times New Roman"/>
          <w:sz w:val="24"/>
          <w:szCs w:val="24"/>
        </w:rPr>
        <w:t>, no ano de 2018.</w:t>
      </w:r>
    </w:p>
    <w:p w:rsidR="005A0967" w:rsidRDefault="00893261"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Seguindo nesse</w:t>
      </w:r>
      <w:r w:rsidR="005A0967">
        <w:rPr>
          <w:rFonts w:ascii="Times New Roman" w:hAnsi="Times New Roman"/>
          <w:sz w:val="24"/>
          <w:szCs w:val="24"/>
        </w:rPr>
        <w:t xml:space="preserve"> sentido a Suprema Corte passou a adotar a tese de que mesmo</w:t>
      </w:r>
      <w:r w:rsidR="00657597">
        <w:rPr>
          <w:rFonts w:ascii="Times New Roman" w:hAnsi="Times New Roman"/>
          <w:sz w:val="24"/>
          <w:szCs w:val="24"/>
        </w:rPr>
        <w:t xml:space="preserve"> </w:t>
      </w:r>
      <w:r w:rsidR="005A0967">
        <w:rPr>
          <w:rFonts w:ascii="Times New Roman" w:hAnsi="Times New Roman"/>
          <w:sz w:val="24"/>
          <w:szCs w:val="24"/>
        </w:rPr>
        <w:t xml:space="preserve">os </w:t>
      </w:r>
      <w:r w:rsidR="00657597">
        <w:rPr>
          <w:rFonts w:ascii="Times New Roman" w:hAnsi="Times New Roman"/>
          <w:sz w:val="24"/>
          <w:szCs w:val="24"/>
        </w:rPr>
        <w:t xml:space="preserve">tratados de direitos humanos </w:t>
      </w:r>
      <w:r w:rsidR="005A0967">
        <w:rPr>
          <w:rFonts w:ascii="Times New Roman" w:hAnsi="Times New Roman"/>
          <w:sz w:val="24"/>
          <w:szCs w:val="24"/>
        </w:rPr>
        <w:t xml:space="preserve">não aprovados pelo rito do art. 5º, § 3º, </w:t>
      </w:r>
      <w:r w:rsidR="00657597">
        <w:rPr>
          <w:rFonts w:ascii="Times New Roman" w:hAnsi="Times New Roman"/>
          <w:sz w:val="24"/>
          <w:szCs w:val="24"/>
        </w:rPr>
        <w:t>teriam “inequívoco caráter especial”</w:t>
      </w:r>
      <w:r w:rsidR="005A0967">
        <w:rPr>
          <w:rFonts w:ascii="Times New Roman" w:hAnsi="Times New Roman"/>
          <w:sz w:val="24"/>
          <w:szCs w:val="24"/>
        </w:rPr>
        <w:t xml:space="preserve"> em relação ao restante do ordenamento, ou seja, caráter supralegal – porém tratados comuns ainda equivaleriam normativamente às leis ordinárias.</w:t>
      </w:r>
    </w:p>
    <w:p w:rsidR="00657597" w:rsidRDefault="005A0967"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Es</w:t>
      </w:r>
      <w:r w:rsidR="00A01A97">
        <w:rPr>
          <w:rFonts w:ascii="Times New Roman" w:hAnsi="Times New Roman"/>
          <w:sz w:val="24"/>
          <w:szCs w:val="24"/>
        </w:rPr>
        <w:t>sa</w:t>
      </w:r>
      <w:r>
        <w:rPr>
          <w:rFonts w:ascii="Times New Roman" w:hAnsi="Times New Roman"/>
          <w:sz w:val="24"/>
          <w:szCs w:val="24"/>
        </w:rPr>
        <w:t xml:space="preserve">s foram </w:t>
      </w:r>
      <w:proofErr w:type="gramStart"/>
      <w:r>
        <w:rPr>
          <w:rFonts w:ascii="Times New Roman" w:hAnsi="Times New Roman"/>
          <w:sz w:val="24"/>
          <w:szCs w:val="24"/>
        </w:rPr>
        <w:t>as</w:t>
      </w:r>
      <w:proofErr w:type="gramEnd"/>
      <w:r w:rsidR="00657597">
        <w:rPr>
          <w:rFonts w:ascii="Times New Roman" w:hAnsi="Times New Roman"/>
          <w:sz w:val="24"/>
          <w:szCs w:val="24"/>
        </w:rPr>
        <w:t xml:space="preserve"> palavras do Ministro Gilmar Mendes, em </w:t>
      </w:r>
      <w:r w:rsidR="004F4A69">
        <w:rPr>
          <w:rFonts w:ascii="Times New Roman" w:hAnsi="Times New Roman"/>
          <w:sz w:val="24"/>
          <w:szCs w:val="24"/>
        </w:rPr>
        <w:t xml:space="preserve">2008, no </w:t>
      </w:r>
      <w:r w:rsidR="00657597">
        <w:rPr>
          <w:rFonts w:ascii="Times New Roman" w:hAnsi="Times New Roman"/>
          <w:sz w:val="24"/>
          <w:szCs w:val="24"/>
        </w:rPr>
        <w:t>seu voto no julgamento do RE 466.343</w:t>
      </w:r>
      <w:r w:rsidR="004345C4">
        <w:rPr>
          <w:rFonts w:ascii="Times New Roman" w:hAnsi="Times New Roman"/>
          <w:sz w:val="24"/>
          <w:szCs w:val="24"/>
        </w:rPr>
        <w:t>, o qual versava sobre a possibilidade da prisão civil do depositário infiel.</w:t>
      </w:r>
      <w:r w:rsidR="004F4A69">
        <w:rPr>
          <w:rFonts w:ascii="Times New Roman" w:hAnsi="Times New Roman"/>
          <w:sz w:val="24"/>
          <w:szCs w:val="24"/>
        </w:rPr>
        <w:t xml:space="preserve"> A</w:t>
      </w:r>
      <w:r>
        <w:rPr>
          <w:rFonts w:ascii="Times New Roman" w:hAnsi="Times New Roman"/>
          <w:sz w:val="24"/>
          <w:szCs w:val="24"/>
        </w:rPr>
        <w:t>demais,</w:t>
      </w:r>
      <w:r w:rsidR="004F4A69">
        <w:rPr>
          <w:rFonts w:ascii="Times New Roman" w:hAnsi="Times New Roman"/>
          <w:sz w:val="24"/>
          <w:szCs w:val="24"/>
        </w:rPr>
        <w:t xml:space="preserve"> tal entendimento gerou a Súmula Vinculante nº 25, em 2009, dispondo que, </w:t>
      </w:r>
      <w:r w:rsidR="00E833EE">
        <w:rPr>
          <w:rFonts w:ascii="Times New Roman" w:hAnsi="Times New Roman"/>
          <w:sz w:val="24"/>
          <w:szCs w:val="24"/>
        </w:rPr>
        <w:t>embora ao</w:t>
      </w:r>
      <w:r w:rsidR="004F4A69">
        <w:rPr>
          <w:rFonts w:ascii="Times New Roman" w:hAnsi="Times New Roman"/>
          <w:sz w:val="24"/>
          <w:szCs w:val="24"/>
        </w:rPr>
        <w:t xml:space="preserve"> que estabelece a Constituição</w:t>
      </w:r>
      <w:r w:rsidR="00E833EE">
        <w:rPr>
          <w:rFonts w:ascii="Times New Roman" w:hAnsi="Times New Roman"/>
          <w:sz w:val="24"/>
          <w:szCs w:val="24"/>
        </w:rPr>
        <w:t xml:space="preserve"> Federal</w:t>
      </w:r>
      <w:r w:rsidR="004F4A69">
        <w:rPr>
          <w:rFonts w:ascii="Times New Roman" w:hAnsi="Times New Roman"/>
          <w:sz w:val="24"/>
          <w:szCs w:val="24"/>
        </w:rPr>
        <w:t>, em respeito ao Pacto de São José da Costa Rica, “é ilícita a prisão civil de depositário infiel, qualquer que seja a modalidade de depósito”.</w:t>
      </w:r>
    </w:p>
    <w:p w:rsidR="005A0967" w:rsidRDefault="00EE574A"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Em tal tese, </w:t>
      </w:r>
      <w:r w:rsidR="00633675">
        <w:rPr>
          <w:rFonts w:ascii="Times New Roman" w:hAnsi="Times New Roman"/>
          <w:sz w:val="24"/>
          <w:szCs w:val="24"/>
        </w:rPr>
        <w:t xml:space="preserve">nota-se </w:t>
      </w:r>
      <w:r w:rsidR="007A1E24">
        <w:rPr>
          <w:rFonts w:ascii="Times New Roman" w:hAnsi="Times New Roman"/>
          <w:sz w:val="24"/>
          <w:szCs w:val="24"/>
        </w:rPr>
        <w:t>que</w:t>
      </w:r>
      <w:r>
        <w:rPr>
          <w:rFonts w:ascii="Times New Roman" w:hAnsi="Times New Roman"/>
          <w:sz w:val="24"/>
          <w:szCs w:val="24"/>
        </w:rPr>
        <w:t>,</w:t>
      </w:r>
      <w:r w:rsidR="007A1E24">
        <w:rPr>
          <w:rFonts w:ascii="Times New Roman" w:hAnsi="Times New Roman"/>
          <w:sz w:val="24"/>
          <w:szCs w:val="24"/>
        </w:rPr>
        <w:t xml:space="preserve"> apesar de inegavelmente progressista,</w:t>
      </w:r>
      <w:r>
        <w:rPr>
          <w:rFonts w:ascii="Times New Roman" w:hAnsi="Times New Roman"/>
          <w:sz w:val="24"/>
          <w:szCs w:val="24"/>
        </w:rPr>
        <w:t xml:space="preserve"> ela</w:t>
      </w:r>
      <w:r w:rsidR="005A0967">
        <w:rPr>
          <w:rFonts w:ascii="Times New Roman" w:hAnsi="Times New Roman"/>
          <w:sz w:val="24"/>
          <w:szCs w:val="24"/>
        </w:rPr>
        <w:t xml:space="preserve"> </w:t>
      </w:r>
      <w:r w:rsidR="007A1E24">
        <w:rPr>
          <w:rFonts w:ascii="Times New Roman" w:hAnsi="Times New Roman"/>
          <w:sz w:val="24"/>
          <w:szCs w:val="24"/>
        </w:rPr>
        <w:t xml:space="preserve">possui certa equivocidade </w:t>
      </w:r>
      <w:r w:rsidR="005A0967">
        <w:rPr>
          <w:rFonts w:ascii="Times New Roman" w:hAnsi="Times New Roman"/>
          <w:sz w:val="24"/>
          <w:szCs w:val="24"/>
        </w:rPr>
        <w:t>no que tange os t</w:t>
      </w:r>
      <w:r w:rsidR="007A1E24">
        <w:rPr>
          <w:rFonts w:ascii="Times New Roman" w:hAnsi="Times New Roman"/>
          <w:sz w:val="24"/>
          <w:szCs w:val="24"/>
        </w:rPr>
        <w:t>ratados sobre direitos humanos</w:t>
      </w:r>
      <w:r w:rsidR="005A0967">
        <w:rPr>
          <w:rFonts w:ascii="Times New Roman" w:hAnsi="Times New Roman"/>
          <w:sz w:val="24"/>
          <w:szCs w:val="24"/>
        </w:rPr>
        <w:t xml:space="preserve">, </w:t>
      </w:r>
      <w:r w:rsidR="007A1E24">
        <w:rPr>
          <w:rFonts w:ascii="Times New Roman" w:hAnsi="Times New Roman"/>
          <w:sz w:val="24"/>
          <w:szCs w:val="24"/>
        </w:rPr>
        <w:t xml:space="preserve">ao passo em que </w:t>
      </w:r>
      <w:r w:rsidR="00647D4F">
        <w:rPr>
          <w:rFonts w:ascii="Times New Roman" w:hAnsi="Times New Roman"/>
          <w:sz w:val="24"/>
          <w:szCs w:val="24"/>
        </w:rPr>
        <w:t xml:space="preserve">permite a </w:t>
      </w:r>
      <w:r w:rsidR="007A1E24">
        <w:rPr>
          <w:rFonts w:ascii="Times New Roman" w:hAnsi="Times New Roman"/>
          <w:sz w:val="24"/>
          <w:szCs w:val="24"/>
        </w:rPr>
        <w:t>hierarquiza</w:t>
      </w:r>
      <w:r w:rsidR="00647D4F">
        <w:rPr>
          <w:rFonts w:ascii="Times New Roman" w:hAnsi="Times New Roman"/>
          <w:sz w:val="24"/>
          <w:szCs w:val="24"/>
        </w:rPr>
        <w:t>ção</w:t>
      </w:r>
      <w:r w:rsidR="007A1E24">
        <w:rPr>
          <w:rFonts w:ascii="Times New Roman" w:hAnsi="Times New Roman"/>
          <w:sz w:val="24"/>
          <w:szCs w:val="24"/>
        </w:rPr>
        <w:t xml:space="preserve"> </w:t>
      </w:r>
      <w:r w:rsidR="00647D4F">
        <w:rPr>
          <w:rFonts w:ascii="Times New Roman" w:hAnsi="Times New Roman"/>
          <w:sz w:val="24"/>
          <w:szCs w:val="24"/>
        </w:rPr>
        <w:t>d</w:t>
      </w:r>
      <w:r w:rsidR="007A1E24">
        <w:rPr>
          <w:rFonts w:ascii="Times New Roman" w:hAnsi="Times New Roman"/>
          <w:sz w:val="24"/>
          <w:szCs w:val="24"/>
        </w:rPr>
        <w:t xml:space="preserve">essas normas de mesma </w:t>
      </w:r>
      <w:r w:rsidR="002B786D">
        <w:rPr>
          <w:rFonts w:ascii="Times New Roman" w:hAnsi="Times New Roman"/>
          <w:sz w:val="24"/>
          <w:szCs w:val="24"/>
        </w:rPr>
        <w:t>naturez</w:t>
      </w:r>
      <w:r w:rsidR="007A1E24">
        <w:rPr>
          <w:rFonts w:ascii="Times New Roman" w:hAnsi="Times New Roman"/>
          <w:sz w:val="24"/>
          <w:szCs w:val="24"/>
        </w:rPr>
        <w:t>a fundamentadora, dando para algumas, força normativa constitucional, e, para outras, força normativa supralegal, gerando</w:t>
      </w:r>
      <w:r w:rsidR="00836826">
        <w:rPr>
          <w:rFonts w:ascii="Times New Roman" w:hAnsi="Times New Roman"/>
          <w:sz w:val="24"/>
          <w:szCs w:val="24"/>
        </w:rPr>
        <w:t xml:space="preserve"> uma aplicação dúplice delas.</w:t>
      </w:r>
    </w:p>
    <w:p w:rsidR="00A244F3" w:rsidRDefault="00A244F3" w:rsidP="00657597">
      <w:pPr>
        <w:spacing w:before="30" w:after="30" w:line="360" w:lineRule="auto"/>
        <w:ind w:firstLine="708"/>
        <w:jc w:val="both"/>
        <w:rPr>
          <w:rFonts w:ascii="Times New Roman" w:hAnsi="Times New Roman"/>
          <w:sz w:val="24"/>
          <w:szCs w:val="24"/>
        </w:rPr>
      </w:pPr>
    </w:p>
    <w:p w:rsidR="00A244F3" w:rsidRPr="00A244F3" w:rsidRDefault="007A6591" w:rsidP="00A244F3">
      <w:pPr>
        <w:spacing w:before="30" w:after="30" w:line="360" w:lineRule="auto"/>
        <w:jc w:val="both"/>
        <w:rPr>
          <w:rFonts w:ascii="Times New Roman" w:hAnsi="Times New Roman"/>
          <w:sz w:val="24"/>
          <w:szCs w:val="24"/>
        </w:rPr>
      </w:pPr>
      <w:r>
        <w:rPr>
          <w:rFonts w:ascii="Times New Roman" w:hAnsi="Times New Roman"/>
          <w:sz w:val="24"/>
          <w:szCs w:val="24"/>
        </w:rPr>
        <w:t>4.2</w:t>
      </w:r>
      <w:r w:rsidR="00A244F3">
        <w:rPr>
          <w:rFonts w:ascii="Times New Roman" w:hAnsi="Times New Roman"/>
          <w:sz w:val="24"/>
          <w:szCs w:val="24"/>
        </w:rPr>
        <w:t xml:space="preserve"> DA</w:t>
      </w:r>
      <w:r>
        <w:rPr>
          <w:rFonts w:ascii="Times New Roman" w:hAnsi="Times New Roman"/>
          <w:sz w:val="24"/>
          <w:szCs w:val="24"/>
        </w:rPr>
        <w:t xml:space="preserve"> HIERARQUIA ORDENAMENTAL DAS</w:t>
      </w:r>
      <w:r w:rsidR="00A244F3">
        <w:rPr>
          <w:rFonts w:ascii="Times New Roman" w:hAnsi="Times New Roman"/>
          <w:sz w:val="24"/>
          <w:szCs w:val="24"/>
        </w:rPr>
        <w:t xml:space="preserve"> NORMAS DE </w:t>
      </w:r>
      <w:r w:rsidR="00A244F3">
        <w:rPr>
          <w:rFonts w:ascii="Times New Roman" w:hAnsi="Times New Roman"/>
          <w:i/>
          <w:sz w:val="24"/>
          <w:szCs w:val="24"/>
        </w:rPr>
        <w:t>JUS COGENS</w:t>
      </w:r>
    </w:p>
    <w:p w:rsidR="00A244F3" w:rsidRDefault="005C637F" w:rsidP="005C637F">
      <w:pPr>
        <w:tabs>
          <w:tab w:val="left" w:pos="6405"/>
        </w:tabs>
        <w:spacing w:before="30" w:after="30" w:line="360" w:lineRule="auto"/>
        <w:jc w:val="both"/>
        <w:rPr>
          <w:rFonts w:ascii="Times New Roman" w:hAnsi="Times New Roman"/>
          <w:sz w:val="24"/>
          <w:szCs w:val="24"/>
        </w:rPr>
      </w:pPr>
      <w:r>
        <w:rPr>
          <w:rFonts w:ascii="Times New Roman" w:hAnsi="Times New Roman"/>
          <w:sz w:val="24"/>
          <w:szCs w:val="24"/>
        </w:rPr>
        <w:tab/>
      </w:r>
    </w:p>
    <w:p w:rsidR="004F4A69" w:rsidRDefault="005A0967"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Como já </w:t>
      </w:r>
      <w:r w:rsidR="00993AA3">
        <w:rPr>
          <w:rFonts w:ascii="Times New Roman" w:hAnsi="Times New Roman"/>
          <w:sz w:val="24"/>
          <w:szCs w:val="24"/>
        </w:rPr>
        <w:t>estudado</w:t>
      </w:r>
      <w:r>
        <w:rPr>
          <w:rFonts w:ascii="Times New Roman" w:hAnsi="Times New Roman"/>
          <w:sz w:val="24"/>
          <w:szCs w:val="24"/>
        </w:rPr>
        <w:t xml:space="preserve"> neste ensaio, </w:t>
      </w:r>
      <w:r w:rsidR="005C637F">
        <w:rPr>
          <w:rFonts w:ascii="Times New Roman" w:hAnsi="Times New Roman"/>
          <w:sz w:val="24"/>
          <w:szCs w:val="24"/>
        </w:rPr>
        <w:t xml:space="preserve">além da formalidade do reconhecimento da norma pela sociedade internacional </w:t>
      </w:r>
      <w:r w:rsidR="002B786D">
        <w:rPr>
          <w:rFonts w:ascii="Times New Roman" w:hAnsi="Times New Roman"/>
          <w:sz w:val="24"/>
          <w:szCs w:val="24"/>
        </w:rPr>
        <w:t>(</w:t>
      </w:r>
      <w:r w:rsidR="005C637F">
        <w:rPr>
          <w:rFonts w:ascii="Times New Roman" w:hAnsi="Times New Roman"/>
          <w:sz w:val="24"/>
          <w:szCs w:val="24"/>
        </w:rPr>
        <w:t>ou pela comunidade intercontinental</w:t>
      </w:r>
      <w:r w:rsidR="002B786D">
        <w:rPr>
          <w:rFonts w:ascii="Times New Roman" w:hAnsi="Times New Roman"/>
          <w:sz w:val="24"/>
          <w:szCs w:val="24"/>
        </w:rPr>
        <w:t>)</w:t>
      </w:r>
      <w:r w:rsidR="005C637F">
        <w:rPr>
          <w:rFonts w:ascii="Times New Roman" w:hAnsi="Times New Roman"/>
          <w:sz w:val="24"/>
          <w:szCs w:val="24"/>
        </w:rPr>
        <w:t xml:space="preserve">, </w:t>
      </w:r>
      <w:r w:rsidR="00230515">
        <w:rPr>
          <w:rFonts w:ascii="Times New Roman" w:hAnsi="Times New Roman"/>
          <w:sz w:val="24"/>
          <w:szCs w:val="24"/>
        </w:rPr>
        <w:t>os tratados que versa</w:t>
      </w:r>
      <w:r>
        <w:rPr>
          <w:rFonts w:ascii="Times New Roman" w:hAnsi="Times New Roman"/>
          <w:sz w:val="24"/>
          <w:szCs w:val="24"/>
        </w:rPr>
        <w:t>m sobre temas fundamentais relacionados aos direitos humanos</w:t>
      </w:r>
      <w:r w:rsidR="00230515">
        <w:rPr>
          <w:rFonts w:ascii="Times New Roman" w:hAnsi="Times New Roman"/>
          <w:sz w:val="24"/>
          <w:szCs w:val="24"/>
        </w:rPr>
        <w:t xml:space="preserve"> são t</w:t>
      </w:r>
      <w:r w:rsidR="005C637F">
        <w:rPr>
          <w:rFonts w:ascii="Times New Roman" w:hAnsi="Times New Roman"/>
          <w:sz w:val="24"/>
          <w:szCs w:val="24"/>
        </w:rPr>
        <w:t>ípicos</w:t>
      </w:r>
      <w:r w:rsidR="00230515">
        <w:rPr>
          <w:rFonts w:ascii="Times New Roman" w:hAnsi="Times New Roman"/>
          <w:sz w:val="24"/>
          <w:szCs w:val="24"/>
        </w:rPr>
        <w:t xml:space="preserve"> </w:t>
      </w:r>
      <w:r w:rsidR="00230515">
        <w:rPr>
          <w:rFonts w:ascii="Times New Roman" w:hAnsi="Times New Roman"/>
          <w:i/>
          <w:sz w:val="24"/>
          <w:szCs w:val="24"/>
        </w:rPr>
        <w:t xml:space="preserve">jus </w:t>
      </w:r>
      <w:r w:rsidR="00230515" w:rsidRPr="005C637F">
        <w:rPr>
          <w:rFonts w:ascii="Times New Roman" w:hAnsi="Times New Roman"/>
          <w:i/>
          <w:sz w:val="24"/>
          <w:szCs w:val="24"/>
        </w:rPr>
        <w:t>cogens</w:t>
      </w:r>
      <w:r w:rsidR="005C637F">
        <w:rPr>
          <w:rFonts w:ascii="Times New Roman" w:hAnsi="Times New Roman"/>
          <w:sz w:val="24"/>
          <w:szCs w:val="24"/>
        </w:rPr>
        <w:t xml:space="preserve">, e </w:t>
      </w:r>
      <w:r w:rsidR="00B80ED8" w:rsidRPr="005C637F">
        <w:rPr>
          <w:rFonts w:ascii="Times New Roman" w:hAnsi="Times New Roman"/>
          <w:sz w:val="24"/>
          <w:szCs w:val="24"/>
        </w:rPr>
        <w:t>e</w:t>
      </w:r>
      <w:r w:rsidR="00230515" w:rsidRPr="005C637F">
        <w:rPr>
          <w:rFonts w:ascii="Times New Roman" w:hAnsi="Times New Roman"/>
          <w:sz w:val="24"/>
          <w:szCs w:val="24"/>
        </w:rPr>
        <w:t>m</w:t>
      </w:r>
      <w:r w:rsidR="00230515">
        <w:rPr>
          <w:rFonts w:ascii="Times New Roman" w:hAnsi="Times New Roman"/>
          <w:sz w:val="24"/>
          <w:szCs w:val="24"/>
        </w:rPr>
        <w:t xml:space="preserve"> nosso ordenamento jurídico estas normas, portanto, podem ingressar </w:t>
      </w:r>
      <w:r w:rsidR="00CD7FD1">
        <w:rPr>
          <w:rFonts w:ascii="Times New Roman" w:hAnsi="Times New Roman"/>
          <w:sz w:val="24"/>
          <w:szCs w:val="24"/>
        </w:rPr>
        <w:t>com valor hierárquico</w:t>
      </w:r>
      <w:r w:rsidR="00230515">
        <w:rPr>
          <w:rFonts w:ascii="Times New Roman" w:hAnsi="Times New Roman"/>
          <w:sz w:val="24"/>
          <w:szCs w:val="24"/>
        </w:rPr>
        <w:t xml:space="preserve"> equivalente à Constituição</w:t>
      </w:r>
      <w:r w:rsidR="00CD7FD1">
        <w:rPr>
          <w:rFonts w:ascii="Times New Roman" w:hAnsi="Times New Roman"/>
          <w:sz w:val="24"/>
          <w:szCs w:val="24"/>
        </w:rPr>
        <w:t xml:space="preserve">, caso </w:t>
      </w:r>
      <w:r w:rsidR="00CC7982">
        <w:rPr>
          <w:rFonts w:ascii="Times New Roman" w:hAnsi="Times New Roman"/>
          <w:sz w:val="24"/>
          <w:szCs w:val="24"/>
        </w:rPr>
        <w:t>sejam aprovadas pel</w:t>
      </w:r>
      <w:r w:rsidR="00CD7FD1">
        <w:rPr>
          <w:rFonts w:ascii="Times New Roman" w:hAnsi="Times New Roman"/>
          <w:sz w:val="24"/>
          <w:szCs w:val="24"/>
        </w:rPr>
        <w:t>o rito especial do artigo 5º, ou</w:t>
      </w:r>
      <w:r w:rsidR="00CC7982">
        <w:rPr>
          <w:rFonts w:ascii="Times New Roman" w:hAnsi="Times New Roman"/>
          <w:sz w:val="24"/>
          <w:szCs w:val="24"/>
        </w:rPr>
        <w:t>, caso contrário, podem ingressar</w:t>
      </w:r>
      <w:r w:rsidR="00CD7FD1">
        <w:rPr>
          <w:rFonts w:ascii="Times New Roman" w:hAnsi="Times New Roman"/>
          <w:sz w:val="24"/>
          <w:szCs w:val="24"/>
        </w:rPr>
        <w:t xml:space="preserve"> </w:t>
      </w:r>
      <w:r w:rsidR="005C637F">
        <w:rPr>
          <w:rFonts w:ascii="Times New Roman" w:hAnsi="Times New Roman"/>
          <w:sz w:val="24"/>
          <w:szCs w:val="24"/>
        </w:rPr>
        <w:t xml:space="preserve">como normas </w:t>
      </w:r>
      <w:r w:rsidR="00CD7FD1">
        <w:rPr>
          <w:rFonts w:ascii="Times New Roman" w:hAnsi="Times New Roman"/>
          <w:sz w:val="24"/>
          <w:szCs w:val="24"/>
        </w:rPr>
        <w:t>supralega</w:t>
      </w:r>
      <w:r w:rsidR="005C637F">
        <w:rPr>
          <w:rFonts w:ascii="Times New Roman" w:hAnsi="Times New Roman"/>
          <w:sz w:val="24"/>
          <w:szCs w:val="24"/>
        </w:rPr>
        <w:t>is</w:t>
      </w:r>
      <w:r w:rsidR="00B80ED8">
        <w:rPr>
          <w:rFonts w:ascii="Times New Roman" w:hAnsi="Times New Roman"/>
          <w:sz w:val="24"/>
          <w:szCs w:val="24"/>
        </w:rPr>
        <w:t>.</w:t>
      </w:r>
    </w:p>
    <w:p w:rsidR="00B80ED8" w:rsidRDefault="00B80ED8"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lastRenderedPageBreak/>
        <w:t xml:space="preserve">Ocorre que desta maneira fica aberta margem para uma ingressão </w:t>
      </w:r>
      <w:r w:rsidR="00FE0CB0">
        <w:rPr>
          <w:rFonts w:ascii="Times New Roman" w:hAnsi="Times New Roman"/>
          <w:sz w:val="24"/>
          <w:szCs w:val="24"/>
        </w:rPr>
        <w:t>desacertada</w:t>
      </w:r>
      <w:r>
        <w:rPr>
          <w:rFonts w:ascii="Times New Roman" w:hAnsi="Times New Roman"/>
          <w:sz w:val="24"/>
          <w:szCs w:val="24"/>
        </w:rPr>
        <w:t xml:space="preserve"> </w:t>
      </w:r>
      <w:r w:rsidR="008C695F">
        <w:rPr>
          <w:rFonts w:ascii="Times New Roman" w:hAnsi="Times New Roman"/>
          <w:sz w:val="24"/>
          <w:szCs w:val="24"/>
        </w:rPr>
        <w:t>de tais normas</w:t>
      </w:r>
      <w:r>
        <w:rPr>
          <w:rFonts w:ascii="Times New Roman" w:hAnsi="Times New Roman"/>
          <w:sz w:val="24"/>
          <w:szCs w:val="24"/>
        </w:rPr>
        <w:t xml:space="preserve"> em nosso sistema, </w:t>
      </w:r>
      <w:r w:rsidR="008C695F">
        <w:rPr>
          <w:rFonts w:ascii="Times New Roman" w:hAnsi="Times New Roman"/>
          <w:sz w:val="24"/>
          <w:szCs w:val="24"/>
        </w:rPr>
        <w:t xml:space="preserve">sendo </w:t>
      </w:r>
      <w:r w:rsidR="003B6C65">
        <w:rPr>
          <w:rFonts w:ascii="Times New Roman" w:hAnsi="Times New Roman"/>
          <w:sz w:val="24"/>
          <w:szCs w:val="24"/>
        </w:rPr>
        <w:t>claramente observável, n</w:t>
      </w:r>
      <w:r>
        <w:rPr>
          <w:rFonts w:ascii="Times New Roman" w:hAnsi="Times New Roman"/>
          <w:sz w:val="24"/>
          <w:szCs w:val="24"/>
        </w:rPr>
        <w:t>a seguinte situação hipotética</w:t>
      </w:r>
      <w:r w:rsidR="003B6C65">
        <w:rPr>
          <w:rFonts w:ascii="Times New Roman" w:hAnsi="Times New Roman"/>
          <w:sz w:val="24"/>
          <w:szCs w:val="24"/>
        </w:rPr>
        <w:t xml:space="preserve">: o </w:t>
      </w:r>
      <w:r w:rsidR="008C695F">
        <w:rPr>
          <w:rFonts w:ascii="Times New Roman" w:hAnsi="Times New Roman"/>
          <w:sz w:val="24"/>
          <w:szCs w:val="24"/>
        </w:rPr>
        <w:t>“</w:t>
      </w:r>
      <w:r w:rsidR="003B6C65">
        <w:rPr>
          <w:rFonts w:ascii="Times New Roman" w:hAnsi="Times New Roman"/>
          <w:sz w:val="24"/>
          <w:szCs w:val="24"/>
        </w:rPr>
        <w:t>Tratado A</w:t>
      </w:r>
      <w:r w:rsidR="008C695F">
        <w:rPr>
          <w:rFonts w:ascii="Times New Roman" w:hAnsi="Times New Roman"/>
          <w:sz w:val="24"/>
          <w:szCs w:val="24"/>
        </w:rPr>
        <w:t>”</w:t>
      </w:r>
      <w:r w:rsidR="003318A6">
        <w:rPr>
          <w:rFonts w:ascii="Times New Roman" w:hAnsi="Times New Roman"/>
          <w:sz w:val="24"/>
          <w:szCs w:val="24"/>
        </w:rPr>
        <w:t>, norma de direito cogente</w:t>
      </w:r>
      <w:r w:rsidR="003B6C65">
        <w:rPr>
          <w:rFonts w:ascii="Times New Roman" w:hAnsi="Times New Roman"/>
          <w:sz w:val="24"/>
          <w:szCs w:val="24"/>
        </w:rPr>
        <w:t xml:space="preserve"> </w:t>
      </w:r>
      <w:r w:rsidR="008C695F">
        <w:rPr>
          <w:rFonts w:ascii="Times New Roman" w:hAnsi="Times New Roman"/>
          <w:sz w:val="24"/>
          <w:szCs w:val="24"/>
        </w:rPr>
        <w:t>que versa sobre matéria de inclusão de pessoas surdas-mudas na sociedade</w:t>
      </w:r>
      <w:r w:rsidR="003318A6">
        <w:rPr>
          <w:rFonts w:ascii="Times New Roman" w:hAnsi="Times New Roman"/>
          <w:sz w:val="24"/>
          <w:szCs w:val="24"/>
        </w:rPr>
        <w:t>,</w:t>
      </w:r>
      <w:r w:rsidR="008C695F">
        <w:rPr>
          <w:rFonts w:ascii="Times New Roman" w:hAnsi="Times New Roman"/>
          <w:sz w:val="24"/>
          <w:szCs w:val="24"/>
        </w:rPr>
        <w:t xml:space="preserve"> foi firmado e, tão logo, ratificado pelo Brasil, pelo rito comum</w:t>
      </w:r>
      <w:r w:rsidR="007A6591">
        <w:rPr>
          <w:rFonts w:ascii="Times New Roman" w:hAnsi="Times New Roman"/>
          <w:sz w:val="24"/>
          <w:szCs w:val="24"/>
        </w:rPr>
        <w:t xml:space="preserve">, </w:t>
      </w:r>
      <w:r w:rsidR="00244A07">
        <w:rPr>
          <w:rFonts w:ascii="Times New Roman" w:hAnsi="Times New Roman"/>
          <w:sz w:val="24"/>
          <w:szCs w:val="24"/>
        </w:rPr>
        <w:t xml:space="preserve">sendo assim considerado como normal supralegal, </w:t>
      </w:r>
      <w:r w:rsidR="007A6591">
        <w:rPr>
          <w:rFonts w:ascii="Times New Roman" w:hAnsi="Times New Roman"/>
          <w:sz w:val="24"/>
          <w:szCs w:val="24"/>
        </w:rPr>
        <w:t>por</w:t>
      </w:r>
      <w:r w:rsidR="00244A07">
        <w:rPr>
          <w:rFonts w:ascii="Times New Roman" w:hAnsi="Times New Roman"/>
          <w:sz w:val="24"/>
          <w:szCs w:val="24"/>
        </w:rPr>
        <w:t>ém, dois anos depois é anexado a ele</w:t>
      </w:r>
      <w:r w:rsidR="007A6591">
        <w:rPr>
          <w:rFonts w:ascii="Times New Roman" w:hAnsi="Times New Roman"/>
          <w:sz w:val="24"/>
          <w:szCs w:val="24"/>
        </w:rPr>
        <w:t xml:space="preserve"> um “Protocolo Facultativo”</w:t>
      </w:r>
      <w:r w:rsidR="008F46FF">
        <w:rPr>
          <w:rFonts w:ascii="Times New Roman" w:hAnsi="Times New Roman"/>
          <w:sz w:val="24"/>
          <w:szCs w:val="24"/>
        </w:rPr>
        <w:t xml:space="preserve"> e o mesmo também </w:t>
      </w:r>
      <w:proofErr w:type="gramStart"/>
      <w:r w:rsidR="008F46FF">
        <w:rPr>
          <w:rFonts w:ascii="Times New Roman" w:hAnsi="Times New Roman"/>
          <w:sz w:val="24"/>
          <w:szCs w:val="24"/>
        </w:rPr>
        <w:t>é</w:t>
      </w:r>
      <w:proofErr w:type="gramEnd"/>
      <w:r w:rsidR="008F46FF">
        <w:rPr>
          <w:rFonts w:ascii="Times New Roman" w:hAnsi="Times New Roman"/>
          <w:sz w:val="24"/>
          <w:szCs w:val="24"/>
        </w:rPr>
        <w:t xml:space="preserve"> </w:t>
      </w:r>
      <w:r w:rsidR="00244A07">
        <w:rPr>
          <w:rFonts w:ascii="Times New Roman" w:hAnsi="Times New Roman"/>
          <w:sz w:val="24"/>
          <w:szCs w:val="24"/>
        </w:rPr>
        <w:t xml:space="preserve">aceito e </w:t>
      </w:r>
      <w:r w:rsidR="008F46FF">
        <w:rPr>
          <w:rFonts w:ascii="Times New Roman" w:hAnsi="Times New Roman"/>
          <w:sz w:val="24"/>
          <w:szCs w:val="24"/>
        </w:rPr>
        <w:t xml:space="preserve">ratificado pelo Brasil, </w:t>
      </w:r>
      <w:r w:rsidR="00244A07">
        <w:rPr>
          <w:rFonts w:ascii="Times New Roman" w:hAnsi="Times New Roman"/>
          <w:sz w:val="24"/>
          <w:szCs w:val="24"/>
        </w:rPr>
        <w:t>passando, contudo, pelo rito do artigo 5º, § 3º, da C</w:t>
      </w:r>
      <w:r w:rsidR="008F46FF">
        <w:rPr>
          <w:rFonts w:ascii="Times New Roman" w:hAnsi="Times New Roman"/>
          <w:sz w:val="24"/>
          <w:szCs w:val="24"/>
        </w:rPr>
        <w:t>onstituição.</w:t>
      </w:r>
    </w:p>
    <w:p w:rsidR="008F46FF" w:rsidRDefault="005F4DE7"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Ante este </w:t>
      </w:r>
      <w:r>
        <w:rPr>
          <w:rFonts w:ascii="Times New Roman" w:hAnsi="Times New Roman"/>
          <w:i/>
          <w:sz w:val="24"/>
          <w:szCs w:val="24"/>
        </w:rPr>
        <w:t>fait accompli</w:t>
      </w:r>
      <w:r w:rsidR="008F46FF">
        <w:rPr>
          <w:rFonts w:ascii="Times New Roman" w:hAnsi="Times New Roman"/>
          <w:sz w:val="24"/>
          <w:szCs w:val="24"/>
        </w:rPr>
        <w:t>, apesar de ambos os documentos estarem vigentes em nossa ordem jurídica,</w:t>
      </w:r>
      <w:r>
        <w:rPr>
          <w:rFonts w:ascii="Times New Roman" w:hAnsi="Times New Roman"/>
          <w:sz w:val="24"/>
          <w:szCs w:val="24"/>
        </w:rPr>
        <w:t xml:space="preserve"> teremos</w:t>
      </w:r>
      <w:r w:rsidR="008F46FF">
        <w:rPr>
          <w:rFonts w:ascii="Times New Roman" w:hAnsi="Times New Roman"/>
          <w:sz w:val="24"/>
          <w:szCs w:val="24"/>
        </w:rPr>
        <w:t xml:space="preserve"> o texto principal se encontrando em um nível hierárquico inferior ao seu texto </w:t>
      </w:r>
      <w:r w:rsidR="002B786D">
        <w:rPr>
          <w:rFonts w:ascii="Times New Roman" w:hAnsi="Times New Roman"/>
          <w:sz w:val="24"/>
          <w:szCs w:val="24"/>
        </w:rPr>
        <w:t>anexo</w:t>
      </w:r>
      <w:r>
        <w:rPr>
          <w:rFonts w:ascii="Times New Roman" w:hAnsi="Times New Roman"/>
          <w:sz w:val="24"/>
          <w:szCs w:val="24"/>
        </w:rPr>
        <w:t>, em outras palavras</w:t>
      </w:r>
      <w:r w:rsidR="008F46FF">
        <w:rPr>
          <w:rFonts w:ascii="Times New Roman" w:hAnsi="Times New Roman"/>
          <w:sz w:val="24"/>
          <w:szCs w:val="24"/>
        </w:rPr>
        <w:t>, este será considerado norma constitucional,</w:t>
      </w:r>
      <w:r w:rsidR="00BF5FDA">
        <w:rPr>
          <w:rFonts w:ascii="Times New Roman" w:hAnsi="Times New Roman"/>
          <w:sz w:val="24"/>
          <w:szCs w:val="24"/>
        </w:rPr>
        <w:t xml:space="preserve"> servindo como parâmetro de controle de constitucionalidade,</w:t>
      </w:r>
      <w:r w:rsidR="008F46FF">
        <w:rPr>
          <w:rFonts w:ascii="Times New Roman" w:hAnsi="Times New Roman"/>
          <w:sz w:val="24"/>
          <w:szCs w:val="24"/>
        </w:rPr>
        <w:t xml:space="preserve"> enquanto aquele</w:t>
      </w:r>
      <w:r w:rsidR="00BF5FDA">
        <w:rPr>
          <w:rFonts w:ascii="Times New Roman" w:hAnsi="Times New Roman"/>
          <w:sz w:val="24"/>
          <w:szCs w:val="24"/>
        </w:rPr>
        <w:t>, principal,</w:t>
      </w:r>
      <w:r w:rsidR="008F46FF">
        <w:rPr>
          <w:rFonts w:ascii="Times New Roman" w:hAnsi="Times New Roman"/>
          <w:sz w:val="24"/>
          <w:szCs w:val="24"/>
        </w:rPr>
        <w:t xml:space="preserve"> </w:t>
      </w:r>
      <w:r w:rsidR="00A800E5">
        <w:rPr>
          <w:rFonts w:ascii="Times New Roman" w:hAnsi="Times New Roman"/>
          <w:sz w:val="24"/>
          <w:szCs w:val="24"/>
        </w:rPr>
        <w:t xml:space="preserve">terá valor </w:t>
      </w:r>
      <w:r w:rsidR="008F46FF">
        <w:rPr>
          <w:rFonts w:ascii="Times New Roman" w:hAnsi="Times New Roman"/>
          <w:sz w:val="24"/>
          <w:szCs w:val="24"/>
        </w:rPr>
        <w:t>norma supralegal</w:t>
      </w:r>
      <w:r w:rsidR="00BF5FDA">
        <w:rPr>
          <w:rFonts w:ascii="Times New Roman" w:hAnsi="Times New Roman"/>
          <w:sz w:val="24"/>
          <w:szCs w:val="24"/>
        </w:rPr>
        <w:t>, sem servir como parâmetro para tal controle.</w:t>
      </w:r>
    </w:p>
    <w:p w:rsidR="005267B2" w:rsidRDefault="00FE0CB0"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Desta maneira </w:t>
      </w:r>
      <w:r w:rsidR="00993AA3">
        <w:rPr>
          <w:rFonts w:ascii="Times New Roman" w:hAnsi="Times New Roman"/>
          <w:sz w:val="24"/>
          <w:szCs w:val="24"/>
        </w:rPr>
        <w:t>observa-se que o rito do artigo</w:t>
      </w:r>
      <w:r>
        <w:rPr>
          <w:rFonts w:ascii="Times New Roman" w:hAnsi="Times New Roman"/>
          <w:sz w:val="24"/>
          <w:szCs w:val="24"/>
        </w:rPr>
        <w:t xml:space="preserve"> 5º, § 3º, </w:t>
      </w:r>
      <w:r w:rsidR="00114A98">
        <w:rPr>
          <w:rFonts w:ascii="Times New Roman" w:hAnsi="Times New Roman"/>
          <w:sz w:val="24"/>
          <w:szCs w:val="24"/>
        </w:rPr>
        <w:t xml:space="preserve">da Constituição, </w:t>
      </w:r>
      <w:r w:rsidR="003318A6">
        <w:rPr>
          <w:rFonts w:ascii="Times New Roman" w:hAnsi="Times New Roman"/>
          <w:sz w:val="24"/>
          <w:szCs w:val="24"/>
        </w:rPr>
        <w:t>determina</w:t>
      </w:r>
      <w:r w:rsidR="005E6715">
        <w:rPr>
          <w:rFonts w:ascii="Times New Roman" w:hAnsi="Times New Roman"/>
          <w:sz w:val="24"/>
          <w:szCs w:val="24"/>
        </w:rPr>
        <w:t>rá</w:t>
      </w:r>
      <w:r w:rsidR="003318A6">
        <w:rPr>
          <w:rFonts w:ascii="Times New Roman" w:hAnsi="Times New Roman"/>
          <w:sz w:val="24"/>
          <w:szCs w:val="24"/>
        </w:rPr>
        <w:t xml:space="preserve"> apenas a questão formal relativa ao </w:t>
      </w:r>
      <w:r w:rsidR="003318A6">
        <w:rPr>
          <w:rFonts w:ascii="Times New Roman" w:hAnsi="Times New Roman"/>
          <w:i/>
          <w:sz w:val="24"/>
          <w:szCs w:val="24"/>
        </w:rPr>
        <w:t>jus cogens</w:t>
      </w:r>
      <w:r w:rsidR="00A664B7">
        <w:rPr>
          <w:rFonts w:ascii="Times New Roman" w:hAnsi="Times New Roman"/>
          <w:sz w:val="24"/>
          <w:szCs w:val="24"/>
        </w:rPr>
        <w:t xml:space="preserve"> – e dos demais tratados de direitos humanos –</w:t>
      </w:r>
      <w:r w:rsidR="005E6715">
        <w:rPr>
          <w:rFonts w:ascii="Times New Roman" w:hAnsi="Times New Roman"/>
          <w:sz w:val="24"/>
          <w:szCs w:val="24"/>
        </w:rPr>
        <w:t>,</w:t>
      </w:r>
      <w:r w:rsidR="003318A6">
        <w:rPr>
          <w:rFonts w:ascii="Times New Roman" w:hAnsi="Times New Roman"/>
          <w:sz w:val="24"/>
          <w:szCs w:val="24"/>
        </w:rPr>
        <w:t xml:space="preserve"> sendo </w:t>
      </w:r>
      <w:r w:rsidR="004F693C">
        <w:rPr>
          <w:rFonts w:ascii="Times New Roman" w:hAnsi="Times New Roman"/>
          <w:sz w:val="24"/>
          <w:szCs w:val="24"/>
        </w:rPr>
        <w:t>destarte</w:t>
      </w:r>
      <w:r w:rsidR="003318A6">
        <w:rPr>
          <w:rFonts w:ascii="Times New Roman" w:hAnsi="Times New Roman"/>
          <w:sz w:val="24"/>
          <w:szCs w:val="24"/>
        </w:rPr>
        <w:t xml:space="preserve"> inegável</w:t>
      </w:r>
      <w:r w:rsidR="002F3EAD">
        <w:rPr>
          <w:rFonts w:ascii="Times New Roman" w:hAnsi="Times New Roman"/>
          <w:sz w:val="24"/>
          <w:szCs w:val="24"/>
        </w:rPr>
        <w:t xml:space="preserve"> </w:t>
      </w:r>
      <w:r w:rsidR="003318A6">
        <w:rPr>
          <w:rFonts w:ascii="Times New Roman" w:hAnsi="Times New Roman"/>
          <w:sz w:val="24"/>
          <w:szCs w:val="24"/>
        </w:rPr>
        <w:t xml:space="preserve">a qualidade constitucional </w:t>
      </w:r>
      <w:r w:rsidR="004F693C">
        <w:rPr>
          <w:rFonts w:ascii="Times New Roman" w:hAnsi="Times New Roman"/>
          <w:sz w:val="24"/>
          <w:szCs w:val="24"/>
        </w:rPr>
        <w:t>da</w:t>
      </w:r>
      <w:r w:rsidR="003318A6">
        <w:rPr>
          <w:rFonts w:ascii="Times New Roman" w:hAnsi="Times New Roman"/>
          <w:sz w:val="24"/>
          <w:szCs w:val="24"/>
        </w:rPr>
        <w:t xml:space="preserve"> matéria destas normas</w:t>
      </w:r>
      <w:r w:rsidR="004F693C">
        <w:rPr>
          <w:rFonts w:ascii="Times New Roman" w:hAnsi="Times New Roman"/>
          <w:sz w:val="24"/>
          <w:szCs w:val="24"/>
        </w:rPr>
        <w:t xml:space="preserve">, tendo </w:t>
      </w:r>
      <w:r w:rsidR="00434D25">
        <w:rPr>
          <w:rFonts w:ascii="Times New Roman" w:hAnsi="Times New Roman"/>
          <w:sz w:val="24"/>
          <w:szCs w:val="24"/>
        </w:rPr>
        <w:t>como referência o</w:t>
      </w:r>
      <w:r w:rsidR="004F693C">
        <w:rPr>
          <w:rFonts w:ascii="Times New Roman" w:hAnsi="Times New Roman"/>
          <w:sz w:val="24"/>
          <w:szCs w:val="24"/>
        </w:rPr>
        <w:t xml:space="preserve"> </w:t>
      </w:r>
      <w:r w:rsidR="00114A98">
        <w:rPr>
          <w:rFonts w:ascii="Times New Roman" w:hAnsi="Times New Roman"/>
          <w:sz w:val="24"/>
          <w:szCs w:val="24"/>
        </w:rPr>
        <w:t xml:space="preserve">mesmo </w:t>
      </w:r>
      <w:r w:rsidR="004F693C">
        <w:rPr>
          <w:rFonts w:ascii="Times New Roman" w:hAnsi="Times New Roman"/>
          <w:sz w:val="24"/>
          <w:szCs w:val="24"/>
        </w:rPr>
        <w:t>artigo</w:t>
      </w:r>
      <w:r w:rsidR="00434D25">
        <w:rPr>
          <w:rFonts w:ascii="Times New Roman" w:hAnsi="Times New Roman"/>
          <w:sz w:val="24"/>
          <w:szCs w:val="24"/>
        </w:rPr>
        <w:t xml:space="preserve"> </w:t>
      </w:r>
      <w:r w:rsidR="004F693C">
        <w:rPr>
          <w:rFonts w:ascii="Times New Roman" w:hAnsi="Times New Roman"/>
          <w:sz w:val="24"/>
          <w:szCs w:val="24"/>
        </w:rPr>
        <w:t xml:space="preserve">5º, </w:t>
      </w:r>
      <w:r w:rsidR="00114A98">
        <w:rPr>
          <w:rFonts w:ascii="Times New Roman" w:hAnsi="Times New Roman"/>
          <w:sz w:val="24"/>
          <w:szCs w:val="24"/>
        </w:rPr>
        <w:t xml:space="preserve">em seu </w:t>
      </w:r>
      <w:r w:rsidR="004F693C">
        <w:rPr>
          <w:rFonts w:ascii="Times New Roman" w:hAnsi="Times New Roman"/>
          <w:sz w:val="24"/>
          <w:szCs w:val="24"/>
        </w:rPr>
        <w:t>§ 2º</w:t>
      </w:r>
      <w:r w:rsidR="002D4402">
        <w:rPr>
          <w:rFonts w:ascii="Times New Roman" w:hAnsi="Times New Roman"/>
          <w:sz w:val="24"/>
          <w:szCs w:val="24"/>
        </w:rPr>
        <w:t>, associado ao artigo 1º, inc. III do referido Texto</w:t>
      </w:r>
      <w:r w:rsidR="005267B2">
        <w:rPr>
          <w:rFonts w:ascii="Times New Roman" w:hAnsi="Times New Roman"/>
          <w:sz w:val="24"/>
          <w:szCs w:val="24"/>
        </w:rPr>
        <w:t>.</w:t>
      </w:r>
    </w:p>
    <w:p w:rsidR="00A800E5" w:rsidRPr="004F693C" w:rsidRDefault="005267B2"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Ess</w:t>
      </w:r>
      <w:r w:rsidR="005E6715">
        <w:rPr>
          <w:rFonts w:ascii="Times New Roman" w:hAnsi="Times New Roman"/>
          <w:sz w:val="24"/>
          <w:szCs w:val="24"/>
        </w:rPr>
        <w:t xml:space="preserve">a </w:t>
      </w:r>
      <w:r w:rsidR="002B786D">
        <w:rPr>
          <w:rFonts w:ascii="Times New Roman" w:hAnsi="Times New Roman"/>
          <w:sz w:val="24"/>
          <w:szCs w:val="24"/>
        </w:rPr>
        <w:t>análise</w:t>
      </w:r>
      <w:r w:rsidR="005E6715">
        <w:rPr>
          <w:rFonts w:ascii="Times New Roman" w:hAnsi="Times New Roman"/>
          <w:sz w:val="24"/>
          <w:szCs w:val="24"/>
        </w:rPr>
        <w:t>, de fato, fortalece nosso sistema, na medida em que</w:t>
      </w:r>
      <w:r w:rsidR="00C7085E">
        <w:rPr>
          <w:rFonts w:ascii="Times New Roman" w:hAnsi="Times New Roman"/>
          <w:sz w:val="24"/>
          <w:szCs w:val="24"/>
        </w:rPr>
        <w:t>,</w:t>
      </w:r>
      <w:r w:rsidR="005E6715">
        <w:rPr>
          <w:rFonts w:ascii="Times New Roman" w:hAnsi="Times New Roman"/>
          <w:sz w:val="24"/>
          <w:szCs w:val="24"/>
        </w:rPr>
        <w:t xml:space="preserve"> ao invés de uma </w:t>
      </w:r>
      <w:r w:rsidR="00C7085E">
        <w:rPr>
          <w:rFonts w:ascii="Times New Roman" w:hAnsi="Times New Roman"/>
          <w:sz w:val="24"/>
          <w:szCs w:val="24"/>
        </w:rPr>
        <w:t xml:space="preserve">única </w:t>
      </w:r>
      <w:r w:rsidR="005E6715">
        <w:rPr>
          <w:rFonts w:ascii="Times New Roman" w:hAnsi="Times New Roman"/>
          <w:sz w:val="24"/>
          <w:szCs w:val="24"/>
        </w:rPr>
        <w:t>limitação vertical</w:t>
      </w:r>
      <w:r w:rsidR="005B16D2">
        <w:rPr>
          <w:rFonts w:ascii="Times New Roman" w:hAnsi="Times New Roman"/>
          <w:sz w:val="24"/>
          <w:szCs w:val="24"/>
        </w:rPr>
        <w:t xml:space="preserve"> (</w:t>
      </w:r>
      <w:r w:rsidR="005E6715">
        <w:rPr>
          <w:rFonts w:ascii="Times New Roman" w:hAnsi="Times New Roman"/>
          <w:sz w:val="24"/>
          <w:szCs w:val="24"/>
        </w:rPr>
        <w:t xml:space="preserve">o controle legislativo firmado na verticalidade </w:t>
      </w:r>
      <w:r w:rsidR="00C7085E">
        <w:rPr>
          <w:rFonts w:ascii="Times New Roman" w:hAnsi="Times New Roman"/>
          <w:sz w:val="24"/>
          <w:szCs w:val="24"/>
        </w:rPr>
        <w:t xml:space="preserve">hierárquica </w:t>
      </w:r>
      <w:r w:rsidR="005E6715">
        <w:rPr>
          <w:rFonts w:ascii="Times New Roman" w:hAnsi="Times New Roman"/>
          <w:sz w:val="24"/>
          <w:szCs w:val="24"/>
        </w:rPr>
        <w:t>for</w:t>
      </w:r>
      <w:r w:rsidR="00C7085E">
        <w:rPr>
          <w:rFonts w:ascii="Times New Roman" w:hAnsi="Times New Roman"/>
          <w:sz w:val="24"/>
          <w:szCs w:val="24"/>
        </w:rPr>
        <w:t>mal</w:t>
      </w:r>
      <w:r w:rsidR="005B16D2">
        <w:rPr>
          <w:rFonts w:ascii="Times New Roman" w:hAnsi="Times New Roman"/>
          <w:sz w:val="24"/>
          <w:szCs w:val="24"/>
        </w:rPr>
        <w:t>),</w:t>
      </w:r>
      <w:r w:rsidR="00C7085E">
        <w:rPr>
          <w:rFonts w:ascii="Times New Roman" w:hAnsi="Times New Roman"/>
          <w:sz w:val="24"/>
          <w:szCs w:val="24"/>
        </w:rPr>
        <w:t xml:space="preserve"> passa a ser possível identificar em nosso sistema duas limitações – o controle legislativo firmado nas verticalidades </w:t>
      </w:r>
      <w:proofErr w:type="gramStart"/>
      <w:r w:rsidR="00C7085E">
        <w:rPr>
          <w:rFonts w:ascii="Times New Roman" w:hAnsi="Times New Roman"/>
          <w:sz w:val="24"/>
          <w:szCs w:val="24"/>
        </w:rPr>
        <w:t>hierárquicas formal</w:t>
      </w:r>
      <w:proofErr w:type="gramEnd"/>
      <w:r w:rsidR="00C7085E">
        <w:rPr>
          <w:rFonts w:ascii="Times New Roman" w:hAnsi="Times New Roman"/>
          <w:sz w:val="24"/>
          <w:szCs w:val="24"/>
        </w:rPr>
        <w:t xml:space="preserve"> e material.</w:t>
      </w:r>
    </w:p>
    <w:p w:rsidR="002E2B26" w:rsidRDefault="00830A1B" w:rsidP="002E2B26">
      <w:pPr>
        <w:spacing w:before="30" w:after="30" w:line="360" w:lineRule="auto"/>
        <w:ind w:firstLine="708"/>
        <w:jc w:val="both"/>
        <w:rPr>
          <w:rFonts w:ascii="Times New Roman" w:hAnsi="Times New Roman"/>
          <w:sz w:val="24"/>
          <w:szCs w:val="24"/>
        </w:rPr>
      </w:pPr>
      <w:r>
        <w:rPr>
          <w:rFonts w:ascii="Times New Roman" w:hAnsi="Times New Roman"/>
          <w:sz w:val="24"/>
          <w:szCs w:val="24"/>
        </w:rPr>
        <w:t>Diante do demonstrado, é</w:t>
      </w:r>
      <w:r w:rsidR="00434D25">
        <w:rPr>
          <w:rFonts w:ascii="Times New Roman" w:hAnsi="Times New Roman"/>
          <w:sz w:val="24"/>
          <w:szCs w:val="24"/>
        </w:rPr>
        <w:t xml:space="preserve"> cristalino que a inconstitucionalidade de uma norma só poderá </w:t>
      </w:r>
      <w:r w:rsidR="002B786D">
        <w:rPr>
          <w:rFonts w:ascii="Times New Roman" w:hAnsi="Times New Roman"/>
          <w:sz w:val="24"/>
          <w:szCs w:val="24"/>
        </w:rPr>
        <w:t>ser</w:t>
      </w:r>
      <w:r w:rsidR="00434D25">
        <w:rPr>
          <w:rFonts w:ascii="Times New Roman" w:hAnsi="Times New Roman"/>
          <w:sz w:val="24"/>
          <w:szCs w:val="24"/>
        </w:rPr>
        <w:t xml:space="preserve"> declarada em face </w:t>
      </w:r>
      <w:r>
        <w:rPr>
          <w:rFonts w:ascii="Times New Roman" w:hAnsi="Times New Roman"/>
          <w:sz w:val="24"/>
          <w:szCs w:val="24"/>
        </w:rPr>
        <w:t>d</w:t>
      </w:r>
      <w:r w:rsidR="00434D25">
        <w:rPr>
          <w:rFonts w:ascii="Times New Roman" w:hAnsi="Times New Roman"/>
          <w:sz w:val="24"/>
          <w:szCs w:val="24"/>
        </w:rPr>
        <w:t xml:space="preserve">os dispositivos constitucionais e que as normas de </w:t>
      </w:r>
      <w:r w:rsidR="00434D25">
        <w:rPr>
          <w:rFonts w:ascii="Times New Roman" w:hAnsi="Times New Roman"/>
          <w:i/>
          <w:sz w:val="24"/>
          <w:szCs w:val="24"/>
        </w:rPr>
        <w:t xml:space="preserve">jus cogens </w:t>
      </w:r>
      <w:r w:rsidR="00434D25">
        <w:rPr>
          <w:rFonts w:ascii="Times New Roman" w:hAnsi="Times New Roman"/>
          <w:sz w:val="24"/>
          <w:szCs w:val="24"/>
        </w:rPr>
        <w:t>que ingressam em nosso direito interno podem ou não ser de classificadas como tal, entretanto</w:t>
      </w:r>
      <w:r w:rsidR="00B20BA0">
        <w:rPr>
          <w:rFonts w:ascii="Times New Roman" w:hAnsi="Times New Roman"/>
          <w:sz w:val="24"/>
          <w:szCs w:val="24"/>
        </w:rPr>
        <w:t>,</w:t>
      </w:r>
      <w:r w:rsidR="00434D25">
        <w:rPr>
          <w:rFonts w:ascii="Times New Roman" w:hAnsi="Times New Roman"/>
          <w:sz w:val="24"/>
          <w:szCs w:val="24"/>
        </w:rPr>
        <w:t xml:space="preserve"> </w:t>
      </w:r>
      <w:r w:rsidR="00B20BA0">
        <w:rPr>
          <w:rFonts w:ascii="Times New Roman" w:hAnsi="Times New Roman"/>
          <w:sz w:val="24"/>
          <w:szCs w:val="24"/>
        </w:rPr>
        <w:t xml:space="preserve">por serem de natureza material constitucional, </w:t>
      </w:r>
      <w:r w:rsidR="00434D25">
        <w:rPr>
          <w:rFonts w:ascii="Times New Roman" w:hAnsi="Times New Roman"/>
          <w:sz w:val="24"/>
          <w:szCs w:val="24"/>
        </w:rPr>
        <w:t>deve</w:t>
      </w:r>
      <w:r w:rsidR="00B20BA0">
        <w:rPr>
          <w:rFonts w:ascii="Times New Roman" w:hAnsi="Times New Roman"/>
          <w:sz w:val="24"/>
          <w:szCs w:val="24"/>
        </w:rPr>
        <w:t>m</w:t>
      </w:r>
      <w:r w:rsidR="00434D25">
        <w:rPr>
          <w:rFonts w:ascii="Times New Roman" w:hAnsi="Times New Roman"/>
          <w:sz w:val="24"/>
          <w:szCs w:val="24"/>
        </w:rPr>
        <w:t xml:space="preserve"> servir</w:t>
      </w:r>
      <w:r w:rsidR="00D47A1F">
        <w:rPr>
          <w:rFonts w:ascii="Times New Roman" w:hAnsi="Times New Roman"/>
          <w:sz w:val="24"/>
          <w:szCs w:val="24"/>
        </w:rPr>
        <w:t xml:space="preserve"> obrigatória</w:t>
      </w:r>
      <w:r w:rsidR="00F144F5">
        <w:rPr>
          <w:rFonts w:ascii="Times New Roman" w:hAnsi="Times New Roman"/>
          <w:sz w:val="24"/>
          <w:szCs w:val="24"/>
        </w:rPr>
        <w:t>,</w:t>
      </w:r>
      <w:r w:rsidR="00D47A1F">
        <w:rPr>
          <w:rFonts w:ascii="Times New Roman" w:hAnsi="Times New Roman"/>
          <w:sz w:val="24"/>
          <w:szCs w:val="24"/>
        </w:rPr>
        <w:t xml:space="preserve"> e imediatamente a</w:t>
      </w:r>
      <w:r w:rsidR="00F144F5">
        <w:rPr>
          <w:rFonts w:ascii="Times New Roman" w:hAnsi="Times New Roman"/>
          <w:sz w:val="24"/>
          <w:szCs w:val="24"/>
        </w:rPr>
        <w:t>pós</w:t>
      </w:r>
      <w:r w:rsidR="00D47A1F">
        <w:rPr>
          <w:rFonts w:ascii="Times New Roman" w:hAnsi="Times New Roman"/>
          <w:sz w:val="24"/>
          <w:szCs w:val="24"/>
        </w:rPr>
        <w:t xml:space="preserve"> sua promulgação</w:t>
      </w:r>
      <w:r w:rsidR="00F144F5">
        <w:rPr>
          <w:rFonts w:ascii="Times New Roman" w:hAnsi="Times New Roman"/>
          <w:sz w:val="24"/>
          <w:szCs w:val="24"/>
        </w:rPr>
        <w:t>,</w:t>
      </w:r>
      <w:r w:rsidR="00D47A1F">
        <w:rPr>
          <w:rFonts w:ascii="Times New Roman" w:hAnsi="Times New Roman"/>
          <w:sz w:val="24"/>
          <w:szCs w:val="24"/>
        </w:rPr>
        <w:t xml:space="preserve"> </w:t>
      </w:r>
      <w:r w:rsidR="00434D25">
        <w:rPr>
          <w:rFonts w:ascii="Times New Roman" w:hAnsi="Times New Roman"/>
          <w:sz w:val="24"/>
          <w:szCs w:val="24"/>
        </w:rPr>
        <w:t>como parâmetro de interpretação sobre a eficácia de uma lei infraconstitucional</w:t>
      </w:r>
      <w:r w:rsidR="00253006">
        <w:rPr>
          <w:rFonts w:ascii="Times New Roman" w:hAnsi="Times New Roman"/>
          <w:sz w:val="24"/>
          <w:szCs w:val="24"/>
        </w:rPr>
        <w:t>, podendo assim declarar sua “inconvencionalidade”</w:t>
      </w:r>
      <w:r w:rsidR="00B20BA0">
        <w:rPr>
          <w:rFonts w:ascii="Times New Roman" w:hAnsi="Times New Roman"/>
          <w:sz w:val="24"/>
          <w:szCs w:val="24"/>
        </w:rPr>
        <w:t xml:space="preserve"> quando esta não lhe estiver em conformidade</w:t>
      </w:r>
      <w:r w:rsidR="00D47A1F">
        <w:rPr>
          <w:rFonts w:ascii="Times New Roman" w:hAnsi="Times New Roman"/>
          <w:sz w:val="24"/>
          <w:szCs w:val="24"/>
        </w:rPr>
        <w:t>.</w:t>
      </w:r>
    </w:p>
    <w:p w:rsidR="002E2B26" w:rsidRPr="00EF3907" w:rsidRDefault="002F3EAD" w:rsidP="002E2B26">
      <w:pPr>
        <w:spacing w:before="30" w:after="30" w:line="360" w:lineRule="auto"/>
        <w:ind w:firstLine="708"/>
        <w:jc w:val="both"/>
        <w:rPr>
          <w:rFonts w:ascii="Times New Roman" w:hAnsi="Times New Roman"/>
          <w:sz w:val="24"/>
          <w:szCs w:val="24"/>
        </w:rPr>
      </w:pPr>
      <w:r w:rsidRPr="00EF3907">
        <w:rPr>
          <w:rFonts w:ascii="Times New Roman" w:hAnsi="Times New Roman"/>
          <w:sz w:val="24"/>
          <w:szCs w:val="24"/>
        </w:rPr>
        <w:t>“</w:t>
      </w:r>
      <w:r w:rsidR="003C40C2" w:rsidRPr="00EF3907">
        <w:rPr>
          <w:rFonts w:ascii="Times New Roman" w:hAnsi="Times New Roman"/>
          <w:sz w:val="24"/>
          <w:szCs w:val="24"/>
        </w:rPr>
        <w:t>N</w:t>
      </w:r>
      <w:r w:rsidRPr="00EF3907">
        <w:rPr>
          <w:rFonts w:ascii="Times New Roman" w:hAnsi="Times New Roman"/>
          <w:sz w:val="24"/>
          <w:szCs w:val="24"/>
        </w:rPr>
        <w:t>ão basta que uma regra jurídica se estruture, pois é indispensável que ela satisfaça a requisitos de validade, para que seja obrigatória</w:t>
      </w:r>
      <w:r w:rsidR="003C40C2" w:rsidRPr="00EF3907">
        <w:rPr>
          <w:rFonts w:ascii="Times New Roman" w:hAnsi="Times New Roman"/>
          <w:sz w:val="24"/>
          <w:szCs w:val="24"/>
        </w:rPr>
        <w:t>.</w:t>
      </w:r>
      <w:r w:rsidRPr="00EF3907">
        <w:rPr>
          <w:rFonts w:ascii="Times New Roman" w:hAnsi="Times New Roman"/>
          <w:sz w:val="24"/>
          <w:szCs w:val="24"/>
        </w:rPr>
        <w:t>”</w:t>
      </w:r>
      <w:r w:rsidR="003C40C2" w:rsidRPr="00EF3907">
        <w:rPr>
          <w:rFonts w:ascii="Times New Roman" w:hAnsi="Times New Roman"/>
          <w:sz w:val="24"/>
          <w:szCs w:val="24"/>
        </w:rPr>
        <w:t xml:space="preserve"> (REALE; MIGUEL, 2002, p. 105). </w:t>
      </w:r>
      <w:r w:rsidR="002E2B26" w:rsidRPr="00EF3907">
        <w:rPr>
          <w:rFonts w:ascii="Times New Roman" w:hAnsi="Times New Roman"/>
          <w:sz w:val="24"/>
          <w:szCs w:val="24"/>
        </w:rPr>
        <w:t xml:space="preserve"> Note-se assim que em nosso direito contemporâneo não se confundem os conceitos de </w:t>
      </w:r>
      <w:r w:rsidR="002E2B26" w:rsidRPr="00EF3907">
        <w:rPr>
          <w:rFonts w:ascii="Times New Roman" w:hAnsi="Times New Roman"/>
          <w:i/>
          <w:sz w:val="24"/>
          <w:szCs w:val="24"/>
        </w:rPr>
        <w:t xml:space="preserve">validade </w:t>
      </w:r>
      <w:r w:rsidR="002E2B26" w:rsidRPr="00EF3907">
        <w:rPr>
          <w:rFonts w:ascii="Times New Roman" w:hAnsi="Times New Roman"/>
          <w:sz w:val="24"/>
          <w:szCs w:val="24"/>
        </w:rPr>
        <w:t xml:space="preserve">e </w:t>
      </w:r>
      <w:r w:rsidR="002E2B26" w:rsidRPr="00EF3907">
        <w:rPr>
          <w:rFonts w:ascii="Times New Roman" w:hAnsi="Times New Roman"/>
          <w:i/>
          <w:sz w:val="24"/>
          <w:szCs w:val="24"/>
        </w:rPr>
        <w:t>vigência</w:t>
      </w:r>
      <w:r w:rsidR="002E2B26" w:rsidRPr="00EF3907">
        <w:rPr>
          <w:rFonts w:ascii="Times New Roman" w:hAnsi="Times New Roman"/>
          <w:sz w:val="24"/>
          <w:szCs w:val="24"/>
        </w:rPr>
        <w:t>.</w:t>
      </w:r>
    </w:p>
    <w:p w:rsidR="002F3EAD" w:rsidRPr="002F3EAD" w:rsidRDefault="002F3EAD" w:rsidP="000D6EA1">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A vigência diz respeito à forma como a norma </w:t>
      </w:r>
      <w:r w:rsidR="002E2B26">
        <w:rPr>
          <w:rFonts w:ascii="Times New Roman" w:hAnsi="Times New Roman"/>
          <w:sz w:val="24"/>
          <w:szCs w:val="24"/>
        </w:rPr>
        <w:t xml:space="preserve">de direito </w:t>
      </w:r>
      <w:r>
        <w:rPr>
          <w:rFonts w:ascii="Times New Roman" w:hAnsi="Times New Roman"/>
          <w:sz w:val="24"/>
          <w:szCs w:val="24"/>
        </w:rPr>
        <w:t xml:space="preserve">é produzida, </w:t>
      </w:r>
      <w:r w:rsidR="00F144F5">
        <w:rPr>
          <w:rFonts w:ascii="Times New Roman" w:hAnsi="Times New Roman"/>
          <w:sz w:val="24"/>
          <w:szCs w:val="24"/>
        </w:rPr>
        <w:t>sua</w:t>
      </w:r>
      <w:r>
        <w:rPr>
          <w:rFonts w:ascii="Times New Roman" w:hAnsi="Times New Roman"/>
          <w:sz w:val="24"/>
          <w:szCs w:val="24"/>
        </w:rPr>
        <w:t xml:space="preserve"> obediência ao devido processo legal de elaboração em raz</w:t>
      </w:r>
      <w:r w:rsidR="00F144F5">
        <w:rPr>
          <w:rFonts w:ascii="Times New Roman" w:hAnsi="Times New Roman"/>
          <w:sz w:val="24"/>
          <w:szCs w:val="24"/>
        </w:rPr>
        <w:t>ão da competência e matéria</w:t>
      </w:r>
      <w:r w:rsidR="002E2B26">
        <w:rPr>
          <w:rFonts w:ascii="Times New Roman" w:hAnsi="Times New Roman"/>
          <w:sz w:val="24"/>
          <w:szCs w:val="24"/>
        </w:rPr>
        <w:t xml:space="preserve"> e a consequente </w:t>
      </w:r>
      <w:r w:rsidR="002E2B26">
        <w:rPr>
          <w:rFonts w:ascii="Times New Roman" w:hAnsi="Times New Roman"/>
          <w:sz w:val="24"/>
          <w:szCs w:val="24"/>
        </w:rPr>
        <w:lastRenderedPageBreak/>
        <w:t>compulsoriedade de sua execução</w:t>
      </w:r>
      <w:r w:rsidR="00644A38">
        <w:rPr>
          <w:rFonts w:ascii="Times New Roman" w:hAnsi="Times New Roman"/>
          <w:sz w:val="24"/>
          <w:szCs w:val="24"/>
        </w:rPr>
        <w:t xml:space="preserve"> no plano normativo. Já a validade é pautada na recepção da norma no plano social, demonstrando a sua compatibilidade prática ou não com a realidade dos fatos de uma determinada sociedade em uma determinada época. </w:t>
      </w:r>
    </w:p>
    <w:p w:rsidR="00E220FC" w:rsidRDefault="00FA7CCF" w:rsidP="000D6EA1">
      <w:pPr>
        <w:spacing w:before="30" w:after="30" w:line="360" w:lineRule="auto"/>
        <w:ind w:firstLine="708"/>
        <w:jc w:val="both"/>
        <w:rPr>
          <w:rFonts w:ascii="Times New Roman" w:hAnsi="Times New Roman"/>
          <w:sz w:val="24"/>
          <w:szCs w:val="24"/>
        </w:rPr>
      </w:pPr>
      <w:r>
        <w:rPr>
          <w:rFonts w:ascii="Times New Roman" w:hAnsi="Times New Roman"/>
          <w:sz w:val="24"/>
          <w:szCs w:val="24"/>
        </w:rPr>
        <w:t>Assim,</w:t>
      </w:r>
      <w:r w:rsidR="002F3EAD">
        <w:rPr>
          <w:rFonts w:ascii="Times New Roman" w:hAnsi="Times New Roman"/>
          <w:sz w:val="24"/>
          <w:szCs w:val="24"/>
        </w:rPr>
        <w:t xml:space="preserve"> </w:t>
      </w:r>
      <w:r w:rsidR="00D47A1F">
        <w:rPr>
          <w:rFonts w:ascii="Times New Roman" w:hAnsi="Times New Roman"/>
          <w:sz w:val="24"/>
          <w:szCs w:val="24"/>
        </w:rPr>
        <w:t>o</w:t>
      </w:r>
      <w:r w:rsidR="00B20BA0">
        <w:rPr>
          <w:rFonts w:ascii="Times New Roman" w:hAnsi="Times New Roman"/>
          <w:sz w:val="24"/>
          <w:szCs w:val="24"/>
        </w:rPr>
        <w:t xml:space="preserve"> instituto </w:t>
      </w:r>
      <w:r w:rsidR="00D47A1F">
        <w:rPr>
          <w:rFonts w:ascii="Times New Roman" w:hAnsi="Times New Roman"/>
          <w:sz w:val="24"/>
          <w:szCs w:val="24"/>
        </w:rPr>
        <w:t xml:space="preserve">do controle de convencionalidade </w:t>
      </w:r>
      <w:r w:rsidR="00B81D2C">
        <w:rPr>
          <w:rFonts w:ascii="Times New Roman" w:hAnsi="Times New Roman"/>
          <w:sz w:val="24"/>
          <w:szCs w:val="24"/>
        </w:rPr>
        <w:t>não se confunde com o do</w:t>
      </w:r>
      <w:r w:rsidR="00B20BA0">
        <w:rPr>
          <w:rFonts w:ascii="Times New Roman" w:hAnsi="Times New Roman"/>
          <w:sz w:val="24"/>
          <w:szCs w:val="24"/>
        </w:rPr>
        <w:t xml:space="preserve"> </w:t>
      </w:r>
      <w:r w:rsidR="00D47A1F">
        <w:rPr>
          <w:rFonts w:ascii="Times New Roman" w:hAnsi="Times New Roman"/>
          <w:sz w:val="24"/>
          <w:szCs w:val="24"/>
        </w:rPr>
        <w:t>controle</w:t>
      </w:r>
      <w:r w:rsidR="00B20BA0">
        <w:rPr>
          <w:rFonts w:ascii="Times New Roman" w:hAnsi="Times New Roman"/>
          <w:sz w:val="24"/>
          <w:szCs w:val="24"/>
        </w:rPr>
        <w:t xml:space="preserve"> de constitucionalidade</w:t>
      </w:r>
      <w:r w:rsidR="00644A38">
        <w:rPr>
          <w:rFonts w:ascii="Times New Roman" w:hAnsi="Times New Roman"/>
          <w:sz w:val="24"/>
          <w:szCs w:val="24"/>
        </w:rPr>
        <w:t>, ao contrário, ele o complementa,</w:t>
      </w:r>
      <w:r w:rsidR="00B20BA0">
        <w:rPr>
          <w:rFonts w:ascii="Times New Roman" w:hAnsi="Times New Roman"/>
          <w:sz w:val="24"/>
          <w:szCs w:val="24"/>
        </w:rPr>
        <w:t xml:space="preserve"> pois</w:t>
      </w:r>
      <w:r w:rsidR="00253006">
        <w:rPr>
          <w:rFonts w:ascii="Times New Roman" w:hAnsi="Times New Roman"/>
          <w:sz w:val="24"/>
          <w:szCs w:val="24"/>
        </w:rPr>
        <w:t xml:space="preserve"> </w:t>
      </w:r>
      <w:r w:rsidR="00B20BA0">
        <w:rPr>
          <w:rFonts w:ascii="Times New Roman" w:hAnsi="Times New Roman"/>
          <w:sz w:val="24"/>
          <w:szCs w:val="24"/>
        </w:rPr>
        <w:t xml:space="preserve">ao </w:t>
      </w:r>
      <w:r w:rsidR="00253006">
        <w:rPr>
          <w:rFonts w:ascii="Times New Roman" w:hAnsi="Times New Roman"/>
          <w:sz w:val="24"/>
          <w:szCs w:val="24"/>
        </w:rPr>
        <w:t xml:space="preserve">passo em que </w:t>
      </w:r>
      <w:r w:rsidR="00644A38">
        <w:rPr>
          <w:rFonts w:ascii="Times New Roman" w:hAnsi="Times New Roman"/>
          <w:sz w:val="24"/>
          <w:szCs w:val="24"/>
        </w:rPr>
        <w:t>este extinguirá</w:t>
      </w:r>
      <w:r w:rsidR="00B20BA0">
        <w:rPr>
          <w:rFonts w:ascii="Times New Roman" w:hAnsi="Times New Roman"/>
          <w:sz w:val="24"/>
          <w:szCs w:val="24"/>
        </w:rPr>
        <w:t xml:space="preserve"> a norma antinômica do sistema, aquele se limita</w:t>
      </w:r>
      <w:r w:rsidR="00D47A1F">
        <w:rPr>
          <w:rFonts w:ascii="Times New Roman" w:hAnsi="Times New Roman"/>
          <w:sz w:val="24"/>
          <w:szCs w:val="24"/>
        </w:rPr>
        <w:t>rá</w:t>
      </w:r>
      <w:r w:rsidR="00B20BA0">
        <w:rPr>
          <w:rFonts w:ascii="Times New Roman" w:hAnsi="Times New Roman"/>
          <w:sz w:val="24"/>
          <w:szCs w:val="24"/>
        </w:rPr>
        <w:t xml:space="preserve"> a anular sua </w:t>
      </w:r>
      <w:r w:rsidR="00D47A1F">
        <w:rPr>
          <w:rFonts w:ascii="Times New Roman" w:hAnsi="Times New Roman"/>
          <w:sz w:val="24"/>
          <w:szCs w:val="24"/>
        </w:rPr>
        <w:t>validade/</w:t>
      </w:r>
      <w:r w:rsidR="00B20BA0">
        <w:rPr>
          <w:rFonts w:ascii="Times New Roman" w:hAnsi="Times New Roman"/>
          <w:sz w:val="24"/>
          <w:szCs w:val="24"/>
        </w:rPr>
        <w:t xml:space="preserve">eficácia, continuando </w:t>
      </w:r>
      <w:r w:rsidR="00A664B7">
        <w:rPr>
          <w:rFonts w:ascii="Times New Roman" w:hAnsi="Times New Roman"/>
          <w:sz w:val="24"/>
          <w:szCs w:val="24"/>
        </w:rPr>
        <w:t xml:space="preserve">ela </w:t>
      </w:r>
      <w:r w:rsidR="00B20BA0">
        <w:rPr>
          <w:rFonts w:ascii="Times New Roman" w:hAnsi="Times New Roman"/>
          <w:sz w:val="24"/>
          <w:szCs w:val="24"/>
        </w:rPr>
        <w:t>vigente</w:t>
      </w:r>
      <w:r w:rsidR="00D47A1F">
        <w:rPr>
          <w:rFonts w:ascii="Times New Roman" w:hAnsi="Times New Roman"/>
          <w:sz w:val="24"/>
          <w:szCs w:val="24"/>
        </w:rPr>
        <w:t>/existente no ordenamento pátrio</w:t>
      </w:r>
      <w:r w:rsidR="00F27264">
        <w:rPr>
          <w:rFonts w:ascii="Times New Roman" w:hAnsi="Times New Roman"/>
          <w:sz w:val="24"/>
          <w:szCs w:val="24"/>
        </w:rPr>
        <w:t xml:space="preserve"> por sua </w:t>
      </w:r>
      <w:r>
        <w:rPr>
          <w:rFonts w:ascii="Times New Roman" w:hAnsi="Times New Roman"/>
          <w:sz w:val="24"/>
          <w:szCs w:val="24"/>
        </w:rPr>
        <w:t>conformidade</w:t>
      </w:r>
      <w:r w:rsidR="00F27264">
        <w:rPr>
          <w:rFonts w:ascii="Times New Roman" w:hAnsi="Times New Roman"/>
          <w:sz w:val="24"/>
          <w:szCs w:val="24"/>
        </w:rPr>
        <w:t xml:space="preserve"> formal com</w:t>
      </w:r>
      <w:r w:rsidR="002E7205">
        <w:rPr>
          <w:rFonts w:ascii="Times New Roman" w:hAnsi="Times New Roman"/>
          <w:sz w:val="24"/>
          <w:szCs w:val="24"/>
        </w:rPr>
        <w:t xml:space="preserve"> as disposições constitucionais, sendo lícito afirmar, portanto,</w:t>
      </w:r>
      <w:r w:rsidR="00065735">
        <w:rPr>
          <w:rFonts w:ascii="Times New Roman" w:hAnsi="Times New Roman"/>
          <w:sz w:val="24"/>
          <w:szCs w:val="24"/>
        </w:rPr>
        <w:t xml:space="preserve"> que a norma infraconstitucional agora passa por um duplo controle de compatibilidade</w:t>
      </w:r>
      <w:r w:rsidR="00DF31FA">
        <w:rPr>
          <w:rFonts w:ascii="Times New Roman" w:hAnsi="Times New Roman"/>
          <w:sz w:val="24"/>
          <w:szCs w:val="24"/>
        </w:rPr>
        <w:t xml:space="preserve"> em nosso sistema</w:t>
      </w:r>
      <w:r w:rsidR="00065735">
        <w:rPr>
          <w:rFonts w:ascii="Times New Roman" w:hAnsi="Times New Roman"/>
          <w:sz w:val="24"/>
          <w:szCs w:val="24"/>
        </w:rPr>
        <w:t xml:space="preserve">, sendo o formal o controle de constitucionalidade realizado pelas normas formalmente constitucionais, e o material, o – </w:t>
      </w:r>
      <w:r w:rsidR="00E220FC">
        <w:rPr>
          <w:rFonts w:ascii="Times New Roman" w:hAnsi="Times New Roman"/>
          <w:sz w:val="24"/>
          <w:szCs w:val="24"/>
        </w:rPr>
        <w:t>frise-se, cada vez mais reconhecido</w:t>
      </w:r>
      <w:r w:rsidR="00065735">
        <w:rPr>
          <w:rFonts w:ascii="Times New Roman" w:hAnsi="Times New Roman"/>
          <w:sz w:val="24"/>
          <w:szCs w:val="24"/>
        </w:rPr>
        <w:t xml:space="preserve"> por nossa doutrina </w:t>
      </w:r>
      <w:r w:rsidR="00DD317B">
        <w:rPr>
          <w:rFonts w:ascii="Times New Roman" w:hAnsi="Times New Roman"/>
          <w:sz w:val="24"/>
          <w:szCs w:val="24"/>
        </w:rPr>
        <w:t xml:space="preserve">e jurisprudência </w:t>
      </w:r>
      <w:r w:rsidR="00065735">
        <w:rPr>
          <w:rFonts w:ascii="Times New Roman" w:hAnsi="Times New Roman"/>
          <w:sz w:val="24"/>
          <w:szCs w:val="24"/>
        </w:rPr>
        <w:t>– controle de convencionalidade</w:t>
      </w:r>
      <w:r w:rsidR="00E220FC">
        <w:rPr>
          <w:rFonts w:ascii="Times New Roman" w:hAnsi="Times New Roman"/>
          <w:sz w:val="24"/>
          <w:szCs w:val="24"/>
        </w:rPr>
        <w:t xml:space="preserve">, </w:t>
      </w:r>
    </w:p>
    <w:p w:rsidR="000D6EA1" w:rsidRDefault="00E220FC" w:rsidP="000D6EA1">
      <w:pPr>
        <w:spacing w:before="30" w:after="30" w:line="360" w:lineRule="auto"/>
        <w:ind w:firstLine="708"/>
        <w:jc w:val="both"/>
        <w:rPr>
          <w:rFonts w:ascii="Times New Roman" w:hAnsi="Times New Roman"/>
          <w:sz w:val="24"/>
          <w:szCs w:val="24"/>
        </w:rPr>
      </w:pPr>
      <w:proofErr w:type="gramStart"/>
      <w:r>
        <w:rPr>
          <w:rFonts w:ascii="Times New Roman" w:hAnsi="Times New Roman"/>
          <w:sz w:val="24"/>
          <w:szCs w:val="24"/>
        </w:rPr>
        <w:t>Isto posto</w:t>
      </w:r>
      <w:proofErr w:type="gramEnd"/>
      <w:r>
        <w:rPr>
          <w:rFonts w:ascii="Times New Roman" w:hAnsi="Times New Roman"/>
          <w:sz w:val="24"/>
          <w:szCs w:val="24"/>
        </w:rPr>
        <w:t xml:space="preserve">, </w:t>
      </w:r>
      <w:r w:rsidR="00993AA3">
        <w:rPr>
          <w:rFonts w:ascii="Times New Roman" w:hAnsi="Times New Roman"/>
          <w:sz w:val="24"/>
          <w:szCs w:val="24"/>
        </w:rPr>
        <w:t>é perceptível</w:t>
      </w:r>
      <w:r>
        <w:rPr>
          <w:rFonts w:ascii="Times New Roman" w:hAnsi="Times New Roman"/>
          <w:sz w:val="24"/>
          <w:szCs w:val="24"/>
        </w:rPr>
        <w:t xml:space="preserve"> que </w:t>
      </w:r>
      <w:r w:rsidR="00FA7CCF">
        <w:rPr>
          <w:rFonts w:ascii="Times New Roman" w:hAnsi="Times New Roman"/>
          <w:sz w:val="24"/>
          <w:szCs w:val="24"/>
        </w:rPr>
        <w:t>as normas de direito cogente ingressas na ordem jurídica brasileira</w:t>
      </w:r>
      <w:r>
        <w:rPr>
          <w:rFonts w:ascii="Times New Roman" w:hAnsi="Times New Roman"/>
          <w:sz w:val="24"/>
          <w:szCs w:val="24"/>
        </w:rPr>
        <w:t xml:space="preserve"> </w:t>
      </w:r>
      <w:r w:rsidR="00FA7CCF" w:rsidRPr="005841AF">
        <w:rPr>
          <w:rFonts w:ascii="Times New Roman" w:hAnsi="Times New Roman"/>
          <w:b/>
          <w:i/>
          <w:sz w:val="24"/>
          <w:szCs w:val="24"/>
        </w:rPr>
        <w:t>poderão servir</w:t>
      </w:r>
      <w:r w:rsidR="00FA7CCF">
        <w:rPr>
          <w:rFonts w:ascii="Times New Roman" w:hAnsi="Times New Roman"/>
          <w:sz w:val="24"/>
          <w:szCs w:val="24"/>
        </w:rPr>
        <w:t>, em caráter formal, como parâmetro de vigência das normas infraconstitucionais</w:t>
      </w:r>
      <w:r w:rsidR="0021366D">
        <w:rPr>
          <w:rFonts w:ascii="Times New Roman" w:hAnsi="Times New Roman"/>
          <w:sz w:val="24"/>
          <w:szCs w:val="24"/>
        </w:rPr>
        <w:t xml:space="preserve">, porém, por seu caráter material, </w:t>
      </w:r>
      <w:r w:rsidR="0021366D" w:rsidRPr="005841AF">
        <w:rPr>
          <w:rFonts w:ascii="Times New Roman" w:hAnsi="Times New Roman"/>
          <w:b/>
          <w:i/>
          <w:sz w:val="24"/>
          <w:szCs w:val="24"/>
        </w:rPr>
        <w:t>deverão ser</w:t>
      </w:r>
      <w:r w:rsidR="0021366D" w:rsidRPr="00993AA3">
        <w:rPr>
          <w:rFonts w:ascii="Times New Roman" w:hAnsi="Times New Roman"/>
          <w:sz w:val="24"/>
          <w:szCs w:val="24"/>
        </w:rPr>
        <w:t xml:space="preserve"> </w:t>
      </w:r>
      <w:r w:rsidR="0021366D">
        <w:rPr>
          <w:rFonts w:ascii="Times New Roman" w:hAnsi="Times New Roman"/>
          <w:sz w:val="24"/>
          <w:szCs w:val="24"/>
        </w:rPr>
        <w:t>observadas como parâmetro de validade destas em nosso sistema.</w:t>
      </w:r>
    </w:p>
    <w:p w:rsidR="00A05AAF" w:rsidRDefault="00A05AAF" w:rsidP="0027203E">
      <w:pPr>
        <w:spacing w:before="30" w:after="30" w:line="360" w:lineRule="auto"/>
        <w:jc w:val="both"/>
        <w:rPr>
          <w:rFonts w:ascii="Times New Roman" w:hAnsi="Times New Roman"/>
          <w:sz w:val="24"/>
          <w:szCs w:val="24"/>
        </w:rPr>
      </w:pPr>
    </w:p>
    <w:p w:rsidR="000D6EA1" w:rsidRPr="00A244F3" w:rsidRDefault="00A21F5C" w:rsidP="000D6EA1">
      <w:pPr>
        <w:spacing w:before="30" w:after="30" w:line="360" w:lineRule="auto"/>
        <w:jc w:val="both"/>
        <w:rPr>
          <w:rFonts w:ascii="Times New Roman" w:hAnsi="Times New Roman"/>
          <w:sz w:val="24"/>
          <w:szCs w:val="24"/>
        </w:rPr>
      </w:pPr>
      <w:r>
        <w:rPr>
          <w:rFonts w:ascii="Times New Roman" w:hAnsi="Times New Roman"/>
          <w:sz w:val="24"/>
          <w:szCs w:val="24"/>
        </w:rPr>
        <w:t>4.3</w:t>
      </w:r>
      <w:r w:rsidR="00D63C4E">
        <w:rPr>
          <w:rFonts w:ascii="Times New Roman" w:hAnsi="Times New Roman"/>
          <w:sz w:val="24"/>
          <w:szCs w:val="24"/>
        </w:rPr>
        <w:t xml:space="preserve"> DA RELAÇÃO ENTRE O </w:t>
      </w:r>
      <w:r w:rsidR="00D63C4E">
        <w:rPr>
          <w:rFonts w:ascii="Times New Roman" w:hAnsi="Times New Roman"/>
          <w:i/>
          <w:sz w:val="24"/>
          <w:szCs w:val="24"/>
        </w:rPr>
        <w:t xml:space="preserve">JUS COGENS </w:t>
      </w:r>
      <w:r w:rsidR="00D63C4E">
        <w:rPr>
          <w:rFonts w:ascii="Times New Roman" w:hAnsi="Times New Roman"/>
          <w:sz w:val="24"/>
          <w:szCs w:val="24"/>
        </w:rPr>
        <w:t>E A SOBERANIA DO ESTADO BRASILEIRO</w:t>
      </w:r>
    </w:p>
    <w:p w:rsidR="000D6EA1" w:rsidRDefault="000D6EA1" w:rsidP="000D6EA1">
      <w:pPr>
        <w:tabs>
          <w:tab w:val="left" w:pos="6405"/>
        </w:tabs>
        <w:spacing w:before="30" w:after="30" w:line="360" w:lineRule="auto"/>
        <w:jc w:val="both"/>
        <w:rPr>
          <w:rFonts w:ascii="Times New Roman" w:hAnsi="Times New Roman"/>
          <w:sz w:val="24"/>
          <w:szCs w:val="24"/>
        </w:rPr>
      </w:pPr>
      <w:r>
        <w:rPr>
          <w:rFonts w:ascii="Times New Roman" w:hAnsi="Times New Roman"/>
          <w:sz w:val="24"/>
          <w:szCs w:val="24"/>
        </w:rPr>
        <w:tab/>
      </w:r>
    </w:p>
    <w:p w:rsidR="009967F3" w:rsidRDefault="00D63C4E" w:rsidP="00657597">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Um importante </w:t>
      </w:r>
      <w:r w:rsidR="00B667AC">
        <w:rPr>
          <w:rFonts w:ascii="Times New Roman" w:hAnsi="Times New Roman"/>
          <w:sz w:val="24"/>
          <w:szCs w:val="24"/>
        </w:rPr>
        <w:t>desafio</w:t>
      </w:r>
      <w:r>
        <w:rPr>
          <w:rFonts w:ascii="Times New Roman" w:hAnsi="Times New Roman"/>
          <w:sz w:val="24"/>
          <w:szCs w:val="24"/>
        </w:rPr>
        <w:t xml:space="preserve"> que recai sobre o instituto do </w:t>
      </w:r>
      <w:r>
        <w:rPr>
          <w:rFonts w:ascii="Times New Roman" w:hAnsi="Times New Roman"/>
          <w:i/>
          <w:sz w:val="24"/>
          <w:szCs w:val="24"/>
        </w:rPr>
        <w:t xml:space="preserve">jus </w:t>
      </w:r>
      <w:r w:rsidRPr="00D63C4E">
        <w:rPr>
          <w:rFonts w:ascii="Times New Roman" w:hAnsi="Times New Roman"/>
          <w:i/>
          <w:sz w:val="24"/>
          <w:szCs w:val="24"/>
        </w:rPr>
        <w:t>cogens</w:t>
      </w:r>
      <w:r>
        <w:rPr>
          <w:rFonts w:ascii="Times New Roman" w:hAnsi="Times New Roman"/>
          <w:sz w:val="24"/>
          <w:szCs w:val="24"/>
        </w:rPr>
        <w:t>, diz respeito à relação entre sua imperativ</w:t>
      </w:r>
      <w:r w:rsidR="00AE7A68">
        <w:rPr>
          <w:rFonts w:ascii="Times New Roman" w:hAnsi="Times New Roman"/>
          <w:sz w:val="24"/>
          <w:szCs w:val="24"/>
        </w:rPr>
        <w:t>idade de aplicação</w:t>
      </w:r>
      <w:r w:rsidR="004E1318">
        <w:rPr>
          <w:rFonts w:ascii="Times New Roman" w:hAnsi="Times New Roman"/>
          <w:sz w:val="24"/>
          <w:szCs w:val="24"/>
        </w:rPr>
        <w:t xml:space="preserve"> e o respeito à s</w:t>
      </w:r>
      <w:r w:rsidR="00B667AC">
        <w:rPr>
          <w:rFonts w:ascii="Times New Roman" w:hAnsi="Times New Roman"/>
          <w:sz w:val="24"/>
          <w:szCs w:val="24"/>
        </w:rPr>
        <w:t xml:space="preserve">oberania do Estado o qual aquele </w:t>
      </w:r>
      <w:r w:rsidR="00AE7A68">
        <w:rPr>
          <w:rFonts w:ascii="Times New Roman" w:hAnsi="Times New Roman"/>
          <w:sz w:val="24"/>
          <w:szCs w:val="24"/>
        </w:rPr>
        <w:t>alcan</w:t>
      </w:r>
      <w:r w:rsidR="009967F3">
        <w:rPr>
          <w:rFonts w:ascii="Times New Roman" w:hAnsi="Times New Roman"/>
          <w:sz w:val="24"/>
          <w:szCs w:val="24"/>
        </w:rPr>
        <w:t>ça.</w:t>
      </w:r>
    </w:p>
    <w:p w:rsidR="00683464" w:rsidRDefault="009967F3" w:rsidP="00E07814">
      <w:pPr>
        <w:spacing w:before="30" w:after="30" w:line="360" w:lineRule="auto"/>
        <w:ind w:firstLine="708"/>
        <w:jc w:val="both"/>
        <w:rPr>
          <w:rFonts w:ascii="Times New Roman" w:hAnsi="Times New Roman"/>
          <w:sz w:val="24"/>
          <w:szCs w:val="24"/>
        </w:rPr>
      </w:pPr>
      <w:r>
        <w:rPr>
          <w:rFonts w:ascii="Times New Roman" w:hAnsi="Times New Roman"/>
          <w:sz w:val="24"/>
          <w:szCs w:val="24"/>
        </w:rPr>
        <w:t>Entretanto</w:t>
      </w:r>
      <w:r w:rsidR="0094649E">
        <w:rPr>
          <w:rFonts w:ascii="Times New Roman" w:hAnsi="Times New Roman"/>
          <w:sz w:val="24"/>
          <w:szCs w:val="24"/>
        </w:rPr>
        <w:t xml:space="preserve">, </w:t>
      </w:r>
      <w:r w:rsidR="00D4770A">
        <w:rPr>
          <w:rFonts w:ascii="Times New Roman" w:hAnsi="Times New Roman"/>
          <w:sz w:val="24"/>
          <w:szCs w:val="24"/>
        </w:rPr>
        <w:t>é imperioso</w:t>
      </w:r>
      <w:r w:rsidR="0094649E">
        <w:rPr>
          <w:rFonts w:ascii="Times New Roman" w:hAnsi="Times New Roman"/>
          <w:sz w:val="24"/>
          <w:szCs w:val="24"/>
        </w:rPr>
        <w:t xml:space="preserve"> ter ciência que o conceito de soberania não está intrínseco à ideia de imutabilidade, sofrendo</w:t>
      </w:r>
      <w:r w:rsidR="002B786D">
        <w:rPr>
          <w:rFonts w:ascii="Times New Roman" w:hAnsi="Times New Roman"/>
          <w:sz w:val="24"/>
          <w:szCs w:val="24"/>
        </w:rPr>
        <w:t>,</w:t>
      </w:r>
      <w:r w:rsidR="0094649E">
        <w:rPr>
          <w:rFonts w:ascii="Times New Roman" w:hAnsi="Times New Roman"/>
          <w:sz w:val="24"/>
          <w:szCs w:val="24"/>
        </w:rPr>
        <w:t xml:space="preserve"> sim</w:t>
      </w:r>
      <w:r w:rsidR="002B786D">
        <w:rPr>
          <w:rFonts w:ascii="Times New Roman" w:hAnsi="Times New Roman"/>
          <w:sz w:val="24"/>
          <w:szCs w:val="24"/>
        </w:rPr>
        <w:t>,</w:t>
      </w:r>
      <w:r w:rsidR="0094649E">
        <w:rPr>
          <w:rFonts w:ascii="Times New Roman" w:hAnsi="Times New Roman"/>
          <w:sz w:val="24"/>
          <w:szCs w:val="24"/>
        </w:rPr>
        <w:t xml:space="preserve"> modificações com o surgimento de novos fatos, modelos e condições sociais</w:t>
      </w:r>
      <w:r w:rsidR="00683464">
        <w:rPr>
          <w:rFonts w:ascii="Times New Roman" w:hAnsi="Times New Roman"/>
          <w:sz w:val="24"/>
          <w:szCs w:val="24"/>
        </w:rPr>
        <w:t xml:space="preserve">, as quais são de fácil percepção vista </w:t>
      </w:r>
      <w:r w:rsidR="005F7F72">
        <w:rPr>
          <w:rFonts w:ascii="Times New Roman" w:hAnsi="Times New Roman"/>
          <w:sz w:val="24"/>
          <w:szCs w:val="24"/>
        </w:rPr>
        <w:t>a partir dos</w:t>
      </w:r>
      <w:r w:rsidR="00683464">
        <w:rPr>
          <w:rFonts w:ascii="Times New Roman" w:hAnsi="Times New Roman"/>
          <w:sz w:val="24"/>
          <w:szCs w:val="24"/>
        </w:rPr>
        <w:t xml:space="preserve"> dias </w:t>
      </w:r>
      <w:r w:rsidR="005F7F72">
        <w:rPr>
          <w:rFonts w:ascii="Times New Roman" w:hAnsi="Times New Roman"/>
          <w:sz w:val="24"/>
          <w:szCs w:val="24"/>
        </w:rPr>
        <w:t>atuais: dois séculos atrás os Estados eram, em sua grande maioria, absolutistas</w:t>
      </w:r>
      <w:r>
        <w:rPr>
          <w:rFonts w:ascii="Times New Roman" w:hAnsi="Times New Roman"/>
          <w:sz w:val="24"/>
          <w:szCs w:val="24"/>
        </w:rPr>
        <w:t>; hoje eles</w:t>
      </w:r>
      <w:r w:rsidR="005F7F72">
        <w:rPr>
          <w:rFonts w:ascii="Times New Roman" w:hAnsi="Times New Roman"/>
          <w:sz w:val="24"/>
          <w:szCs w:val="24"/>
        </w:rPr>
        <w:t xml:space="preserve"> são cooperativistas e </w:t>
      </w:r>
      <w:r>
        <w:rPr>
          <w:rFonts w:ascii="Times New Roman" w:hAnsi="Times New Roman"/>
          <w:sz w:val="24"/>
          <w:szCs w:val="24"/>
        </w:rPr>
        <w:t xml:space="preserve">estão </w:t>
      </w:r>
      <w:r w:rsidR="005F7F72">
        <w:rPr>
          <w:rFonts w:ascii="Times New Roman" w:hAnsi="Times New Roman"/>
          <w:sz w:val="24"/>
          <w:szCs w:val="24"/>
        </w:rPr>
        <w:t>inseridos em uma “sociedade interestatal”.</w:t>
      </w:r>
    </w:p>
    <w:p w:rsidR="00D40067" w:rsidRPr="0094649E" w:rsidRDefault="009967F3" w:rsidP="00E07814">
      <w:pPr>
        <w:spacing w:before="30" w:after="30" w:line="360" w:lineRule="auto"/>
        <w:ind w:firstLine="708"/>
        <w:jc w:val="both"/>
        <w:rPr>
          <w:rFonts w:ascii="Times New Roman" w:hAnsi="Times New Roman"/>
          <w:sz w:val="24"/>
          <w:szCs w:val="24"/>
        </w:rPr>
      </w:pPr>
      <w:r>
        <w:rPr>
          <w:rFonts w:ascii="Times New Roman" w:hAnsi="Times New Roman"/>
          <w:sz w:val="24"/>
          <w:szCs w:val="24"/>
        </w:rPr>
        <w:t xml:space="preserve">Essa nova perspectiva permite-nos </w:t>
      </w:r>
      <w:r w:rsidR="00DD6301">
        <w:rPr>
          <w:rFonts w:ascii="Times New Roman" w:hAnsi="Times New Roman"/>
          <w:sz w:val="24"/>
          <w:szCs w:val="24"/>
        </w:rPr>
        <w:t>sedimentar</w:t>
      </w:r>
      <w:r>
        <w:rPr>
          <w:rFonts w:ascii="Times New Roman" w:hAnsi="Times New Roman"/>
          <w:sz w:val="24"/>
          <w:szCs w:val="24"/>
        </w:rPr>
        <w:t xml:space="preserve"> o conceito de soberania atu</w:t>
      </w:r>
      <w:r w:rsidR="00DD6301">
        <w:rPr>
          <w:rFonts w:ascii="Times New Roman" w:hAnsi="Times New Roman"/>
          <w:sz w:val="24"/>
          <w:szCs w:val="24"/>
        </w:rPr>
        <w:t>al em duas vertentes: a soberania externa e a interna</w:t>
      </w:r>
      <w:r>
        <w:rPr>
          <w:rFonts w:ascii="Times New Roman" w:hAnsi="Times New Roman"/>
          <w:sz w:val="24"/>
          <w:szCs w:val="24"/>
        </w:rPr>
        <w:t>.</w:t>
      </w:r>
    </w:p>
    <w:p w:rsidR="00C05859" w:rsidRDefault="009B5155" w:rsidP="00C0585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 soberania externa</w:t>
      </w:r>
      <w:r w:rsidR="009967F3">
        <w:rPr>
          <w:rFonts w:ascii="Times New Roman" w:hAnsi="Times New Roman" w:cs="Times New Roman"/>
          <w:sz w:val="24"/>
          <w:szCs w:val="24"/>
        </w:rPr>
        <w:t xml:space="preserve"> </w:t>
      </w:r>
      <w:r w:rsidR="001D6973">
        <w:rPr>
          <w:rFonts w:ascii="Times New Roman" w:hAnsi="Times New Roman" w:cs="Times New Roman"/>
          <w:sz w:val="24"/>
          <w:szCs w:val="24"/>
        </w:rPr>
        <w:t xml:space="preserve">de um Estado </w:t>
      </w:r>
      <w:r w:rsidR="00C05859">
        <w:rPr>
          <w:rFonts w:ascii="Times New Roman" w:hAnsi="Times New Roman" w:cs="Times New Roman"/>
          <w:sz w:val="24"/>
          <w:szCs w:val="24"/>
        </w:rPr>
        <w:t>não diz mais respeito, atualmente, a um poder ilimitado e incondicionado, senão pelo próprio Estado, no qual encontrava sua origem.</w:t>
      </w:r>
    </w:p>
    <w:p w:rsidR="00897BA5" w:rsidRPr="00897BA5" w:rsidRDefault="00C05859" w:rsidP="00C05859">
      <w:pPr>
        <w:spacing w:before="30" w:after="30" w:line="360" w:lineRule="auto"/>
        <w:ind w:firstLine="708"/>
        <w:jc w:val="both"/>
        <w:rPr>
          <w:rFonts w:ascii="Times New Roman" w:hAnsi="Times New Roman" w:cs="Times New Roman"/>
          <w:sz w:val="24"/>
          <w:szCs w:val="24"/>
        </w:rPr>
      </w:pPr>
      <w:r w:rsidRPr="00897BA5">
        <w:rPr>
          <w:rFonts w:ascii="Times New Roman" w:hAnsi="Times New Roman" w:cs="Times New Roman"/>
          <w:sz w:val="24"/>
          <w:szCs w:val="24"/>
        </w:rPr>
        <w:lastRenderedPageBreak/>
        <w:t>Hoje, este conceito se refere ao</w:t>
      </w:r>
      <w:r w:rsidR="001D6973" w:rsidRPr="00897BA5">
        <w:rPr>
          <w:rFonts w:ascii="Times New Roman" w:hAnsi="Times New Roman" w:cs="Times New Roman"/>
          <w:sz w:val="24"/>
          <w:szCs w:val="24"/>
        </w:rPr>
        <w:t xml:space="preserve"> poder </w:t>
      </w:r>
      <w:r w:rsidRPr="00897BA5">
        <w:rPr>
          <w:rFonts w:ascii="Times New Roman" w:hAnsi="Times New Roman" w:cs="Times New Roman"/>
          <w:sz w:val="24"/>
          <w:szCs w:val="24"/>
        </w:rPr>
        <w:t xml:space="preserve">que tal sujeito tem </w:t>
      </w:r>
      <w:r w:rsidR="009967F3" w:rsidRPr="00897BA5">
        <w:rPr>
          <w:rFonts w:ascii="Times New Roman" w:hAnsi="Times New Roman" w:cs="Times New Roman"/>
          <w:sz w:val="24"/>
          <w:szCs w:val="24"/>
        </w:rPr>
        <w:t>de realizar ações a nível internacional</w:t>
      </w:r>
      <w:r w:rsidRPr="00897BA5">
        <w:rPr>
          <w:rFonts w:ascii="Times New Roman" w:hAnsi="Times New Roman" w:cs="Times New Roman"/>
          <w:sz w:val="24"/>
          <w:szCs w:val="24"/>
        </w:rPr>
        <w:t>,</w:t>
      </w:r>
      <w:r w:rsidR="00934B8F" w:rsidRPr="00897BA5">
        <w:rPr>
          <w:rFonts w:ascii="Times New Roman" w:hAnsi="Times New Roman" w:cs="Times New Roman"/>
          <w:sz w:val="24"/>
          <w:szCs w:val="24"/>
        </w:rPr>
        <w:t xml:space="preserve"> de maneira horizontal</w:t>
      </w:r>
      <w:r w:rsidR="0060158B" w:rsidRPr="00897BA5">
        <w:rPr>
          <w:rFonts w:ascii="Times New Roman" w:hAnsi="Times New Roman" w:cs="Times New Roman"/>
          <w:sz w:val="24"/>
          <w:szCs w:val="24"/>
        </w:rPr>
        <w:t>, estando mais associada à ideia de independência</w:t>
      </w:r>
      <w:r w:rsidR="001D6973" w:rsidRPr="00897BA5">
        <w:rPr>
          <w:rFonts w:ascii="Times New Roman" w:hAnsi="Times New Roman" w:cs="Times New Roman"/>
          <w:sz w:val="24"/>
          <w:szCs w:val="24"/>
        </w:rPr>
        <w:t>. C</w:t>
      </w:r>
      <w:r w:rsidR="009967F3" w:rsidRPr="00897BA5">
        <w:rPr>
          <w:rFonts w:ascii="Times New Roman" w:hAnsi="Times New Roman" w:cs="Times New Roman"/>
          <w:sz w:val="24"/>
          <w:szCs w:val="24"/>
        </w:rPr>
        <w:t xml:space="preserve">omo bem </w:t>
      </w:r>
      <w:r w:rsidR="00DF439C" w:rsidRPr="00897BA5">
        <w:rPr>
          <w:rFonts w:ascii="Times New Roman" w:hAnsi="Times New Roman" w:cs="Times New Roman"/>
          <w:sz w:val="24"/>
          <w:szCs w:val="24"/>
        </w:rPr>
        <w:t xml:space="preserve">destaca </w:t>
      </w:r>
      <w:proofErr w:type="gramStart"/>
      <w:r w:rsidR="009967F3" w:rsidRPr="00897BA5">
        <w:rPr>
          <w:rFonts w:ascii="Times New Roman" w:hAnsi="Times New Roman" w:cs="Times New Roman"/>
          <w:sz w:val="24"/>
          <w:szCs w:val="24"/>
        </w:rPr>
        <w:t>Del’Olmo</w:t>
      </w:r>
      <w:proofErr w:type="gramEnd"/>
      <w:r w:rsidR="00897BA5" w:rsidRPr="00897BA5">
        <w:rPr>
          <w:rFonts w:ascii="Times New Roman" w:hAnsi="Times New Roman" w:cs="Times New Roman"/>
          <w:sz w:val="24"/>
          <w:szCs w:val="24"/>
        </w:rPr>
        <w:t>,</w:t>
      </w:r>
      <w:r w:rsidR="00DF439C" w:rsidRPr="00897BA5">
        <w:rPr>
          <w:rFonts w:ascii="Times New Roman" w:hAnsi="Times New Roman" w:cs="Times New Roman"/>
          <w:sz w:val="24"/>
          <w:szCs w:val="24"/>
        </w:rPr>
        <w:t xml:space="preserve"> ao mencionar o pensamento de Belfort de Mattos, </w:t>
      </w:r>
      <w:r w:rsidR="001D6973" w:rsidRPr="00897BA5">
        <w:rPr>
          <w:rFonts w:ascii="Times New Roman" w:hAnsi="Times New Roman" w:cs="Times New Roman"/>
          <w:sz w:val="24"/>
          <w:szCs w:val="24"/>
        </w:rPr>
        <w:t xml:space="preserve">ela trata da </w:t>
      </w:r>
      <w:r w:rsidR="00374A2E" w:rsidRPr="00897BA5">
        <w:rPr>
          <w:rFonts w:ascii="Times New Roman" w:hAnsi="Times New Roman" w:cs="Times New Roman"/>
          <w:sz w:val="24"/>
          <w:szCs w:val="24"/>
        </w:rPr>
        <w:t>“</w:t>
      </w:r>
      <w:r w:rsidR="001D6973" w:rsidRPr="00897BA5">
        <w:rPr>
          <w:rFonts w:ascii="Times New Roman" w:hAnsi="Times New Roman" w:cs="Times New Roman"/>
          <w:sz w:val="24"/>
          <w:szCs w:val="24"/>
        </w:rPr>
        <w:t xml:space="preserve">capacidade jurídica para realizar negociações e coordenar atividades entre Estados iguais, </w:t>
      </w:r>
      <w:r w:rsidR="00374A2E" w:rsidRPr="00897BA5">
        <w:rPr>
          <w:rFonts w:ascii="Times New Roman" w:hAnsi="Times New Roman" w:cs="Times New Roman"/>
          <w:sz w:val="24"/>
          <w:szCs w:val="24"/>
        </w:rPr>
        <w:t>sendo</w:t>
      </w:r>
      <w:r w:rsidR="001D6973" w:rsidRPr="00897BA5">
        <w:rPr>
          <w:rFonts w:ascii="Times New Roman" w:hAnsi="Times New Roman" w:cs="Times New Roman"/>
          <w:sz w:val="24"/>
          <w:szCs w:val="24"/>
        </w:rPr>
        <w:t xml:space="preserve"> limitad</w:t>
      </w:r>
      <w:r w:rsidR="00374A2E" w:rsidRPr="00897BA5">
        <w:rPr>
          <w:rFonts w:ascii="Times New Roman" w:hAnsi="Times New Roman" w:cs="Times New Roman"/>
          <w:sz w:val="24"/>
          <w:szCs w:val="24"/>
        </w:rPr>
        <w:t>a</w:t>
      </w:r>
      <w:r w:rsidR="001D6973" w:rsidRPr="00897BA5">
        <w:rPr>
          <w:rFonts w:ascii="Times New Roman" w:hAnsi="Times New Roman" w:cs="Times New Roman"/>
          <w:sz w:val="24"/>
          <w:szCs w:val="24"/>
        </w:rPr>
        <w:t>, divisível, delegável e prescritível</w:t>
      </w:r>
      <w:r w:rsidR="00374A2E" w:rsidRPr="00897BA5">
        <w:rPr>
          <w:rFonts w:ascii="Times New Roman" w:hAnsi="Times New Roman" w:cs="Times New Roman"/>
          <w:sz w:val="24"/>
          <w:szCs w:val="24"/>
        </w:rPr>
        <w:t>”</w:t>
      </w:r>
      <w:r w:rsidR="00897BA5" w:rsidRPr="00897BA5">
        <w:rPr>
          <w:rFonts w:ascii="Times New Roman" w:hAnsi="Times New Roman" w:cs="Times New Roman"/>
          <w:sz w:val="24"/>
          <w:szCs w:val="24"/>
        </w:rPr>
        <w:t xml:space="preserve"> (DEL’OLMO; FLORISBAL DE SOUZA, 2011, p. 94)</w:t>
      </w:r>
      <w:r w:rsidR="00374A2E" w:rsidRPr="00897BA5">
        <w:rPr>
          <w:rFonts w:ascii="Times New Roman" w:hAnsi="Times New Roman" w:cs="Times New Roman"/>
          <w:sz w:val="24"/>
          <w:szCs w:val="24"/>
        </w:rPr>
        <w:t>.</w:t>
      </w:r>
    </w:p>
    <w:p w:rsidR="007852C5" w:rsidRDefault="00DF439C" w:rsidP="00C0585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Rezek</w:t>
      </w:r>
      <w:r w:rsidR="00934B8F">
        <w:rPr>
          <w:rFonts w:ascii="Times New Roman" w:hAnsi="Times New Roman" w:cs="Times New Roman"/>
          <w:sz w:val="24"/>
          <w:szCs w:val="24"/>
        </w:rPr>
        <w:t xml:space="preserve"> (2014) também reforça este conceito ao afirmar que tal instituto torna o Estado um titular de competências limitadas, devido a sua inserção em uma ordem jurídica internacional, porém sem que nenhuma entidade possua uma superior à sua.</w:t>
      </w:r>
    </w:p>
    <w:p w:rsidR="00B96042" w:rsidRDefault="00C05859" w:rsidP="00C05859">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37285A">
        <w:rPr>
          <w:rFonts w:ascii="Times New Roman" w:hAnsi="Times New Roman" w:cs="Times New Roman"/>
          <w:sz w:val="24"/>
          <w:szCs w:val="24"/>
        </w:rPr>
        <w:t>ordem</w:t>
      </w:r>
      <w:r>
        <w:rPr>
          <w:rFonts w:ascii="Times New Roman" w:hAnsi="Times New Roman" w:cs="Times New Roman"/>
          <w:sz w:val="24"/>
          <w:szCs w:val="24"/>
        </w:rPr>
        <w:t xml:space="preserve"> internacional </w:t>
      </w:r>
      <w:r w:rsidR="00DD6301">
        <w:rPr>
          <w:rFonts w:ascii="Times New Roman" w:hAnsi="Times New Roman" w:cs="Times New Roman"/>
          <w:sz w:val="24"/>
          <w:szCs w:val="24"/>
        </w:rPr>
        <w:t xml:space="preserve">já </w:t>
      </w:r>
      <w:r>
        <w:rPr>
          <w:rFonts w:ascii="Times New Roman" w:hAnsi="Times New Roman" w:cs="Times New Roman"/>
          <w:sz w:val="24"/>
          <w:szCs w:val="24"/>
        </w:rPr>
        <w:t>vem equipara</w:t>
      </w:r>
      <w:r w:rsidR="009F684F">
        <w:rPr>
          <w:rFonts w:ascii="Times New Roman" w:hAnsi="Times New Roman" w:cs="Times New Roman"/>
          <w:sz w:val="24"/>
          <w:szCs w:val="24"/>
        </w:rPr>
        <w:t xml:space="preserve">ndo esses dois conceitos há </w:t>
      </w:r>
      <w:r w:rsidR="00DD6301">
        <w:rPr>
          <w:rFonts w:ascii="Times New Roman" w:hAnsi="Times New Roman" w:cs="Times New Roman"/>
          <w:sz w:val="24"/>
          <w:szCs w:val="24"/>
        </w:rPr>
        <w:t>um considerável tempo</w:t>
      </w:r>
      <w:r w:rsidR="009F684F">
        <w:rPr>
          <w:rFonts w:ascii="Times New Roman" w:hAnsi="Times New Roman" w:cs="Times New Roman"/>
          <w:sz w:val="24"/>
          <w:szCs w:val="24"/>
        </w:rPr>
        <w:t xml:space="preserve">. Destaca-se para tanto </w:t>
      </w:r>
      <w:r w:rsidR="0037285A">
        <w:rPr>
          <w:rFonts w:ascii="Times New Roman" w:hAnsi="Times New Roman" w:cs="Times New Roman"/>
          <w:sz w:val="24"/>
          <w:szCs w:val="24"/>
        </w:rPr>
        <w:t>o laudo arbitral do jurista suíço,</w:t>
      </w:r>
      <w:r w:rsidR="009F684F">
        <w:rPr>
          <w:rFonts w:ascii="Times New Roman" w:hAnsi="Times New Roman" w:cs="Times New Roman"/>
          <w:sz w:val="24"/>
          <w:szCs w:val="24"/>
        </w:rPr>
        <w:t xml:space="preserve"> Max Huber</w:t>
      </w:r>
      <w:r w:rsidR="0037285A">
        <w:rPr>
          <w:rFonts w:ascii="Times New Roman" w:hAnsi="Times New Roman" w:cs="Times New Roman"/>
          <w:sz w:val="24"/>
          <w:szCs w:val="24"/>
        </w:rPr>
        <w:t>,</w:t>
      </w:r>
      <w:r w:rsidR="009F684F">
        <w:rPr>
          <w:rFonts w:ascii="Times New Roman" w:hAnsi="Times New Roman" w:cs="Times New Roman"/>
          <w:sz w:val="24"/>
          <w:szCs w:val="24"/>
        </w:rPr>
        <w:t xml:space="preserve"> quanto ao caso da Ilha das Palmas</w:t>
      </w:r>
      <w:r w:rsidR="005D5010">
        <w:rPr>
          <w:rFonts w:ascii="Times New Roman" w:hAnsi="Times New Roman" w:cs="Times New Roman"/>
          <w:sz w:val="24"/>
          <w:szCs w:val="24"/>
        </w:rPr>
        <w:t>, de 1928</w:t>
      </w:r>
      <w:r w:rsidR="00881C5D">
        <w:rPr>
          <w:rFonts w:ascii="Times New Roman" w:hAnsi="Times New Roman" w:cs="Times New Roman"/>
          <w:sz w:val="24"/>
          <w:szCs w:val="24"/>
        </w:rPr>
        <w:t>,</w:t>
      </w:r>
      <w:r w:rsidR="009E197F">
        <w:rPr>
          <w:rFonts w:ascii="Times New Roman" w:hAnsi="Times New Roman" w:cs="Times New Roman"/>
          <w:sz w:val="24"/>
          <w:szCs w:val="24"/>
        </w:rPr>
        <w:t xml:space="preserve"> envolvendo</w:t>
      </w:r>
      <w:r w:rsidR="00162E32">
        <w:rPr>
          <w:rFonts w:ascii="Times New Roman" w:hAnsi="Times New Roman" w:cs="Times New Roman"/>
          <w:sz w:val="24"/>
          <w:szCs w:val="24"/>
        </w:rPr>
        <w:t xml:space="preserve"> Holanda e Estados Unidos.</w:t>
      </w:r>
    </w:p>
    <w:p w:rsidR="009E197F" w:rsidRPr="00C93B25" w:rsidRDefault="00162E32" w:rsidP="00C05859">
      <w:pPr>
        <w:spacing w:before="30" w:after="30" w:line="360" w:lineRule="auto"/>
        <w:ind w:firstLine="708"/>
        <w:jc w:val="both"/>
        <w:rPr>
          <w:rFonts w:ascii="Times New Roman" w:hAnsi="Times New Roman" w:cs="Times New Roman"/>
          <w:sz w:val="24"/>
          <w:szCs w:val="24"/>
        </w:rPr>
      </w:pPr>
      <w:r w:rsidRPr="00C93B25">
        <w:rPr>
          <w:rFonts w:ascii="Times New Roman" w:hAnsi="Times New Roman" w:cs="Times New Roman"/>
          <w:sz w:val="24"/>
          <w:szCs w:val="24"/>
        </w:rPr>
        <w:t>A decisão seguiu no sentido de que a ilha seria território holandê</w:t>
      </w:r>
      <w:r w:rsidR="009E197F" w:rsidRPr="00C93B25">
        <w:rPr>
          <w:rFonts w:ascii="Times New Roman" w:hAnsi="Times New Roman" w:cs="Times New Roman"/>
          <w:sz w:val="24"/>
          <w:szCs w:val="24"/>
        </w:rPr>
        <w:t>s, pois o título de descobrimento</w:t>
      </w:r>
      <w:r w:rsidRPr="00C93B25">
        <w:rPr>
          <w:rFonts w:ascii="Times New Roman" w:hAnsi="Times New Roman" w:cs="Times New Roman"/>
          <w:sz w:val="24"/>
          <w:szCs w:val="24"/>
        </w:rPr>
        <w:t xml:space="preserve"> d</w:t>
      </w:r>
      <w:r w:rsidR="00DD6301" w:rsidRPr="00C93B25">
        <w:rPr>
          <w:rFonts w:ascii="Times New Roman" w:hAnsi="Times New Roman" w:cs="Times New Roman"/>
          <w:sz w:val="24"/>
          <w:szCs w:val="24"/>
        </w:rPr>
        <w:t>esse</w:t>
      </w:r>
      <w:r w:rsidRPr="00C93B25">
        <w:rPr>
          <w:rFonts w:ascii="Times New Roman" w:hAnsi="Times New Roman" w:cs="Times New Roman"/>
          <w:sz w:val="24"/>
          <w:szCs w:val="24"/>
        </w:rPr>
        <w:t xml:space="preserve"> território</w:t>
      </w:r>
      <w:r w:rsidR="00E94014" w:rsidRPr="00C93B25">
        <w:rPr>
          <w:rFonts w:ascii="Times New Roman" w:hAnsi="Times New Roman" w:cs="Times New Roman"/>
          <w:sz w:val="24"/>
          <w:szCs w:val="24"/>
        </w:rPr>
        <w:t xml:space="preserve">, </w:t>
      </w:r>
      <w:r w:rsidR="009E197F" w:rsidRPr="00C93B25">
        <w:rPr>
          <w:rFonts w:ascii="Times New Roman" w:hAnsi="Times New Roman" w:cs="Times New Roman"/>
          <w:sz w:val="24"/>
          <w:szCs w:val="24"/>
        </w:rPr>
        <w:t xml:space="preserve">cedido aos Estados Unidos pela Espanha, não acompanhado da ocupação e eventual </w:t>
      </w:r>
      <w:r w:rsidR="00E94014" w:rsidRPr="00C93B25">
        <w:rPr>
          <w:rFonts w:ascii="Times New Roman" w:hAnsi="Times New Roman" w:cs="Times New Roman"/>
          <w:sz w:val="24"/>
          <w:szCs w:val="24"/>
        </w:rPr>
        <w:t>exe</w:t>
      </w:r>
      <w:r w:rsidR="009E197F" w:rsidRPr="00C93B25">
        <w:rPr>
          <w:rFonts w:ascii="Times New Roman" w:hAnsi="Times New Roman" w:cs="Times New Roman"/>
          <w:sz w:val="24"/>
          <w:szCs w:val="24"/>
        </w:rPr>
        <w:t>rcício da soberania sobre o mesmo</w:t>
      </w:r>
      <w:r w:rsidR="00DD6301" w:rsidRPr="00C93B25">
        <w:rPr>
          <w:rFonts w:ascii="Times New Roman" w:hAnsi="Times New Roman" w:cs="Times New Roman"/>
          <w:sz w:val="24"/>
          <w:szCs w:val="24"/>
        </w:rPr>
        <w:t xml:space="preserve"> por aquele</w:t>
      </w:r>
      <w:r w:rsidR="00E94014" w:rsidRPr="00C93B25">
        <w:rPr>
          <w:rFonts w:ascii="Times New Roman" w:hAnsi="Times New Roman" w:cs="Times New Roman"/>
          <w:sz w:val="24"/>
          <w:szCs w:val="24"/>
        </w:rPr>
        <w:t xml:space="preserve">, não possui </w:t>
      </w:r>
      <w:r w:rsidR="00DD6301" w:rsidRPr="00C93B25">
        <w:rPr>
          <w:rFonts w:ascii="Times New Roman" w:hAnsi="Times New Roman" w:cs="Times New Roman"/>
          <w:sz w:val="24"/>
          <w:szCs w:val="24"/>
        </w:rPr>
        <w:t>e</w:t>
      </w:r>
      <w:r w:rsidR="00E94014" w:rsidRPr="00C93B25">
        <w:rPr>
          <w:rFonts w:ascii="Times New Roman" w:hAnsi="Times New Roman" w:cs="Times New Roman"/>
          <w:sz w:val="24"/>
          <w:szCs w:val="24"/>
        </w:rPr>
        <w:t>feitos jurídicos. Assim</w:t>
      </w:r>
      <w:r w:rsidRPr="00C93B25">
        <w:rPr>
          <w:rFonts w:ascii="Times New Roman" w:hAnsi="Times New Roman" w:cs="Times New Roman"/>
          <w:sz w:val="24"/>
          <w:szCs w:val="24"/>
        </w:rPr>
        <w:t>,</w:t>
      </w:r>
      <w:r w:rsidR="00E94014" w:rsidRPr="00C93B25">
        <w:rPr>
          <w:rFonts w:ascii="Times New Roman" w:hAnsi="Times New Roman" w:cs="Times New Roman"/>
          <w:sz w:val="24"/>
          <w:szCs w:val="24"/>
        </w:rPr>
        <w:t xml:space="preserve"> “</w:t>
      </w:r>
      <w:r w:rsidRPr="00C93B25">
        <w:rPr>
          <w:rFonts w:ascii="Times New Roman" w:hAnsi="Times New Roman" w:cs="Times New Roman"/>
          <w:sz w:val="24"/>
          <w:szCs w:val="24"/>
        </w:rPr>
        <w:t>um título</w:t>
      </w:r>
      <w:r w:rsidR="00E94014" w:rsidRPr="00C93B25">
        <w:rPr>
          <w:rFonts w:ascii="Times New Roman" w:hAnsi="Times New Roman" w:cs="Times New Roman"/>
          <w:sz w:val="24"/>
          <w:szCs w:val="24"/>
        </w:rPr>
        <w:t xml:space="preserve"> </w:t>
      </w:r>
      <w:r w:rsidRPr="00C93B25">
        <w:rPr>
          <w:rFonts w:ascii="Times New Roman" w:hAnsi="Times New Roman" w:cs="Times New Roman"/>
          <w:sz w:val="24"/>
          <w:szCs w:val="24"/>
        </w:rPr>
        <w:t>imperfeito não pode prevalecer sobre um título perfeito baseado no exercício c</w:t>
      </w:r>
      <w:r w:rsidR="00DD6301" w:rsidRPr="00C93B25">
        <w:rPr>
          <w:rFonts w:ascii="Times New Roman" w:hAnsi="Times New Roman" w:cs="Times New Roman"/>
          <w:sz w:val="24"/>
          <w:szCs w:val="24"/>
        </w:rPr>
        <w:t>ontínuo e pacífico da soberania</w:t>
      </w:r>
      <w:proofErr w:type="gramStart"/>
      <w:r w:rsidR="003B2B1B" w:rsidRPr="00C93B25">
        <w:rPr>
          <w:rFonts w:ascii="Times New Roman" w:hAnsi="Times New Roman" w:cs="Times New Roman"/>
          <w:sz w:val="24"/>
          <w:szCs w:val="24"/>
        </w:rPr>
        <w:t>”</w:t>
      </w:r>
      <w:proofErr w:type="gramEnd"/>
      <w:r w:rsidRPr="00C93B25">
        <w:rPr>
          <w:rStyle w:val="Refdenotaderodap"/>
          <w:rFonts w:ascii="Times New Roman" w:hAnsi="Times New Roman" w:cs="Times New Roman"/>
          <w:sz w:val="24"/>
          <w:szCs w:val="24"/>
        </w:rPr>
        <w:footnoteReference w:id="5"/>
      </w:r>
      <w:r w:rsidRPr="00C93B25">
        <w:rPr>
          <w:rFonts w:ascii="Times New Roman" w:hAnsi="Times New Roman" w:cs="Times New Roman"/>
          <w:sz w:val="24"/>
          <w:szCs w:val="24"/>
        </w:rPr>
        <w:t xml:space="preserve">, como o qual </w:t>
      </w:r>
      <w:r w:rsidR="00DD6301" w:rsidRPr="00C93B25">
        <w:rPr>
          <w:rFonts w:ascii="Times New Roman" w:hAnsi="Times New Roman" w:cs="Times New Roman"/>
          <w:sz w:val="24"/>
          <w:szCs w:val="24"/>
        </w:rPr>
        <w:t xml:space="preserve">fora </w:t>
      </w:r>
      <w:r w:rsidRPr="00C93B25">
        <w:rPr>
          <w:rFonts w:ascii="Times New Roman" w:hAnsi="Times New Roman" w:cs="Times New Roman"/>
          <w:sz w:val="24"/>
          <w:szCs w:val="24"/>
        </w:rPr>
        <w:t>apresentado pela Holanda.</w:t>
      </w:r>
    </w:p>
    <w:p w:rsidR="009E197F" w:rsidRPr="00C93B25" w:rsidRDefault="0037285A" w:rsidP="00F3510E">
      <w:pPr>
        <w:spacing w:before="30" w:after="30" w:line="360" w:lineRule="auto"/>
        <w:ind w:firstLine="708"/>
        <w:jc w:val="both"/>
        <w:rPr>
          <w:rFonts w:ascii="Times New Roman" w:hAnsi="Times New Roman" w:cs="Times New Roman"/>
          <w:sz w:val="24"/>
          <w:szCs w:val="24"/>
        </w:rPr>
      </w:pPr>
      <w:r w:rsidRPr="00C93B25">
        <w:rPr>
          <w:rFonts w:ascii="Times New Roman" w:hAnsi="Times New Roman" w:cs="Times New Roman"/>
          <w:sz w:val="24"/>
          <w:szCs w:val="24"/>
        </w:rPr>
        <w:t>N</w:t>
      </w:r>
      <w:r w:rsidR="003228D0" w:rsidRPr="00C93B25">
        <w:rPr>
          <w:rFonts w:ascii="Times New Roman" w:hAnsi="Times New Roman" w:cs="Times New Roman"/>
          <w:sz w:val="24"/>
          <w:szCs w:val="24"/>
        </w:rPr>
        <w:t>este laudo</w:t>
      </w:r>
      <w:r w:rsidRPr="00C93B25">
        <w:rPr>
          <w:rFonts w:ascii="Times New Roman" w:hAnsi="Times New Roman" w:cs="Times New Roman"/>
          <w:sz w:val="24"/>
          <w:szCs w:val="24"/>
        </w:rPr>
        <w:t>, o jurista afirma que “soberania nas relações entre Estados significa independência</w:t>
      </w:r>
      <w:proofErr w:type="gramStart"/>
      <w:r w:rsidR="003B2B1B" w:rsidRPr="00C93B25">
        <w:rPr>
          <w:rFonts w:ascii="Times New Roman" w:hAnsi="Times New Roman" w:cs="Times New Roman"/>
          <w:sz w:val="24"/>
          <w:szCs w:val="24"/>
        </w:rPr>
        <w:t>”</w:t>
      </w:r>
      <w:proofErr w:type="gramEnd"/>
      <w:r w:rsidRPr="00C93B25">
        <w:rPr>
          <w:rStyle w:val="Refdenotaderodap"/>
          <w:rFonts w:ascii="Times New Roman" w:hAnsi="Times New Roman" w:cs="Times New Roman"/>
          <w:sz w:val="24"/>
          <w:szCs w:val="24"/>
          <w:lang w:val="en-US"/>
        </w:rPr>
        <w:footnoteReference w:id="6"/>
      </w:r>
      <w:r w:rsidR="009E197F" w:rsidRPr="00C93B25">
        <w:rPr>
          <w:rFonts w:ascii="Times New Roman" w:hAnsi="Times New Roman" w:cs="Times New Roman"/>
          <w:sz w:val="24"/>
          <w:szCs w:val="24"/>
        </w:rPr>
        <w:t xml:space="preserve">, e também que o desenvolvimento das organizações de Estados, e o próprio desenvolvimento da ordem internacional, estabeleceram a independência como atributo de competência exclusiva do Estado para com seu território, transformando-o no ponto de partida para resolução da maioria dos conflitos </w:t>
      </w:r>
      <w:r w:rsidR="004E5191" w:rsidRPr="00C93B25">
        <w:rPr>
          <w:rFonts w:ascii="Times New Roman" w:hAnsi="Times New Roman" w:cs="Times New Roman"/>
          <w:sz w:val="24"/>
          <w:szCs w:val="24"/>
        </w:rPr>
        <w:t>referentes</w:t>
      </w:r>
      <w:r w:rsidR="009E197F" w:rsidRPr="00C93B25">
        <w:rPr>
          <w:rFonts w:ascii="Times New Roman" w:hAnsi="Times New Roman" w:cs="Times New Roman"/>
          <w:sz w:val="24"/>
          <w:szCs w:val="24"/>
        </w:rPr>
        <w:t xml:space="preserve"> às relações internacionais</w:t>
      </w:r>
      <w:r w:rsidR="009E197F" w:rsidRPr="00C93B25">
        <w:rPr>
          <w:rStyle w:val="Refdenotaderodap"/>
          <w:rFonts w:ascii="Times New Roman" w:hAnsi="Times New Roman" w:cs="Times New Roman"/>
          <w:sz w:val="24"/>
          <w:szCs w:val="24"/>
        </w:rPr>
        <w:footnoteReference w:id="7"/>
      </w:r>
      <w:r w:rsidR="009E197F" w:rsidRPr="00C93B25">
        <w:rPr>
          <w:rFonts w:ascii="Times New Roman" w:hAnsi="Times New Roman" w:cs="Times New Roman"/>
          <w:sz w:val="24"/>
          <w:szCs w:val="24"/>
        </w:rPr>
        <w:t>.</w:t>
      </w:r>
    </w:p>
    <w:p w:rsidR="00934B8F" w:rsidRPr="00CD7A2B" w:rsidRDefault="00EB19B4" w:rsidP="00E07814">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w:t>
      </w:r>
      <w:r w:rsidR="00F3510E">
        <w:rPr>
          <w:rFonts w:ascii="Times New Roman" w:hAnsi="Times New Roman" w:cs="Times New Roman"/>
          <w:sz w:val="24"/>
          <w:szCs w:val="24"/>
        </w:rPr>
        <w:t>,</w:t>
      </w:r>
      <w:r>
        <w:rPr>
          <w:rFonts w:ascii="Times New Roman" w:hAnsi="Times New Roman" w:cs="Times New Roman"/>
          <w:sz w:val="24"/>
          <w:szCs w:val="24"/>
        </w:rPr>
        <w:t xml:space="preserve"> temos hoje esse instituto como uma realidade até mesmo positivada, ao olharmos a Carta das Nações Unidas, a qual, em seu art. 2º, item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estabelece que ela é baseada no princípio da igualdade</w:t>
      </w:r>
      <w:r w:rsidR="0060158B">
        <w:rPr>
          <w:rFonts w:ascii="Times New Roman" w:hAnsi="Times New Roman" w:cs="Times New Roman"/>
          <w:sz w:val="24"/>
          <w:szCs w:val="24"/>
        </w:rPr>
        <w:t xml:space="preserve"> soberana</w:t>
      </w:r>
      <w:r>
        <w:rPr>
          <w:rFonts w:ascii="Times New Roman" w:hAnsi="Times New Roman" w:cs="Times New Roman"/>
          <w:sz w:val="24"/>
          <w:szCs w:val="24"/>
        </w:rPr>
        <w:t xml:space="preserve"> entre todos seus Estados membros; e também se faz presente</w:t>
      </w:r>
      <w:r w:rsidR="00CD7A2B">
        <w:rPr>
          <w:rFonts w:ascii="Times New Roman" w:hAnsi="Times New Roman" w:cs="Times New Roman"/>
          <w:sz w:val="24"/>
          <w:szCs w:val="24"/>
        </w:rPr>
        <w:t>, no âmbito americano</w:t>
      </w:r>
      <w:r>
        <w:rPr>
          <w:rFonts w:ascii="Times New Roman" w:hAnsi="Times New Roman" w:cs="Times New Roman"/>
          <w:sz w:val="24"/>
          <w:szCs w:val="24"/>
        </w:rPr>
        <w:t xml:space="preserve"> na Carta da Organização dos Estados Americanos</w:t>
      </w:r>
      <w:r w:rsidR="00CD7A2B">
        <w:rPr>
          <w:rFonts w:ascii="Times New Roman" w:hAnsi="Times New Roman" w:cs="Times New Roman"/>
          <w:sz w:val="24"/>
          <w:szCs w:val="24"/>
        </w:rPr>
        <w:t>,</w:t>
      </w:r>
      <w:r>
        <w:rPr>
          <w:rFonts w:ascii="Times New Roman" w:hAnsi="Times New Roman" w:cs="Times New Roman"/>
          <w:sz w:val="24"/>
          <w:szCs w:val="24"/>
        </w:rPr>
        <w:t xml:space="preserve"> de 1948, </w:t>
      </w:r>
      <w:r w:rsidR="00CD7A2B">
        <w:rPr>
          <w:rFonts w:ascii="Times New Roman" w:hAnsi="Times New Roman" w:cs="Times New Roman"/>
          <w:sz w:val="24"/>
          <w:szCs w:val="24"/>
        </w:rPr>
        <w:t>em seu</w:t>
      </w:r>
      <w:r>
        <w:rPr>
          <w:rFonts w:ascii="Times New Roman" w:hAnsi="Times New Roman" w:cs="Times New Roman"/>
          <w:sz w:val="24"/>
          <w:szCs w:val="24"/>
        </w:rPr>
        <w:t xml:space="preserve"> art. 3º, </w:t>
      </w:r>
      <w:r w:rsidRPr="00CD7A2B">
        <w:rPr>
          <w:rFonts w:ascii="Times New Roman" w:hAnsi="Times New Roman" w:cs="Times New Roman"/>
          <w:sz w:val="24"/>
          <w:szCs w:val="24"/>
        </w:rPr>
        <w:t>alínea b, que estabelece o respeito à soberania e independência dos Estados como um dos princípios das relações entre os estados americanos.</w:t>
      </w:r>
    </w:p>
    <w:p w:rsidR="00CD7A2B" w:rsidRPr="00C41650" w:rsidRDefault="0060158B" w:rsidP="00E07814">
      <w:pPr>
        <w:spacing w:before="30" w:after="30" w:line="360" w:lineRule="auto"/>
        <w:ind w:firstLine="708"/>
        <w:jc w:val="both"/>
        <w:rPr>
          <w:rFonts w:ascii="Times New Roman" w:hAnsi="Times New Roman" w:cs="Times New Roman"/>
          <w:sz w:val="24"/>
          <w:szCs w:val="24"/>
        </w:rPr>
      </w:pPr>
      <w:r w:rsidRPr="00CD7A2B">
        <w:rPr>
          <w:rFonts w:ascii="Times New Roman" w:hAnsi="Times New Roman" w:cs="Times New Roman"/>
          <w:sz w:val="24"/>
          <w:szCs w:val="24"/>
        </w:rPr>
        <w:t>Já a soberania interna</w:t>
      </w:r>
      <w:r w:rsidR="00C12D53" w:rsidRPr="00CD7A2B">
        <w:rPr>
          <w:rFonts w:ascii="Times New Roman" w:hAnsi="Times New Roman" w:cs="Times New Roman"/>
          <w:sz w:val="24"/>
          <w:szCs w:val="24"/>
        </w:rPr>
        <w:t xml:space="preserve"> ou </w:t>
      </w:r>
      <w:r w:rsidR="0038066B" w:rsidRPr="00CD7A2B">
        <w:rPr>
          <w:rFonts w:ascii="Times New Roman" w:hAnsi="Times New Roman" w:cs="Times New Roman"/>
          <w:sz w:val="24"/>
          <w:szCs w:val="24"/>
        </w:rPr>
        <w:t>nacional</w:t>
      </w:r>
      <w:r w:rsidRPr="00CD7A2B">
        <w:rPr>
          <w:rFonts w:ascii="Times New Roman" w:hAnsi="Times New Roman" w:cs="Times New Roman"/>
          <w:sz w:val="24"/>
          <w:szCs w:val="24"/>
        </w:rPr>
        <w:t xml:space="preserve"> </w:t>
      </w:r>
      <w:r w:rsidR="00C05859" w:rsidRPr="00CD7A2B">
        <w:rPr>
          <w:rFonts w:ascii="Times New Roman" w:hAnsi="Times New Roman" w:cs="Times New Roman"/>
          <w:sz w:val="24"/>
          <w:szCs w:val="24"/>
        </w:rPr>
        <w:t>se aproxima do conceito de</w:t>
      </w:r>
      <w:r w:rsidRPr="00CD7A2B">
        <w:rPr>
          <w:rFonts w:ascii="Times New Roman" w:hAnsi="Times New Roman" w:cs="Times New Roman"/>
          <w:sz w:val="24"/>
          <w:szCs w:val="24"/>
        </w:rPr>
        <w:t xml:space="preserve"> autonomia, traduz</w:t>
      </w:r>
      <w:r w:rsidR="00C05859" w:rsidRPr="00CD7A2B">
        <w:rPr>
          <w:rFonts w:ascii="Times New Roman" w:hAnsi="Times New Roman" w:cs="Times New Roman"/>
          <w:sz w:val="24"/>
          <w:szCs w:val="24"/>
        </w:rPr>
        <w:t>indo</w:t>
      </w:r>
      <w:r w:rsidRPr="00CD7A2B">
        <w:rPr>
          <w:rFonts w:ascii="Times New Roman" w:hAnsi="Times New Roman" w:cs="Times New Roman"/>
          <w:sz w:val="24"/>
          <w:szCs w:val="24"/>
        </w:rPr>
        <w:t>-se n</w:t>
      </w:r>
      <w:r>
        <w:rPr>
          <w:rFonts w:ascii="Times New Roman" w:hAnsi="Times New Roman" w:cs="Times New Roman"/>
          <w:sz w:val="24"/>
          <w:szCs w:val="24"/>
        </w:rPr>
        <w:t xml:space="preserve">a capacidade de um Estado em se autodeterminar e de se autogovernar, sendo manifestada </w:t>
      </w:r>
      <w:r>
        <w:rPr>
          <w:rFonts w:ascii="Times New Roman" w:hAnsi="Times New Roman" w:cs="Times New Roman"/>
          <w:sz w:val="24"/>
          <w:szCs w:val="24"/>
        </w:rPr>
        <w:lastRenderedPageBreak/>
        <w:t>p</w:t>
      </w:r>
      <w:r w:rsidR="00F32CD1">
        <w:rPr>
          <w:rFonts w:ascii="Times New Roman" w:hAnsi="Times New Roman" w:cs="Times New Roman"/>
          <w:sz w:val="24"/>
          <w:szCs w:val="24"/>
        </w:rPr>
        <w:t>or meio dos</w:t>
      </w:r>
      <w:r>
        <w:rPr>
          <w:rFonts w:ascii="Times New Roman" w:hAnsi="Times New Roman" w:cs="Times New Roman"/>
          <w:sz w:val="24"/>
          <w:szCs w:val="24"/>
        </w:rPr>
        <w:t xml:space="preserve"> poderes legislativo, e</w:t>
      </w:r>
      <w:r w:rsidR="00CD7A2B">
        <w:rPr>
          <w:rFonts w:ascii="Times New Roman" w:hAnsi="Times New Roman" w:cs="Times New Roman"/>
          <w:sz w:val="24"/>
          <w:szCs w:val="24"/>
        </w:rPr>
        <w:t xml:space="preserve">xecutivo e judiciário próprios. O poder soberano </w:t>
      </w:r>
      <w:r w:rsidR="00C41650">
        <w:rPr>
          <w:rFonts w:ascii="Times New Roman" w:hAnsi="Times New Roman" w:cs="Times New Roman"/>
          <w:sz w:val="24"/>
          <w:szCs w:val="24"/>
        </w:rPr>
        <w:t xml:space="preserve">interno </w:t>
      </w:r>
      <w:r w:rsidR="00CD7A2B">
        <w:rPr>
          <w:rFonts w:ascii="Times New Roman" w:hAnsi="Times New Roman" w:cs="Times New Roman"/>
          <w:sz w:val="24"/>
          <w:szCs w:val="24"/>
        </w:rPr>
        <w:t>caracteriza-se</w:t>
      </w:r>
      <w:r w:rsidR="00C41650">
        <w:rPr>
          <w:rFonts w:ascii="Times New Roman" w:hAnsi="Times New Roman" w:cs="Times New Roman"/>
          <w:sz w:val="24"/>
          <w:szCs w:val="24"/>
        </w:rPr>
        <w:t>,</w:t>
      </w:r>
      <w:r w:rsidR="00CD7A2B">
        <w:rPr>
          <w:rFonts w:ascii="Times New Roman" w:hAnsi="Times New Roman" w:cs="Times New Roman"/>
          <w:sz w:val="24"/>
          <w:szCs w:val="24"/>
        </w:rPr>
        <w:t xml:space="preserve"> dessa forma</w:t>
      </w:r>
      <w:r w:rsidR="00C41650">
        <w:rPr>
          <w:rFonts w:ascii="Times New Roman" w:hAnsi="Times New Roman" w:cs="Times New Roman"/>
          <w:sz w:val="24"/>
          <w:szCs w:val="24"/>
        </w:rPr>
        <w:t>,</w:t>
      </w:r>
      <w:r w:rsidR="00CD7A2B">
        <w:rPr>
          <w:rFonts w:ascii="Times New Roman" w:hAnsi="Times New Roman" w:cs="Times New Roman"/>
          <w:sz w:val="24"/>
          <w:szCs w:val="24"/>
        </w:rPr>
        <w:t xml:space="preserve"> por ser origin</w:t>
      </w:r>
      <w:r w:rsidR="00C41650">
        <w:rPr>
          <w:rFonts w:ascii="Times New Roman" w:hAnsi="Times New Roman" w:cs="Times New Roman"/>
          <w:sz w:val="24"/>
          <w:szCs w:val="24"/>
        </w:rPr>
        <w:t xml:space="preserve">ado no próprio Estado e traçar seus próprios limites em si mesmo, sem se vincular, </w:t>
      </w:r>
      <w:r w:rsidR="00C41650">
        <w:rPr>
          <w:rFonts w:ascii="Times New Roman" w:hAnsi="Times New Roman" w:cs="Times New Roman"/>
          <w:i/>
          <w:sz w:val="24"/>
          <w:szCs w:val="24"/>
        </w:rPr>
        <w:t>a priori</w:t>
      </w:r>
      <w:r w:rsidR="00C41650">
        <w:rPr>
          <w:rFonts w:ascii="Times New Roman" w:hAnsi="Times New Roman" w:cs="Times New Roman"/>
          <w:sz w:val="24"/>
          <w:szCs w:val="24"/>
        </w:rPr>
        <w:t>, a nenhuma regra que lhe seja externa.</w:t>
      </w:r>
    </w:p>
    <w:p w:rsidR="00897BA5" w:rsidRDefault="00EA107D" w:rsidP="00E07814">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seguimento,</w:t>
      </w:r>
      <w:r w:rsidR="00B96042">
        <w:rPr>
          <w:rFonts w:ascii="Times New Roman" w:hAnsi="Times New Roman" w:cs="Times New Roman"/>
          <w:sz w:val="24"/>
          <w:szCs w:val="24"/>
        </w:rPr>
        <w:t xml:space="preserve"> a soberania interna não é pretexto</w:t>
      </w:r>
      <w:r w:rsidR="003B2B1B">
        <w:rPr>
          <w:rFonts w:ascii="Times New Roman" w:hAnsi="Times New Roman" w:cs="Times New Roman"/>
          <w:sz w:val="24"/>
          <w:szCs w:val="24"/>
        </w:rPr>
        <w:t xml:space="preserve"> para que o Estado se mantenha </w:t>
      </w:r>
      <w:r w:rsidR="00A21F5C">
        <w:rPr>
          <w:rFonts w:ascii="Times New Roman" w:hAnsi="Times New Roman" w:cs="Times New Roman"/>
          <w:sz w:val="24"/>
          <w:szCs w:val="24"/>
        </w:rPr>
        <w:t>a</w:t>
      </w:r>
      <w:r w:rsidR="00B96042">
        <w:rPr>
          <w:rFonts w:ascii="Times New Roman" w:hAnsi="Times New Roman" w:cs="Times New Roman"/>
          <w:sz w:val="24"/>
          <w:szCs w:val="24"/>
        </w:rPr>
        <w:t xml:space="preserve"> margem das r</w:t>
      </w:r>
      <w:r w:rsidR="003B2B1B">
        <w:rPr>
          <w:rFonts w:ascii="Times New Roman" w:hAnsi="Times New Roman" w:cs="Times New Roman"/>
          <w:sz w:val="24"/>
          <w:szCs w:val="24"/>
        </w:rPr>
        <w:t xml:space="preserve">egras de </w:t>
      </w:r>
      <w:r w:rsidR="00CF7253">
        <w:rPr>
          <w:rFonts w:ascii="Times New Roman" w:hAnsi="Times New Roman" w:cs="Times New Roman"/>
          <w:sz w:val="24"/>
          <w:szCs w:val="24"/>
        </w:rPr>
        <w:t>Direito Internacional</w:t>
      </w:r>
      <w:r w:rsidR="00897BA5">
        <w:rPr>
          <w:rFonts w:ascii="Times New Roman" w:hAnsi="Times New Roman" w:cs="Times New Roman"/>
          <w:sz w:val="24"/>
          <w:szCs w:val="24"/>
        </w:rPr>
        <w:t>, de tal forma que</w:t>
      </w:r>
      <w:r w:rsidR="003B2B1B">
        <w:rPr>
          <w:rFonts w:ascii="Times New Roman" w:hAnsi="Times New Roman" w:cs="Times New Roman"/>
          <w:sz w:val="24"/>
          <w:szCs w:val="24"/>
        </w:rPr>
        <w:t xml:space="preserve"> </w:t>
      </w:r>
      <w:r w:rsidR="00B96042">
        <w:rPr>
          <w:rFonts w:ascii="Times New Roman" w:hAnsi="Times New Roman" w:cs="Times New Roman"/>
          <w:sz w:val="24"/>
          <w:szCs w:val="24"/>
        </w:rPr>
        <w:t xml:space="preserve">“o Estado só é soberano se estiver submetido </w:t>
      </w:r>
      <w:proofErr w:type="spellStart"/>
      <w:r w:rsidR="00B96042" w:rsidRPr="00B96042">
        <w:rPr>
          <w:rFonts w:ascii="Times New Roman" w:hAnsi="Times New Roman" w:cs="Times New Roman"/>
          <w:i/>
          <w:sz w:val="24"/>
          <w:szCs w:val="24"/>
        </w:rPr>
        <w:t>directa</w:t>
      </w:r>
      <w:proofErr w:type="spellEnd"/>
      <w:r w:rsidR="00B96042">
        <w:rPr>
          <w:rFonts w:ascii="Times New Roman" w:hAnsi="Times New Roman" w:cs="Times New Roman"/>
          <w:sz w:val="24"/>
          <w:szCs w:val="24"/>
        </w:rPr>
        <w:t xml:space="preserve"> e imediatamente ao </w:t>
      </w:r>
      <w:r w:rsidR="00CF7253">
        <w:rPr>
          <w:rFonts w:ascii="Times New Roman" w:hAnsi="Times New Roman" w:cs="Times New Roman"/>
          <w:sz w:val="24"/>
          <w:szCs w:val="24"/>
        </w:rPr>
        <w:t>Direito Internacional</w:t>
      </w:r>
      <w:r w:rsidR="00897BA5">
        <w:rPr>
          <w:rFonts w:ascii="Times New Roman" w:hAnsi="Times New Roman" w:cs="Times New Roman"/>
          <w:sz w:val="24"/>
          <w:szCs w:val="24"/>
        </w:rPr>
        <w:t>.</w:t>
      </w:r>
      <w:r w:rsidR="00B96042">
        <w:rPr>
          <w:rFonts w:ascii="Times New Roman" w:hAnsi="Times New Roman" w:cs="Times New Roman"/>
          <w:sz w:val="24"/>
          <w:szCs w:val="24"/>
        </w:rPr>
        <w:t>”</w:t>
      </w:r>
      <w:r w:rsidR="00897BA5">
        <w:rPr>
          <w:rFonts w:ascii="Times New Roman" w:hAnsi="Times New Roman" w:cs="Times New Roman"/>
          <w:sz w:val="24"/>
          <w:szCs w:val="24"/>
        </w:rPr>
        <w:t xml:space="preserve"> (DINH, DAILLIER E PELLET, 2003, p. 435).</w:t>
      </w:r>
    </w:p>
    <w:p w:rsidR="00B05546" w:rsidRPr="00B05CD7" w:rsidRDefault="00616197" w:rsidP="00E07814">
      <w:pPr>
        <w:spacing w:before="30" w:after="30"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a</w:t>
      </w:r>
      <w:r w:rsidR="00EA107D">
        <w:rPr>
          <w:rFonts w:ascii="Times New Roman" w:hAnsi="Times New Roman" w:cs="Times New Roman"/>
          <w:sz w:val="24"/>
          <w:szCs w:val="24"/>
        </w:rPr>
        <w:t xml:space="preserve"> Corte Permanente de Justiça Internacional</w:t>
      </w:r>
      <w:r>
        <w:rPr>
          <w:rFonts w:ascii="Times New Roman" w:hAnsi="Times New Roman" w:cs="Times New Roman"/>
          <w:sz w:val="24"/>
          <w:szCs w:val="24"/>
        </w:rPr>
        <w:t xml:space="preserve">, </w:t>
      </w:r>
      <w:r w:rsidR="00B05CD7">
        <w:rPr>
          <w:rFonts w:ascii="Times New Roman" w:hAnsi="Times New Roman" w:cs="Times New Roman"/>
          <w:sz w:val="24"/>
          <w:szCs w:val="24"/>
        </w:rPr>
        <w:t xml:space="preserve">em seu primeiro acórdão, </w:t>
      </w:r>
      <w:r>
        <w:rPr>
          <w:rFonts w:ascii="Times New Roman" w:hAnsi="Times New Roman" w:cs="Times New Roman"/>
          <w:sz w:val="24"/>
          <w:szCs w:val="24"/>
        </w:rPr>
        <w:t xml:space="preserve">no julgamento do caso “S.S. Wimbledon”, em 17 de Agosto de 1923, ditou que </w:t>
      </w:r>
      <w:r w:rsidR="00932505" w:rsidRPr="00932739">
        <w:rPr>
          <w:rFonts w:ascii="Times New Roman" w:hAnsi="Times New Roman" w:cs="Times New Roman"/>
        </w:rPr>
        <w:t>“</w:t>
      </w:r>
      <w:r w:rsidR="00913FF7">
        <w:rPr>
          <w:rFonts w:ascii="Times New Roman" w:hAnsi="Times New Roman" w:cs="Times New Roman"/>
        </w:rPr>
        <w:t>o</w:t>
      </w:r>
      <w:r w:rsidR="00932505" w:rsidRPr="00932739">
        <w:rPr>
          <w:rFonts w:ascii="Times New Roman" w:hAnsi="Times New Roman" w:cs="Times New Roman"/>
        </w:rPr>
        <w:t xml:space="preserve"> direito de firmar compromissos internacionais é um atributo da soberania do Estado”</w:t>
      </w:r>
      <w:r w:rsidR="00932505">
        <w:rPr>
          <w:rFonts w:ascii="Times New Roman" w:hAnsi="Times New Roman" w:cs="Times New Roman"/>
        </w:rPr>
        <w:t>. (Tradução nossa</w:t>
      </w:r>
      <w:proofErr w:type="gramStart"/>
      <w:r w:rsidR="00932505">
        <w:rPr>
          <w:rFonts w:ascii="Times New Roman" w:hAnsi="Times New Roman" w:cs="Times New Roman"/>
        </w:rPr>
        <w:t>)</w:t>
      </w:r>
      <w:proofErr w:type="gramEnd"/>
      <w:r>
        <w:rPr>
          <w:rStyle w:val="Refdenotaderodap"/>
          <w:rFonts w:ascii="Times New Roman" w:hAnsi="Times New Roman" w:cs="Times New Roman"/>
          <w:sz w:val="24"/>
          <w:szCs w:val="24"/>
        </w:rPr>
        <w:footnoteReference w:id="8"/>
      </w:r>
    </w:p>
    <w:p w:rsidR="00DC5A9C" w:rsidRDefault="005477A3" w:rsidP="00EA107D">
      <w:pPr>
        <w:spacing w:before="30" w:after="30" w:line="360" w:lineRule="auto"/>
        <w:ind w:firstLine="708"/>
        <w:jc w:val="both"/>
        <w:rPr>
          <w:rFonts w:ascii="Times New Roman" w:hAnsi="Times New Roman" w:cs="Times New Roman"/>
          <w:sz w:val="24"/>
          <w:szCs w:val="24"/>
        </w:rPr>
      </w:pPr>
      <w:proofErr w:type="gramStart"/>
      <w:r w:rsidRPr="005477A3">
        <w:rPr>
          <w:rFonts w:ascii="Times New Roman" w:hAnsi="Times New Roman" w:cs="Times New Roman"/>
          <w:sz w:val="24"/>
          <w:szCs w:val="24"/>
        </w:rPr>
        <w:t>Isto posto</w:t>
      </w:r>
      <w:proofErr w:type="gramEnd"/>
      <w:r w:rsidRPr="005477A3">
        <w:rPr>
          <w:rFonts w:ascii="Times New Roman" w:hAnsi="Times New Roman" w:cs="Times New Roman"/>
          <w:sz w:val="24"/>
          <w:szCs w:val="24"/>
        </w:rPr>
        <w:t xml:space="preserve">, nos deteremos agora na aplicação do </w:t>
      </w:r>
      <w:r w:rsidRPr="005477A3">
        <w:rPr>
          <w:rFonts w:ascii="Times New Roman" w:hAnsi="Times New Roman" w:cs="Times New Roman"/>
          <w:i/>
          <w:sz w:val="24"/>
          <w:szCs w:val="24"/>
        </w:rPr>
        <w:t xml:space="preserve">jus cogens </w:t>
      </w:r>
      <w:r w:rsidRPr="005477A3">
        <w:rPr>
          <w:rFonts w:ascii="Times New Roman" w:hAnsi="Times New Roman" w:cs="Times New Roman"/>
          <w:sz w:val="24"/>
          <w:szCs w:val="24"/>
        </w:rPr>
        <w:t xml:space="preserve">no ordenamento </w:t>
      </w:r>
      <w:r>
        <w:rPr>
          <w:rFonts w:ascii="Times New Roman" w:hAnsi="Times New Roman" w:cs="Times New Roman"/>
          <w:sz w:val="24"/>
          <w:szCs w:val="24"/>
        </w:rPr>
        <w:t>constitucional pátrio frente à soberania do nosso Estado.</w:t>
      </w:r>
    </w:p>
    <w:p w:rsidR="00BC36FC" w:rsidRDefault="00BC36FC" w:rsidP="00BC36FC">
      <w:pPr>
        <w:spacing w:before="30" w:after="30" w:line="360" w:lineRule="auto"/>
        <w:ind w:firstLine="708"/>
        <w:jc w:val="both"/>
        <w:rPr>
          <w:rFonts w:ascii="Times New Roman" w:hAnsi="Times New Roman" w:cs="Times New Roman"/>
          <w:sz w:val="24"/>
          <w:szCs w:val="24"/>
        </w:rPr>
      </w:pPr>
      <w:r w:rsidRPr="000C1012">
        <w:rPr>
          <w:rFonts w:ascii="Times New Roman" w:hAnsi="Times New Roman" w:cs="Times New Roman"/>
          <w:sz w:val="24"/>
          <w:szCs w:val="24"/>
        </w:rPr>
        <w:t>O legislador estabelece de plano, no art. 1º, inciso I, da Constituição, como um dos</w:t>
      </w:r>
      <w:r>
        <w:rPr>
          <w:rFonts w:ascii="Times New Roman" w:hAnsi="Times New Roman" w:cs="Times New Roman"/>
          <w:sz w:val="24"/>
          <w:szCs w:val="24"/>
        </w:rPr>
        <w:t xml:space="preserve"> fundamentos da República Federativa do Brasil a soberania do Estado, por meio da união indissolúvel dos estados-membros, municípios e Distrito Federal.</w:t>
      </w:r>
      <w:r w:rsidR="00531D19">
        <w:rPr>
          <w:rFonts w:ascii="Times New Roman" w:hAnsi="Times New Roman" w:cs="Times New Roman"/>
          <w:sz w:val="24"/>
          <w:szCs w:val="24"/>
        </w:rPr>
        <w:t xml:space="preserve"> Caso ele se limitasse unicamente a este ponto, seria forte a incerteza a respeito da necessidade </w:t>
      </w:r>
      <w:r w:rsidR="00FF7604">
        <w:rPr>
          <w:rFonts w:ascii="Times New Roman" w:hAnsi="Times New Roman" w:cs="Times New Roman"/>
          <w:sz w:val="24"/>
          <w:szCs w:val="24"/>
        </w:rPr>
        <w:t xml:space="preserve">constitucional </w:t>
      </w:r>
      <w:r w:rsidR="00531D19">
        <w:rPr>
          <w:rFonts w:ascii="Times New Roman" w:hAnsi="Times New Roman" w:cs="Times New Roman"/>
          <w:sz w:val="24"/>
          <w:szCs w:val="24"/>
        </w:rPr>
        <w:t xml:space="preserve">de obediência do Brasil à ordem internacional, </w:t>
      </w:r>
      <w:r w:rsidR="006C3EEB">
        <w:rPr>
          <w:rFonts w:ascii="Times New Roman" w:hAnsi="Times New Roman" w:cs="Times New Roman"/>
          <w:sz w:val="24"/>
          <w:szCs w:val="24"/>
        </w:rPr>
        <w:t>dando margem a</w:t>
      </w:r>
      <w:r w:rsidR="00531D19">
        <w:rPr>
          <w:rFonts w:ascii="Times New Roman" w:hAnsi="Times New Roman" w:cs="Times New Roman"/>
          <w:sz w:val="24"/>
          <w:szCs w:val="24"/>
        </w:rPr>
        <w:t xml:space="preserve">o Estado </w:t>
      </w:r>
      <w:r w:rsidR="006C3EEB">
        <w:rPr>
          <w:rFonts w:ascii="Times New Roman" w:hAnsi="Times New Roman" w:cs="Times New Roman"/>
          <w:sz w:val="24"/>
          <w:szCs w:val="24"/>
        </w:rPr>
        <w:t xml:space="preserve">para </w:t>
      </w:r>
      <w:r w:rsidR="00531D19">
        <w:rPr>
          <w:rFonts w:ascii="Times New Roman" w:hAnsi="Times New Roman" w:cs="Times New Roman"/>
          <w:sz w:val="24"/>
          <w:szCs w:val="24"/>
        </w:rPr>
        <w:t>realizar atos unilaterais e evocar tal dispositivo para respaldar e justificar suas ações.</w:t>
      </w:r>
    </w:p>
    <w:p w:rsidR="00531D19" w:rsidRDefault="00531D19" w:rsidP="00EA107D">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Entretanto, como já discorrido neste ensaio, os Estados atuais configuram-se em uma sociedade internacional, não fugindo, o Brasil, a esta regra.</w:t>
      </w:r>
      <w:r w:rsidR="00896865">
        <w:rPr>
          <w:rFonts w:ascii="Times New Roman" w:hAnsi="Times New Roman" w:cs="Times New Roman"/>
          <w:sz w:val="24"/>
          <w:szCs w:val="24"/>
        </w:rPr>
        <w:t xml:space="preserve"> Senão, v</w:t>
      </w:r>
      <w:r w:rsidR="00B30BA4">
        <w:rPr>
          <w:rFonts w:ascii="Times New Roman" w:hAnsi="Times New Roman" w:cs="Times New Roman"/>
          <w:sz w:val="24"/>
          <w:szCs w:val="24"/>
        </w:rPr>
        <w:t>ejamos:</w:t>
      </w:r>
    </w:p>
    <w:p w:rsidR="009724D6" w:rsidRDefault="00B30BA4" w:rsidP="00BF7964">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531D19">
        <w:rPr>
          <w:rFonts w:ascii="Times New Roman" w:hAnsi="Times New Roman" w:cs="Times New Roman"/>
          <w:sz w:val="24"/>
          <w:szCs w:val="24"/>
        </w:rPr>
        <w:t xml:space="preserve"> artigo 4º do texto constitucional dispõe sobre os princípios que regem a República Brasileira nas relações internacionais e, dentre eles, </w:t>
      </w:r>
      <w:r w:rsidR="0058258A">
        <w:rPr>
          <w:rFonts w:ascii="Times New Roman" w:hAnsi="Times New Roman" w:cs="Times New Roman"/>
          <w:sz w:val="24"/>
          <w:szCs w:val="24"/>
        </w:rPr>
        <w:t>identifica-se</w:t>
      </w:r>
      <w:r w:rsidR="009724D6">
        <w:rPr>
          <w:rFonts w:ascii="Times New Roman" w:hAnsi="Times New Roman" w:cs="Times New Roman"/>
          <w:sz w:val="24"/>
          <w:szCs w:val="24"/>
        </w:rPr>
        <w:t>,</w:t>
      </w:r>
      <w:r w:rsidR="00531D19">
        <w:rPr>
          <w:rFonts w:ascii="Times New Roman" w:hAnsi="Times New Roman" w:cs="Times New Roman"/>
          <w:sz w:val="24"/>
          <w:szCs w:val="24"/>
        </w:rPr>
        <w:t xml:space="preserve"> em seu inciso </w:t>
      </w:r>
      <w:r w:rsidR="00F25940">
        <w:rPr>
          <w:rFonts w:ascii="Times New Roman" w:hAnsi="Times New Roman" w:cs="Times New Roman"/>
          <w:sz w:val="24"/>
          <w:szCs w:val="24"/>
        </w:rPr>
        <w:t>I</w:t>
      </w:r>
      <w:r w:rsidR="009724D6">
        <w:rPr>
          <w:rFonts w:ascii="Times New Roman" w:hAnsi="Times New Roman" w:cs="Times New Roman"/>
          <w:sz w:val="24"/>
          <w:szCs w:val="24"/>
        </w:rPr>
        <w:t xml:space="preserve">, </w:t>
      </w:r>
      <w:r w:rsidR="00531D19">
        <w:rPr>
          <w:rFonts w:ascii="Times New Roman" w:hAnsi="Times New Roman" w:cs="Times New Roman"/>
          <w:sz w:val="24"/>
          <w:szCs w:val="24"/>
        </w:rPr>
        <w:t>a independência nacional</w:t>
      </w:r>
      <w:r w:rsidR="00F25940">
        <w:rPr>
          <w:rFonts w:ascii="Times New Roman" w:hAnsi="Times New Roman" w:cs="Times New Roman"/>
          <w:sz w:val="24"/>
          <w:szCs w:val="24"/>
        </w:rPr>
        <w:t xml:space="preserve">, que se traduz na </w:t>
      </w:r>
      <w:r>
        <w:rPr>
          <w:rFonts w:ascii="Times New Roman" w:hAnsi="Times New Roman" w:cs="Times New Roman"/>
          <w:sz w:val="24"/>
          <w:szCs w:val="24"/>
        </w:rPr>
        <w:t xml:space="preserve">sua </w:t>
      </w:r>
      <w:r w:rsidR="00F25940">
        <w:rPr>
          <w:rFonts w:ascii="Times New Roman" w:hAnsi="Times New Roman" w:cs="Times New Roman"/>
          <w:sz w:val="24"/>
          <w:szCs w:val="24"/>
        </w:rPr>
        <w:t>autonomia,</w:t>
      </w:r>
      <w:r w:rsidR="00C16229">
        <w:rPr>
          <w:rFonts w:ascii="Times New Roman" w:hAnsi="Times New Roman" w:cs="Times New Roman"/>
          <w:sz w:val="24"/>
          <w:szCs w:val="24"/>
        </w:rPr>
        <w:t xml:space="preserve"> nos levando ao entendimento de que nossa ordem constitucional, ao determinar </w:t>
      </w:r>
      <w:r w:rsidR="00F25940">
        <w:rPr>
          <w:rFonts w:ascii="Times New Roman" w:hAnsi="Times New Roman" w:cs="Times New Roman"/>
          <w:sz w:val="24"/>
          <w:szCs w:val="24"/>
        </w:rPr>
        <w:t xml:space="preserve">esse </w:t>
      </w:r>
      <w:r w:rsidR="00C16229">
        <w:rPr>
          <w:rFonts w:ascii="Times New Roman" w:hAnsi="Times New Roman" w:cs="Times New Roman"/>
          <w:sz w:val="24"/>
          <w:szCs w:val="24"/>
        </w:rPr>
        <w:t xml:space="preserve">princípio, </w:t>
      </w:r>
      <w:r w:rsidR="000C1012">
        <w:rPr>
          <w:rFonts w:ascii="Times New Roman" w:hAnsi="Times New Roman" w:cs="Times New Roman"/>
          <w:sz w:val="24"/>
          <w:szCs w:val="24"/>
        </w:rPr>
        <w:t xml:space="preserve">estabelece que o Brasil seja </w:t>
      </w:r>
      <w:r w:rsidR="00F25940">
        <w:rPr>
          <w:rFonts w:ascii="Times New Roman" w:hAnsi="Times New Roman" w:cs="Times New Roman"/>
          <w:sz w:val="24"/>
          <w:szCs w:val="24"/>
        </w:rPr>
        <w:t>tenha as características de autogoverno</w:t>
      </w:r>
      <w:r w:rsidR="00697FB9">
        <w:rPr>
          <w:rFonts w:ascii="Times New Roman" w:hAnsi="Times New Roman" w:cs="Times New Roman"/>
          <w:sz w:val="24"/>
          <w:szCs w:val="24"/>
        </w:rPr>
        <w:t xml:space="preserve"> e autodeterminaç</w:t>
      </w:r>
      <w:r w:rsidR="00BF7964">
        <w:rPr>
          <w:rFonts w:ascii="Times New Roman" w:hAnsi="Times New Roman" w:cs="Times New Roman"/>
          <w:sz w:val="24"/>
          <w:szCs w:val="24"/>
        </w:rPr>
        <w:t>ão, e,</w:t>
      </w:r>
      <w:r w:rsidR="000C1012" w:rsidRPr="00501DFD">
        <w:rPr>
          <w:rFonts w:ascii="Times New Roman" w:hAnsi="Times New Roman" w:cs="Times New Roman"/>
          <w:sz w:val="24"/>
          <w:szCs w:val="24"/>
        </w:rPr>
        <w:t xml:space="preserve"> </w:t>
      </w:r>
      <w:r w:rsidR="00FA4DD4" w:rsidRPr="00501DFD">
        <w:rPr>
          <w:rFonts w:ascii="Times New Roman" w:hAnsi="Times New Roman" w:cs="Times New Roman"/>
          <w:sz w:val="24"/>
          <w:szCs w:val="24"/>
        </w:rPr>
        <w:t xml:space="preserve">ao </w:t>
      </w:r>
      <w:r w:rsidR="00C04FCD" w:rsidRPr="00501DFD">
        <w:rPr>
          <w:rFonts w:ascii="Times New Roman" w:hAnsi="Times New Roman" w:cs="Times New Roman"/>
          <w:sz w:val="24"/>
          <w:szCs w:val="24"/>
        </w:rPr>
        <w:t>examinar</w:t>
      </w:r>
      <w:r w:rsidR="00FA4DD4" w:rsidRPr="00501DFD">
        <w:rPr>
          <w:rFonts w:ascii="Times New Roman" w:hAnsi="Times New Roman" w:cs="Times New Roman"/>
          <w:sz w:val="24"/>
          <w:szCs w:val="24"/>
        </w:rPr>
        <w:t xml:space="preserve"> isto em conjunto com os incisos </w:t>
      </w:r>
      <w:r w:rsidR="000C1012" w:rsidRPr="00501DFD">
        <w:rPr>
          <w:rFonts w:ascii="Times New Roman" w:hAnsi="Times New Roman" w:cs="Times New Roman"/>
          <w:sz w:val="24"/>
          <w:szCs w:val="24"/>
        </w:rPr>
        <w:t>III</w:t>
      </w:r>
      <w:r w:rsidR="00F25940">
        <w:rPr>
          <w:rFonts w:ascii="Times New Roman" w:hAnsi="Times New Roman" w:cs="Times New Roman"/>
          <w:sz w:val="24"/>
          <w:szCs w:val="24"/>
        </w:rPr>
        <w:t>, IV</w:t>
      </w:r>
      <w:r w:rsidR="000C1012" w:rsidRPr="00501DFD">
        <w:rPr>
          <w:rFonts w:ascii="Times New Roman" w:hAnsi="Times New Roman" w:cs="Times New Roman"/>
          <w:sz w:val="24"/>
          <w:szCs w:val="24"/>
        </w:rPr>
        <w:t xml:space="preserve"> e V</w:t>
      </w:r>
      <w:r w:rsidR="00FA4DD4" w:rsidRPr="00501DFD">
        <w:rPr>
          <w:rFonts w:ascii="Times New Roman" w:hAnsi="Times New Roman" w:cs="Times New Roman"/>
          <w:sz w:val="24"/>
          <w:szCs w:val="24"/>
        </w:rPr>
        <w:t xml:space="preserve"> do dispositivo supra</w:t>
      </w:r>
      <w:r w:rsidR="00B26788" w:rsidRPr="00501DFD">
        <w:rPr>
          <w:rFonts w:ascii="Times New Roman" w:hAnsi="Times New Roman" w:cs="Times New Roman"/>
          <w:sz w:val="24"/>
          <w:szCs w:val="24"/>
        </w:rPr>
        <w:t>, os quais definem como outros princípios a autodeterminação dos povos</w:t>
      </w:r>
      <w:r w:rsidR="00F25940">
        <w:rPr>
          <w:rFonts w:ascii="Times New Roman" w:hAnsi="Times New Roman" w:cs="Times New Roman"/>
          <w:sz w:val="24"/>
          <w:szCs w:val="24"/>
        </w:rPr>
        <w:t>, a não intervenção</w:t>
      </w:r>
      <w:r w:rsidR="00B26788" w:rsidRPr="00501DFD">
        <w:rPr>
          <w:rFonts w:ascii="Times New Roman" w:hAnsi="Times New Roman" w:cs="Times New Roman"/>
          <w:sz w:val="24"/>
          <w:szCs w:val="24"/>
        </w:rPr>
        <w:t xml:space="preserve"> e a igualdade entre os Estados, respectivamente, </w:t>
      </w:r>
      <w:r w:rsidR="009B71EC">
        <w:rPr>
          <w:rFonts w:ascii="Times New Roman" w:hAnsi="Times New Roman" w:cs="Times New Roman"/>
          <w:sz w:val="24"/>
          <w:szCs w:val="24"/>
        </w:rPr>
        <w:t>é possível</w:t>
      </w:r>
      <w:r w:rsidR="00C04FCD" w:rsidRPr="00501DFD">
        <w:rPr>
          <w:rFonts w:ascii="Times New Roman" w:hAnsi="Times New Roman" w:cs="Times New Roman"/>
          <w:sz w:val="24"/>
          <w:szCs w:val="24"/>
        </w:rPr>
        <w:t xml:space="preserve"> observar que</w:t>
      </w:r>
      <w:r w:rsidR="000C1012" w:rsidRPr="00501DFD">
        <w:rPr>
          <w:rFonts w:ascii="Times New Roman" w:hAnsi="Times New Roman" w:cs="Times New Roman"/>
          <w:sz w:val="24"/>
          <w:szCs w:val="24"/>
        </w:rPr>
        <w:t xml:space="preserve"> o Brasil limita a sua soberania em</w:t>
      </w:r>
      <w:r w:rsidR="000C1012">
        <w:rPr>
          <w:rFonts w:ascii="Times New Roman" w:hAnsi="Times New Roman" w:cs="Times New Roman"/>
          <w:sz w:val="24"/>
          <w:szCs w:val="24"/>
        </w:rPr>
        <w:t xml:space="preserve"> traços definidos e penetráveis unicamente mediante sua concessão, </w:t>
      </w:r>
      <w:r w:rsidR="0005590B">
        <w:rPr>
          <w:rFonts w:ascii="Times New Roman" w:hAnsi="Times New Roman" w:cs="Times New Roman"/>
          <w:sz w:val="24"/>
          <w:szCs w:val="24"/>
        </w:rPr>
        <w:t xml:space="preserve">os quais alcançam todo o seu </w:t>
      </w:r>
      <w:r w:rsidR="009724D6">
        <w:rPr>
          <w:rFonts w:ascii="Times New Roman" w:hAnsi="Times New Roman" w:cs="Times New Roman"/>
          <w:sz w:val="24"/>
          <w:szCs w:val="24"/>
        </w:rPr>
        <w:t>território nacional, e atua de acordo com sua independência ao ter, à sua luz, os outros Estados no mesmo plano hierárquico que a si.</w:t>
      </w:r>
    </w:p>
    <w:p w:rsidR="00C70741" w:rsidRDefault="00C70741" w:rsidP="00BF7964">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É </w:t>
      </w:r>
      <w:r w:rsidR="00F53310">
        <w:rPr>
          <w:rFonts w:ascii="Times New Roman" w:hAnsi="Times New Roman" w:cs="Times New Roman"/>
          <w:sz w:val="24"/>
          <w:szCs w:val="24"/>
        </w:rPr>
        <w:t xml:space="preserve">de </w:t>
      </w:r>
      <w:r w:rsidR="00966ADD">
        <w:rPr>
          <w:rFonts w:ascii="Times New Roman" w:hAnsi="Times New Roman" w:cs="Times New Roman"/>
          <w:sz w:val="24"/>
          <w:szCs w:val="24"/>
        </w:rPr>
        <w:t>vultoso</w:t>
      </w:r>
      <w:r>
        <w:rPr>
          <w:rFonts w:ascii="Times New Roman" w:hAnsi="Times New Roman" w:cs="Times New Roman"/>
          <w:sz w:val="24"/>
          <w:szCs w:val="24"/>
        </w:rPr>
        <w:t xml:space="preserve"> </w:t>
      </w:r>
      <w:r w:rsidR="00F53310">
        <w:rPr>
          <w:rFonts w:ascii="Times New Roman" w:hAnsi="Times New Roman" w:cs="Times New Roman"/>
          <w:sz w:val="24"/>
          <w:szCs w:val="24"/>
        </w:rPr>
        <w:t xml:space="preserve">valor </w:t>
      </w:r>
      <w:r>
        <w:rPr>
          <w:rFonts w:ascii="Times New Roman" w:hAnsi="Times New Roman" w:cs="Times New Roman"/>
          <w:sz w:val="24"/>
          <w:szCs w:val="24"/>
        </w:rPr>
        <w:t>atentar que os princípios elencados neste artigo 4º estão em plena conson</w:t>
      </w:r>
      <w:r w:rsidR="00966ADD">
        <w:rPr>
          <w:rFonts w:ascii="Times New Roman" w:hAnsi="Times New Roman" w:cs="Times New Roman"/>
          <w:sz w:val="24"/>
          <w:szCs w:val="24"/>
        </w:rPr>
        <w:t>ância com aqueles presentes na</w:t>
      </w:r>
      <w:r>
        <w:rPr>
          <w:rFonts w:ascii="Times New Roman" w:hAnsi="Times New Roman" w:cs="Times New Roman"/>
          <w:sz w:val="24"/>
          <w:szCs w:val="24"/>
        </w:rPr>
        <w:t xml:space="preserve"> </w:t>
      </w:r>
      <w:r w:rsidR="00966ADD" w:rsidRPr="00281E0A">
        <w:rPr>
          <w:rFonts w:ascii="Times New Roman" w:hAnsi="Times New Roman" w:cs="Times New Roman"/>
          <w:sz w:val="24"/>
          <w:szCs w:val="24"/>
        </w:rPr>
        <w:t xml:space="preserve">Declaração sobre os Princípios de </w:t>
      </w:r>
      <w:r w:rsidR="00CF7253">
        <w:rPr>
          <w:rFonts w:ascii="Times New Roman" w:hAnsi="Times New Roman" w:cs="Times New Roman"/>
          <w:sz w:val="24"/>
          <w:szCs w:val="24"/>
        </w:rPr>
        <w:t>Direito Internacional</w:t>
      </w:r>
      <w:r w:rsidR="00966ADD">
        <w:rPr>
          <w:rFonts w:ascii="Times New Roman" w:hAnsi="Times New Roman" w:cs="Times New Roman"/>
          <w:sz w:val="24"/>
          <w:szCs w:val="24"/>
        </w:rPr>
        <w:t xml:space="preserve"> (vide item 2.1)</w:t>
      </w:r>
      <w:r w:rsidR="00C53047">
        <w:rPr>
          <w:rFonts w:ascii="Times New Roman" w:hAnsi="Times New Roman" w:cs="Times New Roman"/>
          <w:sz w:val="24"/>
          <w:szCs w:val="24"/>
        </w:rPr>
        <w:t>.</w:t>
      </w:r>
    </w:p>
    <w:p w:rsidR="00356D6E" w:rsidRDefault="00BF7964" w:rsidP="009724D6">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vista disso, o ordenamento constitucional brasileiro é familiar com os conceitos de soberania acima </w:t>
      </w:r>
      <w:r w:rsidR="00F53310">
        <w:rPr>
          <w:rFonts w:ascii="Times New Roman" w:hAnsi="Times New Roman" w:cs="Times New Roman"/>
          <w:sz w:val="24"/>
          <w:szCs w:val="24"/>
        </w:rPr>
        <w:t>abordados</w:t>
      </w:r>
      <w:r w:rsidR="00500D81">
        <w:rPr>
          <w:rFonts w:ascii="Times New Roman" w:hAnsi="Times New Roman" w:cs="Times New Roman"/>
          <w:sz w:val="24"/>
          <w:szCs w:val="24"/>
        </w:rPr>
        <w:t xml:space="preserve"> e, nesse sentido, concede que seja ponderada a aplicação</w:t>
      </w:r>
      <w:r>
        <w:rPr>
          <w:rFonts w:ascii="Times New Roman" w:hAnsi="Times New Roman" w:cs="Times New Roman"/>
          <w:sz w:val="24"/>
          <w:szCs w:val="24"/>
        </w:rPr>
        <w:t xml:space="preserve"> de uma norma </w:t>
      </w:r>
      <w:r>
        <w:rPr>
          <w:rFonts w:ascii="Times New Roman" w:hAnsi="Times New Roman" w:cs="Times New Roman"/>
          <w:i/>
          <w:sz w:val="24"/>
          <w:szCs w:val="24"/>
        </w:rPr>
        <w:t>jus cogens</w:t>
      </w:r>
      <w:r>
        <w:rPr>
          <w:rFonts w:ascii="Times New Roman" w:hAnsi="Times New Roman" w:cs="Times New Roman"/>
          <w:sz w:val="24"/>
          <w:szCs w:val="24"/>
        </w:rPr>
        <w:t xml:space="preserve"> </w:t>
      </w:r>
      <w:r w:rsidR="00356D6E">
        <w:rPr>
          <w:rFonts w:ascii="Times New Roman" w:hAnsi="Times New Roman" w:cs="Times New Roman"/>
          <w:sz w:val="24"/>
          <w:szCs w:val="24"/>
        </w:rPr>
        <w:t xml:space="preserve">a casos concretos de sua competência, ou aos quais seja parte ou tenha interesse legítimo, mediante </w:t>
      </w:r>
      <w:r w:rsidR="00B30BA4">
        <w:rPr>
          <w:rFonts w:ascii="Times New Roman" w:hAnsi="Times New Roman" w:cs="Times New Roman"/>
          <w:sz w:val="24"/>
          <w:szCs w:val="24"/>
        </w:rPr>
        <w:t xml:space="preserve">a </w:t>
      </w:r>
      <w:r w:rsidR="00356D6E">
        <w:rPr>
          <w:rFonts w:ascii="Times New Roman" w:hAnsi="Times New Roman" w:cs="Times New Roman"/>
          <w:sz w:val="24"/>
          <w:szCs w:val="24"/>
        </w:rPr>
        <w:t xml:space="preserve">presença dos demais princípios elencados no mesmo artigo 4º, quais </w:t>
      </w:r>
      <w:proofErr w:type="gramStart"/>
      <w:r w:rsidR="00356D6E">
        <w:rPr>
          <w:rFonts w:ascii="Times New Roman" w:hAnsi="Times New Roman" w:cs="Times New Roman"/>
          <w:sz w:val="24"/>
          <w:szCs w:val="24"/>
        </w:rPr>
        <w:t>sejam</w:t>
      </w:r>
      <w:proofErr w:type="gramEnd"/>
      <w:r w:rsidR="00356D6E">
        <w:rPr>
          <w:rFonts w:ascii="Times New Roman" w:hAnsi="Times New Roman" w:cs="Times New Roman"/>
          <w:sz w:val="24"/>
          <w:szCs w:val="24"/>
        </w:rPr>
        <w:t xml:space="preserve"> a prevalência dos direitos humanos (inciso II); a defesa da paz (inciso VI); a solução pacífica dos conflitos (inciso VII); o repúdio ao terrorismo e ao racismo (inciso VII); e a cooperação entre os povos para o progresso da humanidade (inciso IX).</w:t>
      </w:r>
    </w:p>
    <w:p w:rsidR="000C1012" w:rsidRDefault="00B30BA4" w:rsidP="00B11F82">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do mais, o parágrafo único deste artigo também demonstra a </w:t>
      </w:r>
      <w:r w:rsidR="0041353B">
        <w:rPr>
          <w:rFonts w:ascii="Times New Roman" w:hAnsi="Times New Roman" w:cs="Times New Roman"/>
          <w:sz w:val="24"/>
          <w:szCs w:val="24"/>
        </w:rPr>
        <w:t>vontade</w:t>
      </w:r>
      <w:r>
        <w:rPr>
          <w:rFonts w:ascii="Times New Roman" w:hAnsi="Times New Roman" w:cs="Times New Roman"/>
          <w:sz w:val="24"/>
          <w:szCs w:val="24"/>
        </w:rPr>
        <w:t xml:space="preserve"> do </w:t>
      </w:r>
      <w:r w:rsidR="0041353B">
        <w:rPr>
          <w:rFonts w:ascii="Times New Roman" w:hAnsi="Times New Roman" w:cs="Times New Roman"/>
          <w:sz w:val="24"/>
          <w:szCs w:val="24"/>
        </w:rPr>
        <w:t>Estado</w:t>
      </w:r>
      <w:proofErr w:type="gramStart"/>
      <w:r w:rsidR="0041353B">
        <w:rPr>
          <w:rFonts w:ascii="Times New Roman" w:hAnsi="Times New Roman" w:cs="Times New Roman"/>
          <w:sz w:val="24"/>
          <w:szCs w:val="24"/>
        </w:rPr>
        <w:t xml:space="preserve"> </w:t>
      </w:r>
      <w:r w:rsidR="008E20C2">
        <w:rPr>
          <w:rFonts w:ascii="Times New Roman" w:hAnsi="Times New Roman" w:cs="Times New Roman"/>
          <w:sz w:val="24"/>
          <w:szCs w:val="24"/>
        </w:rPr>
        <w:t xml:space="preserve"> </w:t>
      </w:r>
      <w:proofErr w:type="gramEnd"/>
      <w:r w:rsidR="0041353B">
        <w:rPr>
          <w:rFonts w:ascii="Times New Roman" w:hAnsi="Times New Roman" w:cs="Times New Roman"/>
          <w:sz w:val="24"/>
          <w:szCs w:val="24"/>
        </w:rPr>
        <w:t>b</w:t>
      </w:r>
      <w:r>
        <w:rPr>
          <w:rFonts w:ascii="Times New Roman" w:hAnsi="Times New Roman" w:cs="Times New Roman"/>
          <w:sz w:val="24"/>
          <w:szCs w:val="24"/>
        </w:rPr>
        <w:t>rasil</w:t>
      </w:r>
      <w:r w:rsidR="0041353B">
        <w:rPr>
          <w:rFonts w:ascii="Times New Roman" w:hAnsi="Times New Roman" w:cs="Times New Roman"/>
          <w:sz w:val="24"/>
          <w:szCs w:val="24"/>
        </w:rPr>
        <w:t>eiro</w:t>
      </w:r>
      <w:r>
        <w:rPr>
          <w:rFonts w:ascii="Times New Roman" w:hAnsi="Times New Roman" w:cs="Times New Roman"/>
          <w:sz w:val="24"/>
          <w:szCs w:val="24"/>
        </w:rPr>
        <w:t xml:space="preserve"> </w:t>
      </w:r>
      <w:r w:rsidR="008E20C2">
        <w:rPr>
          <w:rFonts w:ascii="Times New Roman" w:hAnsi="Times New Roman" w:cs="Times New Roman"/>
          <w:sz w:val="24"/>
          <w:szCs w:val="24"/>
        </w:rPr>
        <w:t>par</w:t>
      </w:r>
      <w:r>
        <w:rPr>
          <w:rFonts w:ascii="Times New Roman" w:hAnsi="Times New Roman" w:cs="Times New Roman"/>
          <w:sz w:val="24"/>
          <w:szCs w:val="24"/>
        </w:rPr>
        <w:t>a</w:t>
      </w:r>
      <w:r w:rsidR="008E20C2">
        <w:rPr>
          <w:rFonts w:ascii="Times New Roman" w:hAnsi="Times New Roman" w:cs="Times New Roman"/>
          <w:sz w:val="24"/>
          <w:szCs w:val="24"/>
        </w:rPr>
        <w:t xml:space="preserve"> a integração e </w:t>
      </w:r>
      <w:r>
        <w:rPr>
          <w:rFonts w:ascii="Times New Roman" w:hAnsi="Times New Roman" w:cs="Times New Roman"/>
          <w:sz w:val="24"/>
          <w:szCs w:val="24"/>
        </w:rPr>
        <w:t>formação de uma comunidade latino-americana de nações</w:t>
      </w:r>
      <w:r w:rsidR="00B11F82">
        <w:rPr>
          <w:rFonts w:ascii="Times New Roman" w:hAnsi="Times New Roman" w:cs="Times New Roman"/>
          <w:sz w:val="24"/>
          <w:szCs w:val="24"/>
        </w:rPr>
        <w:t xml:space="preserve">, o que também pressupõe um sistema cogente </w:t>
      </w:r>
      <w:r w:rsidR="00BE72A3">
        <w:rPr>
          <w:rFonts w:ascii="Times New Roman" w:hAnsi="Times New Roman" w:cs="Times New Roman"/>
          <w:sz w:val="24"/>
          <w:szCs w:val="24"/>
        </w:rPr>
        <w:t>intercontinental</w:t>
      </w:r>
      <w:r>
        <w:rPr>
          <w:rFonts w:ascii="Times New Roman" w:hAnsi="Times New Roman" w:cs="Times New Roman"/>
          <w:sz w:val="24"/>
          <w:szCs w:val="24"/>
        </w:rPr>
        <w:t>.</w:t>
      </w:r>
      <w:r w:rsidR="00B11F82">
        <w:rPr>
          <w:rFonts w:ascii="Times New Roman" w:hAnsi="Times New Roman" w:cs="Times New Roman"/>
          <w:sz w:val="24"/>
          <w:szCs w:val="24"/>
        </w:rPr>
        <w:t xml:space="preserve"> </w:t>
      </w:r>
      <w:r w:rsidR="00356D6E">
        <w:rPr>
          <w:rFonts w:ascii="Times New Roman" w:hAnsi="Times New Roman" w:cs="Times New Roman"/>
          <w:sz w:val="24"/>
          <w:szCs w:val="24"/>
        </w:rPr>
        <w:t xml:space="preserve">Desta forma, o Brasil se mantém aberto às normas de direito cogente </w:t>
      </w:r>
      <w:r w:rsidR="00BF7964">
        <w:rPr>
          <w:rFonts w:ascii="Times New Roman" w:hAnsi="Times New Roman" w:cs="Times New Roman"/>
          <w:sz w:val="24"/>
          <w:szCs w:val="24"/>
        </w:rPr>
        <w:t xml:space="preserve">sem </w:t>
      </w:r>
      <w:r w:rsidR="00500D81">
        <w:rPr>
          <w:rFonts w:ascii="Times New Roman" w:hAnsi="Times New Roman" w:cs="Times New Roman"/>
          <w:sz w:val="24"/>
          <w:szCs w:val="24"/>
        </w:rPr>
        <w:t>que</w:t>
      </w:r>
      <w:r w:rsidR="00356D6E">
        <w:rPr>
          <w:rFonts w:ascii="Times New Roman" w:hAnsi="Times New Roman" w:cs="Times New Roman"/>
          <w:sz w:val="24"/>
          <w:szCs w:val="24"/>
        </w:rPr>
        <w:t>,</w:t>
      </w:r>
      <w:r w:rsidR="00500D81">
        <w:rPr>
          <w:rFonts w:ascii="Times New Roman" w:hAnsi="Times New Roman" w:cs="Times New Roman"/>
          <w:sz w:val="24"/>
          <w:szCs w:val="24"/>
        </w:rPr>
        <w:t xml:space="preserve"> </w:t>
      </w:r>
      <w:r w:rsidR="00356D6E">
        <w:rPr>
          <w:rFonts w:ascii="Times New Roman" w:hAnsi="Times New Roman" w:cs="Times New Roman"/>
          <w:sz w:val="24"/>
          <w:szCs w:val="24"/>
        </w:rPr>
        <w:t>p</w:t>
      </w:r>
      <w:r w:rsidR="00BE72A3">
        <w:rPr>
          <w:rFonts w:ascii="Times New Roman" w:hAnsi="Times New Roman" w:cs="Times New Roman"/>
          <w:sz w:val="24"/>
          <w:szCs w:val="24"/>
        </w:rPr>
        <w:t xml:space="preserve">ara </w:t>
      </w:r>
      <w:r w:rsidR="00356D6E">
        <w:rPr>
          <w:rFonts w:ascii="Times New Roman" w:hAnsi="Times New Roman" w:cs="Times New Roman"/>
          <w:sz w:val="24"/>
          <w:szCs w:val="24"/>
        </w:rPr>
        <w:t xml:space="preserve">tanto, </w:t>
      </w:r>
      <w:r w:rsidR="00500D81">
        <w:rPr>
          <w:rFonts w:ascii="Times New Roman" w:hAnsi="Times New Roman" w:cs="Times New Roman"/>
          <w:sz w:val="24"/>
          <w:szCs w:val="24"/>
        </w:rPr>
        <w:t xml:space="preserve">haja </w:t>
      </w:r>
      <w:r w:rsidR="00BF7964">
        <w:rPr>
          <w:rFonts w:ascii="Times New Roman" w:hAnsi="Times New Roman" w:cs="Times New Roman"/>
          <w:sz w:val="24"/>
          <w:szCs w:val="24"/>
        </w:rPr>
        <w:t>ofen</w:t>
      </w:r>
      <w:r w:rsidR="00500D81">
        <w:rPr>
          <w:rFonts w:ascii="Times New Roman" w:hAnsi="Times New Roman" w:cs="Times New Roman"/>
          <w:sz w:val="24"/>
          <w:szCs w:val="24"/>
        </w:rPr>
        <w:t xml:space="preserve">sa </w:t>
      </w:r>
      <w:r w:rsidR="00BF7964">
        <w:rPr>
          <w:rFonts w:ascii="Times New Roman" w:hAnsi="Times New Roman" w:cs="Times New Roman"/>
          <w:sz w:val="24"/>
          <w:szCs w:val="24"/>
        </w:rPr>
        <w:t>à s</w:t>
      </w:r>
      <w:r w:rsidR="00356D6E">
        <w:rPr>
          <w:rFonts w:ascii="Times New Roman" w:hAnsi="Times New Roman" w:cs="Times New Roman"/>
          <w:sz w:val="24"/>
          <w:szCs w:val="24"/>
        </w:rPr>
        <w:t>ua s</w:t>
      </w:r>
      <w:r w:rsidR="00BF7964">
        <w:rPr>
          <w:rFonts w:ascii="Times New Roman" w:hAnsi="Times New Roman" w:cs="Times New Roman"/>
          <w:sz w:val="24"/>
          <w:szCs w:val="24"/>
        </w:rPr>
        <w:t>oberania nacional</w:t>
      </w:r>
      <w:r w:rsidR="00356D6E">
        <w:rPr>
          <w:rFonts w:ascii="Times New Roman" w:hAnsi="Times New Roman" w:cs="Times New Roman"/>
          <w:sz w:val="24"/>
          <w:szCs w:val="24"/>
        </w:rPr>
        <w:t>.</w:t>
      </w:r>
    </w:p>
    <w:p w:rsidR="00A06758" w:rsidRDefault="00847AFB" w:rsidP="003D2B46">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w:t>
      </w:r>
      <w:r w:rsidR="00995988">
        <w:rPr>
          <w:rFonts w:ascii="Times New Roman" w:hAnsi="Times New Roman" w:cs="Times New Roman"/>
          <w:sz w:val="24"/>
          <w:szCs w:val="24"/>
        </w:rPr>
        <w:t>, ante o exposto,</w:t>
      </w:r>
      <w:r>
        <w:rPr>
          <w:rFonts w:ascii="Times New Roman" w:hAnsi="Times New Roman" w:cs="Times New Roman"/>
          <w:sz w:val="24"/>
          <w:szCs w:val="24"/>
        </w:rPr>
        <w:t xml:space="preserve"> é </w:t>
      </w:r>
      <w:r w:rsidR="0035672C">
        <w:rPr>
          <w:rFonts w:ascii="Times New Roman" w:hAnsi="Times New Roman" w:cs="Times New Roman"/>
          <w:sz w:val="24"/>
          <w:szCs w:val="24"/>
        </w:rPr>
        <w:t>preciso que,</w:t>
      </w:r>
      <w:r>
        <w:rPr>
          <w:rFonts w:ascii="Times New Roman" w:hAnsi="Times New Roman" w:cs="Times New Roman"/>
          <w:sz w:val="24"/>
          <w:szCs w:val="24"/>
        </w:rPr>
        <w:t xml:space="preserve"> </w:t>
      </w:r>
      <w:r w:rsidR="00714F50">
        <w:rPr>
          <w:rFonts w:ascii="Times New Roman" w:hAnsi="Times New Roman" w:cs="Times New Roman"/>
          <w:sz w:val="24"/>
          <w:szCs w:val="24"/>
        </w:rPr>
        <w:t xml:space="preserve">por vontade de sua própria ordem constitucional, </w:t>
      </w:r>
      <w:r w:rsidR="0035672C">
        <w:rPr>
          <w:rFonts w:ascii="Times New Roman" w:hAnsi="Times New Roman" w:cs="Times New Roman"/>
          <w:sz w:val="24"/>
          <w:szCs w:val="24"/>
        </w:rPr>
        <w:t xml:space="preserve">o Estado brasileiro </w:t>
      </w:r>
      <w:r w:rsidR="00714F50">
        <w:rPr>
          <w:rFonts w:ascii="Times New Roman" w:hAnsi="Times New Roman" w:cs="Times New Roman"/>
          <w:sz w:val="24"/>
          <w:szCs w:val="24"/>
        </w:rPr>
        <w:t>reconhece</w:t>
      </w:r>
      <w:r w:rsidR="001D46AF">
        <w:rPr>
          <w:rFonts w:ascii="Times New Roman" w:hAnsi="Times New Roman" w:cs="Times New Roman"/>
          <w:sz w:val="24"/>
          <w:szCs w:val="24"/>
        </w:rPr>
        <w:t xml:space="preserve"> a </w:t>
      </w:r>
      <w:r w:rsidR="00A06758">
        <w:rPr>
          <w:rFonts w:ascii="Times New Roman" w:hAnsi="Times New Roman" w:cs="Times New Roman"/>
          <w:sz w:val="24"/>
          <w:szCs w:val="24"/>
        </w:rPr>
        <w:t>vigência</w:t>
      </w:r>
      <w:r w:rsidR="00714F50">
        <w:rPr>
          <w:rFonts w:ascii="Times New Roman" w:hAnsi="Times New Roman" w:cs="Times New Roman"/>
          <w:sz w:val="24"/>
          <w:szCs w:val="24"/>
        </w:rPr>
        <w:t xml:space="preserve"> </w:t>
      </w:r>
      <w:r w:rsidR="001D46AF">
        <w:rPr>
          <w:rFonts w:ascii="Times New Roman" w:hAnsi="Times New Roman" w:cs="Times New Roman"/>
          <w:sz w:val="24"/>
          <w:szCs w:val="24"/>
        </w:rPr>
        <w:t>d</w:t>
      </w:r>
      <w:r w:rsidR="00724D96">
        <w:rPr>
          <w:rFonts w:ascii="Times New Roman" w:hAnsi="Times New Roman" w:cs="Times New Roman"/>
          <w:sz w:val="24"/>
          <w:szCs w:val="24"/>
        </w:rPr>
        <w:t>a</w:t>
      </w:r>
      <w:r w:rsidR="00714F50">
        <w:rPr>
          <w:rFonts w:ascii="Times New Roman" w:hAnsi="Times New Roman" w:cs="Times New Roman"/>
          <w:sz w:val="24"/>
          <w:szCs w:val="24"/>
        </w:rPr>
        <w:t xml:space="preserve">s normas </w:t>
      </w:r>
      <w:r w:rsidR="00714F50">
        <w:rPr>
          <w:rFonts w:ascii="Times New Roman" w:hAnsi="Times New Roman" w:cs="Times New Roman"/>
          <w:i/>
          <w:sz w:val="24"/>
          <w:szCs w:val="24"/>
        </w:rPr>
        <w:t>jus cogens</w:t>
      </w:r>
      <w:r w:rsidR="0035672C">
        <w:rPr>
          <w:rFonts w:ascii="Times New Roman" w:hAnsi="Times New Roman" w:cs="Times New Roman"/>
          <w:sz w:val="24"/>
          <w:szCs w:val="24"/>
        </w:rPr>
        <w:t xml:space="preserve">, aceitando </w:t>
      </w:r>
      <w:r w:rsidR="001D46AF">
        <w:rPr>
          <w:rFonts w:ascii="Times New Roman" w:hAnsi="Times New Roman" w:cs="Times New Roman"/>
          <w:sz w:val="24"/>
          <w:szCs w:val="24"/>
        </w:rPr>
        <w:t>suas disposições</w:t>
      </w:r>
      <w:r w:rsidR="00A06758">
        <w:rPr>
          <w:rFonts w:ascii="Times New Roman" w:hAnsi="Times New Roman" w:cs="Times New Roman"/>
          <w:sz w:val="24"/>
          <w:szCs w:val="24"/>
        </w:rPr>
        <w:t xml:space="preserve"> como válidas</w:t>
      </w:r>
      <w:r w:rsidR="001D46AF">
        <w:rPr>
          <w:rFonts w:ascii="Times New Roman" w:hAnsi="Times New Roman" w:cs="Times New Roman"/>
          <w:sz w:val="24"/>
          <w:szCs w:val="24"/>
        </w:rPr>
        <w:t>, porém</w:t>
      </w:r>
      <w:r w:rsidR="00A06758">
        <w:rPr>
          <w:rFonts w:ascii="Times New Roman" w:hAnsi="Times New Roman" w:cs="Times New Roman"/>
          <w:sz w:val="24"/>
          <w:szCs w:val="24"/>
        </w:rPr>
        <w:t xml:space="preserve">, frise-se, </w:t>
      </w:r>
      <w:r w:rsidR="0035672C">
        <w:rPr>
          <w:rFonts w:ascii="Times New Roman" w:hAnsi="Times New Roman" w:cs="Times New Roman"/>
          <w:sz w:val="24"/>
          <w:szCs w:val="24"/>
        </w:rPr>
        <w:t xml:space="preserve">sob a óptica de </w:t>
      </w:r>
      <w:r w:rsidR="001D46AF">
        <w:rPr>
          <w:rFonts w:ascii="Times New Roman" w:hAnsi="Times New Roman" w:cs="Times New Roman"/>
          <w:sz w:val="24"/>
          <w:szCs w:val="24"/>
        </w:rPr>
        <w:t xml:space="preserve">que estas são </w:t>
      </w:r>
      <w:r w:rsidR="0035672C">
        <w:rPr>
          <w:rFonts w:ascii="Times New Roman" w:hAnsi="Times New Roman" w:cs="Times New Roman"/>
          <w:sz w:val="24"/>
          <w:szCs w:val="24"/>
        </w:rPr>
        <w:t xml:space="preserve">normas </w:t>
      </w:r>
      <w:r w:rsidR="003C0976">
        <w:rPr>
          <w:rFonts w:ascii="Times New Roman" w:hAnsi="Times New Roman" w:cs="Times New Roman"/>
          <w:sz w:val="24"/>
          <w:szCs w:val="24"/>
        </w:rPr>
        <w:t>extra</w:t>
      </w:r>
      <w:r w:rsidR="00FD2146">
        <w:rPr>
          <w:rFonts w:ascii="Times New Roman" w:hAnsi="Times New Roman" w:cs="Times New Roman"/>
          <w:sz w:val="24"/>
          <w:szCs w:val="24"/>
        </w:rPr>
        <w:t>estatais</w:t>
      </w:r>
      <w:r w:rsidR="001D46AF">
        <w:rPr>
          <w:rFonts w:ascii="Times New Roman" w:hAnsi="Times New Roman" w:cs="Times New Roman"/>
          <w:sz w:val="24"/>
          <w:szCs w:val="24"/>
        </w:rPr>
        <w:t xml:space="preserve">, </w:t>
      </w:r>
      <w:r w:rsidR="00A057D6">
        <w:rPr>
          <w:rFonts w:ascii="Times New Roman" w:hAnsi="Times New Roman" w:cs="Times New Roman"/>
          <w:sz w:val="24"/>
          <w:szCs w:val="24"/>
        </w:rPr>
        <w:t>ou seja,</w:t>
      </w:r>
      <w:r w:rsidR="001D46AF">
        <w:rPr>
          <w:rFonts w:ascii="Times New Roman" w:hAnsi="Times New Roman" w:cs="Times New Roman"/>
          <w:sz w:val="24"/>
          <w:szCs w:val="24"/>
        </w:rPr>
        <w:t xml:space="preserve"> normas que, apesar da sua imperatividade,</w:t>
      </w:r>
      <w:r w:rsidR="00A057D6">
        <w:rPr>
          <w:rFonts w:ascii="Times New Roman" w:hAnsi="Times New Roman" w:cs="Times New Roman"/>
          <w:sz w:val="24"/>
          <w:szCs w:val="24"/>
        </w:rPr>
        <w:t xml:space="preserve"> não necessariamente terão eficácia interna</w:t>
      </w:r>
      <w:r w:rsidR="00A06758">
        <w:rPr>
          <w:rFonts w:ascii="Times New Roman" w:hAnsi="Times New Roman" w:cs="Times New Roman"/>
          <w:sz w:val="24"/>
          <w:szCs w:val="24"/>
        </w:rPr>
        <w:t xml:space="preserve"> de fato</w:t>
      </w:r>
      <w:r w:rsidR="00A057D6">
        <w:rPr>
          <w:rFonts w:ascii="Times New Roman" w:hAnsi="Times New Roman" w:cs="Times New Roman"/>
          <w:sz w:val="24"/>
          <w:szCs w:val="24"/>
        </w:rPr>
        <w:t>, pois</w:t>
      </w:r>
      <w:r w:rsidR="001D46AF">
        <w:rPr>
          <w:rFonts w:ascii="Times New Roman" w:hAnsi="Times New Roman" w:cs="Times New Roman"/>
          <w:sz w:val="24"/>
          <w:szCs w:val="24"/>
        </w:rPr>
        <w:t xml:space="preserve"> não estão em um patamar hierárquico acima das disposições constitucionais</w:t>
      </w:r>
      <w:r w:rsidR="00A06758">
        <w:rPr>
          <w:rFonts w:ascii="Times New Roman" w:hAnsi="Times New Roman" w:cs="Times New Roman"/>
          <w:sz w:val="24"/>
          <w:szCs w:val="24"/>
        </w:rPr>
        <w:t xml:space="preserve"> para exercer tal </w:t>
      </w:r>
      <w:r w:rsidR="00BE72A3">
        <w:rPr>
          <w:rFonts w:ascii="Times New Roman" w:hAnsi="Times New Roman" w:cs="Times New Roman"/>
          <w:sz w:val="24"/>
          <w:szCs w:val="24"/>
        </w:rPr>
        <w:t>imposição</w:t>
      </w:r>
      <w:r w:rsidR="00A06758">
        <w:rPr>
          <w:rFonts w:ascii="Times New Roman" w:hAnsi="Times New Roman" w:cs="Times New Roman"/>
          <w:sz w:val="24"/>
          <w:szCs w:val="24"/>
        </w:rPr>
        <w:t xml:space="preserve"> normativa</w:t>
      </w:r>
      <w:r w:rsidR="001D46AF">
        <w:rPr>
          <w:rFonts w:ascii="Times New Roman" w:hAnsi="Times New Roman" w:cs="Times New Roman"/>
          <w:sz w:val="24"/>
          <w:szCs w:val="24"/>
        </w:rPr>
        <w:t xml:space="preserve">, </w:t>
      </w:r>
      <w:r w:rsidR="00A06758">
        <w:rPr>
          <w:rFonts w:ascii="Times New Roman" w:hAnsi="Times New Roman" w:cs="Times New Roman"/>
          <w:sz w:val="24"/>
          <w:szCs w:val="24"/>
        </w:rPr>
        <w:t>sendo, assim,</w:t>
      </w:r>
      <w:r w:rsidR="00A057D6">
        <w:rPr>
          <w:rFonts w:ascii="Times New Roman" w:hAnsi="Times New Roman" w:cs="Times New Roman"/>
          <w:sz w:val="24"/>
          <w:szCs w:val="24"/>
        </w:rPr>
        <w:t xml:space="preserve"> externas ao sistema jurídico pátrio, em respeito à soberania nacional</w:t>
      </w:r>
      <w:r w:rsidR="00A06758">
        <w:rPr>
          <w:rFonts w:ascii="Times New Roman" w:hAnsi="Times New Roman" w:cs="Times New Roman"/>
          <w:sz w:val="24"/>
          <w:szCs w:val="24"/>
        </w:rPr>
        <w:t>.</w:t>
      </w:r>
    </w:p>
    <w:p w:rsidR="003D2B46" w:rsidRDefault="00714267" w:rsidP="003D2B46">
      <w:pPr>
        <w:spacing w:before="30" w:after="30" w:line="360" w:lineRule="auto"/>
        <w:ind w:firstLine="708"/>
        <w:jc w:val="both"/>
        <w:rPr>
          <w:rFonts w:ascii="Times New Roman" w:hAnsi="Times New Roman"/>
          <w:sz w:val="24"/>
          <w:szCs w:val="24"/>
        </w:rPr>
      </w:pPr>
      <w:r>
        <w:rPr>
          <w:rFonts w:ascii="Times New Roman" w:hAnsi="Times New Roman" w:cs="Times New Roman"/>
          <w:sz w:val="24"/>
          <w:szCs w:val="24"/>
        </w:rPr>
        <w:t>A recusa</w:t>
      </w:r>
      <w:r w:rsidR="00A057D6">
        <w:rPr>
          <w:rFonts w:ascii="Times New Roman" w:hAnsi="Times New Roman" w:cs="Times New Roman"/>
          <w:sz w:val="24"/>
          <w:szCs w:val="24"/>
        </w:rPr>
        <w:t xml:space="preserve"> à integração </w:t>
      </w:r>
      <w:r>
        <w:rPr>
          <w:rFonts w:ascii="Times New Roman" w:hAnsi="Times New Roman" w:cs="Times New Roman"/>
          <w:sz w:val="24"/>
          <w:szCs w:val="24"/>
        </w:rPr>
        <w:t xml:space="preserve">ou à devida aplicação </w:t>
      </w:r>
      <w:r w:rsidR="00A057D6">
        <w:rPr>
          <w:rFonts w:ascii="Times New Roman" w:hAnsi="Times New Roman" w:cs="Times New Roman"/>
          <w:sz w:val="24"/>
          <w:szCs w:val="24"/>
        </w:rPr>
        <w:t xml:space="preserve">de uma norma </w:t>
      </w:r>
      <w:r w:rsidR="00A057D6">
        <w:rPr>
          <w:rFonts w:ascii="Times New Roman" w:hAnsi="Times New Roman" w:cs="Times New Roman"/>
          <w:i/>
          <w:sz w:val="24"/>
          <w:szCs w:val="24"/>
        </w:rPr>
        <w:t xml:space="preserve">jus cogens </w:t>
      </w:r>
      <w:r>
        <w:rPr>
          <w:rFonts w:ascii="Times New Roman" w:hAnsi="Times New Roman" w:cs="Times New Roman"/>
          <w:sz w:val="24"/>
          <w:szCs w:val="24"/>
        </w:rPr>
        <w:t>pelo</w:t>
      </w:r>
      <w:r w:rsidR="00A06758">
        <w:rPr>
          <w:rFonts w:ascii="Times New Roman" w:hAnsi="Times New Roman" w:cs="Times New Roman"/>
          <w:sz w:val="24"/>
          <w:szCs w:val="24"/>
        </w:rPr>
        <w:t xml:space="preserve"> Brasil</w:t>
      </w:r>
      <w:r w:rsidR="00A057D6">
        <w:rPr>
          <w:rFonts w:ascii="Times New Roman" w:hAnsi="Times New Roman" w:cs="Times New Roman"/>
          <w:sz w:val="24"/>
          <w:szCs w:val="24"/>
        </w:rPr>
        <w:t>,</w:t>
      </w:r>
      <w:r w:rsidR="002C2288">
        <w:rPr>
          <w:rFonts w:ascii="Times New Roman" w:hAnsi="Times New Roman" w:cs="Times New Roman"/>
          <w:sz w:val="24"/>
          <w:szCs w:val="24"/>
        </w:rPr>
        <w:t xml:space="preserve"> entretanto, </w:t>
      </w:r>
      <w:r w:rsidR="00BE72A3">
        <w:rPr>
          <w:rFonts w:ascii="Times New Roman" w:hAnsi="Times New Roman" w:cs="Times New Roman"/>
          <w:sz w:val="24"/>
          <w:szCs w:val="24"/>
        </w:rPr>
        <w:t>não exclui a possibilidade de haver</w:t>
      </w:r>
      <w:r w:rsidR="002C2288">
        <w:rPr>
          <w:rFonts w:ascii="Times New Roman" w:hAnsi="Times New Roman" w:cs="Times New Roman"/>
          <w:sz w:val="24"/>
          <w:szCs w:val="24"/>
        </w:rPr>
        <w:t xml:space="preserve"> consequências no âmbito internacional,</w:t>
      </w:r>
      <w:r w:rsidR="00A057D6">
        <w:rPr>
          <w:rFonts w:ascii="Times New Roman" w:hAnsi="Times New Roman" w:cs="Times New Roman"/>
          <w:sz w:val="24"/>
          <w:szCs w:val="24"/>
        </w:rPr>
        <w:t xml:space="preserve"> as quais </w:t>
      </w:r>
      <w:r w:rsidR="0082252E">
        <w:rPr>
          <w:rFonts w:ascii="Times New Roman" w:hAnsi="Times New Roman" w:cs="Times New Roman"/>
          <w:sz w:val="24"/>
          <w:szCs w:val="24"/>
        </w:rPr>
        <w:t xml:space="preserve">serão </w:t>
      </w:r>
      <w:r w:rsidR="00A057D6">
        <w:rPr>
          <w:rFonts w:ascii="Times New Roman" w:hAnsi="Times New Roman" w:cs="Times New Roman"/>
          <w:sz w:val="24"/>
          <w:szCs w:val="24"/>
        </w:rPr>
        <w:t>trata</w:t>
      </w:r>
      <w:r w:rsidR="0082252E">
        <w:rPr>
          <w:rFonts w:ascii="Times New Roman" w:hAnsi="Times New Roman" w:cs="Times New Roman"/>
          <w:sz w:val="24"/>
          <w:szCs w:val="24"/>
        </w:rPr>
        <w:t>das</w:t>
      </w:r>
      <w:r w:rsidR="00A057D6">
        <w:rPr>
          <w:rFonts w:ascii="Times New Roman" w:hAnsi="Times New Roman" w:cs="Times New Roman"/>
          <w:sz w:val="24"/>
          <w:szCs w:val="24"/>
        </w:rPr>
        <w:t xml:space="preserve"> </w:t>
      </w:r>
      <w:r w:rsidR="00B250E0">
        <w:rPr>
          <w:rFonts w:ascii="Times New Roman" w:hAnsi="Times New Roman" w:cs="Times New Roman"/>
          <w:sz w:val="24"/>
          <w:szCs w:val="24"/>
        </w:rPr>
        <w:t>no tópico seguinte</w:t>
      </w:r>
      <w:r w:rsidR="003D2B46">
        <w:rPr>
          <w:rFonts w:ascii="Times New Roman" w:hAnsi="Times New Roman"/>
          <w:sz w:val="24"/>
          <w:szCs w:val="24"/>
        </w:rPr>
        <w:t>.</w:t>
      </w:r>
    </w:p>
    <w:p w:rsidR="003D2B46" w:rsidRDefault="003D2B46" w:rsidP="003D2B46">
      <w:pPr>
        <w:spacing w:before="30" w:after="30" w:line="360" w:lineRule="auto"/>
        <w:jc w:val="both"/>
        <w:rPr>
          <w:rFonts w:ascii="Times New Roman" w:hAnsi="Times New Roman"/>
          <w:sz w:val="24"/>
          <w:szCs w:val="24"/>
        </w:rPr>
      </w:pPr>
    </w:p>
    <w:p w:rsidR="003D2B46" w:rsidRPr="00A244F3" w:rsidRDefault="00945417" w:rsidP="003D2B46">
      <w:pPr>
        <w:spacing w:before="30" w:after="30" w:line="360" w:lineRule="auto"/>
        <w:jc w:val="both"/>
        <w:rPr>
          <w:rFonts w:ascii="Times New Roman" w:hAnsi="Times New Roman"/>
          <w:sz w:val="24"/>
          <w:szCs w:val="24"/>
        </w:rPr>
      </w:pPr>
      <w:r>
        <w:rPr>
          <w:rFonts w:ascii="Times New Roman" w:hAnsi="Times New Roman"/>
          <w:sz w:val="24"/>
          <w:szCs w:val="24"/>
        </w:rPr>
        <w:t>4</w:t>
      </w:r>
      <w:r w:rsidR="003D2B46">
        <w:rPr>
          <w:rFonts w:ascii="Times New Roman" w:hAnsi="Times New Roman"/>
          <w:sz w:val="24"/>
          <w:szCs w:val="24"/>
        </w:rPr>
        <w:t>.</w:t>
      </w:r>
      <w:r w:rsidR="00A21F5C">
        <w:rPr>
          <w:rFonts w:ascii="Times New Roman" w:hAnsi="Times New Roman"/>
          <w:sz w:val="24"/>
          <w:szCs w:val="24"/>
        </w:rPr>
        <w:t>4</w:t>
      </w:r>
      <w:r w:rsidR="003D2B46">
        <w:rPr>
          <w:rFonts w:ascii="Times New Roman" w:hAnsi="Times New Roman"/>
          <w:sz w:val="24"/>
          <w:szCs w:val="24"/>
        </w:rPr>
        <w:t xml:space="preserve"> DA RESPONSABILIDADE INTERNACIONAL DO ESTADO</w:t>
      </w:r>
      <w:r w:rsidR="0043340B">
        <w:rPr>
          <w:rFonts w:ascii="Times New Roman" w:hAnsi="Times New Roman"/>
          <w:sz w:val="24"/>
          <w:szCs w:val="24"/>
        </w:rPr>
        <w:t xml:space="preserve"> BRASILEIRO</w:t>
      </w:r>
    </w:p>
    <w:p w:rsidR="003D2B46" w:rsidRDefault="003D2B46" w:rsidP="003D2B46">
      <w:pPr>
        <w:tabs>
          <w:tab w:val="left" w:pos="6405"/>
        </w:tabs>
        <w:spacing w:before="30" w:after="30" w:line="360" w:lineRule="auto"/>
        <w:jc w:val="both"/>
        <w:rPr>
          <w:rFonts w:ascii="Times New Roman" w:hAnsi="Times New Roman"/>
          <w:sz w:val="24"/>
          <w:szCs w:val="24"/>
        </w:rPr>
      </w:pPr>
    </w:p>
    <w:p w:rsidR="009F11AF" w:rsidRDefault="003D2B46" w:rsidP="003D2B46">
      <w:pPr>
        <w:spacing w:before="30" w:after="30" w:line="360" w:lineRule="auto"/>
        <w:ind w:firstLine="708"/>
        <w:jc w:val="both"/>
        <w:rPr>
          <w:rFonts w:ascii="Times New Roman" w:hAnsi="Times New Roman"/>
          <w:sz w:val="24"/>
          <w:szCs w:val="24"/>
        </w:rPr>
      </w:pPr>
      <w:r w:rsidRPr="00CB28E6">
        <w:rPr>
          <w:rFonts w:ascii="Times New Roman" w:hAnsi="Times New Roman"/>
          <w:sz w:val="24"/>
          <w:szCs w:val="24"/>
        </w:rPr>
        <w:t>Como discorrido, o Estado brasileiro</w:t>
      </w:r>
      <w:r w:rsidR="00D141A4">
        <w:rPr>
          <w:rFonts w:ascii="Times New Roman" w:hAnsi="Times New Roman"/>
          <w:sz w:val="24"/>
          <w:szCs w:val="24"/>
        </w:rPr>
        <w:t xml:space="preserve"> não pode negar a vigência de uma norma de direito cogente</w:t>
      </w:r>
      <w:r w:rsidR="0029229C">
        <w:rPr>
          <w:rFonts w:ascii="Times New Roman" w:hAnsi="Times New Roman"/>
          <w:sz w:val="24"/>
          <w:szCs w:val="24"/>
        </w:rPr>
        <w:t xml:space="preserve"> </w:t>
      </w:r>
      <w:proofErr w:type="gramStart"/>
      <w:r w:rsidR="0029229C">
        <w:rPr>
          <w:rFonts w:ascii="Times New Roman" w:hAnsi="Times New Roman"/>
          <w:sz w:val="24"/>
          <w:szCs w:val="24"/>
        </w:rPr>
        <w:t>após</w:t>
      </w:r>
      <w:proofErr w:type="gramEnd"/>
      <w:r w:rsidR="0029229C">
        <w:rPr>
          <w:rFonts w:ascii="Times New Roman" w:hAnsi="Times New Roman"/>
          <w:sz w:val="24"/>
          <w:szCs w:val="24"/>
        </w:rPr>
        <w:t xml:space="preserve"> configurada sua existência na ordem internacional</w:t>
      </w:r>
      <w:r w:rsidR="00D141A4">
        <w:rPr>
          <w:rFonts w:ascii="Times New Roman" w:hAnsi="Times New Roman"/>
          <w:sz w:val="24"/>
          <w:szCs w:val="24"/>
        </w:rPr>
        <w:t>, entretanto</w:t>
      </w:r>
      <w:r w:rsidRPr="00CB28E6">
        <w:rPr>
          <w:rFonts w:ascii="Times New Roman" w:hAnsi="Times New Roman"/>
          <w:sz w:val="24"/>
          <w:szCs w:val="24"/>
        </w:rPr>
        <w:t xml:space="preserve"> </w:t>
      </w:r>
      <w:r w:rsidR="00367853">
        <w:rPr>
          <w:rFonts w:ascii="Times New Roman" w:hAnsi="Times New Roman"/>
          <w:sz w:val="24"/>
          <w:szCs w:val="24"/>
        </w:rPr>
        <w:t xml:space="preserve">ele </w:t>
      </w:r>
      <w:r w:rsidRPr="00CB28E6">
        <w:rPr>
          <w:rFonts w:ascii="Times New Roman" w:hAnsi="Times New Roman"/>
          <w:sz w:val="24"/>
          <w:szCs w:val="24"/>
        </w:rPr>
        <w:t xml:space="preserve">pode </w:t>
      </w:r>
      <w:r w:rsidR="009F11AF">
        <w:rPr>
          <w:rFonts w:ascii="Times New Roman" w:hAnsi="Times New Roman"/>
          <w:sz w:val="24"/>
          <w:szCs w:val="24"/>
        </w:rPr>
        <w:t>se recusar</w:t>
      </w:r>
      <w:r w:rsidRPr="00CB28E6">
        <w:rPr>
          <w:rFonts w:ascii="Times New Roman" w:hAnsi="Times New Roman"/>
          <w:sz w:val="24"/>
          <w:szCs w:val="24"/>
        </w:rPr>
        <w:t xml:space="preserve"> a integr</w:t>
      </w:r>
      <w:r w:rsidR="00D141A4">
        <w:rPr>
          <w:rFonts w:ascii="Times New Roman" w:hAnsi="Times New Roman"/>
          <w:sz w:val="24"/>
          <w:szCs w:val="24"/>
        </w:rPr>
        <w:t xml:space="preserve">á-la </w:t>
      </w:r>
      <w:r w:rsidRPr="00CB28E6">
        <w:rPr>
          <w:rFonts w:ascii="Times New Roman" w:hAnsi="Times New Roman"/>
          <w:sz w:val="24"/>
          <w:szCs w:val="24"/>
        </w:rPr>
        <w:t xml:space="preserve">em seu sistema </w:t>
      </w:r>
      <w:r w:rsidR="00D141A4">
        <w:rPr>
          <w:rFonts w:ascii="Times New Roman" w:hAnsi="Times New Roman"/>
          <w:sz w:val="24"/>
          <w:szCs w:val="24"/>
        </w:rPr>
        <w:t>normativo interno</w:t>
      </w:r>
      <w:r w:rsidR="009F11AF">
        <w:rPr>
          <w:rFonts w:ascii="Times New Roman" w:hAnsi="Times New Roman"/>
          <w:sz w:val="24"/>
          <w:szCs w:val="24"/>
        </w:rPr>
        <w:t xml:space="preserve">. </w:t>
      </w:r>
      <w:r w:rsidRPr="00CB28E6">
        <w:rPr>
          <w:rFonts w:ascii="Times New Roman" w:hAnsi="Times New Roman"/>
          <w:sz w:val="24"/>
          <w:szCs w:val="24"/>
        </w:rPr>
        <w:t xml:space="preserve">Isto </w:t>
      </w:r>
      <w:r w:rsidR="009F11AF">
        <w:rPr>
          <w:rFonts w:ascii="Times New Roman" w:hAnsi="Times New Roman"/>
          <w:sz w:val="24"/>
          <w:szCs w:val="24"/>
        </w:rPr>
        <w:t>advém de sua soberania nacional.</w:t>
      </w:r>
    </w:p>
    <w:p w:rsidR="00B250E0" w:rsidRPr="0057072A" w:rsidRDefault="003D2B46" w:rsidP="003D2B46">
      <w:pPr>
        <w:spacing w:before="30" w:after="30" w:line="360" w:lineRule="auto"/>
        <w:ind w:firstLine="708"/>
        <w:jc w:val="both"/>
        <w:rPr>
          <w:rFonts w:ascii="Times New Roman" w:hAnsi="Times New Roman"/>
          <w:sz w:val="24"/>
          <w:szCs w:val="24"/>
        </w:rPr>
      </w:pPr>
      <w:r w:rsidRPr="00CB28E6">
        <w:rPr>
          <w:rFonts w:ascii="Times New Roman" w:hAnsi="Times New Roman"/>
          <w:sz w:val="24"/>
          <w:szCs w:val="24"/>
        </w:rPr>
        <w:t xml:space="preserve">Ocorre que, por tais normas serem de uma ordem internacional e vincularem diversos </w:t>
      </w:r>
      <w:r w:rsidR="00D141A4">
        <w:rPr>
          <w:rFonts w:ascii="Times New Roman" w:hAnsi="Times New Roman"/>
          <w:sz w:val="24"/>
          <w:szCs w:val="24"/>
        </w:rPr>
        <w:t xml:space="preserve">outros </w:t>
      </w:r>
      <w:r w:rsidRPr="00CB28E6">
        <w:rPr>
          <w:rFonts w:ascii="Times New Roman" w:hAnsi="Times New Roman"/>
          <w:sz w:val="24"/>
          <w:szCs w:val="24"/>
        </w:rPr>
        <w:t>Estados</w:t>
      </w:r>
      <w:r w:rsidR="00D141A4">
        <w:rPr>
          <w:rFonts w:ascii="Times New Roman" w:hAnsi="Times New Roman"/>
          <w:sz w:val="24"/>
          <w:szCs w:val="24"/>
        </w:rPr>
        <w:t xml:space="preserve"> e/ou organizações internacionais</w:t>
      </w:r>
      <w:r w:rsidRPr="00CB28E6">
        <w:rPr>
          <w:rFonts w:ascii="Times New Roman" w:hAnsi="Times New Roman"/>
          <w:sz w:val="24"/>
          <w:szCs w:val="24"/>
        </w:rPr>
        <w:t>, tendo sido por eles</w:t>
      </w:r>
      <w:r>
        <w:rPr>
          <w:rFonts w:ascii="Times New Roman" w:hAnsi="Times New Roman"/>
          <w:sz w:val="24"/>
          <w:szCs w:val="24"/>
        </w:rPr>
        <w:t xml:space="preserve"> convencionalmente </w:t>
      </w:r>
      <w:r>
        <w:rPr>
          <w:rFonts w:ascii="Times New Roman" w:hAnsi="Times New Roman"/>
          <w:sz w:val="24"/>
          <w:szCs w:val="24"/>
        </w:rPr>
        <w:lastRenderedPageBreak/>
        <w:t xml:space="preserve">estabelecidas, a recusa de um em aplicá-la </w:t>
      </w:r>
      <w:r w:rsidR="0057072A">
        <w:rPr>
          <w:rFonts w:ascii="Times New Roman" w:hAnsi="Times New Roman"/>
          <w:sz w:val="24"/>
          <w:szCs w:val="24"/>
        </w:rPr>
        <w:t xml:space="preserve">gera um mal estar na sociedade, em havendo assim ofensa, entre outras, ao princípio fundamental do </w:t>
      </w:r>
      <w:r w:rsidR="0057072A">
        <w:rPr>
          <w:rFonts w:ascii="Times New Roman" w:hAnsi="Times New Roman"/>
          <w:i/>
          <w:sz w:val="24"/>
          <w:szCs w:val="24"/>
        </w:rPr>
        <w:t>pacta sunt servanda</w:t>
      </w:r>
      <w:r w:rsidR="0057072A">
        <w:rPr>
          <w:rFonts w:ascii="Times New Roman" w:hAnsi="Times New Roman"/>
          <w:sz w:val="24"/>
          <w:szCs w:val="24"/>
        </w:rPr>
        <w:t>.</w:t>
      </w:r>
    </w:p>
    <w:p w:rsidR="00A057D6" w:rsidRPr="003D2B46" w:rsidRDefault="00B250E0" w:rsidP="003D2B46">
      <w:pPr>
        <w:spacing w:before="30" w:after="30" w:line="360" w:lineRule="auto"/>
        <w:ind w:firstLine="708"/>
        <w:jc w:val="both"/>
        <w:rPr>
          <w:rFonts w:ascii="Times New Roman" w:hAnsi="Times New Roman" w:cs="Times New Roman"/>
          <w:sz w:val="24"/>
          <w:szCs w:val="24"/>
        </w:rPr>
      </w:pPr>
      <w:r>
        <w:rPr>
          <w:rFonts w:ascii="Times New Roman" w:hAnsi="Times New Roman"/>
          <w:sz w:val="24"/>
          <w:szCs w:val="24"/>
        </w:rPr>
        <w:t xml:space="preserve">Tal feita </w:t>
      </w:r>
      <w:r w:rsidR="003D2B46">
        <w:rPr>
          <w:rFonts w:ascii="Times New Roman" w:hAnsi="Times New Roman"/>
          <w:sz w:val="24"/>
          <w:szCs w:val="24"/>
        </w:rPr>
        <w:t>caracteriza</w:t>
      </w:r>
      <w:r w:rsidR="0057072A">
        <w:rPr>
          <w:rFonts w:ascii="Times New Roman" w:hAnsi="Times New Roman"/>
          <w:sz w:val="24"/>
          <w:szCs w:val="24"/>
        </w:rPr>
        <w:t>ria</w:t>
      </w:r>
      <w:r w:rsidR="003D2B46">
        <w:rPr>
          <w:rFonts w:ascii="Times New Roman" w:hAnsi="Times New Roman"/>
          <w:sz w:val="24"/>
          <w:szCs w:val="24"/>
        </w:rPr>
        <w:t xml:space="preserve"> um ilí</w:t>
      </w:r>
      <w:r>
        <w:rPr>
          <w:rFonts w:ascii="Times New Roman" w:hAnsi="Times New Roman"/>
          <w:sz w:val="24"/>
          <w:szCs w:val="24"/>
        </w:rPr>
        <w:t xml:space="preserve">cito internacional, acarretando, por conseguinte, </w:t>
      </w:r>
      <w:r w:rsidR="003D2B46">
        <w:rPr>
          <w:rFonts w:ascii="Times New Roman" w:hAnsi="Times New Roman"/>
          <w:sz w:val="24"/>
          <w:szCs w:val="24"/>
        </w:rPr>
        <w:t xml:space="preserve">a responsabilidade </w:t>
      </w:r>
      <w:r>
        <w:rPr>
          <w:rFonts w:ascii="Times New Roman" w:hAnsi="Times New Roman"/>
          <w:sz w:val="24"/>
          <w:szCs w:val="24"/>
        </w:rPr>
        <w:t>internacional do Estado</w:t>
      </w:r>
      <w:r w:rsidR="00D141A4">
        <w:rPr>
          <w:rFonts w:ascii="Times New Roman" w:hAnsi="Times New Roman"/>
          <w:sz w:val="24"/>
          <w:szCs w:val="24"/>
        </w:rPr>
        <w:t xml:space="preserve"> brasileiro</w:t>
      </w:r>
      <w:r>
        <w:rPr>
          <w:rFonts w:ascii="Times New Roman" w:hAnsi="Times New Roman"/>
          <w:sz w:val="24"/>
          <w:szCs w:val="24"/>
        </w:rPr>
        <w:t>, o qual se torna</w:t>
      </w:r>
      <w:r w:rsidR="003D2B46">
        <w:rPr>
          <w:rFonts w:ascii="Times New Roman" w:hAnsi="Times New Roman"/>
          <w:sz w:val="24"/>
          <w:szCs w:val="24"/>
        </w:rPr>
        <w:t xml:space="preserve"> passível de sofrer sanções por parte dos outros </w:t>
      </w:r>
      <w:r>
        <w:rPr>
          <w:rFonts w:ascii="Times New Roman" w:hAnsi="Times New Roman"/>
          <w:sz w:val="24"/>
          <w:szCs w:val="24"/>
        </w:rPr>
        <w:t xml:space="preserve">sujeitos de </w:t>
      </w:r>
      <w:r w:rsidR="00CF7253">
        <w:rPr>
          <w:rFonts w:ascii="Times New Roman" w:hAnsi="Times New Roman"/>
          <w:sz w:val="24"/>
          <w:szCs w:val="24"/>
        </w:rPr>
        <w:t>Direito Internacional Público</w:t>
      </w:r>
      <w:r>
        <w:rPr>
          <w:rFonts w:ascii="Times New Roman" w:hAnsi="Times New Roman"/>
          <w:sz w:val="24"/>
          <w:szCs w:val="24"/>
        </w:rPr>
        <w:t xml:space="preserve"> q</w:t>
      </w:r>
      <w:r w:rsidR="003D2B46">
        <w:rPr>
          <w:rFonts w:ascii="Times New Roman" w:hAnsi="Times New Roman"/>
          <w:sz w:val="24"/>
          <w:szCs w:val="24"/>
        </w:rPr>
        <w:t>ue também est</w:t>
      </w:r>
      <w:r>
        <w:rPr>
          <w:rFonts w:ascii="Times New Roman" w:hAnsi="Times New Roman"/>
          <w:sz w:val="24"/>
          <w:szCs w:val="24"/>
        </w:rPr>
        <w:t>iverem submetidos a tal norma</w:t>
      </w:r>
      <w:r w:rsidR="00D141A4">
        <w:rPr>
          <w:rFonts w:ascii="Times New Roman" w:hAnsi="Times New Roman"/>
          <w:sz w:val="24"/>
          <w:szCs w:val="24"/>
        </w:rPr>
        <w:t xml:space="preserve"> e tiverem sofrido algum prejuízo pelo fato em questão</w:t>
      </w:r>
      <w:r>
        <w:rPr>
          <w:rFonts w:ascii="Times New Roman" w:hAnsi="Times New Roman"/>
          <w:sz w:val="24"/>
          <w:szCs w:val="24"/>
        </w:rPr>
        <w:t>.</w:t>
      </w:r>
    </w:p>
    <w:p w:rsidR="00C76A01" w:rsidRPr="00C76A01" w:rsidRDefault="009F11AF" w:rsidP="00C76A01">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instituto </w:t>
      </w:r>
      <w:r w:rsidR="0057072A">
        <w:rPr>
          <w:rFonts w:ascii="Times New Roman" w:hAnsi="Times New Roman" w:cs="Times New Roman"/>
          <w:sz w:val="24"/>
          <w:szCs w:val="24"/>
        </w:rPr>
        <w:t>ainda é regido com base nos costumes internacionais e é conceituado, nas palavras de</w:t>
      </w:r>
      <w:r>
        <w:rPr>
          <w:rFonts w:ascii="Times New Roman" w:hAnsi="Times New Roman" w:cs="Times New Roman"/>
          <w:sz w:val="24"/>
          <w:szCs w:val="24"/>
        </w:rPr>
        <w:t xml:space="preserve"> </w:t>
      </w:r>
      <w:proofErr w:type="gramStart"/>
      <w:r w:rsidR="00A21F5C">
        <w:rPr>
          <w:rFonts w:ascii="Times New Roman" w:hAnsi="Times New Roman" w:cs="Times New Roman"/>
          <w:sz w:val="24"/>
          <w:szCs w:val="24"/>
        </w:rPr>
        <w:t>Del</w:t>
      </w:r>
      <w:r w:rsidR="00B250E0">
        <w:rPr>
          <w:rFonts w:ascii="Times New Roman" w:hAnsi="Times New Roman" w:cs="Times New Roman"/>
          <w:sz w:val="24"/>
          <w:szCs w:val="24"/>
        </w:rPr>
        <w:t>’O</w:t>
      </w:r>
      <w:r w:rsidR="00A21F5C">
        <w:rPr>
          <w:rFonts w:ascii="Times New Roman" w:hAnsi="Times New Roman" w:cs="Times New Roman"/>
          <w:sz w:val="24"/>
          <w:szCs w:val="24"/>
        </w:rPr>
        <w:t>lmo</w:t>
      </w:r>
      <w:proofErr w:type="gramEnd"/>
      <w:r w:rsidR="00B250E0">
        <w:rPr>
          <w:rFonts w:ascii="Times New Roman" w:hAnsi="Times New Roman" w:cs="Times New Roman"/>
          <w:sz w:val="24"/>
          <w:szCs w:val="24"/>
        </w:rPr>
        <w:t xml:space="preserve"> (2011</w:t>
      </w:r>
      <w:r w:rsidR="00A21F5C">
        <w:rPr>
          <w:rFonts w:ascii="Times New Roman" w:hAnsi="Times New Roman" w:cs="Times New Roman"/>
          <w:sz w:val="24"/>
          <w:szCs w:val="24"/>
        </w:rPr>
        <w:t>, p. 124</w:t>
      </w:r>
      <w:r w:rsidR="00B250E0">
        <w:rPr>
          <w:rFonts w:ascii="Times New Roman" w:hAnsi="Times New Roman" w:cs="Times New Roman"/>
          <w:sz w:val="24"/>
          <w:szCs w:val="24"/>
        </w:rPr>
        <w:t>)</w:t>
      </w:r>
      <w:r w:rsidR="0057072A">
        <w:rPr>
          <w:rFonts w:ascii="Times New Roman" w:hAnsi="Times New Roman" w:cs="Times New Roman"/>
          <w:sz w:val="24"/>
          <w:szCs w:val="24"/>
        </w:rPr>
        <w:t>,</w:t>
      </w:r>
      <w:r>
        <w:rPr>
          <w:rFonts w:ascii="Times New Roman" w:hAnsi="Times New Roman" w:cs="Times New Roman"/>
          <w:sz w:val="24"/>
          <w:szCs w:val="24"/>
        </w:rPr>
        <w:t xml:space="preserve"> como sendo</w:t>
      </w:r>
      <w:r w:rsidR="00B250E0">
        <w:rPr>
          <w:rFonts w:ascii="Times New Roman" w:hAnsi="Times New Roman" w:cs="Times New Roman"/>
          <w:sz w:val="24"/>
          <w:szCs w:val="24"/>
        </w:rPr>
        <w:t xml:space="preserve"> </w:t>
      </w:r>
      <w:r w:rsidR="00B250E0" w:rsidRPr="00B250E0">
        <w:rPr>
          <w:rFonts w:ascii="Times New Roman" w:hAnsi="Times New Roman" w:cs="Times New Roman"/>
          <w:sz w:val="24"/>
          <w:szCs w:val="24"/>
        </w:rPr>
        <w:t xml:space="preserve">“o vínculo jurídico que se forma entre o Estado que transgrediu uma norma de </w:t>
      </w:r>
      <w:r w:rsidR="00CF7253">
        <w:rPr>
          <w:rFonts w:ascii="Times New Roman" w:hAnsi="Times New Roman" w:cs="Times New Roman"/>
          <w:sz w:val="24"/>
          <w:szCs w:val="24"/>
        </w:rPr>
        <w:t>Direito Internacional</w:t>
      </w:r>
      <w:r w:rsidR="00B250E0" w:rsidRPr="00B250E0">
        <w:rPr>
          <w:rFonts w:ascii="Times New Roman" w:hAnsi="Times New Roman" w:cs="Times New Roman"/>
          <w:sz w:val="24"/>
          <w:szCs w:val="24"/>
        </w:rPr>
        <w:t xml:space="preserve"> e o Estado lesado, visando ao ressarcimento desse dano”</w:t>
      </w:r>
      <w:r w:rsidR="00EC4583">
        <w:rPr>
          <w:rFonts w:ascii="Times New Roman" w:hAnsi="Times New Roman" w:cs="Times New Roman"/>
          <w:sz w:val="24"/>
          <w:szCs w:val="24"/>
        </w:rPr>
        <w:t>.</w:t>
      </w:r>
      <w:r w:rsidR="00C76A01">
        <w:rPr>
          <w:rFonts w:ascii="Times New Roman" w:hAnsi="Times New Roman" w:cs="Times New Roman"/>
          <w:sz w:val="24"/>
          <w:szCs w:val="24"/>
        </w:rPr>
        <w:t xml:space="preserve"> Ademais, em observância às novas configurações da sociedade internacional e dos princípios basilares de respeito aos direitos humanos, </w:t>
      </w:r>
      <w:r w:rsidR="00493948">
        <w:rPr>
          <w:rFonts w:ascii="Times New Roman" w:hAnsi="Times New Roman" w:cs="Times New Roman"/>
          <w:sz w:val="24"/>
          <w:szCs w:val="24"/>
        </w:rPr>
        <w:t>tal responsabilidade deve ser de natureza eminentemente civil, com caráter político e para finalidade</w:t>
      </w:r>
      <w:r w:rsidR="00747CE2">
        <w:rPr>
          <w:rFonts w:ascii="Times New Roman" w:hAnsi="Times New Roman" w:cs="Times New Roman"/>
          <w:sz w:val="24"/>
          <w:szCs w:val="24"/>
        </w:rPr>
        <w:t xml:space="preserve"> reparatória </w:t>
      </w:r>
      <w:r w:rsidR="005D2E06">
        <w:rPr>
          <w:rFonts w:ascii="Times New Roman" w:hAnsi="Times New Roman" w:cs="Times New Roman"/>
          <w:sz w:val="24"/>
          <w:szCs w:val="24"/>
        </w:rPr>
        <w:t>aos danos causados</w:t>
      </w:r>
      <w:r w:rsidR="0057072A">
        <w:rPr>
          <w:rFonts w:ascii="Times New Roman" w:hAnsi="Times New Roman" w:cs="Times New Roman"/>
          <w:sz w:val="24"/>
          <w:szCs w:val="24"/>
        </w:rPr>
        <w:t xml:space="preserve"> pela desobediência ao estabelecido na norma cogente</w:t>
      </w:r>
      <w:r w:rsidR="00493948">
        <w:rPr>
          <w:rFonts w:ascii="Times New Roman" w:hAnsi="Times New Roman" w:cs="Times New Roman"/>
          <w:sz w:val="24"/>
          <w:szCs w:val="24"/>
        </w:rPr>
        <w:t>.</w:t>
      </w:r>
    </w:p>
    <w:p w:rsidR="00B250E0" w:rsidRDefault="00493948" w:rsidP="00496E6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a responsabilidade internacional</w:t>
      </w:r>
      <w:r w:rsidR="00423FF2">
        <w:rPr>
          <w:rFonts w:ascii="Times New Roman" w:hAnsi="Times New Roman" w:cs="Times New Roman"/>
          <w:sz w:val="24"/>
          <w:szCs w:val="24"/>
        </w:rPr>
        <w:t xml:space="preserve"> s</w:t>
      </w:r>
      <w:r w:rsidR="00747CE2">
        <w:rPr>
          <w:rFonts w:ascii="Times New Roman" w:hAnsi="Times New Roman" w:cs="Times New Roman"/>
          <w:sz w:val="24"/>
          <w:szCs w:val="24"/>
        </w:rPr>
        <w:t>e firma</w:t>
      </w:r>
      <w:r w:rsidR="00423FF2">
        <w:rPr>
          <w:rFonts w:ascii="Times New Roman" w:hAnsi="Times New Roman" w:cs="Times New Roman"/>
          <w:sz w:val="24"/>
          <w:szCs w:val="24"/>
        </w:rPr>
        <w:t xml:space="preserve"> como </w:t>
      </w:r>
      <w:r w:rsidR="00423FF2">
        <w:rPr>
          <w:rFonts w:ascii="Times New Roman" w:hAnsi="Times New Roman" w:cs="Times New Roman"/>
          <w:i/>
          <w:sz w:val="24"/>
          <w:szCs w:val="24"/>
        </w:rPr>
        <w:t xml:space="preserve">modus operandi </w:t>
      </w:r>
      <w:r w:rsidR="00A27108">
        <w:rPr>
          <w:rFonts w:ascii="Times New Roman" w:hAnsi="Times New Roman" w:cs="Times New Roman"/>
          <w:sz w:val="24"/>
          <w:szCs w:val="24"/>
        </w:rPr>
        <w:t>de regra e alternativo à intervenção unilateral, ao uso da força e à guerra para solucionar os ilícitos internacionais.</w:t>
      </w:r>
    </w:p>
    <w:p w:rsidR="004F6215" w:rsidRDefault="00747CE2" w:rsidP="00496E6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À semelhança da</w:t>
      </w:r>
      <w:r w:rsidR="004F6215">
        <w:rPr>
          <w:rFonts w:ascii="Times New Roman" w:hAnsi="Times New Roman" w:cs="Times New Roman"/>
          <w:sz w:val="24"/>
          <w:szCs w:val="24"/>
        </w:rPr>
        <w:t xml:space="preserve"> responsabilidade privada, é pacífico que se identifique</w:t>
      </w:r>
      <w:r w:rsidR="00423FF2">
        <w:rPr>
          <w:rFonts w:ascii="Times New Roman" w:hAnsi="Times New Roman" w:cs="Times New Roman"/>
          <w:sz w:val="24"/>
          <w:szCs w:val="24"/>
        </w:rPr>
        <w:t>m</w:t>
      </w:r>
      <w:r w:rsidR="004F6215">
        <w:rPr>
          <w:rFonts w:ascii="Times New Roman" w:hAnsi="Times New Roman" w:cs="Times New Roman"/>
          <w:sz w:val="24"/>
          <w:szCs w:val="24"/>
        </w:rPr>
        <w:t xml:space="preserve"> três elementos essenciais para a configuração d</w:t>
      </w:r>
      <w:r w:rsidR="00423FF2">
        <w:rPr>
          <w:rFonts w:ascii="Times New Roman" w:hAnsi="Times New Roman" w:cs="Times New Roman"/>
          <w:sz w:val="24"/>
          <w:szCs w:val="24"/>
        </w:rPr>
        <w:t>a responsabilidade</w:t>
      </w:r>
      <w:r w:rsidR="004F6215">
        <w:rPr>
          <w:rFonts w:ascii="Times New Roman" w:hAnsi="Times New Roman" w:cs="Times New Roman"/>
          <w:sz w:val="24"/>
          <w:szCs w:val="24"/>
        </w:rPr>
        <w:t xml:space="preserve"> internacional: </w:t>
      </w:r>
      <w:r w:rsidR="004F6215" w:rsidRPr="00EC4583">
        <w:rPr>
          <w:rFonts w:ascii="Times New Roman" w:hAnsi="Times New Roman" w:cs="Times New Roman"/>
          <w:sz w:val="24"/>
          <w:szCs w:val="24"/>
        </w:rPr>
        <w:t>a omissão ou ato ilícito</w:t>
      </w:r>
      <w:r w:rsidR="004F6215" w:rsidRPr="00CD713F">
        <w:rPr>
          <w:rFonts w:ascii="Times New Roman" w:hAnsi="Times New Roman" w:cs="Times New Roman"/>
          <w:sz w:val="24"/>
          <w:szCs w:val="24"/>
        </w:rPr>
        <w:t>, o nexo causal</w:t>
      </w:r>
      <w:r w:rsidR="008C1C59" w:rsidRPr="00CD713F">
        <w:rPr>
          <w:rFonts w:ascii="Times New Roman" w:hAnsi="Times New Roman" w:cs="Times New Roman"/>
          <w:sz w:val="24"/>
          <w:szCs w:val="24"/>
        </w:rPr>
        <w:t xml:space="preserve"> (a imputabilidade)</w:t>
      </w:r>
      <w:r w:rsidR="004F6215" w:rsidRPr="00423FF2">
        <w:rPr>
          <w:rFonts w:ascii="Times New Roman" w:hAnsi="Times New Roman" w:cs="Times New Roman"/>
          <w:sz w:val="24"/>
          <w:szCs w:val="24"/>
        </w:rPr>
        <w:t xml:space="preserve"> e o dano</w:t>
      </w:r>
      <w:r w:rsidR="004F6215">
        <w:rPr>
          <w:rFonts w:ascii="Times New Roman" w:hAnsi="Times New Roman" w:cs="Times New Roman"/>
          <w:sz w:val="24"/>
          <w:szCs w:val="24"/>
        </w:rPr>
        <w:t>.</w:t>
      </w:r>
    </w:p>
    <w:p w:rsidR="0043340B" w:rsidRDefault="00747CE2" w:rsidP="0070073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o</w:t>
      </w:r>
      <w:r w:rsidR="00CD713F">
        <w:rPr>
          <w:rFonts w:ascii="Times New Roman" w:hAnsi="Times New Roman" w:cs="Times New Roman"/>
          <w:sz w:val="24"/>
          <w:szCs w:val="24"/>
        </w:rPr>
        <w:t xml:space="preserve"> sujeito de </w:t>
      </w:r>
      <w:r w:rsidR="00CF7253">
        <w:rPr>
          <w:rFonts w:ascii="Times New Roman" w:hAnsi="Times New Roman" w:cs="Times New Roman"/>
          <w:sz w:val="24"/>
          <w:szCs w:val="24"/>
        </w:rPr>
        <w:t>Direito Internacional Público</w:t>
      </w:r>
      <w:r w:rsidR="00CD713F">
        <w:rPr>
          <w:rFonts w:ascii="Times New Roman" w:hAnsi="Times New Roman" w:cs="Times New Roman"/>
          <w:sz w:val="24"/>
          <w:szCs w:val="24"/>
        </w:rPr>
        <w:t xml:space="preserve">, </w:t>
      </w:r>
      <w:r w:rsidR="00D26927">
        <w:rPr>
          <w:rFonts w:ascii="Times New Roman" w:hAnsi="Times New Roman" w:cs="Times New Roman"/>
          <w:sz w:val="24"/>
          <w:szCs w:val="24"/>
        </w:rPr>
        <w:t xml:space="preserve">República </w:t>
      </w:r>
      <w:r w:rsidR="00CD713F">
        <w:rPr>
          <w:rFonts w:ascii="Times New Roman" w:hAnsi="Times New Roman" w:cs="Times New Roman"/>
          <w:sz w:val="24"/>
          <w:szCs w:val="24"/>
        </w:rPr>
        <w:t xml:space="preserve">Federativa do Brasil, </w:t>
      </w:r>
      <w:r w:rsidR="00005773">
        <w:rPr>
          <w:rFonts w:ascii="Times New Roman" w:hAnsi="Times New Roman" w:cs="Times New Roman"/>
          <w:sz w:val="24"/>
          <w:szCs w:val="24"/>
        </w:rPr>
        <w:t xml:space="preserve">representado pelos seus poderes executivo, legislativo e judiciário, e </w:t>
      </w:r>
      <w:r w:rsidR="00D26927">
        <w:rPr>
          <w:rFonts w:ascii="Times New Roman" w:hAnsi="Times New Roman" w:cs="Times New Roman"/>
          <w:sz w:val="24"/>
          <w:szCs w:val="24"/>
        </w:rPr>
        <w:t>comprometid</w:t>
      </w:r>
      <w:r w:rsidR="00CD713F">
        <w:rPr>
          <w:rFonts w:ascii="Times New Roman" w:hAnsi="Times New Roman" w:cs="Times New Roman"/>
          <w:sz w:val="24"/>
          <w:szCs w:val="24"/>
        </w:rPr>
        <w:t>o</w:t>
      </w:r>
      <w:r w:rsidR="00D26927">
        <w:rPr>
          <w:rFonts w:ascii="Times New Roman" w:hAnsi="Times New Roman" w:cs="Times New Roman"/>
          <w:sz w:val="24"/>
          <w:szCs w:val="24"/>
        </w:rPr>
        <w:t xml:space="preserve"> com a ordem cogente internacional</w:t>
      </w:r>
      <w:r w:rsidR="00700737">
        <w:rPr>
          <w:rFonts w:ascii="Times New Roman" w:hAnsi="Times New Roman" w:cs="Times New Roman"/>
          <w:sz w:val="24"/>
          <w:szCs w:val="24"/>
        </w:rPr>
        <w:t>, ao recusar-se a aplicar</w:t>
      </w:r>
      <w:r>
        <w:rPr>
          <w:rFonts w:ascii="Times New Roman" w:hAnsi="Times New Roman" w:cs="Times New Roman"/>
          <w:sz w:val="24"/>
          <w:szCs w:val="24"/>
        </w:rPr>
        <w:t>,</w:t>
      </w:r>
      <w:r w:rsidR="00700737">
        <w:rPr>
          <w:rFonts w:ascii="Times New Roman" w:hAnsi="Times New Roman" w:cs="Times New Roman"/>
          <w:sz w:val="24"/>
          <w:szCs w:val="24"/>
        </w:rPr>
        <w:t xml:space="preserve"> aplicar de modo incompatível ou</w:t>
      </w:r>
      <w:r w:rsidR="00D26927">
        <w:rPr>
          <w:rFonts w:ascii="Times New Roman" w:hAnsi="Times New Roman" w:cs="Times New Roman"/>
          <w:sz w:val="24"/>
          <w:szCs w:val="24"/>
        </w:rPr>
        <w:t xml:space="preserve"> deixar de aplicar uma norma reconhecida de </w:t>
      </w:r>
      <w:r w:rsidR="00D26927">
        <w:rPr>
          <w:rFonts w:ascii="Times New Roman" w:hAnsi="Times New Roman" w:cs="Times New Roman"/>
          <w:i/>
          <w:sz w:val="24"/>
          <w:szCs w:val="24"/>
        </w:rPr>
        <w:t>jus cogens</w:t>
      </w:r>
      <w:r w:rsidR="00D26927">
        <w:rPr>
          <w:rFonts w:ascii="Times New Roman" w:hAnsi="Times New Roman" w:cs="Times New Roman"/>
          <w:sz w:val="24"/>
          <w:szCs w:val="24"/>
        </w:rPr>
        <w:t xml:space="preserve"> incorrerá em um ilícito internacional, não sendo </w:t>
      </w:r>
      <w:proofErr w:type="gramStart"/>
      <w:r w:rsidR="00D26927">
        <w:rPr>
          <w:rFonts w:ascii="Times New Roman" w:hAnsi="Times New Roman" w:cs="Times New Roman"/>
          <w:sz w:val="24"/>
          <w:szCs w:val="24"/>
        </w:rPr>
        <w:t>necessário que seja averiguada</w:t>
      </w:r>
      <w:proofErr w:type="gramEnd"/>
      <w:r w:rsidR="00D26927">
        <w:rPr>
          <w:rFonts w:ascii="Times New Roman" w:hAnsi="Times New Roman" w:cs="Times New Roman"/>
          <w:sz w:val="24"/>
          <w:szCs w:val="24"/>
        </w:rPr>
        <w:t xml:space="preserve"> a culpa acerca do </w:t>
      </w:r>
      <w:r w:rsidR="00EC4583">
        <w:rPr>
          <w:rFonts w:ascii="Times New Roman" w:hAnsi="Times New Roman" w:cs="Times New Roman"/>
          <w:sz w:val="24"/>
          <w:szCs w:val="24"/>
        </w:rPr>
        <w:t>mesm</w:t>
      </w:r>
      <w:r w:rsidR="00D26927">
        <w:rPr>
          <w:rFonts w:ascii="Times New Roman" w:hAnsi="Times New Roman" w:cs="Times New Roman"/>
          <w:sz w:val="24"/>
          <w:szCs w:val="24"/>
        </w:rPr>
        <w:t>o</w:t>
      </w:r>
      <w:r w:rsidR="00445CE5">
        <w:rPr>
          <w:rFonts w:ascii="Times New Roman" w:hAnsi="Times New Roman" w:cs="Times New Roman"/>
          <w:sz w:val="24"/>
          <w:szCs w:val="24"/>
        </w:rPr>
        <w:t>, sendo “bastante que tenha havido afronta a uma norma de direito das gentes, e que da</w:t>
      </w:r>
      <w:r w:rsidR="009D2F29">
        <w:rPr>
          <w:rFonts w:ascii="Times New Roman" w:hAnsi="Times New Roman" w:cs="Times New Roman"/>
          <w:sz w:val="24"/>
          <w:szCs w:val="24"/>
        </w:rPr>
        <w:t>í tenha resultado dano pa</w:t>
      </w:r>
      <w:r w:rsidR="00445CE5">
        <w:rPr>
          <w:rFonts w:ascii="Times New Roman" w:hAnsi="Times New Roman" w:cs="Times New Roman"/>
          <w:sz w:val="24"/>
          <w:szCs w:val="24"/>
        </w:rPr>
        <w:t>ra outro Estado ou organização”</w:t>
      </w:r>
      <w:r w:rsidR="00A21F5C">
        <w:rPr>
          <w:rFonts w:ascii="Times New Roman" w:hAnsi="Times New Roman" w:cs="Times New Roman"/>
          <w:sz w:val="24"/>
          <w:szCs w:val="24"/>
        </w:rPr>
        <w:t xml:space="preserve"> (REZEK; FRANCISCO, 2014, p. 322),</w:t>
      </w:r>
      <w:r w:rsidR="00423FF2">
        <w:rPr>
          <w:rFonts w:ascii="Times New Roman" w:hAnsi="Times New Roman" w:cs="Times New Roman"/>
          <w:sz w:val="24"/>
          <w:szCs w:val="24"/>
        </w:rPr>
        <w:t xml:space="preserve"> podendo este tanto </w:t>
      </w:r>
      <w:r>
        <w:rPr>
          <w:rFonts w:ascii="Times New Roman" w:hAnsi="Times New Roman" w:cs="Times New Roman"/>
          <w:sz w:val="24"/>
          <w:szCs w:val="24"/>
        </w:rPr>
        <w:t xml:space="preserve">ser </w:t>
      </w:r>
      <w:r w:rsidR="00423FF2">
        <w:rPr>
          <w:rFonts w:ascii="Times New Roman" w:hAnsi="Times New Roman" w:cs="Times New Roman"/>
          <w:sz w:val="24"/>
          <w:szCs w:val="24"/>
        </w:rPr>
        <w:t>material quanto</w:t>
      </w:r>
      <w:r>
        <w:rPr>
          <w:rFonts w:ascii="Times New Roman" w:hAnsi="Times New Roman" w:cs="Times New Roman"/>
          <w:sz w:val="24"/>
          <w:szCs w:val="24"/>
        </w:rPr>
        <w:t xml:space="preserve"> ser</w:t>
      </w:r>
      <w:r w:rsidR="00423FF2">
        <w:rPr>
          <w:rFonts w:ascii="Times New Roman" w:hAnsi="Times New Roman" w:cs="Times New Roman"/>
          <w:sz w:val="24"/>
          <w:szCs w:val="24"/>
        </w:rPr>
        <w:t xml:space="preserve"> moral</w:t>
      </w:r>
      <w:r w:rsidR="00CD713F">
        <w:rPr>
          <w:rFonts w:ascii="Times New Roman" w:hAnsi="Times New Roman" w:cs="Times New Roman"/>
          <w:sz w:val="24"/>
          <w:szCs w:val="24"/>
        </w:rPr>
        <w:t>.</w:t>
      </w:r>
    </w:p>
    <w:p w:rsidR="00700737" w:rsidRDefault="00CD713F" w:rsidP="0070073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Além do mais,</w:t>
      </w:r>
      <w:r w:rsidR="0043340B">
        <w:rPr>
          <w:rFonts w:ascii="Times New Roman" w:hAnsi="Times New Roman" w:cs="Times New Roman"/>
          <w:sz w:val="24"/>
          <w:szCs w:val="24"/>
        </w:rPr>
        <w:t xml:space="preserve"> é certo que: 1)</w:t>
      </w:r>
      <w:r>
        <w:rPr>
          <w:rFonts w:ascii="Times New Roman" w:hAnsi="Times New Roman" w:cs="Times New Roman"/>
          <w:sz w:val="24"/>
          <w:szCs w:val="24"/>
        </w:rPr>
        <w:t xml:space="preserve"> a não observância de uma norma de </w:t>
      </w:r>
      <w:r>
        <w:rPr>
          <w:rFonts w:ascii="Times New Roman" w:hAnsi="Times New Roman" w:cs="Times New Roman"/>
          <w:i/>
          <w:sz w:val="24"/>
          <w:szCs w:val="24"/>
        </w:rPr>
        <w:t>jus cogens</w:t>
      </w:r>
      <w:r>
        <w:rPr>
          <w:rFonts w:ascii="Times New Roman" w:hAnsi="Times New Roman" w:cs="Times New Roman"/>
          <w:sz w:val="24"/>
          <w:szCs w:val="24"/>
        </w:rPr>
        <w:t xml:space="preserve"> por qualquer uma das suas pessoa</w:t>
      </w:r>
      <w:r w:rsidR="0043340B">
        <w:rPr>
          <w:rFonts w:ascii="Times New Roman" w:hAnsi="Times New Roman" w:cs="Times New Roman"/>
          <w:sz w:val="24"/>
          <w:szCs w:val="24"/>
        </w:rPr>
        <w:t>s</w:t>
      </w:r>
      <w:r>
        <w:rPr>
          <w:rFonts w:ascii="Times New Roman" w:hAnsi="Times New Roman" w:cs="Times New Roman"/>
          <w:sz w:val="24"/>
          <w:szCs w:val="24"/>
        </w:rPr>
        <w:t xml:space="preserve"> de direito público </w:t>
      </w:r>
      <w:r w:rsidRPr="00747CE2">
        <w:rPr>
          <w:rFonts w:ascii="Times New Roman" w:hAnsi="Times New Roman" w:cs="Times New Roman"/>
          <w:sz w:val="24"/>
          <w:szCs w:val="24"/>
        </w:rPr>
        <w:t>interno</w:t>
      </w:r>
      <w:r>
        <w:rPr>
          <w:rFonts w:ascii="Times New Roman" w:hAnsi="Times New Roman" w:cs="Times New Roman"/>
          <w:sz w:val="24"/>
          <w:szCs w:val="24"/>
        </w:rPr>
        <w:t xml:space="preserve"> evocará a responsabilidade internacional do Brasil, por aquelas estarem </w:t>
      </w:r>
      <w:r w:rsidR="00386484">
        <w:rPr>
          <w:rFonts w:ascii="Times New Roman" w:hAnsi="Times New Roman" w:cs="Times New Roman"/>
          <w:sz w:val="24"/>
          <w:szCs w:val="24"/>
        </w:rPr>
        <w:t xml:space="preserve">diretamente </w:t>
      </w:r>
      <w:r>
        <w:rPr>
          <w:rFonts w:ascii="Times New Roman" w:hAnsi="Times New Roman" w:cs="Times New Roman"/>
          <w:sz w:val="24"/>
          <w:szCs w:val="24"/>
        </w:rPr>
        <w:t xml:space="preserve">subordinadas </w:t>
      </w:r>
      <w:r w:rsidR="00747CE2">
        <w:rPr>
          <w:rFonts w:ascii="Times New Roman" w:hAnsi="Times New Roman" w:cs="Times New Roman"/>
          <w:sz w:val="24"/>
          <w:szCs w:val="24"/>
        </w:rPr>
        <w:t>a</w:t>
      </w:r>
      <w:r>
        <w:rPr>
          <w:rFonts w:ascii="Times New Roman" w:hAnsi="Times New Roman" w:cs="Times New Roman"/>
          <w:sz w:val="24"/>
          <w:szCs w:val="24"/>
        </w:rPr>
        <w:t xml:space="preserve"> esta soberania</w:t>
      </w:r>
      <w:r w:rsidR="0043340B">
        <w:rPr>
          <w:rFonts w:ascii="Times New Roman" w:hAnsi="Times New Roman" w:cs="Times New Roman"/>
          <w:sz w:val="24"/>
          <w:szCs w:val="24"/>
        </w:rPr>
        <w:t xml:space="preserve">; e 2) a não observância de uma norma de </w:t>
      </w:r>
      <w:r w:rsidR="0043340B">
        <w:rPr>
          <w:rFonts w:ascii="Times New Roman" w:hAnsi="Times New Roman" w:cs="Times New Roman"/>
          <w:i/>
          <w:sz w:val="24"/>
          <w:szCs w:val="24"/>
        </w:rPr>
        <w:t>jus cogens</w:t>
      </w:r>
      <w:r w:rsidR="0043340B">
        <w:rPr>
          <w:rFonts w:ascii="Times New Roman" w:hAnsi="Times New Roman" w:cs="Times New Roman"/>
          <w:sz w:val="24"/>
          <w:szCs w:val="24"/>
        </w:rPr>
        <w:t xml:space="preserve"> por particulares também evocará a responsabilidade internacional do Brasil, neste caso, quando restar comprovado que este falhou com sua obrigação em prevenir e/o</w:t>
      </w:r>
      <w:r w:rsidR="00747CE2">
        <w:rPr>
          <w:rFonts w:ascii="Times New Roman" w:hAnsi="Times New Roman" w:cs="Times New Roman"/>
          <w:sz w:val="24"/>
          <w:szCs w:val="24"/>
        </w:rPr>
        <w:t>u reprimir o ilícito identificado</w:t>
      </w:r>
      <w:r w:rsidR="0043340B">
        <w:rPr>
          <w:rFonts w:ascii="Times New Roman" w:hAnsi="Times New Roman" w:cs="Times New Roman"/>
          <w:sz w:val="24"/>
          <w:szCs w:val="24"/>
        </w:rPr>
        <w:t>.</w:t>
      </w:r>
    </w:p>
    <w:p w:rsidR="00386484" w:rsidRDefault="00386484" w:rsidP="0070073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Justificada a urgência do caso, não se faz necessário o esgotamento das instâncias recursais judiciárias internas, podendo o sujeito lesado recorrer diretamente às vias diplomáticas ou contenciosas internacionais.</w:t>
      </w:r>
    </w:p>
    <w:p w:rsidR="00700737" w:rsidRDefault="00FD5AFA" w:rsidP="00700737">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Importante ressaltar que apesar do nosso direito i</w:t>
      </w:r>
      <w:r w:rsidR="00561265">
        <w:rPr>
          <w:rFonts w:ascii="Times New Roman" w:hAnsi="Times New Roman" w:cs="Times New Roman"/>
          <w:sz w:val="24"/>
          <w:szCs w:val="24"/>
        </w:rPr>
        <w:t xml:space="preserve">nterno, como já demonstrado, determinar </w:t>
      </w:r>
      <w:r>
        <w:rPr>
          <w:rFonts w:ascii="Times New Roman" w:hAnsi="Times New Roman" w:cs="Times New Roman"/>
          <w:sz w:val="24"/>
          <w:szCs w:val="24"/>
        </w:rPr>
        <w:t xml:space="preserve">a aplicação </w:t>
      </w:r>
      <w:r w:rsidR="0043340B">
        <w:rPr>
          <w:rFonts w:ascii="Times New Roman" w:hAnsi="Times New Roman" w:cs="Times New Roman"/>
          <w:sz w:val="24"/>
          <w:szCs w:val="24"/>
        </w:rPr>
        <w:t>imediata</w:t>
      </w:r>
      <w:r w:rsidR="00FF6752">
        <w:rPr>
          <w:rFonts w:ascii="Times New Roman" w:hAnsi="Times New Roman" w:cs="Times New Roman"/>
          <w:sz w:val="24"/>
          <w:szCs w:val="24"/>
        </w:rPr>
        <w:t xml:space="preserve"> </w:t>
      </w:r>
      <w:r>
        <w:rPr>
          <w:rFonts w:ascii="Times New Roman" w:hAnsi="Times New Roman" w:cs="Times New Roman"/>
          <w:sz w:val="24"/>
          <w:szCs w:val="24"/>
        </w:rPr>
        <w:t xml:space="preserve">das normas de </w:t>
      </w:r>
      <w:r>
        <w:rPr>
          <w:rFonts w:ascii="Times New Roman" w:hAnsi="Times New Roman" w:cs="Times New Roman"/>
          <w:i/>
          <w:sz w:val="24"/>
          <w:szCs w:val="24"/>
        </w:rPr>
        <w:t>jus cogens</w:t>
      </w:r>
      <w:r w:rsidR="00FF6752">
        <w:rPr>
          <w:rFonts w:ascii="Times New Roman" w:hAnsi="Times New Roman" w:cs="Times New Roman"/>
          <w:sz w:val="24"/>
          <w:szCs w:val="24"/>
        </w:rPr>
        <w:t xml:space="preserve"> integradas</w:t>
      </w:r>
      <w:r>
        <w:rPr>
          <w:rFonts w:ascii="Times New Roman" w:hAnsi="Times New Roman" w:cs="Times New Roman"/>
          <w:sz w:val="24"/>
          <w:szCs w:val="24"/>
        </w:rPr>
        <w:t xml:space="preserve"> em nosso ordenamento jurídico, t</w:t>
      </w:r>
      <w:r w:rsidR="00700737">
        <w:rPr>
          <w:rFonts w:ascii="Times New Roman" w:hAnsi="Times New Roman" w:cs="Times New Roman"/>
          <w:sz w:val="24"/>
          <w:szCs w:val="24"/>
        </w:rPr>
        <w:t>oma-se como base</w:t>
      </w:r>
      <w:r w:rsidR="00423FF2">
        <w:rPr>
          <w:rFonts w:ascii="Times New Roman" w:hAnsi="Times New Roman" w:cs="Times New Roman"/>
          <w:sz w:val="24"/>
          <w:szCs w:val="24"/>
        </w:rPr>
        <w:t>,</w:t>
      </w:r>
      <w:r w:rsidR="00700737">
        <w:rPr>
          <w:rFonts w:ascii="Times New Roman" w:hAnsi="Times New Roman" w:cs="Times New Roman"/>
          <w:sz w:val="24"/>
          <w:szCs w:val="24"/>
        </w:rPr>
        <w:t xml:space="preserve"> para apontar </w:t>
      </w:r>
      <w:r w:rsidR="00FF6752">
        <w:rPr>
          <w:rFonts w:ascii="Times New Roman" w:hAnsi="Times New Roman" w:cs="Times New Roman"/>
          <w:sz w:val="24"/>
          <w:szCs w:val="24"/>
        </w:rPr>
        <w:t>a ocorrência de um</w:t>
      </w:r>
      <w:r>
        <w:rPr>
          <w:rFonts w:ascii="Times New Roman" w:hAnsi="Times New Roman" w:cs="Times New Roman"/>
          <w:sz w:val="24"/>
          <w:szCs w:val="24"/>
        </w:rPr>
        <w:t xml:space="preserve"> ilícit</w:t>
      </w:r>
      <w:r w:rsidR="00700737">
        <w:rPr>
          <w:rFonts w:ascii="Times New Roman" w:hAnsi="Times New Roman" w:cs="Times New Roman"/>
          <w:sz w:val="24"/>
          <w:szCs w:val="24"/>
        </w:rPr>
        <w:t>o</w:t>
      </w:r>
      <w:r>
        <w:rPr>
          <w:rFonts w:ascii="Times New Roman" w:hAnsi="Times New Roman" w:cs="Times New Roman"/>
          <w:sz w:val="24"/>
          <w:szCs w:val="24"/>
        </w:rPr>
        <w:t xml:space="preserve"> </w:t>
      </w:r>
      <w:r w:rsidR="00423FF2">
        <w:rPr>
          <w:rFonts w:ascii="Times New Roman" w:hAnsi="Times New Roman" w:cs="Times New Roman"/>
          <w:sz w:val="24"/>
          <w:szCs w:val="24"/>
        </w:rPr>
        <w:t>internacional, a</w:t>
      </w:r>
      <w:r w:rsidR="00FF6752">
        <w:rPr>
          <w:rFonts w:ascii="Times New Roman" w:hAnsi="Times New Roman" w:cs="Times New Roman"/>
          <w:sz w:val="24"/>
          <w:szCs w:val="24"/>
        </w:rPr>
        <w:t>s normas dos direitos das gentes</w:t>
      </w:r>
      <w:r>
        <w:rPr>
          <w:rFonts w:ascii="Times New Roman" w:hAnsi="Times New Roman" w:cs="Times New Roman"/>
          <w:sz w:val="24"/>
          <w:szCs w:val="24"/>
        </w:rPr>
        <w:t>,</w:t>
      </w:r>
      <w:r w:rsidR="00EC4583">
        <w:rPr>
          <w:rFonts w:ascii="Times New Roman" w:hAnsi="Times New Roman" w:cs="Times New Roman"/>
          <w:sz w:val="24"/>
          <w:szCs w:val="24"/>
        </w:rPr>
        <w:t xml:space="preserve"> não podendo</w:t>
      </w:r>
      <w:r w:rsidR="00FF6752">
        <w:rPr>
          <w:rFonts w:ascii="Times New Roman" w:hAnsi="Times New Roman" w:cs="Times New Roman"/>
          <w:sz w:val="24"/>
          <w:szCs w:val="24"/>
        </w:rPr>
        <w:t>,</w:t>
      </w:r>
      <w:r w:rsidR="003B1BC1">
        <w:rPr>
          <w:rFonts w:ascii="Times New Roman" w:hAnsi="Times New Roman" w:cs="Times New Roman"/>
          <w:sz w:val="24"/>
          <w:szCs w:val="24"/>
        </w:rPr>
        <w:t xml:space="preserve"> novamente e</w:t>
      </w:r>
      <w:r w:rsidR="00EC4583">
        <w:rPr>
          <w:rFonts w:ascii="Times New Roman" w:hAnsi="Times New Roman" w:cs="Times New Roman"/>
          <w:sz w:val="24"/>
          <w:szCs w:val="24"/>
        </w:rPr>
        <w:t xml:space="preserve"> dessa forma</w:t>
      </w:r>
      <w:r w:rsidR="00FF6752">
        <w:rPr>
          <w:rFonts w:ascii="Times New Roman" w:hAnsi="Times New Roman" w:cs="Times New Roman"/>
          <w:sz w:val="24"/>
          <w:szCs w:val="24"/>
        </w:rPr>
        <w:t>,</w:t>
      </w:r>
      <w:r w:rsidR="00EC4583">
        <w:rPr>
          <w:rFonts w:ascii="Times New Roman" w:hAnsi="Times New Roman" w:cs="Times New Roman"/>
          <w:sz w:val="24"/>
          <w:szCs w:val="24"/>
        </w:rPr>
        <w:t xml:space="preserve"> ser utilizado </w:t>
      </w:r>
      <w:r w:rsidR="00423FF2">
        <w:rPr>
          <w:rFonts w:ascii="Times New Roman" w:hAnsi="Times New Roman" w:cs="Times New Roman"/>
          <w:sz w:val="24"/>
          <w:szCs w:val="24"/>
        </w:rPr>
        <w:t>o</w:t>
      </w:r>
      <w:r w:rsidR="00747CE2">
        <w:rPr>
          <w:rFonts w:ascii="Times New Roman" w:hAnsi="Times New Roman" w:cs="Times New Roman"/>
          <w:sz w:val="24"/>
          <w:szCs w:val="24"/>
        </w:rPr>
        <w:t xml:space="preserve"> </w:t>
      </w:r>
      <w:r w:rsidR="00423FF2">
        <w:rPr>
          <w:rFonts w:ascii="Times New Roman" w:hAnsi="Times New Roman" w:cs="Times New Roman"/>
          <w:sz w:val="24"/>
          <w:szCs w:val="24"/>
        </w:rPr>
        <w:t>direito constitucional pátrio</w:t>
      </w:r>
      <w:r w:rsidR="00E30B84">
        <w:rPr>
          <w:rFonts w:ascii="Times New Roman" w:hAnsi="Times New Roman" w:cs="Times New Roman"/>
          <w:sz w:val="24"/>
          <w:szCs w:val="24"/>
        </w:rPr>
        <w:t xml:space="preserve"> como escusa para a omissão ou a prática do ato</w:t>
      </w:r>
      <w:r>
        <w:rPr>
          <w:rFonts w:ascii="Times New Roman" w:hAnsi="Times New Roman" w:cs="Times New Roman"/>
          <w:sz w:val="24"/>
          <w:szCs w:val="24"/>
        </w:rPr>
        <w:t>.</w:t>
      </w:r>
    </w:p>
    <w:p w:rsidR="00D26927" w:rsidRPr="003C77BC" w:rsidRDefault="007104EE" w:rsidP="00496E6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outros termos</w:t>
      </w:r>
      <w:r w:rsidR="002C2288">
        <w:rPr>
          <w:rFonts w:ascii="Times New Roman" w:hAnsi="Times New Roman" w:cs="Times New Roman"/>
          <w:sz w:val="24"/>
          <w:szCs w:val="24"/>
        </w:rPr>
        <w:t xml:space="preserve">, o Brasil, dotado de sua soberania nacional e independência internacional, possui a discricionariedade de, mediante sua processualística constitucional, </w:t>
      </w:r>
      <w:r w:rsidR="00FD2146">
        <w:rPr>
          <w:rFonts w:ascii="Times New Roman" w:hAnsi="Times New Roman" w:cs="Times New Roman"/>
          <w:sz w:val="24"/>
          <w:szCs w:val="24"/>
        </w:rPr>
        <w:t xml:space="preserve">dar </w:t>
      </w:r>
      <w:r w:rsidR="003B1BC1">
        <w:rPr>
          <w:rFonts w:ascii="Times New Roman" w:hAnsi="Times New Roman" w:cs="Times New Roman"/>
          <w:sz w:val="24"/>
          <w:szCs w:val="24"/>
        </w:rPr>
        <w:t>validade</w:t>
      </w:r>
      <w:r w:rsidR="00FD2146">
        <w:rPr>
          <w:rFonts w:ascii="Times New Roman" w:hAnsi="Times New Roman" w:cs="Times New Roman"/>
          <w:sz w:val="24"/>
          <w:szCs w:val="24"/>
        </w:rPr>
        <w:t xml:space="preserve"> a</w:t>
      </w:r>
      <w:r w:rsidR="002C2288">
        <w:rPr>
          <w:rFonts w:ascii="Times New Roman" w:hAnsi="Times New Roman" w:cs="Times New Roman"/>
          <w:sz w:val="24"/>
          <w:szCs w:val="24"/>
        </w:rPr>
        <w:t xml:space="preserve"> uma norma </w:t>
      </w:r>
      <w:r w:rsidR="00FD2146">
        <w:rPr>
          <w:rFonts w:ascii="Times New Roman" w:hAnsi="Times New Roman" w:cs="Times New Roman"/>
          <w:sz w:val="24"/>
          <w:szCs w:val="24"/>
        </w:rPr>
        <w:t>extraestatal</w:t>
      </w:r>
      <w:r w:rsidR="00714267">
        <w:rPr>
          <w:rFonts w:ascii="Times New Roman" w:hAnsi="Times New Roman" w:cs="Times New Roman"/>
          <w:sz w:val="24"/>
          <w:szCs w:val="24"/>
        </w:rPr>
        <w:t xml:space="preserve"> em seu direito interno</w:t>
      </w:r>
      <w:r>
        <w:rPr>
          <w:rFonts w:ascii="Times New Roman" w:hAnsi="Times New Roman" w:cs="Times New Roman"/>
          <w:sz w:val="24"/>
          <w:szCs w:val="24"/>
        </w:rPr>
        <w:t>. E</w:t>
      </w:r>
      <w:r w:rsidR="00714267">
        <w:rPr>
          <w:rFonts w:ascii="Times New Roman" w:hAnsi="Times New Roman" w:cs="Times New Roman"/>
          <w:sz w:val="24"/>
          <w:szCs w:val="24"/>
        </w:rPr>
        <w:t>ntretanto, caso opte por não fazê-lo</w:t>
      </w:r>
      <w:r w:rsidR="00FD2146">
        <w:rPr>
          <w:rFonts w:ascii="Times New Roman" w:hAnsi="Times New Roman" w:cs="Times New Roman"/>
          <w:sz w:val="24"/>
          <w:szCs w:val="24"/>
        </w:rPr>
        <w:t xml:space="preserve"> estará passível de ser imputado por ilícito internacional, salvo apresentada</w:t>
      </w:r>
      <w:r w:rsidR="00A04B02">
        <w:rPr>
          <w:rFonts w:ascii="Times New Roman" w:hAnsi="Times New Roman" w:cs="Times New Roman"/>
          <w:sz w:val="24"/>
          <w:szCs w:val="24"/>
        </w:rPr>
        <w:t xml:space="preserve"> </w:t>
      </w:r>
      <w:r w:rsidR="00FD2146">
        <w:rPr>
          <w:rFonts w:ascii="Times New Roman" w:hAnsi="Times New Roman" w:cs="Times New Roman"/>
          <w:sz w:val="24"/>
          <w:szCs w:val="24"/>
        </w:rPr>
        <w:t>uma circunstância característica de excludente d</w:t>
      </w:r>
      <w:r w:rsidR="00A04B02">
        <w:rPr>
          <w:rFonts w:ascii="Times New Roman" w:hAnsi="Times New Roman" w:cs="Times New Roman"/>
          <w:sz w:val="24"/>
          <w:szCs w:val="24"/>
        </w:rPr>
        <w:t>e</w:t>
      </w:r>
      <w:r w:rsidR="00FD2146">
        <w:rPr>
          <w:rFonts w:ascii="Times New Roman" w:hAnsi="Times New Roman" w:cs="Times New Roman"/>
          <w:sz w:val="24"/>
          <w:szCs w:val="24"/>
        </w:rPr>
        <w:t xml:space="preserve"> responsabilidade,</w:t>
      </w:r>
      <w:r w:rsidR="003C77BC">
        <w:rPr>
          <w:rFonts w:ascii="Times New Roman" w:hAnsi="Times New Roman" w:cs="Times New Roman"/>
          <w:sz w:val="24"/>
          <w:szCs w:val="24"/>
        </w:rPr>
        <w:t xml:space="preserve"> como a</w:t>
      </w:r>
      <w:r w:rsidR="00FD2146">
        <w:rPr>
          <w:rFonts w:ascii="Times New Roman" w:hAnsi="Times New Roman" w:cs="Times New Roman"/>
          <w:sz w:val="24"/>
          <w:szCs w:val="24"/>
        </w:rPr>
        <w:t xml:space="preserve"> </w:t>
      </w:r>
      <w:r w:rsidR="003C77BC">
        <w:rPr>
          <w:rFonts w:ascii="Times New Roman" w:hAnsi="Times New Roman" w:cs="Times New Roman"/>
          <w:sz w:val="24"/>
          <w:szCs w:val="24"/>
        </w:rPr>
        <w:t xml:space="preserve">não aplicação da norma de </w:t>
      </w:r>
      <w:r w:rsidR="003C77BC">
        <w:rPr>
          <w:rFonts w:ascii="Times New Roman" w:hAnsi="Times New Roman" w:cs="Times New Roman"/>
          <w:i/>
          <w:sz w:val="24"/>
          <w:szCs w:val="24"/>
        </w:rPr>
        <w:t>jus cogens</w:t>
      </w:r>
      <w:r w:rsidR="003C77BC">
        <w:rPr>
          <w:rFonts w:ascii="Times New Roman" w:hAnsi="Times New Roman" w:cs="Times New Roman"/>
          <w:sz w:val="24"/>
          <w:szCs w:val="24"/>
        </w:rPr>
        <w:t xml:space="preserve"> por razões de caso fortuito ou força maior</w:t>
      </w:r>
      <w:r w:rsidR="007460B6">
        <w:rPr>
          <w:rFonts w:ascii="Times New Roman" w:hAnsi="Times New Roman" w:cs="Times New Roman"/>
          <w:sz w:val="24"/>
          <w:szCs w:val="24"/>
        </w:rPr>
        <w:t xml:space="preserve"> e</w:t>
      </w:r>
      <w:r w:rsidR="003C77BC">
        <w:rPr>
          <w:rFonts w:ascii="Times New Roman" w:hAnsi="Times New Roman" w:cs="Times New Roman"/>
          <w:sz w:val="24"/>
          <w:szCs w:val="24"/>
        </w:rPr>
        <w:t xml:space="preserve"> </w:t>
      </w:r>
      <w:r w:rsidR="007460B6">
        <w:rPr>
          <w:rFonts w:ascii="Times New Roman" w:hAnsi="Times New Roman" w:cs="Times New Roman"/>
          <w:sz w:val="24"/>
          <w:szCs w:val="24"/>
        </w:rPr>
        <w:t>o</w:t>
      </w:r>
      <w:r w:rsidR="003C77BC">
        <w:rPr>
          <w:rFonts w:ascii="Times New Roman" w:hAnsi="Times New Roman" w:cs="Times New Roman"/>
          <w:sz w:val="24"/>
          <w:szCs w:val="24"/>
        </w:rPr>
        <w:t xml:space="preserve"> consentimento dos d</w:t>
      </w:r>
      <w:r w:rsidR="00A04B02">
        <w:rPr>
          <w:rFonts w:ascii="Times New Roman" w:hAnsi="Times New Roman" w:cs="Times New Roman"/>
          <w:sz w:val="24"/>
          <w:szCs w:val="24"/>
        </w:rPr>
        <w:t xml:space="preserve">emais </w:t>
      </w:r>
      <w:r w:rsidR="003B1BC1">
        <w:rPr>
          <w:rFonts w:ascii="Times New Roman" w:hAnsi="Times New Roman" w:cs="Times New Roman"/>
          <w:sz w:val="24"/>
          <w:szCs w:val="24"/>
        </w:rPr>
        <w:t xml:space="preserve">sujeitos que foram </w:t>
      </w:r>
      <w:r w:rsidR="00A04B02" w:rsidRPr="00A04B02">
        <w:rPr>
          <w:rFonts w:ascii="Times New Roman" w:hAnsi="Times New Roman" w:cs="Times New Roman"/>
          <w:sz w:val="24"/>
          <w:szCs w:val="24"/>
        </w:rPr>
        <w:t>prejudicados</w:t>
      </w:r>
      <w:r w:rsidR="00A04B02">
        <w:rPr>
          <w:rFonts w:ascii="Times New Roman" w:hAnsi="Times New Roman" w:cs="Times New Roman"/>
          <w:sz w:val="24"/>
          <w:szCs w:val="24"/>
        </w:rPr>
        <w:t xml:space="preserve"> pelo </w:t>
      </w:r>
      <w:r w:rsidR="00EE39EE">
        <w:rPr>
          <w:rFonts w:ascii="Times New Roman" w:hAnsi="Times New Roman" w:cs="Times New Roman"/>
          <w:sz w:val="24"/>
          <w:szCs w:val="24"/>
        </w:rPr>
        <w:t>ilícito configurado</w:t>
      </w:r>
      <w:r w:rsidR="00A04B02">
        <w:rPr>
          <w:rFonts w:ascii="Times New Roman" w:hAnsi="Times New Roman" w:cs="Times New Roman"/>
          <w:sz w:val="24"/>
          <w:szCs w:val="24"/>
        </w:rPr>
        <w:t>.</w:t>
      </w:r>
    </w:p>
    <w:p w:rsidR="00D26927" w:rsidRDefault="00FD2146" w:rsidP="00496E6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Caracterizado o ilícito internacional</w:t>
      </w:r>
      <w:r w:rsidR="005D765E">
        <w:rPr>
          <w:rFonts w:ascii="Times New Roman" w:hAnsi="Times New Roman" w:cs="Times New Roman"/>
          <w:sz w:val="24"/>
          <w:szCs w:val="24"/>
        </w:rPr>
        <w:t>, sua consequência será a reparação.</w:t>
      </w:r>
    </w:p>
    <w:p w:rsidR="005D765E" w:rsidRDefault="005D765E" w:rsidP="00496E6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reparação devida</w:t>
      </w:r>
      <w:r w:rsidR="003B1BC1">
        <w:rPr>
          <w:rFonts w:ascii="Times New Roman" w:hAnsi="Times New Roman" w:cs="Times New Roman"/>
          <w:sz w:val="24"/>
          <w:szCs w:val="24"/>
        </w:rPr>
        <w:t xml:space="preserve"> pelo Estado brasileiro</w:t>
      </w:r>
      <w:r>
        <w:rPr>
          <w:rFonts w:ascii="Times New Roman" w:hAnsi="Times New Roman" w:cs="Times New Roman"/>
          <w:sz w:val="24"/>
          <w:szCs w:val="24"/>
        </w:rPr>
        <w:t xml:space="preserve"> não ocorrerá na seara pe</w:t>
      </w:r>
      <w:r w:rsidR="007104EE">
        <w:rPr>
          <w:rFonts w:ascii="Times New Roman" w:hAnsi="Times New Roman" w:cs="Times New Roman"/>
          <w:sz w:val="24"/>
          <w:szCs w:val="24"/>
        </w:rPr>
        <w:t xml:space="preserve">nal, por ser impossível prender, na literalidade da palavra, </w:t>
      </w:r>
      <w:r>
        <w:rPr>
          <w:rFonts w:ascii="Times New Roman" w:hAnsi="Times New Roman" w:cs="Times New Roman"/>
          <w:sz w:val="24"/>
          <w:szCs w:val="24"/>
        </w:rPr>
        <w:t>um Estado e por a sanção que lhe for imputada não poder ser estendida às pessoas física</w:t>
      </w:r>
      <w:r w:rsidR="007104EE">
        <w:rPr>
          <w:rFonts w:ascii="Times New Roman" w:hAnsi="Times New Roman" w:cs="Times New Roman"/>
          <w:sz w:val="24"/>
          <w:szCs w:val="24"/>
        </w:rPr>
        <w:t>s</w:t>
      </w:r>
      <w:r w:rsidR="003B1BC1">
        <w:rPr>
          <w:rFonts w:ascii="Times New Roman" w:hAnsi="Times New Roman" w:cs="Times New Roman"/>
          <w:sz w:val="24"/>
          <w:szCs w:val="24"/>
        </w:rPr>
        <w:t xml:space="preserve"> que lhe representam</w:t>
      </w:r>
      <w:r>
        <w:rPr>
          <w:rFonts w:ascii="Times New Roman" w:hAnsi="Times New Roman" w:cs="Times New Roman"/>
          <w:sz w:val="24"/>
          <w:szCs w:val="24"/>
        </w:rPr>
        <w:t>.</w:t>
      </w:r>
    </w:p>
    <w:p w:rsidR="007104EE" w:rsidRDefault="003B1BC1" w:rsidP="007104E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se dar</w:t>
      </w:r>
      <w:r w:rsidR="0065598A">
        <w:rPr>
          <w:rFonts w:ascii="Times New Roman" w:hAnsi="Times New Roman" w:cs="Times New Roman"/>
          <w:sz w:val="24"/>
          <w:szCs w:val="24"/>
        </w:rPr>
        <w:t xml:space="preserve">á mediante diálogo entre os Estados em vias políticas, diplomáticas ou contenciosas (por decisões jurisdicionais, ou arbitrais, internacionais). Ademais, </w:t>
      </w:r>
      <w:r w:rsidR="005D765E">
        <w:rPr>
          <w:rFonts w:ascii="Times New Roman" w:hAnsi="Times New Roman" w:cs="Times New Roman"/>
          <w:sz w:val="24"/>
          <w:szCs w:val="24"/>
        </w:rPr>
        <w:t xml:space="preserve">ela </w:t>
      </w:r>
      <w:r w:rsidR="00DD49EE">
        <w:rPr>
          <w:rFonts w:ascii="Times New Roman" w:hAnsi="Times New Roman" w:cs="Times New Roman"/>
          <w:sz w:val="24"/>
          <w:szCs w:val="24"/>
        </w:rPr>
        <w:t>será</w:t>
      </w:r>
      <w:r w:rsidR="005D765E">
        <w:rPr>
          <w:rFonts w:ascii="Times New Roman" w:hAnsi="Times New Roman" w:cs="Times New Roman"/>
          <w:sz w:val="24"/>
          <w:szCs w:val="24"/>
        </w:rPr>
        <w:t xml:space="preserve"> dotada de natureza compensatória</w:t>
      </w:r>
      <w:r w:rsidR="0065598A">
        <w:rPr>
          <w:rFonts w:ascii="Times New Roman" w:hAnsi="Times New Roman" w:cs="Times New Roman"/>
          <w:sz w:val="24"/>
          <w:szCs w:val="24"/>
        </w:rPr>
        <w:t>,</w:t>
      </w:r>
      <w:r w:rsidR="005D765E">
        <w:rPr>
          <w:rFonts w:ascii="Times New Roman" w:hAnsi="Times New Roman" w:cs="Times New Roman"/>
          <w:sz w:val="24"/>
          <w:szCs w:val="24"/>
        </w:rPr>
        <w:t xml:space="preserve"> </w:t>
      </w:r>
      <w:r w:rsidR="0065598A">
        <w:rPr>
          <w:rFonts w:ascii="Times New Roman" w:hAnsi="Times New Roman" w:cs="Times New Roman"/>
          <w:sz w:val="24"/>
          <w:szCs w:val="24"/>
        </w:rPr>
        <w:t>devendo</w:t>
      </w:r>
      <w:r w:rsidR="005D765E">
        <w:rPr>
          <w:rFonts w:ascii="Times New Roman" w:hAnsi="Times New Roman" w:cs="Times New Roman"/>
          <w:sz w:val="24"/>
          <w:szCs w:val="24"/>
        </w:rPr>
        <w:t xml:space="preserve"> </w:t>
      </w:r>
      <w:r w:rsidR="007104EE">
        <w:rPr>
          <w:rFonts w:ascii="Times New Roman" w:hAnsi="Times New Roman" w:cs="Times New Roman"/>
          <w:sz w:val="24"/>
          <w:szCs w:val="24"/>
        </w:rPr>
        <w:t xml:space="preserve">corresponder </w:t>
      </w:r>
      <w:r w:rsidR="0065598A">
        <w:rPr>
          <w:rFonts w:ascii="Times New Roman" w:hAnsi="Times New Roman" w:cs="Times New Roman"/>
          <w:sz w:val="24"/>
          <w:szCs w:val="24"/>
        </w:rPr>
        <w:t xml:space="preserve">o mais fielmente possível </w:t>
      </w:r>
      <w:r w:rsidR="007104EE">
        <w:rPr>
          <w:rFonts w:ascii="Times New Roman" w:hAnsi="Times New Roman" w:cs="Times New Roman"/>
          <w:sz w:val="24"/>
          <w:szCs w:val="24"/>
        </w:rPr>
        <w:t>aos danos causados.</w:t>
      </w:r>
    </w:p>
    <w:p w:rsidR="003B47CC" w:rsidRDefault="003B47CC" w:rsidP="007104E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 casos de </w:t>
      </w:r>
      <w:r w:rsidR="001D2E69">
        <w:rPr>
          <w:rFonts w:ascii="Times New Roman" w:hAnsi="Times New Roman" w:cs="Times New Roman"/>
          <w:sz w:val="24"/>
          <w:szCs w:val="24"/>
        </w:rPr>
        <w:t xml:space="preserve">danos com </w:t>
      </w:r>
      <w:r>
        <w:rPr>
          <w:rFonts w:ascii="Times New Roman" w:hAnsi="Times New Roman" w:cs="Times New Roman"/>
          <w:sz w:val="24"/>
          <w:szCs w:val="24"/>
        </w:rPr>
        <w:t>expressão econômica,</w:t>
      </w:r>
      <w:r w:rsidR="001D2E69">
        <w:rPr>
          <w:rFonts w:ascii="Times New Roman" w:hAnsi="Times New Roman" w:cs="Times New Roman"/>
          <w:sz w:val="24"/>
          <w:szCs w:val="24"/>
        </w:rPr>
        <w:t xml:space="preserve"> os mais comuns configurados pela </w:t>
      </w:r>
      <w:r w:rsidR="001D2E69" w:rsidRPr="00F61F9A">
        <w:rPr>
          <w:rFonts w:ascii="Times New Roman" w:hAnsi="Times New Roman" w:cs="Times New Roman"/>
          <w:sz w:val="24"/>
          <w:szCs w:val="24"/>
        </w:rPr>
        <w:t>responsabilidade internacional,</w:t>
      </w:r>
      <w:r w:rsidRPr="00F61F9A">
        <w:rPr>
          <w:rFonts w:ascii="Times New Roman" w:hAnsi="Times New Roman" w:cs="Times New Roman"/>
          <w:sz w:val="24"/>
          <w:szCs w:val="24"/>
        </w:rPr>
        <w:t xml:space="preserve"> </w:t>
      </w:r>
      <w:r w:rsidR="001D2E69" w:rsidRPr="00F61F9A">
        <w:rPr>
          <w:rFonts w:ascii="Times New Roman" w:hAnsi="Times New Roman" w:cs="Times New Roman"/>
          <w:sz w:val="24"/>
          <w:szCs w:val="24"/>
        </w:rPr>
        <w:t>a reparação devida ser</w:t>
      </w:r>
      <w:r w:rsidR="00F61F9A">
        <w:rPr>
          <w:rFonts w:ascii="Times New Roman" w:hAnsi="Times New Roman" w:cs="Times New Roman"/>
          <w:sz w:val="24"/>
          <w:szCs w:val="24"/>
        </w:rPr>
        <w:t xml:space="preserve">á </w:t>
      </w:r>
      <w:r w:rsidR="001D2E69" w:rsidRPr="00F61F9A">
        <w:rPr>
          <w:rFonts w:ascii="Times New Roman" w:hAnsi="Times New Roman" w:cs="Times New Roman"/>
          <w:sz w:val="24"/>
          <w:szCs w:val="24"/>
        </w:rPr>
        <w:t>prestada em forma de pec</w:t>
      </w:r>
      <w:r w:rsidR="00F61F9A">
        <w:rPr>
          <w:rFonts w:ascii="Times New Roman" w:hAnsi="Times New Roman" w:cs="Times New Roman"/>
          <w:sz w:val="24"/>
          <w:szCs w:val="24"/>
        </w:rPr>
        <w:t>únia ao Estado</w:t>
      </w:r>
      <w:r w:rsidR="009D73C0">
        <w:rPr>
          <w:rFonts w:ascii="Times New Roman" w:hAnsi="Times New Roman" w:cs="Times New Roman"/>
          <w:sz w:val="24"/>
          <w:szCs w:val="24"/>
        </w:rPr>
        <w:t xml:space="preserve"> lesado e deverá englobar o montante dos danos materiais </w:t>
      </w:r>
      <w:r w:rsidR="004363A4">
        <w:rPr>
          <w:rFonts w:ascii="Times New Roman" w:hAnsi="Times New Roman" w:cs="Times New Roman"/>
          <w:sz w:val="24"/>
          <w:szCs w:val="24"/>
        </w:rPr>
        <w:t xml:space="preserve">imediatos </w:t>
      </w:r>
      <w:r w:rsidR="009D73C0">
        <w:rPr>
          <w:rFonts w:ascii="Times New Roman" w:hAnsi="Times New Roman" w:cs="Times New Roman"/>
          <w:sz w:val="24"/>
          <w:szCs w:val="24"/>
        </w:rPr>
        <w:t>e morais</w:t>
      </w:r>
      <w:r w:rsidR="004363A4">
        <w:rPr>
          <w:rFonts w:ascii="Times New Roman" w:hAnsi="Times New Roman" w:cs="Times New Roman"/>
          <w:sz w:val="24"/>
          <w:szCs w:val="24"/>
        </w:rPr>
        <w:t xml:space="preserve"> causados</w:t>
      </w:r>
      <w:r w:rsidR="009D73C0">
        <w:rPr>
          <w:rFonts w:ascii="Times New Roman" w:hAnsi="Times New Roman" w:cs="Times New Roman"/>
          <w:sz w:val="24"/>
          <w:szCs w:val="24"/>
        </w:rPr>
        <w:t>, os juros moratórios e os lucros cessantes.</w:t>
      </w:r>
      <w:r w:rsidR="004363A4">
        <w:rPr>
          <w:rFonts w:ascii="Times New Roman" w:hAnsi="Times New Roman" w:cs="Times New Roman"/>
          <w:sz w:val="24"/>
          <w:szCs w:val="24"/>
        </w:rPr>
        <w:t xml:space="preserve"> Quanto às consequências econômicas futuras, os </w:t>
      </w:r>
      <w:r w:rsidR="004363A4">
        <w:rPr>
          <w:rFonts w:ascii="Times New Roman" w:hAnsi="Times New Roman" w:cs="Times New Roman"/>
          <w:i/>
          <w:sz w:val="24"/>
          <w:szCs w:val="24"/>
        </w:rPr>
        <w:t>danos indiretos</w:t>
      </w:r>
      <w:r w:rsidR="004363A4">
        <w:rPr>
          <w:rFonts w:ascii="Times New Roman" w:hAnsi="Times New Roman" w:cs="Times New Roman"/>
          <w:sz w:val="24"/>
          <w:szCs w:val="24"/>
        </w:rPr>
        <w:t>, a doutrina</w:t>
      </w:r>
      <w:r w:rsidR="00613EDA">
        <w:rPr>
          <w:rFonts w:ascii="Times New Roman" w:hAnsi="Times New Roman" w:cs="Times New Roman"/>
          <w:sz w:val="24"/>
          <w:szCs w:val="24"/>
        </w:rPr>
        <w:t xml:space="preserve"> e a jurisprudência internacional convergem que estes não serão cabíveis à soma do montante indenizatório, justamente por não preencherem o requisito da imediatidade do dano.</w:t>
      </w:r>
    </w:p>
    <w:p w:rsidR="00C41BA9" w:rsidRDefault="00974161" w:rsidP="00A21F5C">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w:t>
      </w:r>
      <w:r w:rsidR="00C41BA9" w:rsidRPr="00A21F5C">
        <w:rPr>
          <w:rFonts w:ascii="Times New Roman" w:hAnsi="Times New Roman" w:cs="Times New Roman"/>
          <w:sz w:val="24"/>
          <w:szCs w:val="24"/>
        </w:rPr>
        <w:t>tais montantes, para os casos de afronta a direitos humanos costumam</w:t>
      </w:r>
      <w:r w:rsidR="00A21F5C">
        <w:rPr>
          <w:rFonts w:ascii="Times New Roman" w:hAnsi="Times New Roman" w:cs="Times New Roman"/>
          <w:sz w:val="24"/>
          <w:szCs w:val="24"/>
        </w:rPr>
        <w:t xml:space="preserve"> pesar mais aos cofres públicos,</w:t>
      </w:r>
      <w:r w:rsidR="00A21F5C" w:rsidRPr="00A21F5C">
        <w:rPr>
          <w:rFonts w:ascii="Times New Roman" w:hAnsi="Times New Roman" w:cs="Times New Roman"/>
          <w:sz w:val="24"/>
          <w:szCs w:val="24"/>
        </w:rPr>
        <w:t xml:space="preserve"> </w:t>
      </w:r>
      <w:r w:rsidR="00A21F5C">
        <w:rPr>
          <w:rFonts w:ascii="Times New Roman" w:hAnsi="Times New Roman" w:cs="Times New Roman"/>
          <w:sz w:val="24"/>
          <w:szCs w:val="24"/>
        </w:rPr>
        <w:t>“e</w:t>
      </w:r>
      <w:r w:rsidR="00A21F5C" w:rsidRPr="00A21F5C">
        <w:rPr>
          <w:rFonts w:ascii="Times New Roman" w:hAnsi="Times New Roman" w:cs="Times New Roman"/>
          <w:sz w:val="24"/>
          <w:szCs w:val="24"/>
        </w:rPr>
        <w:t xml:space="preserve">specialmente em caso de violação de direitos humanos, os valores das indenizações por danos morais têm sido consideráveis, maiores do que aqueles </w:t>
      </w:r>
      <w:r w:rsidR="00A21F5C" w:rsidRPr="00A21F5C">
        <w:rPr>
          <w:rFonts w:ascii="Times New Roman" w:hAnsi="Times New Roman" w:cs="Times New Roman"/>
          <w:sz w:val="24"/>
          <w:szCs w:val="24"/>
        </w:rPr>
        <w:lastRenderedPageBreak/>
        <w:t>comumente concedidos pelos tribunais brasileiros</w:t>
      </w:r>
      <w:r w:rsidR="00A21F5C">
        <w:rPr>
          <w:rFonts w:ascii="Times New Roman" w:hAnsi="Times New Roman" w:cs="Times New Roman"/>
          <w:sz w:val="24"/>
          <w:szCs w:val="24"/>
        </w:rPr>
        <w:t xml:space="preserve">” (VARELLA; MARCELO </w:t>
      </w:r>
      <w:proofErr w:type="gramStart"/>
      <w:r w:rsidR="00A21F5C">
        <w:rPr>
          <w:rFonts w:ascii="Times New Roman" w:hAnsi="Times New Roman" w:cs="Times New Roman"/>
          <w:sz w:val="24"/>
          <w:szCs w:val="24"/>
        </w:rPr>
        <w:t>D.</w:t>
      </w:r>
      <w:proofErr w:type="gramEnd"/>
      <w:r w:rsidR="00A21F5C">
        <w:rPr>
          <w:rFonts w:ascii="Times New Roman" w:hAnsi="Times New Roman" w:cs="Times New Roman"/>
          <w:sz w:val="24"/>
          <w:szCs w:val="24"/>
        </w:rPr>
        <w:t>, 2014, p. 439).</w:t>
      </w:r>
    </w:p>
    <w:p w:rsidR="00974161" w:rsidRDefault="003B47CC" w:rsidP="007104E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e</w:t>
      </w:r>
      <w:r w:rsidR="007D2395">
        <w:rPr>
          <w:rFonts w:ascii="Times New Roman" w:hAnsi="Times New Roman" w:cs="Times New Roman"/>
          <w:sz w:val="24"/>
          <w:szCs w:val="24"/>
        </w:rPr>
        <w:t xml:space="preserve">m se tratando unicamente de </w:t>
      </w:r>
      <w:r w:rsidR="007104EE">
        <w:rPr>
          <w:rFonts w:ascii="Times New Roman" w:hAnsi="Times New Roman" w:cs="Times New Roman"/>
          <w:sz w:val="24"/>
          <w:szCs w:val="24"/>
        </w:rPr>
        <w:t>danos morais</w:t>
      </w:r>
      <w:r w:rsidR="00DD49EE">
        <w:rPr>
          <w:rFonts w:ascii="Times New Roman" w:hAnsi="Times New Roman" w:cs="Times New Roman"/>
          <w:sz w:val="24"/>
          <w:szCs w:val="24"/>
        </w:rPr>
        <w:t xml:space="preserve"> oriundos </w:t>
      </w:r>
      <w:r w:rsidR="007104EE">
        <w:rPr>
          <w:rFonts w:ascii="Times New Roman" w:hAnsi="Times New Roman" w:cs="Times New Roman"/>
          <w:sz w:val="24"/>
          <w:szCs w:val="24"/>
        </w:rPr>
        <w:t>do descumprimento d</w:t>
      </w:r>
      <w:r w:rsidR="007D2395">
        <w:rPr>
          <w:rFonts w:ascii="Times New Roman" w:hAnsi="Times New Roman" w:cs="Times New Roman"/>
          <w:sz w:val="24"/>
          <w:szCs w:val="24"/>
        </w:rPr>
        <w:t xml:space="preserve">o </w:t>
      </w:r>
      <w:r w:rsidR="007D2395">
        <w:rPr>
          <w:rFonts w:ascii="Times New Roman" w:hAnsi="Times New Roman" w:cs="Times New Roman"/>
          <w:i/>
          <w:sz w:val="24"/>
          <w:szCs w:val="24"/>
        </w:rPr>
        <w:t>jus cogens</w:t>
      </w:r>
      <w:r w:rsidR="00DD49EE">
        <w:rPr>
          <w:rFonts w:ascii="Times New Roman" w:hAnsi="Times New Roman" w:cs="Times New Roman"/>
          <w:sz w:val="24"/>
          <w:szCs w:val="24"/>
        </w:rPr>
        <w:t xml:space="preserve">, reparações como o desagravo público, estabelecimento de medidas preventivas </w:t>
      </w:r>
      <w:r w:rsidR="00974161">
        <w:rPr>
          <w:rFonts w:ascii="Times New Roman" w:hAnsi="Times New Roman" w:cs="Times New Roman"/>
          <w:sz w:val="24"/>
          <w:szCs w:val="24"/>
        </w:rPr>
        <w:t xml:space="preserve">garantidoras de efetividade da norma cogente </w:t>
      </w:r>
      <w:r w:rsidR="00DD49EE">
        <w:rPr>
          <w:rFonts w:ascii="Times New Roman" w:hAnsi="Times New Roman" w:cs="Times New Roman"/>
          <w:sz w:val="24"/>
          <w:szCs w:val="24"/>
        </w:rPr>
        <w:t>e a punição administrativa, cível ou penal</w:t>
      </w:r>
      <w:r w:rsidR="007460B6">
        <w:rPr>
          <w:rFonts w:ascii="Times New Roman" w:hAnsi="Times New Roman" w:cs="Times New Roman"/>
          <w:sz w:val="24"/>
          <w:szCs w:val="24"/>
        </w:rPr>
        <w:t xml:space="preserve">, pela jurisdição interna, </w:t>
      </w:r>
      <w:r w:rsidR="00DD49EE">
        <w:rPr>
          <w:rFonts w:ascii="Times New Roman" w:hAnsi="Times New Roman" w:cs="Times New Roman"/>
          <w:sz w:val="24"/>
          <w:szCs w:val="24"/>
        </w:rPr>
        <w:t xml:space="preserve">da(s) pessoa(s) </w:t>
      </w:r>
      <w:proofErr w:type="gramStart"/>
      <w:r w:rsidR="00DF0486">
        <w:rPr>
          <w:rFonts w:ascii="Times New Roman" w:hAnsi="Times New Roman" w:cs="Times New Roman"/>
          <w:sz w:val="24"/>
          <w:szCs w:val="24"/>
        </w:rPr>
        <w:t>responsável(</w:t>
      </w:r>
      <w:proofErr w:type="gramEnd"/>
      <w:r w:rsidR="00DD49EE">
        <w:rPr>
          <w:rFonts w:ascii="Times New Roman" w:hAnsi="Times New Roman" w:cs="Times New Roman"/>
          <w:sz w:val="24"/>
          <w:szCs w:val="24"/>
        </w:rPr>
        <w:t>eis) poderão ser determinadas.</w:t>
      </w:r>
    </w:p>
    <w:p w:rsidR="00DD49EE" w:rsidRDefault="007460B6" w:rsidP="007104E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A ocorrência de responsabilidade por dano moral</w:t>
      </w:r>
      <w:r w:rsidR="00DD49EE">
        <w:rPr>
          <w:rFonts w:ascii="Times New Roman" w:hAnsi="Times New Roman" w:cs="Times New Roman"/>
          <w:sz w:val="24"/>
          <w:szCs w:val="24"/>
        </w:rPr>
        <w:t xml:space="preserve"> seria u</w:t>
      </w:r>
      <w:r w:rsidR="003B1BC1">
        <w:rPr>
          <w:rFonts w:ascii="Times New Roman" w:hAnsi="Times New Roman" w:cs="Times New Roman"/>
          <w:sz w:val="24"/>
          <w:szCs w:val="24"/>
        </w:rPr>
        <w:t>m grande infortúnio ao Brasil</w:t>
      </w:r>
      <w:r w:rsidR="008065C7">
        <w:rPr>
          <w:rFonts w:ascii="Times New Roman" w:hAnsi="Times New Roman" w:cs="Times New Roman"/>
          <w:sz w:val="24"/>
          <w:szCs w:val="24"/>
        </w:rPr>
        <w:t xml:space="preserve">, pois sua imagem de sujeito idôneo frente à sociedade internacional é, na prática, </w:t>
      </w:r>
      <w:r w:rsidR="00974161">
        <w:rPr>
          <w:rFonts w:ascii="Times New Roman" w:hAnsi="Times New Roman" w:cs="Times New Roman"/>
          <w:sz w:val="24"/>
          <w:szCs w:val="24"/>
        </w:rPr>
        <w:t xml:space="preserve">muito </w:t>
      </w:r>
      <w:r w:rsidR="008065C7">
        <w:rPr>
          <w:rFonts w:ascii="Times New Roman" w:hAnsi="Times New Roman" w:cs="Times New Roman"/>
          <w:sz w:val="24"/>
          <w:szCs w:val="24"/>
        </w:rPr>
        <w:t xml:space="preserve">mais valiosa que </w:t>
      </w:r>
      <w:r w:rsidR="003B47CC">
        <w:rPr>
          <w:rFonts w:ascii="Times New Roman" w:hAnsi="Times New Roman" w:cs="Times New Roman"/>
          <w:sz w:val="24"/>
          <w:szCs w:val="24"/>
        </w:rPr>
        <w:t>sua riqueza monetária.</w:t>
      </w:r>
    </w:p>
    <w:p w:rsidR="007104EE" w:rsidRDefault="007460B6" w:rsidP="007104EE">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 discorrido, a responsabilidade</w:t>
      </w:r>
      <w:r w:rsidR="001D2E69">
        <w:rPr>
          <w:rFonts w:ascii="Times New Roman" w:hAnsi="Times New Roman" w:cs="Times New Roman"/>
          <w:sz w:val="24"/>
          <w:szCs w:val="24"/>
        </w:rPr>
        <w:t xml:space="preserve"> </w:t>
      </w:r>
      <w:r>
        <w:rPr>
          <w:rFonts w:ascii="Times New Roman" w:hAnsi="Times New Roman" w:cs="Times New Roman"/>
          <w:sz w:val="24"/>
          <w:szCs w:val="24"/>
        </w:rPr>
        <w:t xml:space="preserve">internacional </w:t>
      </w:r>
      <w:r w:rsidR="001D2E69">
        <w:rPr>
          <w:rFonts w:ascii="Times New Roman" w:hAnsi="Times New Roman" w:cs="Times New Roman"/>
          <w:sz w:val="24"/>
          <w:szCs w:val="24"/>
        </w:rPr>
        <w:t>visa</w:t>
      </w:r>
      <w:r w:rsidR="00A60515">
        <w:rPr>
          <w:rFonts w:ascii="Times New Roman" w:hAnsi="Times New Roman" w:cs="Times New Roman"/>
          <w:sz w:val="24"/>
          <w:szCs w:val="24"/>
        </w:rPr>
        <w:t xml:space="preserve"> à</w:t>
      </w:r>
      <w:r>
        <w:rPr>
          <w:rFonts w:ascii="Times New Roman" w:hAnsi="Times New Roman" w:cs="Times New Roman"/>
          <w:sz w:val="24"/>
          <w:szCs w:val="24"/>
        </w:rPr>
        <w:t xml:space="preserve"> </w:t>
      </w:r>
      <w:r w:rsidR="001D2E69">
        <w:rPr>
          <w:rFonts w:ascii="Times New Roman" w:hAnsi="Times New Roman" w:cs="Times New Roman"/>
          <w:sz w:val="24"/>
          <w:szCs w:val="24"/>
        </w:rPr>
        <w:t>restauraçã</w:t>
      </w:r>
      <w:r>
        <w:rPr>
          <w:rFonts w:ascii="Times New Roman" w:hAnsi="Times New Roman" w:cs="Times New Roman"/>
          <w:sz w:val="24"/>
          <w:szCs w:val="24"/>
        </w:rPr>
        <w:t xml:space="preserve">o material e/ou moral do estado anterior das coisas </w:t>
      </w:r>
      <w:r w:rsidR="00A60515">
        <w:rPr>
          <w:rFonts w:ascii="Times New Roman" w:hAnsi="Times New Roman" w:cs="Times New Roman"/>
          <w:sz w:val="24"/>
          <w:szCs w:val="24"/>
        </w:rPr>
        <w:t>após a</w:t>
      </w:r>
      <w:r>
        <w:rPr>
          <w:rFonts w:ascii="Times New Roman" w:hAnsi="Times New Roman" w:cs="Times New Roman"/>
          <w:sz w:val="24"/>
          <w:szCs w:val="24"/>
        </w:rPr>
        <w:t xml:space="preserve"> lesão </w:t>
      </w:r>
      <w:r w:rsidR="00A60515">
        <w:rPr>
          <w:rFonts w:ascii="Times New Roman" w:hAnsi="Times New Roman" w:cs="Times New Roman"/>
          <w:sz w:val="24"/>
          <w:szCs w:val="24"/>
        </w:rPr>
        <w:t>causada</w:t>
      </w:r>
      <w:r w:rsidR="003B1BC1">
        <w:rPr>
          <w:rFonts w:ascii="Times New Roman" w:hAnsi="Times New Roman" w:cs="Times New Roman"/>
          <w:sz w:val="24"/>
          <w:szCs w:val="24"/>
        </w:rPr>
        <w:t xml:space="preserve"> pela</w:t>
      </w:r>
      <w:r>
        <w:rPr>
          <w:rFonts w:ascii="Times New Roman" w:hAnsi="Times New Roman" w:cs="Times New Roman"/>
          <w:sz w:val="24"/>
          <w:szCs w:val="24"/>
        </w:rPr>
        <w:t xml:space="preserve"> recusa ou não aplicação </w:t>
      </w:r>
      <w:r w:rsidR="003B1BC1">
        <w:rPr>
          <w:rFonts w:ascii="Times New Roman" w:hAnsi="Times New Roman" w:cs="Times New Roman"/>
          <w:sz w:val="24"/>
          <w:szCs w:val="24"/>
        </w:rPr>
        <w:t>da norma extraestatal</w:t>
      </w:r>
      <w:r>
        <w:rPr>
          <w:rFonts w:ascii="Times New Roman" w:hAnsi="Times New Roman" w:cs="Times New Roman"/>
          <w:sz w:val="24"/>
          <w:szCs w:val="24"/>
        </w:rPr>
        <w:t xml:space="preserve"> pelo Estado brasileiro.</w:t>
      </w:r>
    </w:p>
    <w:p w:rsidR="00A21F5C" w:rsidRDefault="003B1BC1" w:rsidP="00A21F5C">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Resta</w:t>
      </w:r>
      <w:r w:rsidR="003C0976">
        <w:rPr>
          <w:rFonts w:ascii="Times New Roman" w:hAnsi="Times New Roman" w:cs="Times New Roman"/>
          <w:sz w:val="24"/>
          <w:szCs w:val="24"/>
        </w:rPr>
        <w:t>,</w:t>
      </w:r>
      <w:r>
        <w:rPr>
          <w:rFonts w:ascii="Times New Roman" w:hAnsi="Times New Roman" w:cs="Times New Roman"/>
          <w:sz w:val="24"/>
          <w:szCs w:val="24"/>
        </w:rPr>
        <w:t xml:space="preserve"> portanto, que</w:t>
      </w:r>
      <w:r w:rsidR="009E56FC">
        <w:rPr>
          <w:rFonts w:ascii="Times New Roman" w:hAnsi="Times New Roman" w:cs="Times New Roman"/>
          <w:sz w:val="24"/>
          <w:szCs w:val="24"/>
        </w:rPr>
        <w:t xml:space="preserve"> a</w:t>
      </w:r>
      <w:r w:rsidR="00A60515">
        <w:rPr>
          <w:rFonts w:ascii="Times New Roman" w:hAnsi="Times New Roman" w:cs="Times New Roman"/>
          <w:sz w:val="24"/>
          <w:szCs w:val="24"/>
        </w:rPr>
        <w:t xml:space="preserve"> </w:t>
      </w:r>
      <w:r w:rsidR="007206DE">
        <w:rPr>
          <w:rFonts w:ascii="Times New Roman" w:hAnsi="Times New Roman" w:cs="Times New Roman"/>
          <w:sz w:val="24"/>
          <w:szCs w:val="24"/>
        </w:rPr>
        <w:t xml:space="preserve">soberania </w:t>
      </w:r>
      <w:r w:rsidR="009E56FC">
        <w:rPr>
          <w:rFonts w:ascii="Times New Roman" w:hAnsi="Times New Roman" w:cs="Times New Roman"/>
          <w:sz w:val="24"/>
          <w:szCs w:val="24"/>
        </w:rPr>
        <w:t>interna do Brasil não é violada</w:t>
      </w:r>
      <w:r w:rsidR="007206DE">
        <w:rPr>
          <w:rFonts w:ascii="Times New Roman" w:hAnsi="Times New Roman" w:cs="Times New Roman"/>
          <w:sz w:val="24"/>
          <w:szCs w:val="24"/>
        </w:rPr>
        <w:t>, por</w:t>
      </w:r>
      <w:r w:rsidR="00760313">
        <w:rPr>
          <w:rFonts w:ascii="Times New Roman" w:hAnsi="Times New Roman" w:cs="Times New Roman"/>
          <w:sz w:val="24"/>
          <w:szCs w:val="24"/>
        </w:rPr>
        <w:t>ém a</w:t>
      </w:r>
      <w:r w:rsidR="007206DE">
        <w:rPr>
          <w:rFonts w:ascii="Times New Roman" w:hAnsi="Times New Roman" w:cs="Times New Roman"/>
          <w:sz w:val="24"/>
          <w:szCs w:val="24"/>
        </w:rPr>
        <w:t xml:space="preserve"> sociedade internacional, em vias de responsabilidade, tenderá </w:t>
      </w:r>
      <w:r w:rsidR="009E56FC">
        <w:rPr>
          <w:rFonts w:ascii="Times New Roman" w:hAnsi="Times New Roman" w:cs="Times New Roman"/>
          <w:sz w:val="24"/>
          <w:szCs w:val="24"/>
        </w:rPr>
        <w:t>n</w:t>
      </w:r>
      <w:r w:rsidR="00760313">
        <w:rPr>
          <w:rFonts w:ascii="Times New Roman" w:hAnsi="Times New Roman" w:cs="Times New Roman"/>
          <w:sz w:val="24"/>
          <w:szCs w:val="24"/>
        </w:rPr>
        <w:t>aturalmen</w:t>
      </w:r>
      <w:r w:rsidR="009E56FC">
        <w:rPr>
          <w:rFonts w:ascii="Times New Roman" w:hAnsi="Times New Roman" w:cs="Times New Roman"/>
          <w:sz w:val="24"/>
          <w:szCs w:val="24"/>
        </w:rPr>
        <w:t xml:space="preserve">te a fazer com que o Estado </w:t>
      </w:r>
      <w:r w:rsidR="007206DE">
        <w:rPr>
          <w:rFonts w:ascii="Times New Roman" w:hAnsi="Times New Roman" w:cs="Times New Roman"/>
          <w:sz w:val="24"/>
          <w:szCs w:val="24"/>
        </w:rPr>
        <w:t xml:space="preserve">adeque </w:t>
      </w:r>
      <w:r w:rsidR="00A60515">
        <w:rPr>
          <w:rFonts w:ascii="Times New Roman" w:hAnsi="Times New Roman" w:cs="Times New Roman"/>
          <w:sz w:val="24"/>
          <w:szCs w:val="24"/>
        </w:rPr>
        <w:t xml:space="preserve">suas ações </w:t>
      </w:r>
      <w:r w:rsidR="007206DE">
        <w:rPr>
          <w:rFonts w:ascii="Times New Roman" w:hAnsi="Times New Roman" w:cs="Times New Roman"/>
          <w:sz w:val="24"/>
          <w:szCs w:val="24"/>
        </w:rPr>
        <w:t xml:space="preserve">às </w:t>
      </w:r>
      <w:r w:rsidR="00A60515">
        <w:rPr>
          <w:rFonts w:ascii="Times New Roman" w:hAnsi="Times New Roman" w:cs="Times New Roman"/>
          <w:sz w:val="24"/>
          <w:szCs w:val="24"/>
        </w:rPr>
        <w:t xml:space="preserve">convencionadas nas </w:t>
      </w:r>
      <w:r w:rsidR="007206DE">
        <w:rPr>
          <w:rFonts w:ascii="Times New Roman" w:hAnsi="Times New Roman" w:cs="Times New Roman"/>
          <w:sz w:val="24"/>
          <w:szCs w:val="24"/>
        </w:rPr>
        <w:t>normas cogentes.</w:t>
      </w:r>
    </w:p>
    <w:p w:rsidR="00A21F5C" w:rsidRDefault="00A21F5C" w:rsidP="00A21F5C">
      <w:pPr>
        <w:spacing w:before="30" w:after="30" w:line="360" w:lineRule="auto"/>
        <w:ind w:firstLine="708"/>
        <w:jc w:val="both"/>
        <w:rPr>
          <w:rFonts w:ascii="Times New Roman" w:hAnsi="Times New Roman" w:cs="Times New Roman"/>
          <w:sz w:val="24"/>
          <w:szCs w:val="24"/>
        </w:rPr>
      </w:pPr>
    </w:p>
    <w:p w:rsidR="007104EE" w:rsidRPr="00D60A2E" w:rsidRDefault="00D60A2E" w:rsidP="00A21F5C">
      <w:pPr>
        <w:spacing w:before="30" w:after="30" w:line="360" w:lineRule="auto"/>
        <w:jc w:val="both"/>
        <w:rPr>
          <w:rFonts w:ascii="Times New Roman" w:hAnsi="Times New Roman" w:cs="Times New Roman"/>
          <w:b/>
          <w:sz w:val="24"/>
          <w:szCs w:val="24"/>
        </w:rPr>
      </w:pPr>
      <w:proofErr w:type="gramStart"/>
      <w:r w:rsidRPr="00D60A2E">
        <w:rPr>
          <w:rFonts w:ascii="Times New Roman" w:hAnsi="Times New Roman" w:cs="Times New Roman"/>
          <w:b/>
          <w:sz w:val="24"/>
          <w:szCs w:val="24"/>
        </w:rPr>
        <w:t>5</w:t>
      </w:r>
      <w:proofErr w:type="gramEnd"/>
      <w:r w:rsidRPr="00D60A2E">
        <w:rPr>
          <w:rFonts w:ascii="Times New Roman" w:hAnsi="Times New Roman" w:cs="Times New Roman"/>
          <w:b/>
          <w:sz w:val="24"/>
          <w:szCs w:val="24"/>
        </w:rPr>
        <w:t xml:space="preserve"> CONSIDERAÇÕES FINAIS</w:t>
      </w:r>
    </w:p>
    <w:p w:rsidR="00EC4583" w:rsidRPr="00B85733" w:rsidRDefault="00EC4583" w:rsidP="00496E68">
      <w:pPr>
        <w:spacing w:before="30" w:after="30" w:line="360" w:lineRule="auto"/>
        <w:ind w:firstLine="708"/>
        <w:jc w:val="both"/>
        <w:rPr>
          <w:rFonts w:ascii="Times New Roman" w:hAnsi="Times New Roman" w:cs="Times New Roman"/>
          <w:sz w:val="24"/>
          <w:szCs w:val="24"/>
        </w:rPr>
      </w:pPr>
    </w:p>
    <w:p w:rsidR="00F171E1" w:rsidRDefault="00927A62" w:rsidP="00B874D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Dentre </w:t>
      </w:r>
      <w:r w:rsidR="007D0BC1">
        <w:rPr>
          <w:rFonts w:ascii="Times New Roman" w:hAnsi="Times New Roman" w:cs="Times New Roman"/>
          <w:sz w:val="24"/>
          <w:szCs w:val="24"/>
        </w:rPr>
        <w:t xml:space="preserve">as regras de </w:t>
      </w:r>
      <w:r w:rsidR="00CF7253">
        <w:rPr>
          <w:rFonts w:ascii="Times New Roman" w:hAnsi="Times New Roman" w:cs="Times New Roman"/>
          <w:sz w:val="24"/>
          <w:szCs w:val="24"/>
        </w:rPr>
        <w:t>Direito Internacional</w:t>
      </w:r>
      <w:r>
        <w:rPr>
          <w:rFonts w:ascii="Times New Roman" w:hAnsi="Times New Roman" w:cs="Times New Roman"/>
          <w:sz w:val="24"/>
          <w:szCs w:val="24"/>
        </w:rPr>
        <w:t>, algumas se destacam</w:t>
      </w:r>
      <w:r w:rsidR="002B3201">
        <w:rPr>
          <w:rFonts w:ascii="Times New Roman" w:hAnsi="Times New Roman" w:cs="Times New Roman"/>
          <w:sz w:val="24"/>
          <w:szCs w:val="24"/>
        </w:rPr>
        <w:t xml:space="preserve"> por abordarem a temática de proteção e garantia dos direitos humanos e </w:t>
      </w:r>
      <w:r w:rsidR="004D3281">
        <w:rPr>
          <w:rFonts w:ascii="Times New Roman" w:hAnsi="Times New Roman" w:cs="Times New Roman"/>
          <w:sz w:val="24"/>
          <w:szCs w:val="24"/>
        </w:rPr>
        <w:t>por alcançarem um amplo reconhecimento e aceitaçã</w:t>
      </w:r>
      <w:r w:rsidR="006876C8">
        <w:rPr>
          <w:rFonts w:ascii="Times New Roman" w:hAnsi="Times New Roman" w:cs="Times New Roman"/>
          <w:sz w:val="24"/>
          <w:szCs w:val="24"/>
        </w:rPr>
        <w:t>o pela sociedade internacional: a</w:t>
      </w:r>
      <w:r>
        <w:rPr>
          <w:rFonts w:ascii="Times New Roman" w:hAnsi="Times New Roman" w:cs="Times New Roman"/>
          <w:sz w:val="24"/>
          <w:szCs w:val="24"/>
        </w:rPr>
        <w:t xml:space="preserve">s normas de </w:t>
      </w:r>
      <w:r>
        <w:rPr>
          <w:rFonts w:ascii="Times New Roman" w:hAnsi="Times New Roman" w:cs="Times New Roman"/>
          <w:i/>
          <w:sz w:val="24"/>
          <w:szCs w:val="24"/>
        </w:rPr>
        <w:t>jus cogens</w:t>
      </w:r>
      <w:r>
        <w:rPr>
          <w:rFonts w:ascii="Times New Roman" w:hAnsi="Times New Roman" w:cs="Times New Roman"/>
          <w:sz w:val="24"/>
          <w:szCs w:val="24"/>
        </w:rPr>
        <w:t xml:space="preserve">, aqui </w:t>
      </w:r>
      <w:r w:rsidRPr="007D0BC1">
        <w:rPr>
          <w:rFonts w:ascii="Times New Roman" w:hAnsi="Times New Roman" w:cs="Times New Roman"/>
          <w:sz w:val="24"/>
          <w:szCs w:val="24"/>
        </w:rPr>
        <w:t>classificadas como “extraestatais”</w:t>
      </w:r>
      <w:r w:rsidR="00C93B25">
        <w:rPr>
          <w:rFonts w:ascii="Times New Roman" w:hAnsi="Times New Roman" w:cs="Times New Roman"/>
          <w:sz w:val="24"/>
          <w:szCs w:val="24"/>
        </w:rPr>
        <w:t>, e analisadas sistematicamente com as ordens interna e internacionais legais e jurisprudenciais</w:t>
      </w:r>
      <w:r w:rsidR="006876C8" w:rsidRPr="007D0BC1">
        <w:rPr>
          <w:rFonts w:ascii="Times New Roman" w:hAnsi="Times New Roman" w:cs="Times New Roman"/>
          <w:sz w:val="24"/>
          <w:szCs w:val="24"/>
        </w:rPr>
        <w:t>, são uma realidade</w:t>
      </w:r>
      <w:r w:rsidR="00C93B25">
        <w:rPr>
          <w:rFonts w:ascii="Times New Roman" w:hAnsi="Times New Roman" w:cs="Times New Roman"/>
          <w:sz w:val="24"/>
          <w:szCs w:val="24"/>
        </w:rPr>
        <w:t>,</w:t>
      </w:r>
      <w:r w:rsidR="006876C8" w:rsidRPr="007D0BC1">
        <w:rPr>
          <w:rFonts w:ascii="Times New Roman" w:hAnsi="Times New Roman" w:cs="Times New Roman"/>
          <w:sz w:val="24"/>
          <w:szCs w:val="24"/>
        </w:rPr>
        <w:t xml:space="preserve"> </w:t>
      </w:r>
      <w:r w:rsidR="00C93B25">
        <w:rPr>
          <w:rFonts w:ascii="Times New Roman" w:hAnsi="Times New Roman" w:cs="Times New Roman"/>
          <w:sz w:val="24"/>
          <w:szCs w:val="24"/>
        </w:rPr>
        <w:t>sendo</w:t>
      </w:r>
      <w:r w:rsidR="006876C8" w:rsidRPr="007D0BC1">
        <w:rPr>
          <w:rFonts w:ascii="Times New Roman" w:hAnsi="Times New Roman" w:cs="Times New Roman"/>
          <w:sz w:val="24"/>
          <w:szCs w:val="24"/>
        </w:rPr>
        <w:t xml:space="preserve"> a tendência que sigamos à consolidação de orden</w:t>
      </w:r>
      <w:r w:rsidR="00B874D8">
        <w:rPr>
          <w:rFonts w:ascii="Times New Roman" w:hAnsi="Times New Roman" w:cs="Times New Roman"/>
          <w:sz w:val="24"/>
          <w:szCs w:val="24"/>
        </w:rPr>
        <w:t>amento</w:t>
      </w:r>
      <w:r w:rsidR="006876C8" w:rsidRPr="007D0BC1">
        <w:rPr>
          <w:rFonts w:ascii="Times New Roman" w:hAnsi="Times New Roman" w:cs="Times New Roman"/>
          <w:sz w:val="24"/>
          <w:szCs w:val="24"/>
        </w:rPr>
        <w:t>s internacionais e intercontinentais</w:t>
      </w:r>
      <w:r w:rsidR="001C7524" w:rsidRPr="007D0BC1">
        <w:rPr>
          <w:rFonts w:ascii="Times New Roman" w:hAnsi="Times New Roman" w:cs="Times New Roman"/>
          <w:sz w:val="24"/>
          <w:szCs w:val="24"/>
        </w:rPr>
        <w:t xml:space="preserve"> </w:t>
      </w:r>
      <w:r w:rsidR="007D0BC1" w:rsidRPr="007D0BC1">
        <w:rPr>
          <w:rFonts w:ascii="Times New Roman" w:hAnsi="Times New Roman" w:cs="Times New Roman"/>
          <w:sz w:val="24"/>
          <w:szCs w:val="24"/>
        </w:rPr>
        <w:t>pautadas nelas</w:t>
      </w:r>
      <w:r w:rsidR="004D3281" w:rsidRPr="007D0BC1">
        <w:rPr>
          <w:rFonts w:ascii="Times New Roman" w:hAnsi="Times New Roman" w:cs="Times New Roman"/>
          <w:sz w:val="24"/>
          <w:szCs w:val="24"/>
        </w:rPr>
        <w:t>.</w:t>
      </w:r>
    </w:p>
    <w:p w:rsidR="002C1C1D" w:rsidRDefault="009C3A3B" w:rsidP="00B874D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Independentemente de se aprovadas pelo rito especial estabelecido no artigo 5º, §3º da Constituição Federal, tais normas serão </w:t>
      </w:r>
      <w:r w:rsidR="00C93DB4">
        <w:rPr>
          <w:rFonts w:ascii="Times New Roman" w:hAnsi="Times New Roman" w:cs="Times New Roman"/>
          <w:sz w:val="24"/>
          <w:szCs w:val="24"/>
        </w:rPr>
        <w:t xml:space="preserve">materialmente constitucionais e devem ser consideradas ante a tomada de </w:t>
      </w:r>
      <w:r>
        <w:rPr>
          <w:rFonts w:ascii="Times New Roman" w:hAnsi="Times New Roman" w:cs="Times New Roman"/>
          <w:sz w:val="24"/>
          <w:szCs w:val="24"/>
        </w:rPr>
        <w:t xml:space="preserve">decisões </w:t>
      </w:r>
      <w:r w:rsidR="00C93DB4">
        <w:rPr>
          <w:rFonts w:ascii="Times New Roman" w:hAnsi="Times New Roman" w:cs="Times New Roman"/>
          <w:sz w:val="24"/>
          <w:szCs w:val="24"/>
        </w:rPr>
        <w:t>em</w:t>
      </w:r>
      <w:r>
        <w:rPr>
          <w:rFonts w:ascii="Times New Roman" w:hAnsi="Times New Roman" w:cs="Times New Roman"/>
          <w:sz w:val="24"/>
          <w:szCs w:val="24"/>
        </w:rPr>
        <w:t xml:space="preserve"> controle de convencionalidade (eficácia) das </w:t>
      </w:r>
      <w:r w:rsidR="00DC1C4C">
        <w:rPr>
          <w:rFonts w:ascii="Times New Roman" w:hAnsi="Times New Roman" w:cs="Times New Roman"/>
          <w:sz w:val="24"/>
          <w:szCs w:val="24"/>
        </w:rPr>
        <w:t>normas</w:t>
      </w:r>
      <w:r>
        <w:rPr>
          <w:rFonts w:ascii="Times New Roman" w:hAnsi="Times New Roman" w:cs="Times New Roman"/>
          <w:sz w:val="24"/>
          <w:szCs w:val="24"/>
        </w:rPr>
        <w:t xml:space="preserve"> infraconstitucionais em nosso ordenamento jur</w:t>
      </w:r>
      <w:r w:rsidR="00DC1C4C">
        <w:rPr>
          <w:rFonts w:ascii="Times New Roman" w:hAnsi="Times New Roman" w:cs="Times New Roman"/>
          <w:sz w:val="24"/>
          <w:szCs w:val="24"/>
        </w:rPr>
        <w:t>ídico interno. Somando-o ao controle de con</w:t>
      </w:r>
      <w:r w:rsidR="009B71EC">
        <w:rPr>
          <w:rFonts w:ascii="Times New Roman" w:hAnsi="Times New Roman" w:cs="Times New Roman"/>
          <w:sz w:val="24"/>
          <w:szCs w:val="24"/>
        </w:rPr>
        <w:t>stitucionalidade (vigência), f</w:t>
      </w:r>
      <w:r w:rsidR="00DC1C4C">
        <w:rPr>
          <w:rFonts w:ascii="Times New Roman" w:hAnsi="Times New Roman" w:cs="Times New Roman"/>
          <w:sz w:val="24"/>
          <w:szCs w:val="24"/>
        </w:rPr>
        <w:t>irma</w:t>
      </w:r>
      <w:r w:rsidR="009B71EC">
        <w:rPr>
          <w:rFonts w:ascii="Times New Roman" w:hAnsi="Times New Roman" w:cs="Times New Roman"/>
          <w:sz w:val="24"/>
          <w:szCs w:val="24"/>
        </w:rPr>
        <w:t>-se</w:t>
      </w:r>
      <w:r w:rsidR="00DC1C4C">
        <w:rPr>
          <w:rFonts w:ascii="Times New Roman" w:hAnsi="Times New Roman" w:cs="Times New Roman"/>
          <w:sz w:val="24"/>
          <w:szCs w:val="24"/>
        </w:rPr>
        <w:t>, portanto, um duplo controle vertical das normas brasileiras.</w:t>
      </w:r>
    </w:p>
    <w:p w:rsidR="00DC1C4C" w:rsidRDefault="00DC1C4C" w:rsidP="00DC1C4C">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Também </w:t>
      </w:r>
      <w:r w:rsidR="006649C5">
        <w:rPr>
          <w:rFonts w:ascii="Times New Roman" w:hAnsi="Times New Roman" w:cs="Times New Roman"/>
          <w:sz w:val="24"/>
          <w:szCs w:val="24"/>
        </w:rPr>
        <w:t>se identifica</w:t>
      </w:r>
      <w:r w:rsidR="0065531D">
        <w:rPr>
          <w:rFonts w:ascii="Times New Roman" w:hAnsi="Times New Roman" w:cs="Times New Roman"/>
          <w:sz w:val="24"/>
          <w:szCs w:val="24"/>
        </w:rPr>
        <w:t xml:space="preserve"> q</w:t>
      </w:r>
      <w:r w:rsidR="006649C5">
        <w:rPr>
          <w:rFonts w:ascii="Times New Roman" w:hAnsi="Times New Roman" w:cs="Times New Roman"/>
          <w:sz w:val="24"/>
          <w:szCs w:val="24"/>
        </w:rPr>
        <w:t xml:space="preserve">ue </w:t>
      </w:r>
      <w:r>
        <w:rPr>
          <w:rFonts w:ascii="Times New Roman" w:hAnsi="Times New Roman" w:cs="Times New Roman"/>
          <w:sz w:val="24"/>
          <w:szCs w:val="24"/>
        </w:rPr>
        <w:t>o Brasil tem como um de seus fundamentos a soberania nacional e se encontra no mesmo patamar hierárquico que os demais Estados, baseando-se no princípio da igualdade das soberanias.</w:t>
      </w:r>
    </w:p>
    <w:p w:rsidR="00DC1C4C" w:rsidRDefault="00DC1C4C" w:rsidP="00DC1C4C">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concluímos que as normas extraestatais, reconhecidas nas convenções realizadas entre os Estados, são de fato imperativas a eles, </w:t>
      </w:r>
      <w:r w:rsidRPr="006E2BCC">
        <w:rPr>
          <w:rFonts w:ascii="Times New Roman" w:hAnsi="Times New Roman" w:cs="Times New Roman"/>
          <w:b/>
          <w:i/>
          <w:sz w:val="24"/>
          <w:szCs w:val="24"/>
        </w:rPr>
        <w:t>não devendo</w:t>
      </w:r>
      <w:r>
        <w:rPr>
          <w:rFonts w:ascii="Times New Roman" w:hAnsi="Times New Roman" w:cs="Times New Roman"/>
          <w:sz w:val="24"/>
          <w:szCs w:val="24"/>
        </w:rPr>
        <w:t xml:space="preserve"> o Brasil deixar de aplicá-las, baseando-se no princípio geral do </w:t>
      </w:r>
      <w:r>
        <w:rPr>
          <w:rFonts w:ascii="Times New Roman" w:hAnsi="Times New Roman" w:cs="Times New Roman"/>
          <w:i/>
          <w:sz w:val="24"/>
          <w:szCs w:val="24"/>
        </w:rPr>
        <w:t>pacta sunt servanda</w:t>
      </w:r>
      <w:r>
        <w:rPr>
          <w:rFonts w:ascii="Times New Roman" w:hAnsi="Times New Roman" w:cs="Times New Roman"/>
          <w:sz w:val="24"/>
          <w:szCs w:val="24"/>
        </w:rPr>
        <w:t>.</w:t>
      </w:r>
    </w:p>
    <w:p w:rsidR="00670B70" w:rsidRDefault="009C3A3B" w:rsidP="009C3A3B">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Ocorre que devido à autonomia (soberana interna) do nosso Estado, </w:t>
      </w:r>
      <w:r w:rsidR="00670B70">
        <w:rPr>
          <w:rFonts w:ascii="Times New Roman" w:hAnsi="Times New Roman" w:cs="Times New Roman"/>
          <w:sz w:val="24"/>
          <w:szCs w:val="24"/>
        </w:rPr>
        <w:t xml:space="preserve">nada obsta que ele </w:t>
      </w:r>
      <w:r w:rsidRPr="006E2BCC">
        <w:rPr>
          <w:rFonts w:ascii="Times New Roman" w:hAnsi="Times New Roman" w:cs="Times New Roman"/>
          <w:b/>
          <w:i/>
          <w:sz w:val="24"/>
          <w:szCs w:val="24"/>
        </w:rPr>
        <w:t>po</w:t>
      </w:r>
      <w:r w:rsidR="00670B70" w:rsidRPr="006E2BCC">
        <w:rPr>
          <w:rFonts w:ascii="Times New Roman" w:hAnsi="Times New Roman" w:cs="Times New Roman"/>
          <w:b/>
          <w:i/>
          <w:sz w:val="24"/>
          <w:szCs w:val="24"/>
        </w:rPr>
        <w:t>ssa</w:t>
      </w:r>
      <w:r>
        <w:rPr>
          <w:rFonts w:ascii="Times New Roman" w:hAnsi="Times New Roman" w:cs="Times New Roman"/>
          <w:sz w:val="24"/>
          <w:szCs w:val="24"/>
        </w:rPr>
        <w:t xml:space="preserve"> se recusar a aplica-la em seu território nacional</w:t>
      </w:r>
      <w:r w:rsidR="00670B70">
        <w:rPr>
          <w:rFonts w:ascii="Times New Roman" w:hAnsi="Times New Roman" w:cs="Times New Roman"/>
          <w:sz w:val="24"/>
          <w:szCs w:val="24"/>
        </w:rPr>
        <w:t>.</w:t>
      </w:r>
    </w:p>
    <w:p w:rsidR="009C3A3B" w:rsidRPr="009C3A3B" w:rsidRDefault="00DA66F6" w:rsidP="009C3A3B">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conseguinte</w:t>
      </w:r>
      <w:r w:rsidR="009C3A3B">
        <w:rPr>
          <w:rFonts w:ascii="Times New Roman" w:hAnsi="Times New Roman" w:cs="Times New Roman"/>
          <w:sz w:val="24"/>
          <w:szCs w:val="24"/>
        </w:rPr>
        <w:t xml:space="preserve">, </w:t>
      </w:r>
      <w:r w:rsidR="0093262F">
        <w:rPr>
          <w:rFonts w:ascii="Times New Roman" w:hAnsi="Times New Roman" w:cs="Times New Roman"/>
          <w:sz w:val="24"/>
          <w:szCs w:val="24"/>
        </w:rPr>
        <w:t xml:space="preserve">poderá ser invocado o instituto da responsabilidade internacional por </w:t>
      </w:r>
      <w:r>
        <w:rPr>
          <w:rFonts w:ascii="Times New Roman" w:hAnsi="Times New Roman" w:cs="Times New Roman"/>
          <w:sz w:val="24"/>
          <w:szCs w:val="24"/>
        </w:rPr>
        <w:t xml:space="preserve">parte dos </w:t>
      </w:r>
      <w:r w:rsidR="0093262F">
        <w:rPr>
          <w:rFonts w:ascii="Times New Roman" w:hAnsi="Times New Roman" w:cs="Times New Roman"/>
          <w:sz w:val="24"/>
          <w:szCs w:val="24"/>
        </w:rPr>
        <w:t xml:space="preserve">outros sujeitos de </w:t>
      </w:r>
      <w:r w:rsidR="00CF7253">
        <w:rPr>
          <w:rFonts w:ascii="Times New Roman" w:hAnsi="Times New Roman" w:cs="Times New Roman"/>
          <w:sz w:val="24"/>
          <w:szCs w:val="24"/>
        </w:rPr>
        <w:t>Direito Internacional Público</w:t>
      </w:r>
      <w:r w:rsidR="0093262F">
        <w:rPr>
          <w:rFonts w:ascii="Times New Roman" w:hAnsi="Times New Roman" w:cs="Times New Roman"/>
          <w:sz w:val="24"/>
          <w:szCs w:val="24"/>
        </w:rPr>
        <w:t>, contra</w:t>
      </w:r>
      <w:r w:rsidR="009C3A3B">
        <w:rPr>
          <w:rFonts w:ascii="Times New Roman" w:hAnsi="Times New Roman" w:cs="Times New Roman"/>
          <w:sz w:val="24"/>
          <w:szCs w:val="24"/>
        </w:rPr>
        <w:t xml:space="preserve"> </w:t>
      </w:r>
      <w:r>
        <w:rPr>
          <w:rFonts w:ascii="Times New Roman" w:hAnsi="Times New Roman" w:cs="Times New Roman"/>
          <w:sz w:val="24"/>
          <w:szCs w:val="24"/>
        </w:rPr>
        <w:t>o Estado brasileiro, por tal feita caracterizar um i</w:t>
      </w:r>
      <w:r w:rsidR="009C3A3B">
        <w:rPr>
          <w:rFonts w:ascii="Times New Roman" w:hAnsi="Times New Roman" w:cs="Times New Roman"/>
          <w:sz w:val="24"/>
          <w:szCs w:val="24"/>
        </w:rPr>
        <w:t>lícito internacional</w:t>
      </w:r>
      <w:r w:rsidR="00670B70">
        <w:rPr>
          <w:rFonts w:ascii="Times New Roman" w:hAnsi="Times New Roman" w:cs="Times New Roman"/>
          <w:sz w:val="24"/>
          <w:szCs w:val="24"/>
        </w:rPr>
        <w:t>,</w:t>
      </w:r>
      <w:r w:rsidR="009C3A3B">
        <w:rPr>
          <w:rFonts w:ascii="Times New Roman" w:hAnsi="Times New Roman" w:cs="Times New Roman"/>
          <w:sz w:val="24"/>
          <w:szCs w:val="24"/>
        </w:rPr>
        <w:t xml:space="preserve"> </w:t>
      </w:r>
      <w:r w:rsidR="00670B70">
        <w:rPr>
          <w:rFonts w:ascii="Times New Roman" w:hAnsi="Times New Roman" w:cs="Times New Roman"/>
          <w:sz w:val="24"/>
          <w:szCs w:val="24"/>
        </w:rPr>
        <w:t xml:space="preserve">ficando este </w:t>
      </w:r>
      <w:r w:rsidR="009C3A3B">
        <w:rPr>
          <w:rFonts w:ascii="Times New Roman" w:hAnsi="Times New Roman" w:cs="Times New Roman"/>
          <w:sz w:val="24"/>
          <w:szCs w:val="24"/>
        </w:rPr>
        <w:t>passível de sofrer sanções pecuniárias, de obrigação de fazer</w:t>
      </w:r>
      <w:r w:rsidR="00DC1C4C">
        <w:rPr>
          <w:rFonts w:ascii="Times New Roman" w:hAnsi="Times New Roman" w:cs="Times New Roman"/>
          <w:sz w:val="24"/>
          <w:szCs w:val="24"/>
        </w:rPr>
        <w:t xml:space="preserve"> ou</w:t>
      </w:r>
      <w:r w:rsidR="009C3A3B">
        <w:rPr>
          <w:rFonts w:ascii="Times New Roman" w:hAnsi="Times New Roman" w:cs="Times New Roman"/>
          <w:sz w:val="24"/>
          <w:szCs w:val="24"/>
        </w:rPr>
        <w:t xml:space="preserve"> políticas, </w:t>
      </w:r>
      <w:r>
        <w:rPr>
          <w:rFonts w:ascii="Times New Roman" w:hAnsi="Times New Roman" w:cs="Times New Roman"/>
          <w:sz w:val="24"/>
          <w:szCs w:val="24"/>
        </w:rPr>
        <w:t>pel</w:t>
      </w:r>
      <w:r w:rsidR="009C3A3B">
        <w:rPr>
          <w:rFonts w:ascii="Times New Roman" w:hAnsi="Times New Roman" w:cs="Times New Roman"/>
          <w:sz w:val="24"/>
          <w:szCs w:val="24"/>
        </w:rPr>
        <w:t>a sociedade internacional</w:t>
      </w:r>
      <w:r w:rsidR="00670B70">
        <w:rPr>
          <w:rFonts w:ascii="Times New Roman" w:hAnsi="Times New Roman" w:cs="Times New Roman"/>
          <w:sz w:val="24"/>
          <w:szCs w:val="24"/>
        </w:rPr>
        <w:t>, em represália ao ilícito e como forma de pressionar o Brasil a adequar sua conduta às normas reguladoras do direito cogente.</w:t>
      </w:r>
    </w:p>
    <w:p w:rsidR="00B874D8" w:rsidRDefault="00DA66F6" w:rsidP="00B874D8">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Nosso Estado é inegavelmente soberano, entretanto em vistas a uma convivência harmoniosa e diante dos princ</w:t>
      </w:r>
      <w:r w:rsidR="00236F00">
        <w:rPr>
          <w:rFonts w:ascii="Times New Roman" w:hAnsi="Times New Roman" w:cs="Times New Roman"/>
          <w:sz w:val="24"/>
          <w:szCs w:val="24"/>
        </w:rPr>
        <w:t>ípios elencados em suas</w:t>
      </w:r>
      <w:r w:rsidR="00DC1C4C">
        <w:rPr>
          <w:rFonts w:ascii="Times New Roman" w:hAnsi="Times New Roman" w:cs="Times New Roman"/>
          <w:sz w:val="24"/>
          <w:szCs w:val="24"/>
        </w:rPr>
        <w:t xml:space="preserve"> próprias</w:t>
      </w:r>
      <w:r>
        <w:rPr>
          <w:rFonts w:ascii="Times New Roman" w:hAnsi="Times New Roman" w:cs="Times New Roman"/>
          <w:sz w:val="24"/>
          <w:szCs w:val="24"/>
        </w:rPr>
        <w:t xml:space="preserve"> disposições constitucionais</w:t>
      </w:r>
      <w:r w:rsidR="00236F00">
        <w:rPr>
          <w:rFonts w:ascii="Times New Roman" w:hAnsi="Times New Roman" w:cs="Times New Roman"/>
          <w:sz w:val="24"/>
          <w:szCs w:val="24"/>
        </w:rPr>
        <w:t xml:space="preserve">, concluímos que </w:t>
      </w:r>
      <w:r w:rsidR="00DC1C4C">
        <w:rPr>
          <w:rFonts w:ascii="Times New Roman" w:hAnsi="Times New Roman" w:cs="Times New Roman"/>
          <w:sz w:val="24"/>
          <w:szCs w:val="24"/>
        </w:rPr>
        <w:t>ele</w:t>
      </w:r>
      <w:r w:rsidR="00236F00">
        <w:rPr>
          <w:rFonts w:ascii="Times New Roman" w:hAnsi="Times New Roman" w:cs="Times New Roman"/>
          <w:sz w:val="24"/>
          <w:szCs w:val="24"/>
        </w:rPr>
        <w:t xml:space="preserve"> já tem e</w:t>
      </w:r>
      <w:r w:rsidR="00DC1C4C">
        <w:rPr>
          <w:rFonts w:ascii="Times New Roman" w:hAnsi="Times New Roman" w:cs="Times New Roman"/>
          <w:sz w:val="24"/>
          <w:szCs w:val="24"/>
        </w:rPr>
        <w:t>m si e</w:t>
      </w:r>
      <w:r w:rsidR="00236F00">
        <w:rPr>
          <w:rFonts w:ascii="Times New Roman" w:hAnsi="Times New Roman" w:cs="Times New Roman"/>
          <w:sz w:val="24"/>
          <w:szCs w:val="24"/>
        </w:rPr>
        <w:t>ssa propensão a aceitar uma ordem jurídica comum à sociedade</w:t>
      </w:r>
      <w:r w:rsidR="00DC1C4C">
        <w:rPr>
          <w:rFonts w:ascii="Times New Roman" w:hAnsi="Times New Roman" w:cs="Times New Roman"/>
          <w:sz w:val="24"/>
          <w:szCs w:val="24"/>
        </w:rPr>
        <w:t xml:space="preserve"> internacional</w:t>
      </w:r>
      <w:r w:rsidR="00236F00">
        <w:rPr>
          <w:rFonts w:ascii="Times New Roman" w:hAnsi="Times New Roman" w:cs="Times New Roman"/>
          <w:sz w:val="24"/>
          <w:szCs w:val="24"/>
        </w:rPr>
        <w:t>.</w:t>
      </w:r>
    </w:p>
    <w:p w:rsidR="0013398D" w:rsidRDefault="00223228" w:rsidP="00C93DB4">
      <w:pPr>
        <w:spacing w:before="30" w:after="3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Parafr</w:t>
      </w:r>
      <w:r w:rsidR="00DC1C4C">
        <w:rPr>
          <w:rFonts w:ascii="Times New Roman" w:hAnsi="Times New Roman" w:cs="Times New Roman"/>
          <w:sz w:val="24"/>
          <w:szCs w:val="24"/>
        </w:rPr>
        <w:t>aseando uma passagem do livro “Diplomacia”, do</w:t>
      </w:r>
      <w:r>
        <w:rPr>
          <w:rFonts w:ascii="Times New Roman" w:hAnsi="Times New Roman" w:cs="Times New Roman"/>
          <w:sz w:val="24"/>
          <w:szCs w:val="24"/>
        </w:rPr>
        <w:t xml:space="preserve"> </w:t>
      </w:r>
      <w:proofErr w:type="gramStart"/>
      <w:r>
        <w:rPr>
          <w:rFonts w:ascii="Times New Roman" w:hAnsi="Times New Roman" w:cs="Times New Roman"/>
          <w:sz w:val="24"/>
          <w:szCs w:val="24"/>
        </w:rPr>
        <w:t>ex-Secretário</w:t>
      </w:r>
      <w:proofErr w:type="gramEnd"/>
      <w:r>
        <w:rPr>
          <w:rFonts w:ascii="Times New Roman" w:hAnsi="Times New Roman" w:cs="Times New Roman"/>
          <w:sz w:val="24"/>
          <w:szCs w:val="24"/>
        </w:rPr>
        <w:t xml:space="preserve"> de Estado Americano, Henry Kissinger</w:t>
      </w:r>
      <w:r w:rsidR="00DC1C4C">
        <w:rPr>
          <w:rFonts w:ascii="Times New Roman" w:hAnsi="Times New Roman" w:cs="Times New Roman"/>
          <w:sz w:val="24"/>
          <w:szCs w:val="24"/>
        </w:rPr>
        <w:t xml:space="preserve">, </w:t>
      </w:r>
      <w:r w:rsidR="00DC1C4C" w:rsidRPr="00223228">
        <w:rPr>
          <w:rFonts w:ascii="Times New Roman" w:hAnsi="Times New Roman" w:cs="Times New Roman"/>
          <w:sz w:val="24"/>
          <w:szCs w:val="24"/>
        </w:rPr>
        <w:t xml:space="preserve">uma </w:t>
      </w:r>
      <w:r w:rsidR="00DC1C4C">
        <w:rPr>
          <w:rFonts w:ascii="Times New Roman" w:hAnsi="Times New Roman" w:cs="Times New Roman"/>
          <w:sz w:val="24"/>
          <w:szCs w:val="24"/>
        </w:rPr>
        <w:t>das lições mais difíceis que</w:t>
      </w:r>
      <w:r w:rsidR="00DC1C4C" w:rsidRPr="00223228">
        <w:rPr>
          <w:rFonts w:ascii="Times New Roman" w:hAnsi="Times New Roman" w:cs="Times New Roman"/>
          <w:sz w:val="24"/>
          <w:szCs w:val="24"/>
        </w:rPr>
        <w:t xml:space="preserve"> ainda t</w:t>
      </w:r>
      <w:r w:rsidR="00DC1C4C">
        <w:rPr>
          <w:rFonts w:ascii="Times New Roman" w:hAnsi="Times New Roman" w:cs="Times New Roman"/>
          <w:sz w:val="24"/>
          <w:szCs w:val="24"/>
        </w:rPr>
        <w:t>emos</w:t>
      </w:r>
      <w:r w:rsidR="00DC1C4C" w:rsidRPr="00223228">
        <w:rPr>
          <w:rFonts w:ascii="Times New Roman" w:hAnsi="Times New Roman" w:cs="Times New Roman"/>
          <w:sz w:val="24"/>
          <w:szCs w:val="24"/>
        </w:rPr>
        <w:t xml:space="preserve"> a aprender é que as nações só cooperam por longos períodos quando têm metas políticas comuns.</w:t>
      </w:r>
    </w:p>
    <w:p w:rsidR="00223228" w:rsidRPr="00897BA5" w:rsidRDefault="00DC1C4C" w:rsidP="00C93DB4">
      <w:pPr>
        <w:spacing w:before="30" w:after="30" w:line="360" w:lineRule="auto"/>
        <w:ind w:firstLine="708"/>
        <w:jc w:val="both"/>
        <w:rPr>
          <w:rFonts w:ascii="Times New Roman" w:hAnsi="Times New Roman" w:cs="Times New Roman"/>
          <w:sz w:val="24"/>
          <w:szCs w:val="24"/>
        </w:rPr>
      </w:pPr>
      <w:r w:rsidRPr="00897BA5">
        <w:rPr>
          <w:rFonts w:ascii="Times New Roman" w:hAnsi="Times New Roman" w:cs="Times New Roman"/>
          <w:sz w:val="24"/>
          <w:szCs w:val="24"/>
        </w:rPr>
        <w:t>“Uma ordem mundial operante deve dar espaço a interesses nacionais divergentes”</w:t>
      </w:r>
      <w:r w:rsidR="0013398D" w:rsidRPr="00897BA5">
        <w:rPr>
          <w:rFonts w:ascii="Times New Roman" w:hAnsi="Times New Roman" w:cs="Times New Roman"/>
          <w:sz w:val="24"/>
          <w:szCs w:val="24"/>
        </w:rPr>
        <w:t xml:space="preserve"> (KISSINGER; HENRY, </w:t>
      </w:r>
      <w:r w:rsidR="002F20F7" w:rsidRPr="00897BA5">
        <w:rPr>
          <w:rFonts w:ascii="Times New Roman" w:hAnsi="Times New Roman" w:cs="Times New Roman"/>
          <w:sz w:val="24"/>
          <w:szCs w:val="24"/>
        </w:rPr>
        <w:t>2012</w:t>
      </w:r>
      <w:r w:rsidR="0013398D" w:rsidRPr="00897BA5">
        <w:rPr>
          <w:rFonts w:ascii="Times New Roman" w:hAnsi="Times New Roman" w:cs="Times New Roman"/>
          <w:sz w:val="24"/>
          <w:szCs w:val="24"/>
        </w:rPr>
        <w:t>,</w:t>
      </w:r>
      <w:r w:rsidR="002F20F7" w:rsidRPr="00897BA5">
        <w:rPr>
          <w:rFonts w:ascii="Times New Roman" w:hAnsi="Times New Roman" w:cs="Times New Roman"/>
          <w:sz w:val="24"/>
          <w:szCs w:val="24"/>
        </w:rPr>
        <w:t xml:space="preserve"> </w:t>
      </w:r>
      <w:proofErr w:type="gramStart"/>
      <w:r w:rsidR="002F20F7" w:rsidRPr="00897BA5">
        <w:rPr>
          <w:rFonts w:ascii="Times New Roman" w:hAnsi="Times New Roman" w:cs="Times New Roman"/>
          <w:sz w:val="24"/>
          <w:szCs w:val="24"/>
        </w:rPr>
        <w:t>Saraiva,</w:t>
      </w:r>
      <w:proofErr w:type="gramEnd"/>
      <w:r w:rsidR="0013398D" w:rsidRPr="00897BA5">
        <w:rPr>
          <w:rFonts w:ascii="Times New Roman" w:hAnsi="Times New Roman" w:cs="Times New Roman"/>
          <w:sz w:val="24"/>
          <w:szCs w:val="24"/>
        </w:rPr>
        <w:t xml:space="preserve"> p. 568)</w:t>
      </w:r>
      <w:r w:rsidR="00AF61B6" w:rsidRPr="00897BA5">
        <w:rPr>
          <w:rFonts w:ascii="Times New Roman" w:hAnsi="Times New Roman" w:cs="Times New Roman"/>
          <w:sz w:val="24"/>
          <w:szCs w:val="24"/>
        </w:rPr>
        <w:t>. A</w:t>
      </w:r>
      <w:r w:rsidR="00223228" w:rsidRPr="00897BA5">
        <w:rPr>
          <w:rFonts w:ascii="Times New Roman" w:hAnsi="Times New Roman" w:cs="Times New Roman"/>
          <w:sz w:val="24"/>
          <w:szCs w:val="24"/>
        </w:rPr>
        <w:t xml:space="preserve">ssim, não é necessário que o Brasil </w:t>
      </w:r>
      <w:r w:rsidRPr="00897BA5">
        <w:rPr>
          <w:rFonts w:ascii="Times New Roman" w:hAnsi="Times New Roman" w:cs="Times New Roman"/>
          <w:sz w:val="24"/>
          <w:szCs w:val="24"/>
        </w:rPr>
        <w:t xml:space="preserve">mitigue sua independência nacional nem </w:t>
      </w:r>
      <w:r w:rsidR="00223228" w:rsidRPr="00897BA5">
        <w:rPr>
          <w:rFonts w:ascii="Times New Roman" w:hAnsi="Times New Roman" w:cs="Times New Roman"/>
          <w:sz w:val="24"/>
          <w:szCs w:val="24"/>
        </w:rPr>
        <w:t xml:space="preserve">abandone seus interesses específicos diante das normas de </w:t>
      </w:r>
      <w:r w:rsidR="00223228" w:rsidRPr="00897BA5">
        <w:rPr>
          <w:rFonts w:ascii="Times New Roman" w:hAnsi="Times New Roman" w:cs="Times New Roman"/>
          <w:i/>
          <w:sz w:val="24"/>
          <w:szCs w:val="24"/>
        </w:rPr>
        <w:t>jus cogens</w:t>
      </w:r>
      <w:r w:rsidRPr="00897BA5">
        <w:rPr>
          <w:rFonts w:ascii="Times New Roman" w:hAnsi="Times New Roman" w:cs="Times New Roman"/>
          <w:i/>
          <w:sz w:val="24"/>
          <w:szCs w:val="24"/>
        </w:rPr>
        <w:t>,</w:t>
      </w:r>
      <w:r w:rsidR="00223228" w:rsidRPr="00897BA5">
        <w:rPr>
          <w:rFonts w:ascii="Times New Roman" w:hAnsi="Times New Roman" w:cs="Times New Roman"/>
          <w:sz w:val="24"/>
          <w:szCs w:val="24"/>
        </w:rPr>
        <w:t xml:space="preserve"> mas que os balize de modo </w:t>
      </w:r>
      <w:r w:rsidR="00262BDD" w:rsidRPr="00897BA5">
        <w:rPr>
          <w:rFonts w:ascii="Times New Roman" w:hAnsi="Times New Roman" w:cs="Times New Roman"/>
          <w:sz w:val="24"/>
          <w:szCs w:val="24"/>
        </w:rPr>
        <w:t>n</w:t>
      </w:r>
      <w:r w:rsidR="00223228" w:rsidRPr="00897BA5">
        <w:rPr>
          <w:rFonts w:ascii="Times New Roman" w:hAnsi="Times New Roman" w:cs="Times New Roman"/>
          <w:sz w:val="24"/>
          <w:szCs w:val="24"/>
        </w:rPr>
        <w:t>o qual a cooperaç</w:t>
      </w:r>
      <w:r w:rsidR="00262BDD" w:rsidRPr="00897BA5">
        <w:rPr>
          <w:rFonts w:ascii="Times New Roman" w:hAnsi="Times New Roman" w:cs="Times New Roman"/>
          <w:sz w:val="24"/>
          <w:szCs w:val="24"/>
        </w:rPr>
        <w:t>ão entre a</w:t>
      </w:r>
      <w:r w:rsidR="00223228" w:rsidRPr="00897BA5">
        <w:rPr>
          <w:rFonts w:ascii="Times New Roman" w:hAnsi="Times New Roman" w:cs="Times New Roman"/>
          <w:sz w:val="24"/>
          <w:szCs w:val="24"/>
        </w:rPr>
        <w:t xml:space="preserve">s nações para o desenvolvimento da humanidade continue se estruturando de forma mais </w:t>
      </w:r>
      <w:r w:rsidR="00EA2CB0" w:rsidRPr="00897BA5">
        <w:rPr>
          <w:rFonts w:ascii="Times New Roman" w:hAnsi="Times New Roman" w:cs="Times New Roman"/>
          <w:sz w:val="24"/>
          <w:szCs w:val="24"/>
        </w:rPr>
        <w:t xml:space="preserve">cada vez mais </w:t>
      </w:r>
      <w:r w:rsidR="00223228" w:rsidRPr="00897BA5">
        <w:rPr>
          <w:rFonts w:ascii="Times New Roman" w:hAnsi="Times New Roman" w:cs="Times New Roman"/>
          <w:sz w:val="24"/>
          <w:szCs w:val="24"/>
        </w:rPr>
        <w:t>sólida.</w:t>
      </w:r>
    </w:p>
    <w:p w:rsidR="00897BA5" w:rsidRDefault="00C93DB4" w:rsidP="00831DF1">
      <w:pPr>
        <w:spacing w:before="30" w:after="30" w:line="360" w:lineRule="auto"/>
        <w:ind w:firstLine="708"/>
        <w:jc w:val="both"/>
        <w:rPr>
          <w:rFonts w:ascii="Times New Roman" w:hAnsi="Times New Roman" w:cs="Times New Roman"/>
          <w:sz w:val="24"/>
          <w:szCs w:val="24"/>
        </w:rPr>
      </w:pPr>
      <w:r w:rsidRPr="00897BA5">
        <w:rPr>
          <w:rFonts w:ascii="Times New Roman" w:hAnsi="Times New Roman" w:cs="Times New Roman"/>
          <w:sz w:val="24"/>
          <w:szCs w:val="24"/>
        </w:rPr>
        <w:t xml:space="preserve">Diante de tais conclusões, </w:t>
      </w:r>
      <w:r w:rsidR="00C61F39" w:rsidRPr="00897BA5">
        <w:rPr>
          <w:rFonts w:ascii="Times New Roman" w:hAnsi="Times New Roman" w:cs="Times New Roman"/>
          <w:sz w:val="24"/>
          <w:szCs w:val="24"/>
        </w:rPr>
        <w:t>espera-se</w:t>
      </w:r>
      <w:r w:rsidRPr="00897BA5">
        <w:rPr>
          <w:rFonts w:ascii="Times New Roman" w:hAnsi="Times New Roman" w:cs="Times New Roman"/>
          <w:sz w:val="24"/>
          <w:szCs w:val="24"/>
        </w:rPr>
        <w:t xml:space="preserve"> poder avançar no entend</w:t>
      </w:r>
      <w:r w:rsidR="002469D4" w:rsidRPr="00897BA5">
        <w:rPr>
          <w:rFonts w:ascii="Times New Roman" w:hAnsi="Times New Roman" w:cs="Times New Roman"/>
          <w:sz w:val="24"/>
          <w:szCs w:val="24"/>
        </w:rPr>
        <w:t>imento sobre essa</w:t>
      </w:r>
      <w:r w:rsidR="002469D4">
        <w:rPr>
          <w:rFonts w:ascii="Times New Roman" w:hAnsi="Times New Roman" w:cs="Times New Roman"/>
          <w:sz w:val="24"/>
          <w:szCs w:val="24"/>
        </w:rPr>
        <w:t xml:space="preserve"> temática e que seja aberta </w:t>
      </w:r>
      <w:r>
        <w:rPr>
          <w:rFonts w:ascii="Times New Roman" w:hAnsi="Times New Roman" w:cs="Times New Roman"/>
          <w:sz w:val="24"/>
          <w:szCs w:val="24"/>
        </w:rPr>
        <w:t xml:space="preserve">margem para que futuros trabalhos </w:t>
      </w:r>
      <w:proofErr w:type="gramStart"/>
      <w:r>
        <w:rPr>
          <w:rFonts w:ascii="Times New Roman" w:hAnsi="Times New Roman" w:cs="Times New Roman"/>
          <w:sz w:val="24"/>
          <w:szCs w:val="24"/>
        </w:rPr>
        <w:t>explorando</w:t>
      </w:r>
      <w:proofErr w:type="gramEnd"/>
      <w:r>
        <w:rPr>
          <w:rFonts w:ascii="Times New Roman" w:hAnsi="Times New Roman" w:cs="Times New Roman"/>
          <w:sz w:val="24"/>
          <w:szCs w:val="24"/>
        </w:rPr>
        <w:t xml:space="preserve"> as demais nuances do </w:t>
      </w:r>
      <w:r w:rsidR="008750D2">
        <w:rPr>
          <w:rFonts w:ascii="Times New Roman" w:hAnsi="Times New Roman" w:cs="Times New Roman"/>
          <w:sz w:val="24"/>
          <w:szCs w:val="24"/>
        </w:rPr>
        <w:t xml:space="preserve">instituto do </w:t>
      </w:r>
      <w:r w:rsidRPr="008750D2">
        <w:rPr>
          <w:rFonts w:ascii="Times New Roman" w:hAnsi="Times New Roman" w:cs="Times New Roman"/>
          <w:i/>
          <w:sz w:val="24"/>
          <w:szCs w:val="24"/>
        </w:rPr>
        <w:t>jus cogens</w:t>
      </w:r>
      <w:r>
        <w:rPr>
          <w:rFonts w:ascii="Times New Roman" w:hAnsi="Times New Roman" w:cs="Times New Roman"/>
          <w:sz w:val="24"/>
          <w:szCs w:val="24"/>
        </w:rPr>
        <w:t xml:space="preserve"> </w:t>
      </w:r>
      <w:r w:rsidR="008750D2">
        <w:rPr>
          <w:rFonts w:ascii="Times New Roman" w:hAnsi="Times New Roman" w:cs="Times New Roman"/>
          <w:sz w:val="24"/>
          <w:szCs w:val="24"/>
        </w:rPr>
        <w:t>sejam realizados.</w:t>
      </w: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5841AF" w:rsidRDefault="005841AF" w:rsidP="00831DF1">
      <w:pPr>
        <w:spacing w:before="30" w:after="30" w:line="360" w:lineRule="auto"/>
        <w:ind w:firstLine="708"/>
        <w:jc w:val="both"/>
        <w:rPr>
          <w:rFonts w:ascii="Times New Roman" w:hAnsi="Times New Roman" w:cs="Times New Roman"/>
          <w:sz w:val="24"/>
          <w:szCs w:val="24"/>
        </w:rPr>
      </w:pPr>
    </w:p>
    <w:p w:rsidR="005841AF" w:rsidRDefault="005841AF" w:rsidP="00831DF1">
      <w:pPr>
        <w:spacing w:before="30" w:after="30" w:line="360" w:lineRule="auto"/>
        <w:ind w:firstLine="708"/>
        <w:jc w:val="both"/>
        <w:rPr>
          <w:rFonts w:ascii="Times New Roman" w:hAnsi="Times New Roman" w:cs="Times New Roman"/>
          <w:sz w:val="24"/>
          <w:szCs w:val="24"/>
        </w:rPr>
      </w:pPr>
    </w:p>
    <w:p w:rsidR="005841AF" w:rsidRDefault="005841AF" w:rsidP="00831DF1">
      <w:pPr>
        <w:spacing w:before="30" w:after="30" w:line="360" w:lineRule="auto"/>
        <w:ind w:firstLine="708"/>
        <w:jc w:val="both"/>
        <w:rPr>
          <w:rFonts w:ascii="Times New Roman" w:hAnsi="Times New Roman" w:cs="Times New Roman"/>
          <w:sz w:val="24"/>
          <w:szCs w:val="24"/>
        </w:rPr>
      </w:pPr>
    </w:p>
    <w:p w:rsidR="005841AF" w:rsidRDefault="005841AF" w:rsidP="00831DF1">
      <w:pPr>
        <w:spacing w:before="30" w:after="30" w:line="360" w:lineRule="auto"/>
        <w:ind w:firstLine="708"/>
        <w:jc w:val="both"/>
        <w:rPr>
          <w:rFonts w:ascii="Times New Roman" w:hAnsi="Times New Roman" w:cs="Times New Roman"/>
          <w:sz w:val="24"/>
          <w:szCs w:val="24"/>
        </w:rPr>
      </w:pPr>
    </w:p>
    <w:p w:rsidR="005841AF" w:rsidRDefault="005841AF"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sz w:val="24"/>
          <w:szCs w:val="24"/>
        </w:rPr>
      </w:pPr>
    </w:p>
    <w:p w:rsidR="00FD6340" w:rsidRDefault="00FD6340" w:rsidP="00831DF1">
      <w:pPr>
        <w:spacing w:before="30" w:after="30" w:line="360" w:lineRule="auto"/>
        <w:ind w:firstLine="708"/>
        <w:jc w:val="both"/>
        <w:rPr>
          <w:rFonts w:ascii="Times New Roman" w:hAnsi="Times New Roman" w:cs="Times New Roman"/>
          <w:b/>
          <w:sz w:val="24"/>
          <w:szCs w:val="24"/>
        </w:rPr>
      </w:pPr>
    </w:p>
    <w:p w:rsidR="007749AF" w:rsidRDefault="007749AF" w:rsidP="007749AF">
      <w:pPr>
        <w:spacing w:before="30" w:after="30"/>
        <w:jc w:val="both"/>
        <w:rPr>
          <w:rFonts w:ascii="Times New Roman" w:hAnsi="Times New Roman" w:cs="Times New Roman"/>
          <w:b/>
          <w:sz w:val="24"/>
          <w:szCs w:val="24"/>
        </w:rPr>
      </w:pPr>
      <w:r>
        <w:rPr>
          <w:rFonts w:ascii="Times New Roman" w:hAnsi="Times New Roman" w:cs="Times New Roman"/>
          <w:b/>
          <w:sz w:val="24"/>
          <w:szCs w:val="24"/>
        </w:rPr>
        <w:t>REFERÊNCIAS</w:t>
      </w:r>
    </w:p>
    <w:p w:rsidR="007749AF" w:rsidRDefault="007749AF" w:rsidP="007749AF">
      <w:pPr>
        <w:spacing w:before="30" w:after="30"/>
        <w:jc w:val="both"/>
        <w:rPr>
          <w:rFonts w:ascii="Times New Roman" w:hAnsi="Times New Roman" w:cs="Times New Roman"/>
          <w:b/>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 xml:space="preserve">BRASIL. CÂMARA DOS DEPUTADOS - </w:t>
      </w:r>
      <w:r w:rsidRPr="00F64C20">
        <w:rPr>
          <w:rFonts w:ascii="Times New Roman" w:hAnsi="Times New Roman" w:cs="Times New Roman"/>
          <w:b/>
          <w:bCs/>
          <w:sz w:val="24"/>
          <w:szCs w:val="24"/>
        </w:rPr>
        <w:t>Decreto nº 30.544, de 14 de Fevereiro de 1952</w:t>
      </w:r>
      <w:r w:rsidRPr="00F64C20">
        <w:rPr>
          <w:rFonts w:ascii="Times New Roman" w:hAnsi="Times New Roman" w:cs="Times New Roman"/>
          <w:bCs/>
          <w:sz w:val="24"/>
          <w:szCs w:val="24"/>
        </w:rPr>
        <w:t xml:space="preserve">. </w:t>
      </w:r>
      <w:r w:rsidRPr="00F64C20">
        <w:rPr>
          <w:rFonts w:ascii="Times New Roman" w:hAnsi="Times New Roman" w:cs="Times New Roman"/>
          <w:color w:val="212529"/>
          <w:sz w:val="24"/>
          <w:szCs w:val="24"/>
          <w:shd w:val="clear" w:color="auto" w:fill="FFFFFF"/>
        </w:rPr>
        <w:t>Promulga a Carta da Organização dos Estados Americanos, firmada em Bogotá, a 30 de abril de 1948.</w:t>
      </w:r>
      <w:r w:rsidRPr="00F64C20">
        <w:rPr>
          <w:rFonts w:ascii="Times New Roman" w:hAnsi="Times New Roman" w:cs="Times New Roman"/>
          <w:bCs/>
          <w:sz w:val="24"/>
          <w:szCs w:val="24"/>
        </w:rPr>
        <w:t xml:space="preserve"> Disponível em: &lt;</w:t>
      </w:r>
      <w:hyperlink r:id="rId9" w:history="1">
        <w:r w:rsidR="005841AF" w:rsidRPr="00F64C20">
          <w:rPr>
            <w:rStyle w:val="Hyperlink"/>
            <w:rFonts w:ascii="Times New Roman" w:hAnsi="Times New Roman" w:cs="Times New Roman"/>
            <w:sz w:val="24"/>
            <w:szCs w:val="24"/>
          </w:rPr>
          <w:t>https://www2.camara.leg.br/legin/fed/decret/1950-1959/decreto-30544-14-fevereiro-1952-340000-publicacaooriginal-1-pe.html</w:t>
        </w:r>
      </w:hyperlink>
      <w:r w:rsidRPr="00F64C20">
        <w:rPr>
          <w:rFonts w:ascii="Times New Roman" w:hAnsi="Times New Roman" w:cs="Times New Roman"/>
          <w:sz w:val="24"/>
          <w:szCs w:val="24"/>
        </w:rPr>
        <w:t>&gt;. Acesso em: 14 de Setembro de 2019.</w:t>
      </w:r>
    </w:p>
    <w:p w:rsidR="007749AF" w:rsidRPr="00F64C20" w:rsidRDefault="007749AF" w:rsidP="00E878A6">
      <w:pPr>
        <w:spacing w:before="30" w:after="30" w:line="240" w:lineRule="auto"/>
        <w:jc w:val="both"/>
        <w:rPr>
          <w:rFonts w:ascii="Times New Roman" w:hAnsi="Times New Roman" w:cs="Times New Roman"/>
          <w:sz w:val="24"/>
          <w:szCs w:val="24"/>
        </w:rPr>
      </w:pPr>
    </w:p>
    <w:p w:rsidR="007749AF" w:rsidRPr="00F64C20" w:rsidRDefault="007749AF" w:rsidP="00E878A6">
      <w:pPr>
        <w:spacing w:before="30" w:after="30" w:line="240" w:lineRule="auto"/>
        <w:jc w:val="both"/>
        <w:rPr>
          <w:rFonts w:ascii="Times New Roman" w:eastAsia="Times New Roman" w:hAnsi="Times New Roman" w:cs="Times New Roman"/>
          <w:sz w:val="24"/>
          <w:szCs w:val="24"/>
          <w:lang w:eastAsia="pt-BR"/>
        </w:rPr>
      </w:pPr>
      <w:r w:rsidRPr="00F64C20">
        <w:rPr>
          <w:rFonts w:ascii="Times New Roman" w:hAnsi="Times New Roman" w:cs="Times New Roman"/>
          <w:sz w:val="24"/>
          <w:szCs w:val="24"/>
        </w:rPr>
        <w:t>BRASIL. PRESIDÊNCIA DA REPÚBLICA.</w:t>
      </w:r>
      <w:r w:rsidRPr="00F64C20">
        <w:rPr>
          <w:rFonts w:ascii="Times New Roman" w:hAnsi="Times New Roman" w:cs="Times New Roman"/>
          <w:b/>
          <w:sz w:val="24"/>
          <w:szCs w:val="24"/>
        </w:rPr>
        <w:t xml:space="preserve"> Decreto nº 678, de 06 de novembro de 1992</w:t>
      </w:r>
      <w:r w:rsidRPr="00F64C20">
        <w:rPr>
          <w:rFonts w:ascii="Times New Roman" w:hAnsi="Times New Roman" w:cs="Times New Roman"/>
          <w:sz w:val="24"/>
          <w:szCs w:val="24"/>
        </w:rPr>
        <w:t>.  Promulga a Convenção Americana sobre Direitos Humanos (Pacto de São José da Costa Rica), de 22 de novembro de 1969. Disponível em: &lt;</w:t>
      </w:r>
      <w:hyperlink r:id="rId10" w:history="1">
        <w:r w:rsidR="005841AF" w:rsidRPr="00F64C20">
          <w:rPr>
            <w:rStyle w:val="Hyperlink"/>
            <w:rFonts w:ascii="Times New Roman" w:hAnsi="Times New Roman" w:cs="Times New Roman"/>
            <w:sz w:val="24"/>
            <w:szCs w:val="24"/>
          </w:rPr>
          <w:t>http://www.planalto.gov.br/ccivil_03/decreto/D0678.htm</w:t>
        </w:r>
      </w:hyperlink>
      <w:r w:rsidRPr="00F64C20">
        <w:rPr>
          <w:rFonts w:ascii="Times New Roman" w:hAnsi="Times New Roman" w:cs="Times New Roman"/>
          <w:sz w:val="24"/>
          <w:szCs w:val="24"/>
        </w:rPr>
        <w:t>&gt;. Acesso em: 14 de Setembro de 2019.</w:t>
      </w:r>
    </w:p>
    <w:p w:rsidR="007749AF" w:rsidRPr="00F64C20" w:rsidRDefault="007749AF" w:rsidP="00E878A6">
      <w:pPr>
        <w:spacing w:before="30" w:after="30" w:line="240" w:lineRule="auto"/>
        <w:jc w:val="both"/>
        <w:rPr>
          <w:rFonts w:ascii="Times New Roman" w:hAnsi="Times New Roman" w:cs="Times New Roman"/>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 xml:space="preserve">BRASIL. PRESIDÊNCIA DA REPÚBLICA. </w:t>
      </w:r>
      <w:r w:rsidRPr="00F64C20">
        <w:rPr>
          <w:rFonts w:ascii="Times New Roman" w:hAnsi="Times New Roman" w:cs="Times New Roman"/>
          <w:b/>
          <w:sz w:val="24"/>
          <w:szCs w:val="24"/>
        </w:rPr>
        <w:t>Decreto nº 7.030, de 14 de dezembro de 2009</w:t>
      </w:r>
      <w:r w:rsidRPr="00F64C20">
        <w:rPr>
          <w:rFonts w:ascii="Times New Roman" w:hAnsi="Times New Roman" w:cs="Times New Roman"/>
          <w:sz w:val="24"/>
          <w:szCs w:val="24"/>
        </w:rPr>
        <w:t xml:space="preserve">.  Promulga a Convenção de Viena sobre o Direito dos Tratados, concluída em 23 de maio de </w:t>
      </w:r>
      <w:r w:rsidRPr="00F64C20">
        <w:rPr>
          <w:rFonts w:ascii="Times New Roman" w:hAnsi="Times New Roman" w:cs="Times New Roman"/>
          <w:sz w:val="24"/>
          <w:szCs w:val="24"/>
        </w:rPr>
        <w:lastRenderedPageBreak/>
        <w:t>1969, com reserva aos Artigos 25 e 66. Disponível em: &lt;</w:t>
      </w:r>
      <w:hyperlink r:id="rId11" w:history="1">
        <w:r w:rsidR="005841AF" w:rsidRPr="00F64C20">
          <w:rPr>
            <w:rStyle w:val="Hyperlink"/>
            <w:rFonts w:ascii="Times New Roman" w:hAnsi="Times New Roman" w:cs="Times New Roman"/>
            <w:sz w:val="24"/>
            <w:szCs w:val="24"/>
          </w:rPr>
          <w:t>http://www.planalto.gov.br/ccivil_03/_Ato2007-2010/2009/Decreto/D7030.htm</w:t>
        </w:r>
      </w:hyperlink>
      <w:r w:rsidRPr="00F64C20">
        <w:rPr>
          <w:rFonts w:ascii="Times New Roman" w:hAnsi="Times New Roman" w:cs="Times New Roman"/>
          <w:sz w:val="24"/>
          <w:szCs w:val="24"/>
        </w:rPr>
        <w:t>&gt;. Acesso em: 23 de Agosto de 2019.</w:t>
      </w:r>
    </w:p>
    <w:p w:rsidR="007749AF" w:rsidRPr="00F64C20" w:rsidRDefault="005841AF" w:rsidP="005841AF">
      <w:pPr>
        <w:tabs>
          <w:tab w:val="left" w:pos="3900"/>
        </w:tabs>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ab/>
      </w:r>
    </w:p>
    <w:p w:rsidR="007749AF" w:rsidRPr="00F64C20" w:rsidRDefault="007749AF" w:rsidP="00E878A6">
      <w:pPr>
        <w:spacing w:before="30" w:after="30" w:line="240" w:lineRule="auto"/>
        <w:jc w:val="both"/>
        <w:rPr>
          <w:rFonts w:ascii="Times New Roman" w:eastAsia="Times New Roman" w:hAnsi="Times New Roman" w:cs="Times New Roman"/>
          <w:sz w:val="24"/>
          <w:szCs w:val="24"/>
          <w:lang w:eastAsia="pt-BR"/>
        </w:rPr>
      </w:pPr>
      <w:r w:rsidRPr="00F64C20">
        <w:rPr>
          <w:rFonts w:ascii="Times New Roman" w:hAnsi="Times New Roman" w:cs="Times New Roman"/>
          <w:sz w:val="24"/>
          <w:szCs w:val="24"/>
        </w:rPr>
        <w:t xml:space="preserve">BRASIL. PRESIDÊNCIA DA REPÚBLICA. </w:t>
      </w:r>
      <w:r w:rsidRPr="00F64C20">
        <w:rPr>
          <w:rFonts w:ascii="Times New Roman" w:hAnsi="Times New Roman" w:cs="Times New Roman"/>
          <w:b/>
          <w:sz w:val="24"/>
          <w:szCs w:val="24"/>
        </w:rPr>
        <w:t>Decreto nº 19.841, de 22 de Outubro de 1945</w:t>
      </w:r>
      <w:r w:rsidRPr="00F64C20">
        <w:rPr>
          <w:rFonts w:ascii="Times New Roman" w:hAnsi="Times New Roman" w:cs="Times New Roman"/>
          <w:sz w:val="24"/>
          <w:szCs w:val="24"/>
        </w:rPr>
        <w:t>.</w:t>
      </w:r>
      <w:r w:rsidRPr="00F64C20">
        <w:rPr>
          <w:rStyle w:val="Forte"/>
          <w:rFonts w:ascii="Times New Roman" w:hAnsi="Times New Roman" w:cs="Times New Roman"/>
          <w:sz w:val="24"/>
          <w:szCs w:val="24"/>
        </w:rPr>
        <w:t xml:space="preserve"> </w:t>
      </w:r>
      <w:r w:rsidRPr="00F64C20">
        <w:rPr>
          <w:rFonts w:ascii="Times New Roman" w:eastAsia="Times New Roman" w:hAnsi="Times New Roman" w:cs="Times New Roman"/>
          <w:sz w:val="24"/>
          <w:szCs w:val="24"/>
          <w:lang w:eastAsia="pt-BR"/>
        </w:rPr>
        <w:t>Promulga a Carta das Nações Unidas, da qual faz parte integrante o anexo Estatuto da Corte Internacional de Justiça, assinada em São Francisco, a 26 de junho de 1945, por ocasião da Conferência de Organização Internacional das Nações Unidas. Disponível em: &lt;</w:t>
      </w:r>
      <w:hyperlink r:id="rId12" w:history="1">
        <w:r w:rsidR="005841AF" w:rsidRPr="00F64C20">
          <w:rPr>
            <w:rStyle w:val="Hyperlink"/>
            <w:rFonts w:ascii="Times New Roman" w:hAnsi="Times New Roman" w:cs="Times New Roman"/>
            <w:sz w:val="24"/>
            <w:szCs w:val="24"/>
          </w:rPr>
          <w:t>http://www.planalto.gov.br/ccivil_03/decreto/1930-1949/D19841.htm</w:t>
        </w:r>
      </w:hyperlink>
      <w:r w:rsidRPr="00F64C20">
        <w:rPr>
          <w:rFonts w:ascii="Times New Roman" w:eastAsia="Times New Roman" w:hAnsi="Times New Roman" w:cs="Times New Roman"/>
          <w:sz w:val="24"/>
          <w:szCs w:val="24"/>
          <w:lang w:eastAsia="pt-BR"/>
        </w:rPr>
        <w:t>&gt;. Acesso em: 23 de Agosto de 2019.</w:t>
      </w:r>
    </w:p>
    <w:p w:rsidR="007749AF" w:rsidRPr="00F64C20" w:rsidRDefault="007749AF" w:rsidP="00E878A6">
      <w:pPr>
        <w:spacing w:before="30" w:after="30" w:line="240" w:lineRule="auto"/>
        <w:jc w:val="both"/>
        <w:rPr>
          <w:rFonts w:ascii="Times New Roman" w:hAnsi="Times New Roman" w:cs="Times New Roman"/>
          <w:color w:val="000000"/>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color w:val="000000"/>
          <w:sz w:val="24"/>
          <w:szCs w:val="24"/>
        </w:rPr>
        <w:t xml:space="preserve">DAILLIER, Patrick; DINH, </w:t>
      </w:r>
      <w:proofErr w:type="spellStart"/>
      <w:r w:rsidRPr="00F64C20">
        <w:rPr>
          <w:rFonts w:ascii="Times New Roman" w:hAnsi="Times New Roman" w:cs="Times New Roman"/>
          <w:color w:val="000000"/>
          <w:sz w:val="24"/>
          <w:szCs w:val="24"/>
        </w:rPr>
        <w:t>Nguyen</w:t>
      </w:r>
      <w:proofErr w:type="spellEnd"/>
      <w:r w:rsidRPr="00F64C20">
        <w:rPr>
          <w:rFonts w:ascii="Times New Roman" w:hAnsi="Times New Roman" w:cs="Times New Roman"/>
          <w:color w:val="000000"/>
          <w:sz w:val="24"/>
          <w:szCs w:val="24"/>
        </w:rPr>
        <w:t xml:space="preserve"> </w:t>
      </w:r>
      <w:proofErr w:type="spellStart"/>
      <w:r w:rsidRPr="00F64C20">
        <w:rPr>
          <w:rFonts w:ascii="Times New Roman" w:hAnsi="Times New Roman" w:cs="Times New Roman"/>
          <w:color w:val="000000"/>
          <w:sz w:val="24"/>
          <w:szCs w:val="24"/>
        </w:rPr>
        <w:t>Quoc</w:t>
      </w:r>
      <w:proofErr w:type="spellEnd"/>
      <w:r w:rsidRPr="00F64C20">
        <w:rPr>
          <w:rFonts w:ascii="Times New Roman" w:hAnsi="Times New Roman" w:cs="Times New Roman"/>
          <w:color w:val="000000"/>
          <w:sz w:val="24"/>
          <w:szCs w:val="24"/>
        </w:rPr>
        <w:t xml:space="preserve">; PELLET, Alain. </w:t>
      </w:r>
      <w:r w:rsidR="00CF7253" w:rsidRPr="00F64C20">
        <w:rPr>
          <w:rFonts w:ascii="Times New Roman" w:hAnsi="Times New Roman" w:cs="Times New Roman"/>
          <w:b/>
          <w:color w:val="000000"/>
          <w:sz w:val="24"/>
          <w:szCs w:val="24"/>
        </w:rPr>
        <w:t>Direito Internacional Público</w:t>
      </w:r>
      <w:r w:rsidRPr="00F64C20">
        <w:rPr>
          <w:rFonts w:ascii="Times New Roman" w:hAnsi="Times New Roman" w:cs="Times New Roman"/>
          <w:color w:val="000000"/>
          <w:sz w:val="24"/>
          <w:szCs w:val="24"/>
        </w:rPr>
        <w:t xml:space="preserve">. 2ª Edição. Lisboa. Fundação </w:t>
      </w:r>
      <w:proofErr w:type="spellStart"/>
      <w:r w:rsidRPr="00F64C20">
        <w:rPr>
          <w:rFonts w:ascii="Times New Roman" w:hAnsi="Times New Roman" w:cs="Times New Roman"/>
          <w:color w:val="000000"/>
          <w:sz w:val="24"/>
          <w:szCs w:val="24"/>
        </w:rPr>
        <w:t>Calouste</w:t>
      </w:r>
      <w:proofErr w:type="spellEnd"/>
      <w:r w:rsidRPr="00F64C20">
        <w:rPr>
          <w:rFonts w:ascii="Times New Roman" w:hAnsi="Times New Roman" w:cs="Times New Roman"/>
          <w:color w:val="000000"/>
          <w:sz w:val="24"/>
          <w:szCs w:val="24"/>
        </w:rPr>
        <w:t xml:space="preserve"> </w:t>
      </w:r>
      <w:proofErr w:type="spellStart"/>
      <w:r w:rsidRPr="00F64C20">
        <w:rPr>
          <w:rFonts w:ascii="Times New Roman" w:hAnsi="Times New Roman" w:cs="Times New Roman"/>
          <w:color w:val="000000"/>
          <w:sz w:val="24"/>
          <w:szCs w:val="24"/>
        </w:rPr>
        <w:t>Gulbenkian</w:t>
      </w:r>
      <w:proofErr w:type="spellEnd"/>
      <w:r w:rsidRPr="00F64C20">
        <w:rPr>
          <w:rFonts w:ascii="Times New Roman" w:hAnsi="Times New Roman" w:cs="Times New Roman"/>
          <w:color w:val="000000"/>
          <w:sz w:val="24"/>
          <w:szCs w:val="24"/>
        </w:rPr>
        <w:t>, 2003.</w:t>
      </w:r>
    </w:p>
    <w:p w:rsidR="007749AF" w:rsidRPr="00F64C20" w:rsidRDefault="007749AF" w:rsidP="00E878A6">
      <w:pPr>
        <w:spacing w:before="30" w:after="30" w:line="240" w:lineRule="auto"/>
        <w:jc w:val="both"/>
        <w:rPr>
          <w:rFonts w:ascii="Times New Roman" w:hAnsi="Times New Roman" w:cs="Times New Roman"/>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 xml:space="preserve">DEL’OLMO, Florisbal de Souza. </w:t>
      </w:r>
      <w:r w:rsidRPr="00F64C20">
        <w:rPr>
          <w:rFonts w:ascii="Times New Roman" w:hAnsi="Times New Roman" w:cs="Times New Roman"/>
          <w:b/>
          <w:sz w:val="24"/>
          <w:szCs w:val="24"/>
        </w:rPr>
        <w:t xml:space="preserve">Curso de </w:t>
      </w:r>
      <w:r w:rsidR="00CF7253" w:rsidRPr="00F64C20">
        <w:rPr>
          <w:rFonts w:ascii="Times New Roman" w:hAnsi="Times New Roman" w:cs="Times New Roman"/>
          <w:b/>
          <w:sz w:val="24"/>
          <w:szCs w:val="24"/>
        </w:rPr>
        <w:t>Direito Internacional Público</w:t>
      </w:r>
      <w:r w:rsidRPr="00F64C20">
        <w:rPr>
          <w:rFonts w:ascii="Times New Roman" w:hAnsi="Times New Roman" w:cs="Times New Roman"/>
          <w:sz w:val="24"/>
          <w:szCs w:val="24"/>
        </w:rPr>
        <w:t>. 5ª Edição. Rio de Janeiro. Forense, 2011.</w:t>
      </w:r>
    </w:p>
    <w:p w:rsidR="007749AF" w:rsidRPr="00F64C20" w:rsidRDefault="007749AF" w:rsidP="00E878A6">
      <w:pPr>
        <w:spacing w:before="30" w:after="30" w:line="240" w:lineRule="auto"/>
        <w:jc w:val="both"/>
        <w:rPr>
          <w:rFonts w:ascii="Times New Roman" w:hAnsi="Times New Roman" w:cs="Times New Roman"/>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 xml:space="preserve">MAZZUOLI, Valério de Oliveira. </w:t>
      </w:r>
      <w:r w:rsidRPr="00F64C20">
        <w:rPr>
          <w:rFonts w:ascii="Times New Roman" w:hAnsi="Times New Roman" w:cs="Times New Roman"/>
          <w:b/>
          <w:sz w:val="24"/>
          <w:szCs w:val="24"/>
        </w:rPr>
        <w:t xml:space="preserve">Curso de </w:t>
      </w:r>
      <w:r w:rsidR="00CF7253" w:rsidRPr="00F64C20">
        <w:rPr>
          <w:rFonts w:ascii="Times New Roman" w:hAnsi="Times New Roman" w:cs="Times New Roman"/>
          <w:b/>
          <w:sz w:val="24"/>
          <w:szCs w:val="24"/>
        </w:rPr>
        <w:t>Direito Internacional Público</w:t>
      </w:r>
      <w:r w:rsidRPr="00F64C20">
        <w:rPr>
          <w:rFonts w:ascii="Times New Roman" w:hAnsi="Times New Roman" w:cs="Times New Roman"/>
          <w:b/>
          <w:i/>
          <w:sz w:val="24"/>
          <w:szCs w:val="24"/>
        </w:rPr>
        <w:t>.</w:t>
      </w:r>
      <w:r w:rsidRPr="00F64C20">
        <w:rPr>
          <w:rFonts w:ascii="Times New Roman" w:hAnsi="Times New Roman" w:cs="Times New Roman"/>
          <w:sz w:val="24"/>
          <w:szCs w:val="24"/>
        </w:rPr>
        <w:t xml:space="preserve"> </w:t>
      </w:r>
      <w:r w:rsidR="00A930C0" w:rsidRPr="00F64C20">
        <w:rPr>
          <w:rFonts w:ascii="Times New Roman" w:hAnsi="Times New Roman" w:cs="Times New Roman"/>
          <w:sz w:val="24"/>
          <w:szCs w:val="24"/>
        </w:rPr>
        <w:t>12</w:t>
      </w:r>
      <w:r w:rsidRPr="00F64C20">
        <w:rPr>
          <w:rFonts w:ascii="Times New Roman" w:hAnsi="Times New Roman" w:cs="Times New Roman"/>
          <w:sz w:val="24"/>
          <w:szCs w:val="24"/>
        </w:rPr>
        <w:t xml:space="preserve">ª Edição. </w:t>
      </w:r>
      <w:r w:rsidR="00A930C0" w:rsidRPr="00F64C20">
        <w:rPr>
          <w:rFonts w:ascii="Times New Roman" w:hAnsi="Times New Roman" w:cs="Times New Roman"/>
          <w:sz w:val="24"/>
          <w:szCs w:val="24"/>
        </w:rPr>
        <w:t>Rio de Janeiro. Forense, 2019</w:t>
      </w:r>
      <w:r w:rsidR="00F2293D" w:rsidRPr="00F64C20">
        <w:rPr>
          <w:rFonts w:ascii="Times New Roman" w:hAnsi="Times New Roman" w:cs="Times New Roman"/>
          <w:sz w:val="24"/>
          <w:szCs w:val="24"/>
        </w:rPr>
        <w:t>.</w:t>
      </w:r>
    </w:p>
    <w:p w:rsidR="005841AF" w:rsidRPr="00F64C20" w:rsidRDefault="002F20F7"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u w:val="single"/>
        </w:rPr>
        <w:t xml:space="preserve">                                                      </w:t>
      </w:r>
      <w:r w:rsidR="00F97A40" w:rsidRPr="00F64C20">
        <w:rPr>
          <w:rFonts w:ascii="Times New Roman" w:hAnsi="Times New Roman" w:cs="Times New Roman"/>
          <w:sz w:val="24"/>
          <w:szCs w:val="24"/>
        </w:rPr>
        <w:t xml:space="preserve">. </w:t>
      </w:r>
      <w:r w:rsidR="00F97A40" w:rsidRPr="00F64C20">
        <w:rPr>
          <w:rFonts w:ascii="Times New Roman" w:hAnsi="Times New Roman" w:cs="Times New Roman"/>
          <w:b/>
          <w:sz w:val="24"/>
          <w:szCs w:val="24"/>
        </w:rPr>
        <w:t>Teoria Geral do Controle de Convencionalidade no Direito Brasileiro</w:t>
      </w:r>
      <w:r w:rsidR="00F97A40" w:rsidRPr="00F64C20">
        <w:rPr>
          <w:rFonts w:ascii="Times New Roman" w:hAnsi="Times New Roman" w:cs="Times New Roman"/>
          <w:sz w:val="24"/>
          <w:szCs w:val="24"/>
        </w:rPr>
        <w:t xml:space="preserve">. </w:t>
      </w:r>
      <w:r w:rsidR="00F64C20" w:rsidRPr="00F64C20">
        <w:rPr>
          <w:rFonts w:ascii="Times New Roman" w:hAnsi="Times New Roman" w:cs="Times New Roman"/>
          <w:sz w:val="24"/>
          <w:szCs w:val="24"/>
        </w:rPr>
        <w:t>Revista dos Tribunais, vol. 889/2009, p.105-148, nov. 2009.</w:t>
      </w:r>
    </w:p>
    <w:p w:rsidR="007749AF" w:rsidRPr="00F64C20" w:rsidRDefault="006E2BCC" w:rsidP="006E2BCC">
      <w:pPr>
        <w:tabs>
          <w:tab w:val="left" w:pos="3150"/>
        </w:tabs>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ab/>
      </w:r>
    </w:p>
    <w:p w:rsidR="007749AF" w:rsidRPr="00F64C20" w:rsidRDefault="007749AF" w:rsidP="00E878A6">
      <w:pPr>
        <w:spacing w:before="30" w:after="30" w:line="240" w:lineRule="auto"/>
        <w:jc w:val="both"/>
        <w:rPr>
          <w:rFonts w:ascii="Times New Roman" w:hAnsi="Times New Roman" w:cs="Times New Roman"/>
          <w:color w:val="000000"/>
          <w:sz w:val="24"/>
          <w:szCs w:val="24"/>
        </w:rPr>
      </w:pPr>
      <w:r w:rsidRPr="00F64C20">
        <w:rPr>
          <w:rFonts w:ascii="Times New Roman" w:hAnsi="Times New Roman" w:cs="Times New Roman"/>
          <w:sz w:val="24"/>
          <w:szCs w:val="24"/>
        </w:rPr>
        <w:t xml:space="preserve">PORTELA, Paulo Henrique Gonçalves. </w:t>
      </w:r>
      <w:r w:rsidR="00CF7253" w:rsidRPr="00F64C20">
        <w:rPr>
          <w:rFonts w:ascii="Times New Roman" w:hAnsi="Times New Roman" w:cs="Times New Roman"/>
          <w:b/>
          <w:sz w:val="24"/>
          <w:szCs w:val="24"/>
        </w:rPr>
        <w:t>Direito Internacional Público</w:t>
      </w:r>
      <w:r w:rsidRPr="00F64C20">
        <w:rPr>
          <w:rFonts w:ascii="Times New Roman" w:hAnsi="Times New Roman" w:cs="Times New Roman"/>
          <w:b/>
          <w:sz w:val="24"/>
          <w:szCs w:val="24"/>
        </w:rPr>
        <w:t xml:space="preserve"> e Privado</w:t>
      </w:r>
      <w:r w:rsidRPr="00F64C20">
        <w:rPr>
          <w:rFonts w:ascii="Times New Roman" w:hAnsi="Times New Roman" w:cs="Times New Roman"/>
          <w:sz w:val="24"/>
          <w:szCs w:val="24"/>
        </w:rPr>
        <w:t>. 7ª Edição.</w:t>
      </w:r>
      <w:r w:rsidRPr="00F64C20">
        <w:rPr>
          <w:rFonts w:ascii="Times New Roman" w:hAnsi="Times New Roman" w:cs="Times New Roman"/>
          <w:color w:val="000000"/>
          <w:sz w:val="24"/>
          <w:szCs w:val="24"/>
        </w:rPr>
        <w:t xml:space="preserve"> Salvador. </w:t>
      </w:r>
      <w:proofErr w:type="spellStart"/>
      <w:proofErr w:type="gramStart"/>
      <w:r w:rsidRPr="00F64C20">
        <w:rPr>
          <w:rFonts w:ascii="Times New Roman" w:hAnsi="Times New Roman" w:cs="Times New Roman"/>
          <w:color w:val="000000"/>
          <w:sz w:val="24"/>
          <w:szCs w:val="24"/>
        </w:rPr>
        <w:t>JusPodivm</w:t>
      </w:r>
      <w:proofErr w:type="spellEnd"/>
      <w:proofErr w:type="gramEnd"/>
      <w:r w:rsidRPr="00F64C20">
        <w:rPr>
          <w:rFonts w:ascii="Times New Roman" w:hAnsi="Times New Roman" w:cs="Times New Roman"/>
          <w:color w:val="000000"/>
          <w:sz w:val="24"/>
          <w:szCs w:val="24"/>
        </w:rPr>
        <w:t>, 2015.</w:t>
      </w:r>
    </w:p>
    <w:p w:rsidR="007749AF" w:rsidRPr="00F64C20" w:rsidRDefault="007749AF" w:rsidP="00E878A6">
      <w:pPr>
        <w:spacing w:before="30" w:after="30" w:line="240" w:lineRule="auto"/>
        <w:jc w:val="both"/>
        <w:rPr>
          <w:rFonts w:ascii="Times New Roman" w:hAnsi="Times New Roman" w:cs="Times New Roman"/>
          <w:color w:val="000000"/>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 xml:space="preserve">REALE, Miguel. </w:t>
      </w:r>
      <w:r w:rsidRPr="00F64C20">
        <w:rPr>
          <w:rFonts w:ascii="Times New Roman" w:hAnsi="Times New Roman" w:cs="Times New Roman"/>
          <w:b/>
          <w:sz w:val="24"/>
          <w:szCs w:val="24"/>
        </w:rPr>
        <w:t>Lições Preliminares de Direito</w:t>
      </w:r>
      <w:r w:rsidRPr="00F64C20">
        <w:rPr>
          <w:rFonts w:ascii="Times New Roman" w:hAnsi="Times New Roman" w:cs="Times New Roman"/>
          <w:sz w:val="24"/>
          <w:szCs w:val="24"/>
        </w:rPr>
        <w:t>. 27ª Edição. São Paulo. Saraiva, 2002.</w:t>
      </w:r>
    </w:p>
    <w:p w:rsidR="007749AF" w:rsidRPr="00F64C20" w:rsidRDefault="007749AF" w:rsidP="00E878A6">
      <w:pPr>
        <w:spacing w:before="30" w:after="30" w:line="240" w:lineRule="auto"/>
        <w:jc w:val="both"/>
        <w:rPr>
          <w:rFonts w:ascii="Times New Roman" w:hAnsi="Times New Roman" w:cs="Times New Roman"/>
          <w:sz w:val="24"/>
          <w:szCs w:val="24"/>
        </w:rPr>
      </w:pPr>
    </w:p>
    <w:p w:rsidR="007749AF" w:rsidRPr="00F64C20" w:rsidRDefault="007749AF" w:rsidP="00E878A6">
      <w:pPr>
        <w:spacing w:before="30" w:after="30" w:line="240" w:lineRule="auto"/>
        <w:jc w:val="both"/>
        <w:rPr>
          <w:rFonts w:ascii="Times New Roman" w:hAnsi="Times New Roman" w:cs="Times New Roman"/>
          <w:sz w:val="24"/>
          <w:szCs w:val="24"/>
        </w:rPr>
      </w:pPr>
      <w:r w:rsidRPr="00F64C20">
        <w:rPr>
          <w:rFonts w:ascii="Times New Roman" w:hAnsi="Times New Roman" w:cs="Times New Roman"/>
          <w:sz w:val="24"/>
          <w:szCs w:val="24"/>
        </w:rPr>
        <w:t xml:space="preserve">REZEK, José Francisco. </w:t>
      </w:r>
      <w:r w:rsidR="00CF7253" w:rsidRPr="00F64C20">
        <w:rPr>
          <w:rFonts w:ascii="Times New Roman" w:hAnsi="Times New Roman" w:cs="Times New Roman"/>
          <w:b/>
          <w:sz w:val="24"/>
          <w:szCs w:val="24"/>
        </w:rPr>
        <w:t>Direito Internacional Público</w:t>
      </w:r>
      <w:r w:rsidRPr="00F64C20">
        <w:rPr>
          <w:rFonts w:ascii="Times New Roman" w:hAnsi="Times New Roman" w:cs="Times New Roman"/>
          <w:b/>
          <w:sz w:val="24"/>
          <w:szCs w:val="24"/>
        </w:rPr>
        <w:t>: Curso Elementar</w:t>
      </w:r>
      <w:r w:rsidRPr="00F64C20">
        <w:rPr>
          <w:rFonts w:ascii="Times New Roman" w:hAnsi="Times New Roman" w:cs="Times New Roman"/>
          <w:sz w:val="24"/>
          <w:szCs w:val="24"/>
        </w:rPr>
        <w:t>. 15 Edição. São Paulo. Saraiva, 2014.</w:t>
      </w:r>
    </w:p>
    <w:p w:rsidR="007749AF" w:rsidRPr="00F64C20" w:rsidRDefault="007749AF" w:rsidP="00E878A6">
      <w:pPr>
        <w:spacing w:before="30" w:after="30" w:line="240" w:lineRule="auto"/>
        <w:jc w:val="both"/>
        <w:rPr>
          <w:rFonts w:ascii="Times New Roman" w:eastAsia="Times New Roman" w:hAnsi="Times New Roman" w:cs="Times New Roman"/>
          <w:sz w:val="24"/>
          <w:szCs w:val="24"/>
          <w:lang w:eastAsia="pt-BR"/>
        </w:rPr>
      </w:pPr>
    </w:p>
    <w:p w:rsidR="007749AF" w:rsidRPr="00F64C20" w:rsidRDefault="007749AF" w:rsidP="00E878A6">
      <w:pPr>
        <w:spacing w:before="30" w:after="30" w:line="240" w:lineRule="auto"/>
        <w:jc w:val="both"/>
        <w:rPr>
          <w:rFonts w:ascii="Times New Roman" w:eastAsia="Times New Roman" w:hAnsi="Times New Roman" w:cs="Times New Roman"/>
          <w:sz w:val="24"/>
          <w:szCs w:val="24"/>
          <w:lang w:eastAsia="pt-BR"/>
        </w:rPr>
      </w:pPr>
      <w:r w:rsidRPr="00F64C20">
        <w:rPr>
          <w:rFonts w:ascii="Times New Roman" w:eastAsia="Times New Roman" w:hAnsi="Times New Roman" w:cs="Times New Roman"/>
          <w:sz w:val="24"/>
          <w:szCs w:val="24"/>
          <w:lang w:eastAsia="pt-BR"/>
        </w:rPr>
        <w:t xml:space="preserve">STF, </w:t>
      </w:r>
      <w:r w:rsidRPr="00F64C20">
        <w:rPr>
          <w:rFonts w:ascii="Times New Roman" w:eastAsia="Times New Roman" w:hAnsi="Times New Roman" w:cs="Times New Roman"/>
          <w:b/>
          <w:sz w:val="24"/>
          <w:szCs w:val="24"/>
          <w:lang w:eastAsia="pt-BR"/>
        </w:rPr>
        <w:t>Recurso em Habeas Corpus: RHC 79785 RJ</w:t>
      </w:r>
      <w:r w:rsidRPr="00F64C20">
        <w:rPr>
          <w:rFonts w:ascii="Times New Roman" w:eastAsia="Times New Roman" w:hAnsi="Times New Roman" w:cs="Times New Roman"/>
          <w:sz w:val="24"/>
          <w:szCs w:val="24"/>
          <w:lang w:eastAsia="pt-BR"/>
        </w:rPr>
        <w:t xml:space="preserve">. </w:t>
      </w:r>
      <w:r w:rsidRPr="00F64C20">
        <w:rPr>
          <w:rFonts w:ascii="Times New Roman" w:hAnsi="Times New Roman" w:cs="Times New Roman"/>
          <w:sz w:val="24"/>
          <w:szCs w:val="24"/>
          <w:shd w:val="clear" w:color="auto" w:fill="FFFFFF"/>
        </w:rPr>
        <w:t xml:space="preserve">I. Duplo grau de jurisdição no Direito brasileiro, à </w:t>
      </w:r>
      <w:r w:rsidR="00932739" w:rsidRPr="00F64C20">
        <w:rPr>
          <w:rFonts w:ascii="Times New Roman" w:hAnsi="Times New Roman" w:cs="Times New Roman"/>
          <w:sz w:val="24"/>
          <w:szCs w:val="24"/>
          <w:shd w:val="clear" w:color="auto" w:fill="FFFFFF"/>
        </w:rPr>
        <w:t xml:space="preserve">luz da Constituição </w:t>
      </w:r>
      <w:r w:rsidRPr="00F64C20">
        <w:rPr>
          <w:rFonts w:ascii="Times New Roman" w:hAnsi="Times New Roman" w:cs="Times New Roman"/>
          <w:sz w:val="24"/>
          <w:szCs w:val="24"/>
          <w:shd w:val="clear" w:color="auto" w:fill="FFFFFF"/>
        </w:rPr>
        <w:t>e da Convenção Americana de Direitos Humanos. Disponível em: &lt;</w:t>
      </w:r>
      <w:hyperlink r:id="rId13" w:history="1">
        <w:r w:rsidR="00F64C20" w:rsidRPr="00F64C20">
          <w:rPr>
            <w:rStyle w:val="Hyperlink"/>
            <w:rFonts w:ascii="Times New Roman" w:hAnsi="Times New Roman" w:cs="Times New Roman"/>
            <w:sz w:val="24"/>
            <w:szCs w:val="24"/>
          </w:rPr>
          <w:t>https://stf.jusbrasil.com.br/jurisprudencia/780119/recurso-em-habeas-corpus-rhc-79785-rj</w:t>
        </w:r>
      </w:hyperlink>
      <w:r w:rsidRPr="00F64C20">
        <w:rPr>
          <w:rFonts w:ascii="Times New Roman" w:eastAsia="Times New Roman" w:hAnsi="Times New Roman" w:cs="Times New Roman"/>
          <w:sz w:val="24"/>
          <w:szCs w:val="24"/>
          <w:lang w:eastAsia="pt-BR"/>
        </w:rPr>
        <w:t>&gt;. Acesso em: 14 de Setembro de 2019.</w:t>
      </w:r>
    </w:p>
    <w:p w:rsidR="007749AF" w:rsidRPr="00F64C20" w:rsidRDefault="007749AF" w:rsidP="00E878A6">
      <w:pPr>
        <w:spacing w:before="30" w:after="30" w:line="240" w:lineRule="auto"/>
        <w:jc w:val="both"/>
        <w:rPr>
          <w:rFonts w:ascii="Times New Roman" w:eastAsia="Times New Roman" w:hAnsi="Times New Roman" w:cs="Times New Roman"/>
          <w:sz w:val="24"/>
          <w:szCs w:val="24"/>
          <w:lang w:eastAsia="pt-BR"/>
        </w:rPr>
      </w:pPr>
    </w:p>
    <w:p w:rsidR="007749AF" w:rsidRPr="00F64C20" w:rsidRDefault="007749AF" w:rsidP="00E878A6">
      <w:pPr>
        <w:spacing w:before="30" w:after="30" w:line="240" w:lineRule="auto"/>
        <w:jc w:val="both"/>
        <w:rPr>
          <w:rFonts w:ascii="Times New Roman" w:eastAsia="Times New Roman" w:hAnsi="Times New Roman" w:cs="Times New Roman"/>
          <w:sz w:val="24"/>
          <w:szCs w:val="24"/>
          <w:lang w:val="en-US" w:eastAsia="pt-BR"/>
        </w:rPr>
      </w:pPr>
      <w:r w:rsidRPr="00F64C20">
        <w:rPr>
          <w:rFonts w:ascii="Times New Roman" w:eastAsia="Times New Roman" w:hAnsi="Times New Roman" w:cs="Times New Roman"/>
          <w:sz w:val="24"/>
          <w:szCs w:val="24"/>
          <w:lang w:eastAsia="pt-BR"/>
        </w:rPr>
        <w:t xml:space="preserve">STF. </w:t>
      </w:r>
      <w:r w:rsidRPr="00F64C20">
        <w:rPr>
          <w:rFonts w:ascii="Times New Roman" w:eastAsia="Times New Roman" w:hAnsi="Times New Roman" w:cs="Times New Roman"/>
          <w:b/>
          <w:sz w:val="24"/>
          <w:szCs w:val="24"/>
          <w:lang w:eastAsia="pt-BR"/>
        </w:rPr>
        <w:t>Aplicação das Súmulas no STF</w:t>
      </w:r>
      <w:r w:rsidRPr="00F64C20">
        <w:rPr>
          <w:rFonts w:ascii="Times New Roman" w:eastAsia="Times New Roman" w:hAnsi="Times New Roman" w:cs="Times New Roman"/>
          <w:sz w:val="24"/>
          <w:szCs w:val="24"/>
          <w:lang w:eastAsia="pt-BR"/>
        </w:rPr>
        <w:t>. Súmula Vinculante 25. Disponível em: &lt;</w:t>
      </w:r>
      <w:hyperlink r:id="rId14" w:history="1">
        <w:r w:rsidR="00F64C20" w:rsidRPr="00F64C20">
          <w:rPr>
            <w:rStyle w:val="Hyperlink"/>
            <w:rFonts w:ascii="Times New Roman" w:hAnsi="Times New Roman" w:cs="Times New Roman"/>
            <w:sz w:val="24"/>
            <w:szCs w:val="24"/>
          </w:rPr>
          <w:t>http://www.stf.jus.br/portal/jurisprudencia/menuSumario.asp?sumula=1268</w:t>
        </w:r>
      </w:hyperlink>
      <w:r w:rsidRPr="00F64C20">
        <w:rPr>
          <w:rFonts w:ascii="Times New Roman" w:eastAsia="Times New Roman" w:hAnsi="Times New Roman" w:cs="Times New Roman"/>
          <w:sz w:val="24"/>
          <w:szCs w:val="24"/>
          <w:lang w:eastAsia="pt-BR"/>
        </w:rPr>
        <w:t xml:space="preserve">&gt;. </w:t>
      </w:r>
      <w:proofErr w:type="spellStart"/>
      <w:r w:rsidRPr="00F64C20">
        <w:rPr>
          <w:rFonts w:ascii="Times New Roman" w:eastAsia="Times New Roman" w:hAnsi="Times New Roman" w:cs="Times New Roman"/>
          <w:sz w:val="24"/>
          <w:szCs w:val="24"/>
          <w:lang w:val="en-US" w:eastAsia="pt-BR"/>
        </w:rPr>
        <w:t>Acesso</w:t>
      </w:r>
      <w:proofErr w:type="spellEnd"/>
      <w:r w:rsidRPr="00F64C20">
        <w:rPr>
          <w:rFonts w:ascii="Times New Roman" w:eastAsia="Times New Roman" w:hAnsi="Times New Roman" w:cs="Times New Roman"/>
          <w:sz w:val="24"/>
          <w:szCs w:val="24"/>
          <w:lang w:val="en-US" w:eastAsia="pt-BR"/>
        </w:rPr>
        <w:t xml:space="preserve"> </w:t>
      </w:r>
      <w:proofErr w:type="spellStart"/>
      <w:r w:rsidRPr="00F64C20">
        <w:rPr>
          <w:rFonts w:ascii="Times New Roman" w:eastAsia="Times New Roman" w:hAnsi="Times New Roman" w:cs="Times New Roman"/>
          <w:sz w:val="24"/>
          <w:szCs w:val="24"/>
          <w:lang w:val="en-US" w:eastAsia="pt-BR"/>
        </w:rPr>
        <w:t>em</w:t>
      </w:r>
      <w:proofErr w:type="spellEnd"/>
      <w:r w:rsidRPr="00F64C20">
        <w:rPr>
          <w:rFonts w:ascii="Times New Roman" w:eastAsia="Times New Roman" w:hAnsi="Times New Roman" w:cs="Times New Roman"/>
          <w:sz w:val="24"/>
          <w:szCs w:val="24"/>
          <w:lang w:val="en-US" w:eastAsia="pt-BR"/>
        </w:rPr>
        <w:t xml:space="preserve">: 14 de </w:t>
      </w:r>
      <w:proofErr w:type="spellStart"/>
      <w:r w:rsidRPr="00F64C20">
        <w:rPr>
          <w:rFonts w:ascii="Times New Roman" w:eastAsia="Times New Roman" w:hAnsi="Times New Roman" w:cs="Times New Roman"/>
          <w:sz w:val="24"/>
          <w:szCs w:val="24"/>
          <w:lang w:val="en-US" w:eastAsia="pt-BR"/>
        </w:rPr>
        <w:t>Setembro</w:t>
      </w:r>
      <w:proofErr w:type="spellEnd"/>
      <w:r w:rsidRPr="00F64C20">
        <w:rPr>
          <w:rFonts w:ascii="Times New Roman" w:eastAsia="Times New Roman" w:hAnsi="Times New Roman" w:cs="Times New Roman"/>
          <w:sz w:val="24"/>
          <w:szCs w:val="24"/>
          <w:lang w:val="en-US" w:eastAsia="pt-BR"/>
        </w:rPr>
        <w:t xml:space="preserve"> de 2019.</w:t>
      </w:r>
    </w:p>
    <w:p w:rsidR="007749AF" w:rsidRPr="00F64C20" w:rsidRDefault="007749AF" w:rsidP="00E878A6">
      <w:pPr>
        <w:pStyle w:val="Ttulo1"/>
        <w:shd w:val="clear" w:color="auto" w:fill="FFFFFF"/>
        <w:spacing w:before="480" w:beforeAutospacing="0" w:after="240" w:afterAutospacing="0"/>
        <w:jc w:val="both"/>
        <w:rPr>
          <w:b w:val="0"/>
          <w:sz w:val="24"/>
          <w:szCs w:val="24"/>
        </w:rPr>
      </w:pPr>
      <w:proofErr w:type="gramStart"/>
      <w:r w:rsidRPr="00F64C20">
        <w:rPr>
          <w:b w:val="0"/>
          <w:sz w:val="24"/>
          <w:szCs w:val="24"/>
          <w:lang w:val="en-US"/>
        </w:rPr>
        <w:t>UN</w:t>
      </w:r>
      <w:r w:rsidR="00E878A6" w:rsidRPr="00F64C20">
        <w:rPr>
          <w:b w:val="0"/>
          <w:sz w:val="24"/>
          <w:szCs w:val="24"/>
          <w:lang w:val="en-US"/>
        </w:rPr>
        <w:t>ITED NATIONS,</w:t>
      </w:r>
      <w:r w:rsidRPr="00F64C20">
        <w:rPr>
          <w:b w:val="0"/>
          <w:sz w:val="24"/>
          <w:szCs w:val="24"/>
          <w:lang w:val="en-US"/>
        </w:rPr>
        <w:t xml:space="preserve"> LEGAL.</w:t>
      </w:r>
      <w:proofErr w:type="gramEnd"/>
      <w:r w:rsidRPr="00F64C20">
        <w:rPr>
          <w:b w:val="0"/>
          <w:sz w:val="24"/>
          <w:szCs w:val="24"/>
          <w:lang w:val="en-US"/>
        </w:rPr>
        <w:t xml:space="preserve"> </w:t>
      </w:r>
      <w:r w:rsidRPr="00F64C20">
        <w:rPr>
          <w:sz w:val="24"/>
          <w:szCs w:val="24"/>
          <w:lang w:val="en-US"/>
        </w:rPr>
        <w:t xml:space="preserve">Declaration </w:t>
      </w:r>
      <w:proofErr w:type="gramStart"/>
      <w:r w:rsidRPr="00F64C20">
        <w:rPr>
          <w:sz w:val="24"/>
          <w:szCs w:val="24"/>
          <w:lang w:val="en-US"/>
        </w:rPr>
        <w:t>On</w:t>
      </w:r>
      <w:proofErr w:type="gramEnd"/>
      <w:r w:rsidRPr="00F64C20">
        <w:rPr>
          <w:sz w:val="24"/>
          <w:szCs w:val="24"/>
          <w:lang w:val="en-US"/>
        </w:rPr>
        <w:t xml:space="preserve"> Principles Of International Law Friendly Relations And Co-Operation Among States In Accordance With The Charter Of The United Nations</w:t>
      </w:r>
      <w:r w:rsidRPr="00F64C20">
        <w:rPr>
          <w:b w:val="0"/>
          <w:sz w:val="24"/>
          <w:szCs w:val="24"/>
          <w:lang w:val="en-US"/>
        </w:rPr>
        <w:t xml:space="preserve">. </w:t>
      </w:r>
      <w:r w:rsidRPr="00F64C20">
        <w:rPr>
          <w:b w:val="0"/>
          <w:sz w:val="24"/>
          <w:szCs w:val="24"/>
        </w:rPr>
        <w:t>Disponível em: &lt;</w:t>
      </w:r>
      <w:hyperlink r:id="rId15" w:history="1">
        <w:r w:rsidR="00F64C20" w:rsidRPr="00F64C20">
          <w:rPr>
            <w:rStyle w:val="Hyperlink"/>
            <w:b w:val="0"/>
            <w:sz w:val="24"/>
            <w:szCs w:val="24"/>
          </w:rPr>
          <w:t>https://www.un.org/ruleoflaw/files/3dda1f104.pdf</w:t>
        </w:r>
      </w:hyperlink>
      <w:r w:rsidRPr="00F64C20">
        <w:rPr>
          <w:b w:val="0"/>
          <w:sz w:val="24"/>
          <w:szCs w:val="24"/>
        </w:rPr>
        <w:t>&gt;. Último acesso em: 16 de Outubro de 2019.</w:t>
      </w:r>
    </w:p>
    <w:p w:rsidR="007749AF" w:rsidRPr="00F64C20" w:rsidRDefault="007749AF" w:rsidP="00E878A6">
      <w:pPr>
        <w:pStyle w:val="Ttulo1"/>
        <w:shd w:val="clear" w:color="auto" w:fill="FFFFFF"/>
        <w:spacing w:before="480" w:beforeAutospacing="0" w:after="240" w:afterAutospacing="0"/>
        <w:jc w:val="both"/>
        <w:rPr>
          <w:b w:val="0"/>
          <w:sz w:val="24"/>
          <w:szCs w:val="24"/>
          <w:lang w:val="en-US"/>
        </w:rPr>
      </w:pPr>
      <w:proofErr w:type="gramStart"/>
      <w:r w:rsidRPr="0029779F">
        <w:rPr>
          <w:b w:val="0"/>
          <w:sz w:val="24"/>
          <w:szCs w:val="24"/>
          <w:lang w:val="en-US"/>
        </w:rPr>
        <w:t>UN</w:t>
      </w:r>
      <w:r w:rsidR="00E878A6" w:rsidRPr="0029779F">
        <w:rPr>
          <w:b w:val="0"/>
          <w:sz w:val="24"/>
          <w:szCs w:val="24"/>
          <w:lang w:val="en-US"/>
        </w:rPr>
        <w:t>ITED NATIONS,</w:t>
      </w:r>
      <w:r w:rsidRPr="0029779F">
        <w:rPr>
          <w:b w:val="0"/>
          <w:sz w:val="24"/>
          <w:szCs w:val="24"/>
          <w:lang w:val="en-US"/>
        </w:rPr>
        <w:t xml:space="preserve"> LEGAL.</w:t>
      </w:r>
      <w:proofErr w:type="gramEnd"/>
      <w:r w:rsidRPr="0029779F">
        <w:rPr>
          <w:b w:val="0"/>
          <w:sz w:val="24"/>
          <w:szCs w:val="24"/>
          <w:lang w:val="en-US"/>
        </w:rPr>
        <w:t xml:space="preserve"> </w:t>
      </w:r>
      <w:r w:rsidR="00E878A6" w:rsidRPr="0029779F">
        <w:rPr>
          <w:sz w:val="24"/>
          <w:szCs w:val="24"/>
          <w:lang w:val="en-US"/>
        </w:rPr>
        <w:t xml:space="preserve">Reports </w:t>
      </w:r>
      <w:proofErr w:type="gramStart"/>
      <w:r w:rsidR="00E878A6" w:rsidRPr="0029779F">
        <w:rPr>
          <w:sz w:val="24"/>
          <w:szCs w:val="24"/>
          <w:lang w:val="en-US"/>
        </w:rPr>
        <w:t>Of</w:t>
      </w:r>
      <w:proofErr w:type="gramEnd"/>
      <w:r w:rsidR="00E878A6" w:rsidRPr="0029779F">
        <w:rPr>
          <w:sz w:val="24"/>
          <w:szCs w:val="24"/>
          <w:lang w:val="en-US"/>
        </w:rPr>
        <w:t xml:space="preserve"> International Arbitral Awards </w:t>
      </w:r>
      <w:proofErr w:type="spellStart"/>
      <w:r w:rsidR="00E878A6" w:rsidRPr="0029779F">
        <w:rPr>
          <w:sz w:val="24"/>
          <w:szCs w:val="24"/>
          <w:lang w:val="en-US"/>
        </w:rPr>
        <w:t>Recueil</w:t>
      </w:r>
      <w:proofErr w:type="spellEnd"/>
      <w:r w:rsidR="00E878A6" w:rsidRPr="0029779F">
        <w:rPr>
          <w:sz w:val="24"/>
          <w:szCs w:val="24"/>
          <w:lang w:val="en-US"/>
        </w:rPr>
        <w:t xml:space="preserve">, Des Sentences </w:t>
      </w:r>
      <w:proofErr w:type="spellStart"/>
      <w:r w:rsidR="00E878A6" w:rsidRPr="0029779F">
        <w:rPr>
          <w:sz w:val="24"/>
          <w:szCs w:val="24"/>
          <w:lang w:val="en-US"/>
        </w:rPr>
        <w:t>Arbitrales</w:t>
      </w:r>
      <w:proofErr w:type="spellEnd"/>
      <w:r w:rsidRPr="0029779F">
        <w:rPr>
          <w:sz w:val="24"/>
          <w:szCs w:val="24"/>
          <w:lang w:val="en-US"/>
        </w:rPr>
        <w:t xml:space="preserve">, Island of Palmas case (Netherlands, USA), 4 April 1928, </w:t>
      </w:r>
      <w:r w:rsidRPr="0029779F">
        <w:rPr>
          <w:sz w:val="24"/>
          <w:szCs w:val="24"/>
          <w:lang w:val="en-US"/>
        </w:rPr>
        <w:lastRenderedPageBreak/>
        <w:t>VOLUME II, pp. 829-871</w:t>
      </w:r>
      <w:r w:rsidRPr="0029779F">
        <w:rPr>
          <w:b w:val="0"/>
          <w:sz w:val="24"/>
          <w:szCs w:val="24"/>
          <w:lang w:val="en-US"/>
        </w:rPr>
        <w:t xml:space="preserve">. </w:t>
      </w:r>
      <w:r w:rsidRPr="00F64C20">
        <w:rPr>
          <w:b w:val="0"/>
          <w:sz w:val="24"/>
          <w:szCs w:val="24"/>
        </w:rPr>
        <w:t>Disponível em: &lt;</w:t>
      </w:r>
      <w:hyperlink r:id="rId16" w:history="1">
        <w:r w:rsidR="00F64C20" w:rsidRPr="00F64C20">
          <w:rPr>
            <w:rStyle w:val="Hyperlink"/>
            <w:b w:val="0"/>
            <w:sz w:val="24"/>
            <w:szCs w:val="24"/>
          </w:rPr>
          <w:t>http://legal.un.org/riaa/cases/vol_II/829-871.pdf</w:t>
        </w:r>
      </w:hyperlink>
      <w:proofErr w:type="gramStart"/>
      <w:r w:rsidR="00F64C20" w:rsidRPr="00F64C20">
        <w:rPr>
          <w:b w:val="0"/>
          <w:sz w:val="24"/>
          <w:szCs w:val="24"/>
        </w:rPr>
        <w:t xml:space="preserve"> </w:t>
      </w:r>
      <w:r w:rsidRPr="00F64C20">
        <w:rPr>
          <w:b w:val="0"/>
          <w:sz w:val="24"/>
          <w:szCs w:val="24"/>
        </w:rPr>
        <w:t>.</w:t>
      </w:r>
      <w:proofErr w:type="gramEnd"/>
      <w:r w:rsidRPr="00F64C20">
        <w:rPr>
          <w:b w:val="0"/>
          <w:sz w:val="24"/>
          <w:szCs w:val="24"/>
        </w:rPr>
        <w:t xml:space="preserve"> </w:t>
      </w:r>
      <w:proofErr w:type="spellStart"/>
      <w:r w:rsidRPr="00F64C20">
        <w:rPr>
          <w:b w:val="0"/>
          <w:sz w:val="24"/>
          <w:szCs w:val="24"/>
          <w:lang w:val="en-US"/>
        </w:rPr>
        <w:t>Acesso</w:t>
      </w:r>
      <w:proofErr w:type="spellEnd"/>
      <w:r w:rsidRPr="00F64C20">
        <w:rPr>
          <w:b w:val="0"/>
          <w:sz w:val="24"/>
          <w:szCs w:val="24"/>
          <w:lang w:val="en-US"/>
        </w:rPr>
        <w:t xml:space="preserve"> </w:t>
      </w:r>
      <w:proofErr w:type="spellStart"/>
      <w:r w:rsidRPr="00F64C20">
        <w:rPr>
          <w:b w:val="0"/>
          <w:sz w:val="24"/>
          <w:szCs w:val="24"/>
          <w:lang w:val="en-US"/>
        </w:rPr>
        <w:t>em</w:t>
      </w:r>
      <w:proofErr w:type="spellEnd"/>
      <w:r w:rsidRPr="00F64C20">
        <w:rPr>
          <w:b w:val="0"/>
          <w:sz w:val="24"/>
          <w:szCs w:val="24"/>
          <w:lang w:val="en-US"/>
        </w:rPr>
        <w:t xml:space="preserve">: 02 de </w:t>
      </w:r>
      <w:proofErr w:type="spellStart"/>
      <w:r w:rsidRPr="00F64C20">
        <w:rPr>
          <w:b w:val="0"/>
          <w:sz w:val="24"/>
          <w:szCs w:val="24"/>
          <w:lang w:val="en-US"/>
        </w:rPr>
        <w:t>Outubro</w:t>
      </w:r>
      <w:proofErr w:type="spellEnd"/>
      <w:r w:rsidRPr="00F64C20">
        <w:rPr>
          <w:b w:val="0"/>
          <w:sz w:val="24"/>
          <w:szCs w:val="24"/>
          <w:lang w:val="en-US"/>
        </w:rPr>
        <w:t xml:space="preserve"> de 2019.</w:t>
      </w:r>
    </w:p>
    <w:p w:rsidR="007749AF" w:rsidRPr="00F64C20" w:rsidRDefault="007749AF" w:rsidP="00E878A6">
      <w:pPr>
        <w:pStyle w:val="Ttulo1"/>
        <w:shd w:val="clear" w:color="auto" w:fill="FFFFFF"/>
        <w:spacing w:before="480" w:beforeAutospacing="0" w:after="240" w:afterAutospacing="0"/>
        <w:jc w:val="both"/>
        <w:rPr>
          <w:b w:val="0"/>
          <w:sz w:val="24"/>
          <w:szCs w:val="24"/>
        </w:rPr>
      </w:pPr>
      <w:proofErr w:type="gramStart"/>
      <w:r w:rsidRPr="00F64C20">
        <w:rPr>
          <w:b w:val="0"/>
          <w:sz w:val="24"/>
          <w:szCs w:val="24"/>
          <w:lang w:val="en-US"/>
        </w:rPr>
        <w:t>U</w:t>
      </w:r>
      <w:r w:rsidR="00932739" w:rsidRPr="00F64C20">
        <w:rPr>
          <w:b w:val="0"/>
          <w:sz w:val="24"/>
          <w:szCs w:val="24"/>
          <w:lang w:val="en-US"/>
        </w:rPr>
        <w:t>NITED NATIONS</w:t>
      </w:r>
      <w:r w:rsidRPr="00F64C20">
        <w:rPr>
          <w:b w:val="0"/>
          <w:sz w:val="24"/>
          <w:szCs w:val="24"/>
          <w:lang w:val="en-US"/>
        </w:rPr>
        <w:t xml:space="preserve"> LEGAL.</w:t>
      </w:r>
      <w:proofErr w:type="gramEnd"/>
      <w:r w:rsidRPr="00F64C20">
        <w:rPr>
          <w:b w:val="0"/>
          <w:sz w:val="24"/>
          <w:szCs w:val="24"/>
          <w:lang w:val="en-US"/>
        </w:rPr>
        <w:t xml:space="preserve"> </w:t>
      </w:r>
      <w:r w:rsidRPr="00F64C20">
        <w:rPr>
          <w:sz w:val="24"/>
          <w:szCs w:val="24"/>
          <w:lang w:val="en-US"/>
        </w:rPr>
        <w:t>S.S. “</w:t>
      </w:r>
      <w:r w:rsidR="00E878A6" w:rsidRPr="00F64C20">
        <w:rPr>
          <w:sz w:val="24"/>
          <w:szCs w:val="24"/>
          <w:lang w:val="en-US"/>
        </w:rPr>
        <w:t>Wimbledon</w:t>
      </w:r>
      <w:r w:rsidRPr="00F64C20">
        <w:rPr>
          <w:sz w:val="24"/>
          <w:szCs w:val="24"/>
          <w:lang w:val="en-US"/>
        </w:rPr>
        <w:t>”, Judgment of 17 August 1923 (Series A, No. 1), First Annual Report of the Permanent Court of International Justice (1 January 1922 – 15 June 1925), Series E, No. 1, pp. 163-168</w:t>
      </w:r>
      <w:r w:rsidRPr="00F64C20">
        <w:rPr>
          <w:b w:val="0"/>
          <w:sz w:val="24"/>
          <w:szCs w:val="24"/>
          <w:lang w:val="en-US"/>
        </w:rPr>
        <w:t xml:space="preserve">. </w:t>
      </w:r>
      <w:r w:rsidRPr="00F64C20">
        <w:rPr>
          <w:b w:val="0"/>
          <w:sz w:val="24"/>
          <w:szCs w:val="24"/>
        </w:rPr>
        <w:t>Disponível em: &lt;</w:t>
      </w:r>
      <w:hyperlink r:id="rId17" w:history="1">
        <w:r w:rsidR="00F64C20" w:rsidRPr="00F64C20">
          <w:rPr>
            <w:rStyle w:val="Hyperlink"/>
            <w:b w:val="0"/>
            <w:sz w:val="24"/>
            <w:szCs w:val="24"/>
          </w:rPr>
          <w:t>http://legal.un.org/PCIJsummaries/documents/english/5_e.pdf</w:t>
        </w:r>
      </w:hyperlink>
      <w:r w:rsidRPr="00F64C20">
        <w:rPr>
          <w:b w:val="0"/>
          <w:sz w:val="24"/>
          <w:szCs w:val="24"/>
        </w:rPr>
        <w:t>&gt;. Acesso em: 03 de Outubro de 2019.</w:t>
      </w:r>
    </w:p>
    <w:p w:rsidR="007749AF" w:rsidRPr="00F64C20" w:rsidRDefault="007749AF" w:rsidP="00E878A6">
      <w:pPr>
        <w:pStyle w:val="Ttulo1"/>
        <w:shd w:val="clear" w:color="auto" w:fill="FFFFFF"/>
        <w:spacing w:before="480" w:beforeAutospacing="0" w:after="240" w:afterAutospacing="0"/>
        <w:jc w:val="both"/>
        <w:rPr>
          <w:b w:val="0"/>
          <w:sz w:val="24"/>
          <w:szCs w:val="24"/>
        </w:rPr>
      </w:pPr>
      <w:r w:rsidRPr="00F64C20">
        <w:rPr>
          <w:b w:val="0"/>
          <w:sz w:val="24"/>
          <w:szCs w:val="24"/>
        </w:rPr>
        <w:t>VARELLA, Marcelo D.</w:t>
      </w:r>
      <w:r w:rsidRPr="00F64C20">
        <w:rPr>
          <w:sz w:val="24"/>
          <w:szCs w:val="24"/>
        </w:rPr>
        <w:t xml:space="preserve"> </w:t>
      </w:r>
      <w:r w:rsidR="00CF7253" w:rsidRPr="00F64C20">
        <w:rPr>
          <w:sz w:val="24"/>
          <w:szCs w:val="24"/>
        </w:rPr>
        <w:t>Direito Internacional Público</w:t>
      </w:r>
      <w:r w:rsidRPr="00F64C20">
        <w:rPr>
          <w:b w:val="0"/>
          <w:sz w:val="24"/>
          <w:szCs w:val="24"/>
        </w:rPr>
        <w:t>. 5ª Edição. São Paulo. Saraiva, 2014.</w:t>
      </w:r>
    </w:p>
    <w:sectPr w:rsidR="007749AF" w:rsidRPr="00F64C20" w:rsidSect="003B1C5B">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701" w:left="170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29" w:rsidRDefault="007C0B29" w:rsidP="006D11E7">
      <w:pPr>
        <w:spacing w:after="0" w:line="240" w:lineRule="auto"/>
      </w:pPr>
      <w:r>
        <w:separator/>
      </w:r>
    </w:p>
  </w:endnote>
  <w:endnote w:type="continuationSeparator" w:id="0">
    <w:p w:rsidR="007C0B29" w:rsidRDefault="007C0B29" w:rsidP="006D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0" w:rsidRDefault="00FD63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0" w:rsidRDefault="00FD634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0" w:rsidRDefault="00FD63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29" w:rsidRDefault="007C0B29" w:rsidP="006D11E7">
      <w:pPr>
        <w:spacing w:after="0" w:line="240" w:lineRule="auto"/>
      </w:pPr>
      <w:r>
        <w:separator/>
      </w:r>
    </w:p>
  </w:footnote>
  <w:footnote w:type="continuationSeparator" w:id="0">
    <w:p w:rsidR="007C0B29" w:rsidRDefault="007C0B29" w:rsidP="006D11E7">
      <w:pPr>
        <w:spacing w:after="0" w:line="240" w:lineRule="auto"/>
      </w:pPr>
      <w:r>
        <w:continuationSeparator/>
      </w:r>
    </w:p>
  </w:footnote>
  <w:footnote w:id="1">
    <w:p w:rsidR="00195DD1" w:rsidRPr="00932739" w:rsidRDefault="00195DD1" w:rsidP="00D4565C">
      <w:pPr>
        <w:pStyle w:val="Textodenotaderodap"/>
        <w:jc w:val="both"/>
        <w:rPr>
          <w:rFonts w:ascii="Times New Roman" w:hAnsi="Times New Roman" w:cs="Times New Roman"/>
        </w:rPr>
      </w:pPr>
      <w:r w:rsidRPr="00932739">
        <w:rPr>
          <w:rStyle w:val="Refdenotaderodap"/>
          <w:rFonts w:ascii="Times New Roman" w:hAnsi="Times New Roman" w:cs="Times New Roman"/>
        </w:rPr>
        <w:footnoteRef/>
      </w:r>
      <w:r w:rsidRPr="00932739">
        <w:rPr>
          <w:rFonts w:ascii="Times New Roman" w:hAnsi="Times New Roman" w:cs="Times New Roman"/>
        </w:rPr>
        <w:t xml:space="preserve"> </w:t>
      </w:r>
      <w:proofErr w:type="gramStart"/>
      <w:r w:rsidRPr="00932739">
        <w:rPr>
          <w:rFonts w:ascii="Times New Roman" w:hAnsi="Times New Roman" w:cs="Times New Roman"/>
        </w:rPr>
        <w:t>A expressão “</w:t>
      </w:r>
      <w:r w:rsidRPr="00932739">
        <w:rPr>
          <w:rFonts w:ascii="Times New Roman" w:hAnsi="Times New Roman" w:cs="Times New Roman"/>
          <w:i/>
        </w:rPr>
        <w:t>reconhecidos</w:t>
      </w:r>
      <w:proofErr w:type="gramEnd"/>
      <w:r w:rsidRPr="00932739">
        <w:rPr>
          <w:rFonts w:ascii="Times New Roman" w:hAnsi="Times New Roman" w:cs="Times New Roman"/>
          <w:i/>
        </w:rPr>
        <w:t xml:space="preserve"> pelas nações civilizadas</w:t>
      </w:r>
      <w:r w:rsidRPr="00932739">
        <w:rPr>
          <w:rFonts w:ascii="Times New Roman" w:hAnsi="Times New Roman" w:cs="Times New Roman"/>
        </w:rPr>
        <w:t>” não deve mais ser interpretada ao pé da letra, haja vista não fazer mais sentido o seu uso na atualidade. Portanto deve-se lê-la como “reconhecidos pelos Estados”.</w:t>
      </w:r>
    </w:p>
  </w:footnote>
  <w:footnote w:id="2">
    <w:p w:rsidR="00195DD1" w:rsidRPr="0029779F" w:rsidRDefault="00195DD1" w:rsidP="00D4565C">
      <w:pPr>
        <w:pStyle w:val="Textodenotaderodap"/>
        <w:jc w:val="both"/>
        <w:rPr>
          <w:rFonts w:ascii="Times New Roman" w:hAnsi="Times New Roman" w:cs="Times New Roman"/>
        </w:rPr>
      </w:pPr>
      <w:r w:rsidRPr="00932739">
        <w:rPr>
          <w:rStyle w:val="Refdenotaderodap"/>
          <w:rFonts w:ascii="Times New Roman" w:hAnsi="Times New Roman" w:cs="Times New Roman"/>
        </w:rPr>
        <w:footnoteRef/>
      </w:r>
      <w:r w:rsidRPr="0029779F">
        <w:rPr>
          <w:rFonts w:ascii="Times New Roman" w:hAnsi="Times New Roman" w:cs="Times New Roman"/>
        </w:rPr>
        <w:t xml:space="preserve"> O nome completo e original do documento é “</w:t>
      </w:r>
      <w:r w:rsidRPr="0029779F">
        <w:rPr>
          <w:rFonts w:ascii="Times New Roman" w:hAnsi="Times New Roman" w:cs="Times New Roman"/>
          <w:bCs/>
          <w:color w:val="000000"/>
          <w:shd w:val="clear" w:color="auto" w:fill="FFFFFF"/>
        </w:rPr>
        <w:t xml:space="preserve">Declaration on Principles of International Law concerning Friendly Relations and Co-operation among States in accordance with the Charter of the United Nations” e está disponível em: </w:t>
      </w:r>
      <w:r w:rsidR="005841AF" w:rsidRPr="0029779F">
        <w:rPr>
          <w:rFonts w:ascii="Times New Roman" w:hAnsi="Times New Roman" w:cs="Times New Roman"/>
          <w:bCs/>
          <w:color w:val="000000"/>
          <w:shd w:val="clear" w:color="auto" w:fill="FFFFFF"/>
        </w:rPr>
        <w:t>&lt;</w:t>
      </w:r>
      <w:hyperlink r:id="rId1" w:history="1">
        <w:r w:rsidR="005841AF" w:rsidRPr="0029779F">
          <w:rPr>
            <w:rStyle w:val="Hyperlink"/>
          </w:rPr>
          <w:t>https://www.un.org/ruleoflaw/files/3dda1f104.pdf</w:t>
        </w:r>
      </w:hyperlink>
      <w:r w:rsidR="005841AF" w:rsidRPr="0029779F">
        <w:t>&gt;.</w:t>
      </w:r>
    </w:p>
  </w:footnote>
  <w:footnote w:id="3">
    <w:p w:rsidR="00195DD1" w:rsidRPr="00C21D33" w:rsidRDefault="00195DD1" w:rsidP="00D4565C">
      <w:pPr>
        <w:pStyle w:val="Textodenotaderodap"/>
        <w:jc w:val="both"/>
        <w:rPr>
          <w:rFonts w:ascii="Times New Roman" w:hAnsi="Times New Roman" w:cs="Times New Roman"/>
          <w:lang w:val="en-US"/>
        </w:rPr>
      </w:pPr>
      <w:r w:rsidRPr="00932739">
        <w:rPr>
          <w:rStyle w:val="Refdenotaderodap"/>
          <w:rFonts w:ascii="Times New Roman" w:hAnsi="Times New Roman" w:cs="Times New Roman"/>
        </w:rPr>
        <w:footnoteRef/>
      </w:r>
      <w:r w:rsidRPr="00C21D33">
        <w:rPr>
          <w:rFonts w:ascii="Times New Roman" w:hAnsi="Times New Roman" w:cs="Times New Roman"/>
          <w:lang w:val="en-US"/>
        </w:rPr>
        <w:t xml:space="preserve"> </w:t>
      </w:r>
      <w:r w:rsidR="00CF3171">
        <w:rPr>
          <w:rFonts w:ascii="Times New Roman" w:hAnsi="Times New Roman" w:cs="Times New Roman"/>
          <w:lang w:val="en-US"/>
        </w:rPr>
        <w:t>No o</w:t>
      </w:r>
      <w:r w:rsidR="00C21D33">
        <w:rPr>
          <w:rFonts w:ascii="Times New Roman" w:hAnsi="Times New Roman" w:cs="Times New Roman"/>
          <w:lang w:val="en-US"/>
        </w:rPr>
        <w:t>riginal</w:t>
      </w:r>
      <w:r w:rsidRPr="00C21D33">
        <w:rPr>
          <w:rFonts w:ascii="Times New Roman" w:hAnsi="Times New Roman" w:cs="Times New Roman"/>
          <w:lang w:val="en-US"/>
        </w:rPr>
        <w:t>:</w:t>
      </w:r>
      <w:r w:rsidR="00C21D33" w:rsidRPr="00C21D33">
        <w:rPr>
          <w:rFonts w:ascii="Times New Roman" w:hAnsi="Times New Roman" w:cs="Times New Roman"/>
          <w:lang w:val="en-US"/>
        </w:rPr>
        <w:t xml:space="preserve"> “</w:t>
      </w:r>
      <w:r w:rsidR="00C21D33" w:rsidRPr="00C21D33">
        <w:rPr>
          <w:rFonts w:ascii="Times New Roman" w:hAnsi="Times New Roman" w:cs="Times New Roman"/>
          <w:i/>
          <w:color w:val="000000"/>
          <w:shd w:val="clear" w:color="auto" w:fill="FFFFFF"/>
          <w:lang w:val="en-US"/>
        </w:rPr>
        <w:t>so as to secure their more effective application within the international community, would promote the realization of the purposes of the United Nations</w:t>
      </w:r>
      <w:r w:rsidR="00C21D33" w:rsidRPr="00C21D33">
        <w:rPr>
          <w:rFonts w:ascii="Times New Roman" w:hAnsi="Times New Roman" w:cs="Times New Roman"/>
          <w:color w:val="000000"/>
          <w:shd w:val="clear" w:color="auto" w:fill="FFFFFF"/>
          <w:lang w:val="en-US"/>
        </w:rPr>
        <w:t>”</w:t>
      </w:r>
      <w:r w:rsidR="00913FF7">
        <w:rPr>
          <w:rFonts w:ascii="Times New Roman" w:hAnsi="Times New Roman" w:cs="Times New Roman"/>
          <w:color w:val="000000"/>
          <w:shd w:val="clear" w:color="auto" w:fill="FFFFFF"/>
          <w:lang w:val="en-US"/>
        </w:rPr>
        <w:t>.</w:t>
      </w:r>
    </w:p>
  </w:footnote>
  <w:footnote w:id="4">
    <w:p w:rsidR="00195DD1" w:rsidRPr="00932739" w:rsidRDefault="00195DD1" w:rsidP="00D4565C">
      <w:pPr>
        <w:pStyle w:val="Textodenotaderodap"/>
        <w:jc w:val="both"/>
        <w:rPr>
          <w:rFonts w:ascii="Times New Roman" w:hAnsi="Times New Roman" w:cs="Times New Roman"/>
        </w:rPr>
      </w:pPr>
      <w:r w:rsidRPr="00932739">
        <w:rPr>
          <w:rStyle w:val="Refdenotaderodap"/>
          <w:rFonts w:ascii="Times New Roman" w:hAnsi="Times New Roman" w:cs="Times New Roman"/>
        </w:rPr>
        <w:footnoteRef/>
      </w:r>
      <w:r w:rsidRPr="00932739">
        <w:rPr>
          <w:rFonts w:ascii="Times New Roman" w:hAnsi="Times New Roman" w:cs="Times New Roman"/>
        </w:rPr>
        <w:t xml:space="preserve"> </w:t>
      </w:r>
      <w:r w:rsidR="004217D3" w:rsidRPr="00932739">
        <w:rPr>
          <w:rFonts w:ascii="Times New Roman" w:hAnsi="Times New Roman" w:cs="Times New Roman"/>
        </w:rPr>
        <w:t>Na obra consultada não havia identificação da numeração das páginas. Por isso, quando referenciado, utilizamos o sobrenome e nome do autor, o ano da publicação e demarcamos a citação como “não paginada” (n.p.).</w:t>
      </w:r>
    </w:p>
  </w:footnote>
  <w:footnote w:id="5">
    <w:p w:rsidR="00195DD1" w:rsidRPr="00932739" w:rsidRDefault="00195DD1" w:rsidP="00D4565C">
      <w:pPr>
        <w:pStyle w:val="Textodenotaderodap"/>
        <w:jc w:val="both"/>
        <w:rPr>
          <w:rFonts w:ascii="Times New Roman" w:hAnsi="Times New Roman" w:cs="Times New Roman"/>
        </w:rPr>
      </w:pPr>
      <w:r w:rsidRPr="00932739">
        <w:rPr>
          <w:rStyle w:val="Refdenotaderodap"/>
          <w:rFonts w:ascii="Times New Roman" w:hAnsi="Times New Roman" w:cs="Times New Roman"/>
        </w:rPr>
        <w:footnoteRef/>
      </w:r>
      <w:r w:rsidRPr="00932739">
        <w:rPr>
          <w:rFonts w:ascii="Times New Roman" w:hAnsi="Times New Roman" w:cs="Times New Roman"/>
        </w:rPr>
        <w:t xml:space="preserve"> UN LEGAL, </w:t>
      </w:r>
      <w:r w:rsidR="003B2B1B" w:rsidRPr="00932739">
        <w:rPr>
          <w:rFonts w:ascii="Times New Roman" w:hAnsi="Times New Roman" w:cs="Times New Roman"/>
        </w:rPr>
        <w:t>p</w:t>
      </w:r>
      <w:r w:rsidRPr="00932739">
        <w:rPr>
          <w:rFonts w:ascii="Times New Roman" w:hAnsi="Times New Roman" w:cs="Times New Roman"/>
        </w:rPr>
        <w:t xml:space="preserve">. 42. </w:t>
      </w:r>
      <w:r w:rsidR="003B2B1B" w:rsidRPr="00932739">
        <w:rPr>
          <w:rFonts w:ascii="Times New Roman" w:hAnsi="Times New Roman" w:cs="Times New Roman"/>
        </w:rPr>
        <w:t xml:space="preserve">Disponível em: </w:t>
      </w:r>
      <w:r w:rsidR="00897BA5" w:rsidRPr="00932739">
        <w:rPr>
          <w:rFonts w:ascii="Times New Roman" w:hAnsi="Times New Roman" w:cs="Times New Roman"/>
        </w:rPr>
        <w:t>&lt;</w:t>
      </w:r>
      <w:hyperlink r:id="rId2" w:history="1">
        <w:r w:rsidR="005841AF">
          <w:rPr>
            <w:rStyle w:val="Hyperlink"/>
          </w:rPr>
          <w:t>http://legal.un.org/riaa/cases/vol_II/829-871.pdf</w:t>
        </w:r>
      </w:hyperlink>
      <w:r w:rsidR="00897BA5" w:rsidRPr="00932739">
        <w:rPr>
          <w:rFonts w:ascii="Times New Roman" w:hAnsi="Times New Roman" w:cs="Times New Roman"/>
        </w:rPr>
        <w:t>&gt;.</w:t>
      </w:r>
    </w:p>
  </w:footnote>
  <w:footnote w:id="6">
    <w:p w:rsidR="00195DD1" w:rsidRPr="00932739" w:rsidRDefault="00195DD1" w:rsidP="006E2BCC">
      <w:pPr>
        <w:pStyle w:val="Textodenotaderodap"/>
        <w:tabs>
          <w:tab w:val="center" w:pos="4535"/>
        </w:tabs>
        <w:jc w:val="both"/>
        <w:rPr>
          <w:rFonts w:ascii="Times New Roman" w:hAnsi="Times New Roman" w:cs="Times New Roman"/>
        </w:rPr>
      </w:pPr>
      <w:r w:rsidRPr="00932739">
        <w:rPr>
          <w:rStyle w:val="Refdenotaderodap"/>
          <w:rFonts w:ascii="Times New Roman" w:hAnsi="Times New Roman" w:cs="Times New Roman"/>
        </w:rPr>
        <w:footnoteRef/>
      </w:r>
      <w:r w:rsidRPr="00932739">
        <w:rPr>
          <w:rFonts w:ascii="Times New Roman" w:hAnsi="Times New Roman" w:cs="Times New Roman"/>
        </w:rPr>
        <w:t xml:space="preserve"> UN </w:t>
      </w:r>
      <w:r w:rsidR="003B2B1B" w:rsidRPr="00932739">
        <w:rPr>
          <w:rFonts w:ascii="Times New Roman" w:hAnsi="Times New Roman" w:cs="Times New Roman"/>
        </w:rPr>
        <w:t>LEGAL, p</w:t>
      </w:r>
      <w:r w:rsidRPr="00932739">
        <w:rPr>
          <w:rFonts w:ascii="Times New Roman" w:hAnsi="Times New Roman" w:cs="Times New Roman"/>
        </w:rPr>
        <w:t xml:space="preserve">. 11. </w:t>
      </w:r>
      <w:r w:rsidR="003B2B1B" w:rsidRPr="00932739">
        <w:rPr>
          <w:rFonts w:ascii="Times New Roman" w:hAnsi="Times New Roman" w:cs="Times New Roman"/>
        </w:rPr>
        <w:t xml:space="preserve">Disponível em: </w:t>
      </w:r>
      <w:r w:rsidR="00502331" w:rsidRPr="00932739">
        <w:rPr>
          <w:rFonts w:ascii="Times New Roman" w:hAnsi="Times New Roman" w:cs="Times New Roman"/>
          <w:i/>
        </w:rPr>
        <w:t>ibidem.</w:t>
      </w:r>
    </w:p>
  </w:footnote>
  <w:footnote w:id="7">
    <w:p w:rsidR="00195DD1" w:rsidRPr="00932505" w:rsidRDefault="00195DD1" w:rsidP="00D4565C">
      <w:pPr>
        <w:pStyle w:val="Textodenotaderodap"/>
        <w:jc w:val="both"/>
        <w:rPr>
          <w:rFonts w:ascii="Times New Roman" w:hAnsi="Times New Roman" w:cs="Times New Roman"/>
          <w:i/>
        </w:rPr>
      </w:pPr>
      <w:r w:rsidRPr="00932505">
        <w:rPr>
          <w:rStyle w:val="Refdenotaderodap"/>
          <w:rFonts w:ascii="Times New Roman" w:hAnsi="Times New Roman" w:cs="Times New Roman"/>
        </w:rPr>
        <w:footnoteRef/>
      </w:r>
      <w:r w:rsidRPr="00932505">
        <w:rPr>
          <w:rFonts w:ascii="Times New Roman" w:hAnsi="Times New Roman" w:cs="Times New Roman"/>
        </w:rPr>
        <w:t xml:space="preserve"> UN LEGAL, </w:t>
      </w:r>
      <w:r w:rsidR="003B2B1B" w:rsidRPr="00932505">
        <w:rPr>
          <w:rFonts w:ascii="Times New Roman" w:hAnsi="Times New Roman" w:cs="Times New Roman"/>
        </w:rPr>
        <w:t>p</w:t>
      </w:r>
      <w:r w:rsidRPr="00932505">
        <w:rPr>
          <w:rFonts w:ascii="Times New Roman" w:hAnsi="Times New Roman" w:cs="Times New Roman"/>
        </w:rPr>
        <w:t xml:space="preserve">. 11. </w:t>
      </w:r>
      <w:r w:rsidR="003B2B1B" w:rsidRPr="00932505">
        <w:rPr>
          <w:rFonts w:ascii="Times New Roman" w:hAnsi="Times New Roman" w:cs="Times New Roman"/>
        </w:rPr>
        <w:t xml:space="preserve">Disponível em: </w:t>
      </w:r>
      <w:r w:rsidR="00502331" w:rsidRPr="00932505">
        <w:rPr>
          <w:rFonts w:ascii="Times New Roman" w:hAnsi="Times New Roman" w:cs="Times New Roman"/>
          <w:i/>
        </w:rPr>
        <w:t>ibidem.</w:t>
      </w:r>
    </w:p>
  </w:footnote>
  <w:footnote w:id="8">
    <w:p w:rsidR="00195DD1" w:rsidRPr="00932505" w:rsidRDefault="00195DD1" w:rsidP="00D4565C">
      <w:pPr>
        <w:pStyle w:val="Textodenotaderodap"/>
        <w:jc w:val="both"/>
        <w:rPr>
          <w:rFonts w:ascii="Times New Roman" w:hAnsi="Times New Roman" w:cs="Times New Roman"/>
        </w:rPr>
      </w:pPr>
      <w:r w:rsidRPr="00932505">
        <w:rPr>
          <w:rStyle w:val="Refdenotaderodap"/>
          <w:rFonts w:ascii="Times New Roman" w:hAnsi="Times New Roman" w:cs="Times New Roman"/>
        </w:rPr>
        <w:footnoteRef/>
      </w:r>
      <w:r w:rsidRPr="00932505">
        <w:rPr>
          <w:rFonts w:ascii="Times New Roman" w:hAnsi="Times New Roman" w:cs="Times New Roman"/>
          <w:lang w:val="en-US"/>
        </w:rPr>
        <w:t xml:space="preserve"> </w:t>
      </w:r>
      <w:r w:rsidR="00932505" w:rsidRPr="00932505">
        <w:rPr>
          <w:rFonts w:ascii="Times New Roman" w:hAnsi="Times New Roman" w:cs="Times New Roman"/>
          <w:lang w:val="en-US"/>
        </w:rPr>
        <w:t>No original: “</w:t>
      </w:r>
      <w:r w:rsidR="00932505" w:rsidRPr="00932505">
        <w:rPr>
          <w:rFonts w:ascii="Times New Roman" w:hAnsi="Times New Roman" w:cs="Times New Roman"/>
          <w:i/>
          <w:lang w:val="en-US"/>
        </w:rPr>
        <w:t>the right of entering into international engagements is an attribute of State sovereignty</w:t>
      </w:r>
      <w:r w:rsidR="00932505" w:rsidRPr="00932505">
        <w:rPr>
          <w:rFonts w:ascii="Times New Roman" w:hAnsi="Times New Roman" w:cs="Times New Roman"/>
          <w:lang w:val="en-US"/>
        </w:rPr>
        <w:t xml:space="preserve">”. </w:t>
      </w:r>
      <w:r w:rsidRPr="00932505">
        <w:rPr>
          <w:rFonts w:ascii="Times New Roman" w:hAnsi="Times New Roman" w:cs="Times New Roman"/>
        </w:rPr>
        <w:t>Disponível em: UN LEGAL, p. 3, &lt;</w:t>
      </w:r>
      <w:hyperlink r:id="rId3" w:history="1">
        <w:r w:rsidR="005841AF" w:rsidRPr="00932505">
          <w:rPr>
            <w:rStyle w:val="Hyperlink"/>
            <w:rFonts w:ascii="Times New Roman" w:hAnsi="Times New Roman" w:cs="Times New Roman"/>
          </w:rPr>
          <w:t>http://legal.un.org/PCIJsummaries/documents/english/5_e.pdf</w:t>
        </w:r>
      </w:hyperlink>
      <w:r w:rsidRPr="00932505">
        <w:rPr>
          <w:rFonts w:ascii="Times New Roman" w:hAnsi="Times New Roman" w:cs="Times New Roman"/>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0" w:rsidRDefault="00FD634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0" w:rsidRDefault="00FD634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340" w:rsidRDefault="00FD63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BF7"/>
    <w:multiLevelType w:val="hybridMultilevel"/>
    <w:tmpl w:val="06567908"/>
    <w:lvl w:ilvl="0" w:tplc="E4F2A5A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0CAD7FDA"/>
    <w:multiLevelType w:val="multilevel"/>
    <w:tmpl w:val="4EB019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74640F2"/>
    <w:multiLevelType w:val="multilevel"/>
    <w:tmpl w:val="C0226B2A"/>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nsid w:val="5C2A7B5A"/>
    <w:multiLevelType w:val="multilevel"/>
    <w:tmpl w:val="1FA8CF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0FD17B0"/>
    <w:multiLevelType w:val="multilevel"/>
    <w:tmpl w:val="FB5CC2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F20404D"/>
    <w:multiLevelType w:val="multilevel"/>
    <w:tmpl w:val="FCDE5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E7"/>
    <w:rsid w:val="00001C01"/>
    <w:rsid w:val="00005773"/>
    <w:rsid w:val="00006CF4"/>
    <w:rsid w:val="000178C5"/>
    <w:rsid w:val="00020CF9"/>
    <w:rsid w:val="000224D8"/>
    <w:rsid w:val="00025499"/>
    <w:rsid w:val="000268F1"/>
    <w:rsid w:val="000315E6"/>
    <w:rsid w:val="00037D59"/>
    <w:rsid w:val="00045BF9"/>
    <w:rsid w:val="00047C45"/>
    <w:rsid w:val="000505FB"/>
    <w:rsid w:val="00052928"/>
    <w:rsid w:val="00053B8E"/>
    <w:rsid w:val="0005590B"/>
    <w:rsid w:val="00062249"/>
    <w:rsid w:val="00062D13"/>
    <w:rsid w:val="00063940"/>
    <w:rsid w:val="00065052"/>
    <w:rsid w:val="00065735"/>
    <w:rsid w:val="00071551"/>
    <w:rsid w:val="00076828"/>
    <w:rsid w:val="000A575E"/>
    <w:rsid w:val="000A6FFD"/>
    <w:rsid w:val="000B71B4"/>
    <w:rsid w:val="000C1012"/>
    <w:rsid w:val="000C12BD"/>
    <w:rsid w:val="000C69C2"/>
    <w:rsid w:val="000C6CA9"/>
    <w:rsid w:val="000D49D6"/>
    <w:rsid w:val="000D5CA5"/>
    <w:rsid w:val="000D6EA1"/>
    <w:rsid w:val="000E6614"/>
    <w:rsid w:val="000F65FA"/>
    <w:rsid w:val="000F6CF6"/>
    <w:rsid w:val="001049EE"/>
    <w:rsid w:val="00105A90"/>
    <w:rsid w:val="00105EA5"/>
    <w:rsid w:val="0010685A"/>
    <w:rsid w:val="00110E77"/>
    <w:rsid w:val="00113377"/>
    <w:rsid w:val="00114A98"/>
    <w:rsid w:val="00115742"/>
    <w:rsid w:val="0011674F"/>
    <w:rsid w:val="0011772D"/>
    <w:rsid w:val="00133777"/>
    <w:rsid w:val="0013398D"/>
    <w:rsid w:val="00144AA3"/>
    <w:rsid w:val="00151C37"/>
    <w:rsid w:val="00162E32"/>
    <w:rsid w:val="00163696"/>
    <w:rsid w:val="00166C52"/>
    <w:rsid w:val="0017470D"/>
    <w:rsid w:val="00185D1E"/>
    <w:rsid w:val="00187FD9"/>
    <w:rsid w:val="00191AD7"/>
    <w:rsid w:val="00195DD1"/>
    <w:rsid w:val="001A75B0"/>
    <w:rsid w:val="001B010A"/>
    <w:rsid w:val="001B2848"/>
    <w:rsid w:val="001B3ED8"/>
    <w:rsid w:val="001B5FF4"/>
    <w:rsid w:val="001B6286"/>
    <w:rsid w:val="001C1BC9"/>
    <w:rsid w:val="001C326C"/>
    <w:rsid w:val="001C41AD"/>
    <w:rsid w:val="001C480E"/>
    <w:rsid w:val="001C50DC"/>
    <w:rsid w:val="001C71AD"/>
    <w:rsid w:val="001C7524"/>
    <w:rsid w:val="001C776A"/>
    <w:rsid w:val="001C7A30"/>
    <w:rsid w:val="001D0384"/>
    <w:rsid w:val="001D0AD3"/>
    <w:rsid w:val="001D2E69"/>
    <w:rsid w:val="001D46AF"/>
    <w:rsid w:val="001D6973"/>
    <w:rsid w:val="001D7E63"/>
    <w:rsid w:val="001E2AF0"/>
    <w:rsid w:val="001E6758"/>
    <w:rsid w:val="001E6AA7"/>
    <w:rsid w:val="001F27F6"/>
    <w:rsid w:val="001F4DE9"/>
    <w:rsid w:val="001F4E72"/>
    <w:rsid w:val="00204C57"/>
    <w:rsid w:val="0021012A"/>
    <w:rsid w:val="00212B54"/>
    <w:rsid w:val="00213192"/>
    <w:rsid w:val="0021366D"/>
    <w:rsid w:val="00214EBE"/>
    <w:rsid w:val="002205ED"/>
    <w:rsid w:val="002230D5"/>
    <w:rsid w:val="00223228"/>
    <w:rsid w:val="00230515"/>
    <w:rsid w:val="00236A8B"/>
    <w:rsid w:val="00236F00"/>
    <w:rsid w:val="002445D6"/>
    <w:rsid w:val="00244815"/>
    <w:rsid w:val="00244A07"/>
    <w:rsid w:val="002469D4"/>
    <w:rsid w:val="00253006"/>
    <w:rsid w:val="00253EF2"/>
    <w:rsid w:val="00256429"/>
    <w:rsid w:val="00260B4A"/>
    <w:rsid w:val="00262BDD"/>
    <w:rsid w:val="0027203E"/>
    <w:rsid w:val="002738B3"/>
    <w:rsid w:val="002742E0"/>
    <w:rsid w:val="00274425"/>
    <w:rsid w:val="00275F90"/>
    <w:rsid w:val="00277336"/>
    <w:rsid w:val="00280314"/>
    <w:rsid w:val="00280FD3"/>
    <w:rsid w:val="00281155"/>
    <w:rsid w:val="00281E0A"/>
    <w:rsid w:val="002825E0"/>
    <w:rsid w:val="00285B96"/>
    <w:rsid w:val="002914AA"/>
    <w:rsid w:val="0029229C"/>
    <w:rsid w:val="0029619E"/>
    <w:rsid w:val="0029779F"/>
    <w:rsid w:val="002A3C6C"/>
    <w:rsid w:val="002B2092"/>
    <w:rsid w:val="002B3201"/>
    <w:rsid w:val="002B442B"/>
    <w:rsid w:val="002B5AEB"/>
    <w:rsid w:val="002B786D"/>
    <w:rsid w:val="002C1C1D"/>
    <w:rsid w:val="002C2288"/>
    <w:rsid w:val="002C4274"/>
    <w:rsid w:val="002C4940"/>
    <w:rsid w:val="002C5CD6"/>
    <w:rsid w:val="002C655B"/>
    <w:rsid w:val="002C7DF7"/>
    <w:rsid w:val="002D4402"/>
    <w:rsid w:val="002E1495"/>
    <w:rsid w:val="002E1718"/>
    <w:rsid w:val="002E2B26"/>
    <w:rsid w:val="002E361E"/>
    <w:rsid w:val="002E7205"/>
    <w:rsid w:val="002F005B"/>
    <w:rsid w:val="002F20F7"/>
    <w:rsid w:val="002F3EAD"/>
    <w:rsid w:val="003118A1"/>
    <w:rsid w:val="003156C9"/>
    <w:rsid w:val="003228D0"/>
    <w:rsid w:val="00330412"/>
    <w:rsid w:val="003318A6"/>
    <w:rsid w:val="00332614"/>
    <w:rsid w:val="0033432F"/>
    <w:rsid w:val="00334B99"/>
    <w:rsid w:val="003368F6"/>
    <w:rsid w:val="00345AE7"/>
    <w:rsid w:val="003465B2"/>
    <w:rsid w:val="00350B67"/>
    <w:rsid w:val="00354302"/>
    <w:rsid w:val="0035672C"/>
    <w:rsid w:val="00356D6E"/>
    <w:rsid w:val="003573F3"/>
    <w:rsid w:val="003653F5"/>
    <w:rsid w:val="00367262"/>
    <w:rsid w:val="00367853"/>
    <w:rsid w:val="00371971"/>
    <w:rsid w:val="0037285A"/>
    <w:rsid w:val="00374A2E"/>
    <w:rsid w:val="003772BC"/>
    <w:rsid w:val="0038066B"/>
    <w:rsid w:val="00380FBF"/>
    <w:rsid w:val="00386484"/>
    <w:rsid w:val="00391001"/>
    <w:rsid w:val="003971E5"/>
    <w:rsid w:val="003A0B25"/>
    <w:rsid w:val="003B001C"/>
    <w:rsid w:val="003B1BC1"/>
    <w:rsid w:val="003B1C5B"/>
    <w:rsid w:val="003B1F06"/>
    <w:rsid w:val="003B2B1B"/>
    <w:rsid w:val="003B47CC"/>
    <w:rsid w:val="003B50FE"/>
    <w:rsid w:val="003B5893"/>
    <w:rsid w:val="003B6C65"/>
    <w:rsid w:val="003B7F5E"/>
    <w:rsid w:val="003C0976"/>
    <w:rsid w:val="003C40C2"/>
    <w:rsid w:val="003C77BC"/>
    <w:rsid w:val="003D2B46"/>
    <w:rsid w:val="003D3365"/>
    <w:rsid w:val="003E224E"/>
    <w:rsid w:val="003E65CA"/>
    <w:rsid w:val="003F264C"/>
    <w:rsid w:val="00406868"/>
    <w:rsid w:val="00407BF5"/>
    <w:rsid w:val="00410FEB"/>
    <w:rsid w:val="0041353B"/>
    <w:rsid w:val="004217D3"/>
    <w:rsid w:val="00423FF2"/>
    <w:rsid w:val="00425CB0"/>
    <w:rsid w:val="00425DF5"/>
    <w:rsid w:val="00430C2B"/>
    <w:rsid w:val="00432112"/>
    <w:rsid w:val="0043340B"/>
    <w:rsid w:val="004345C4"/>
    <w:rsid w:val="00434D25"/>
    <w:rsid w:val="004355AB"/>
    <w:rsid w:val="004363A4"/>
    <w:rsid w:val="00445CE5"/>
    <w:rsid w:val="00453F09"/>
    <w:rsid w:val="004678BB"/>
    <w:rsid w:val="00473482"/>
    <w:rsid w:val="00486B2E"/>
    <w:rsid w:val="00487421"/>
    <w:rsid w:val="004904FD"/>
    <w:rsid w:val="0049228F"/>
    <w:rsid w:val="00493948"/>
    <w:rsid w:val="00495F77"/>
    <w:rsid w:val="004964A4"/>
    <w:rsid w:val="00496E68"/>
    <w:rsid w:val="004972CD"/>
    <w:rsid w:val="004A1CBA"/>
    <w:rsid w:val="004B1D44"/>
    <w:rsid w:val="004B3036"/>
    <w:rsid w:val="004C2A4D"/>
    <w:rsid w:val="004C320F"/>
    <w:rsid w:val="004C3B70"/>
    <w:rsid w:val="004C55A0"/>
    <w:rsid w:val="004C7C0B"/>
    <w:rsid w:val="004D3281"/>
    <w:rsid w:val="004E1318"/>
    <w:rsid w:val="004E3342"/>
    <w:rsid w:val="004E4514"/>
    <w:rsid w:val="004E4F4D"/>
    <w:rsid w:val="004E5191"/>
    <w:rsid w:val="004F0050"/>
    <w:rsid w:val="004F2A6F"/>
    <w:rsid w:val="004F4A69"/>
    <w:rsid w:val="004F5C22"/>
    <w:rsid w:val="004F6215"/>
    <w:rsid w:val="004F693C"/>
    <w:rsid w:val="00500D81"/>
    <w:rsid w:val="00501DFD"/>
    <w:rsid w:val="00502160"/>
    <w:rsid w:val="00502331"/>
    <w:rsid w:val="005120DF"/>
    <w:rsid w:val="00521F0A"/>
    <w:rsid w:val="005267B2"/>
    <w:rsid w:val="00530389"/>
    <w:rsid w:val="00531D19"/>
    <w:rsid w:val="00534686"/>
    <w:rsid w:val="00543C8A"/>
    <w:rsid w:val="005477A3"/>
    <w:rsid w:val="00552E9B"/>
    <w:rsid w:val="005554AA"/>
    <w:rsid w:val="00561265"/>
    <w:rsid w:val="00562221"/>
    <w:rsid w:val="0057072A"/>
    <w:rsid w:val="00570C08"/>
    <w:rsid w:val="0057591B"/>
    <w:rsid w:val="00576596"/>
    <w:rsid w:val="0058258A"/>
    <w:rsid w:val="00582995"/>
    <w:rsid w:val="0058399D"/>
    <w:rsid w:val="005841AF"/>
    <w:rsid w:val="0058586E"/>
    <w:rsid w:val="00594653"/>
    <w:rsid w:val="005960A0"/>
    <w:rsid w:val="005A065F"/>
    <w:rsid w:val="005A0967"/>
    <w:rsid w:val="005A6BD8"/>
    <w:rsid w:val="005B16D2"/>
    <w:rsid w:val="005B2C7D"/>
    <w:rsid w:val="005C1049"/>
    <w:rsid w:val="005C1992"/>
    <w:rsid w:val="005C637F"/>
    <w:rsid w:val="005D2D37"/>
    <w:rsid w:val="005D2E06"/>
    <w:rsid w:val="005D5010"/>
    <w:rsid w:val="005D765E"/>
    <w:rsid w:val="005D76A7"/>
    <w:rsid w:val="005D7AD1"/>
    <w:rsid w:val="005E3111"/>
    <w:rsid w:val="005E333E"/>
    <w:rsid w:val="005E6715"/>
    <w:rsid w:val="005F1EA1"/>
    <w:rsid w:val="005F4DE7"/>
    <w:rsid w:val="005F7DA4"/>
    <w:rsid w:val="005F7F72"/>
    <w:rsid w:val="006006A2"/>
    <w:rsid w:val="0060158B"/>
    <w:rsid w:val="00607871"/>
    <w:rsid w:val="00612BA4"/>
    <w:rsid w:val="00613EDA"/>
    <w:rsid w:val="00616197"/>
    <w:rsid w:val="00623197"/>
    <w:rsid w:val="00625818"/>
    <w:rsid w:val="0063179D"/>
    <w:rsid w:val="00631B03"/>
    <w:rsid w:val="00633675"/>
    <w:rsid w:val="00633832"/>
    <w:rsid w:val="00642D37"/>
    <w:rsid w:val="00644A38"/>
    <w:rsid w:val="00647D4F"/>
    <w:rsid w:val="0065056D"/>
    <w:rsid w:val="006513DB"/>
    <w:rsid w:val="0065531D"/>
    <w:rsid w:val="0065598A"/>
    <w:rsid w:val="006559BD"/>
    <w:rsid w:val="00657597"/>
    <w:rsid w:val="00657B98"/>
    <w:rsid w:val="006604D3"/>
    <w:rsid w:val="006649C5"/>
    <w:rsid w:val="006676B0"/>
    <w:rsid w:val="00670B70"/>
    <w:rsid w:val="006716B7"/>
    <w:rsid w:val="00675F60"/>
    <w:rsid w:val="00682FEC"/>
    <w:rsid w:val="00683464"/>
    <w:rsid w:val="006876C8"/>
    <w:rsid w:val="00691858"/>
    <w:rsid w:val="00696878"/>
    <w:rsid w:val="00696B94"/>
    <w:rsid w:val="00697099"/>
    <w:rsid w:val="00697FB9"/>
    <w:rsid w:val="006A1DC6"/>
    <w:rsid w:val="006B1F2B"/>
    <w:rsid w:val="006B47A4"/>
    <w:rsid w:val="006B7A31"/>
    <w:rsid w:val="006C3EEB"/>
    <w:rsid w:val="006D0FE0"/>
    <w:rsid w:val="006D1108"/>
    <w:rsid w:val="006D11E7"/>
    <w:rsid w:val="006D2709"/>
    <w:rsid w:val="006D7FA3"/>
    <w:rsid w:val="006E2BCC"/>
    <w:rsid w:val="006E57E9"/>
    <w:rsid w:val="006F0AC8"/>
    <w:rsid w:val="00700737"/>
    <w:rsid w:val="007051C2"/>
    <w:rsid w:val="007104EE"/>
    <w:rsid w:val="00714267"/>
    <w:rsid w:val="00714F50"/>
    <w:rsid w:val="00715679"/>
    <w:rsid w:val="007206DE"/>
    <w:rsid w:val="0072366E"/>
    <w:rsid w:val="0072412F"/>
    <w:rsid w:val="00724D96"/>
    <w:rsid w:val="00726FAC"/>
    <w:rsid w:val="00732533"/>
    <w:rsid w:val="0073442A"/>
    <w:rsid w:val="007400C9"/>
    <w:rsid w:val="00740480"/>
    <w:rsid w:val="00741A9F"/>
    <w:rsid w:val="00745199"/>
    <w:rsid w:val="007460B6"/>
    <w:rsid w:val="00747CE2"/>
    <w:rsid w:val="0075221B"/>
    <w:rsid w:val="00757E74"/>
    <w:rsid w:val="00760313"/>
    <w:rsid w:val="00766C12"/>
    <w:rsid w:val="007722DE"/>
    <w:rsid w:val="00773692"/>
    <w:rsid w:val="007749AF"/>
    <w:rsid w:val="007852C5"/>
    <w:rsid w:val="00785615"/>
    <w:rsid w:val="00787B2C"/>
    <w:rsid w:val="007A049B"/>
    <w:rsid w:val="007A1E24"/>
    <w:rsid w:val="007A2F92"/>
    <w:rsid w:val="007A3F8F"/>
    <w:rsid w:val="007A42D1"/>
    <w:rsid w:val="007A4460"/>
    <w:rsid w:val="007A5C14"/>
    <w:rsid w:val="007A6591"/>
    <w:rsid w:val="007B50A4"/>
    <w:rsid w:val="007C0B29"/>
    <w:rsid w:val="007C4A82"/>
    <w:rsid w:val="007C71B9"/>
    <w:rsid w:val="007C799A"/>
    <w:rsid w:val="007C7DB4"/>
    <w:rsid w:val="007D0BC1"/>
    <w:rsid w:val="007D2395"/>
    <w:rsid w:val="007D62A7"/>
    <w:rsid w:val="007D74C6"/>
    <w:rsid w:val="007E06AB"/>
    <w:rsid w:val="007E243B"/>
    <w:rsid w:val="007E4E70"/>
    <w:rsid w:val="007F5064"/>
    <w:rsid w:val="007F7325"/>
    <w:rsid w:val="00801A76"/>
    <w:rsid w:val="00802CD5"/>
    <w:rsid w:val="008032FB"/>
    <w:rsid w:val="00804944"/>
    <w:rsid w:val="008061A4"/>
    <w:rsid w:val="008065C7"/>
    <w:rsid w:val="00813FC3"/>
    <w:rsid w:val="00820444"/>
    <w:rsid w:val="0082252E"/>
    <w:rsid w:val="0082323B"/>
    <w:rsid w:val="00823322"/>
    <w:rsid w:val="00823860"/>
    <w:rsid w:val="00825112"/>
    <w:rsid w:val="00830A1B"/>
    <w:rsid w:val="00831DF1"/>
    <w:rsid w:val="00836826"/>
    <w:rsid w:val="00841D08"/>
    <w:rsid w:val="00845D02"/>
    <w:rsid w:val="00847AFB"/>
    <w:rsid w:val="00847D13"/>
    <w:rsid w:val="00847ED7"/>
    <w:rsid w:val="00850161"/>
    <w:rsid w:val="00855D17"/>
    <w:rsid w:val="008647B8"/>
    <w:rsid w:val="00866763"/>
    <w:rsid w:val="008750D2"/>
    <w:rsid w:val="00875453"/>
    <w:rsid w:val="00880B65"/>
    <w:rsid w:val="00881C5D"/>
    <w:rsid w:val="008873B0"/>
    <w:rsid w:val="00893261"/>
    <w:rsid w:val="00896714"/>
    <w:rsid w:val="00896865"/>
    <w:rsid w:val="008975FA"/>
    <w:rsid w:val="00897BA5"/>
    <w:rsid w:val="008A045F"/>
    <w:rsid w:val="008A1B7B"/>
    <w:rsid w:val="008A1FED"/>
    <w:rsid w:val="008A7159"/>
    <w:rsid w:val="008B5074"/>
    <w:rsid w:val="008B542F"/>
    <w:rsid w:val="008B625F"/>
    <w:rsid w:val="008B626C"/>
    <w:rsid w:val="008C191C"/>
    <w:rsid w:val="008C1C59"/>
    <w:rsid w:val="008C27D9"/>
    <w:rsid w:val="008C34A0"/>
    <w:rsid w:val="008C695F"/>
    <w:rsid w:val="008D4060"/>
    <w:rsid w:val="008D6287"/>
    <w:rsid w:val="008D7E96"/>
    <w:rsid w:val="008E084A"/>
    <w:rsid w:val="008E20C2"/>
    <w:rsid w:val="008E54CD"/>
    <w:rsid w:val="008F46FF"/>
    <w:rsid w:val="008F4757"/>
    <w:rsid w:val="0090428B"/>
    <w:rsid w:val="00905C5B"/>
    <w:rsid w:val="00913FF7"/>
    <w:rsid w:val="009147A3"/>
    <w:rsid w:val="009213D6"/>
    <w:rsid w:val="0092586A"/>
    <w:rsid w:val="00927A62"/>
    <w:rsid w:val="00927C5F"/>
    <w:rsid w:val="00930609"/>
    <w:rsid w:val="00932505"/>
    <w:rsid w:val="0093262F"/>
    <w:rsid w:val="00932739"/>
    <w:rsid w:val="00934B8F"/>
    <w:rsid w:val="00942821"/>
    <w:rsid w:val="00944EC6"/>
    <w:rsid w:val="00945417"/>
    <w:rsid w:val="0094649E"/>
    <w:rsid w:val="00947FE5"/>
    <w:rsid w:val="0095366D"/>
    <w:rsid w:val="00963565"/>
    <w:rsid w:val="00966ADD"/>
    <w:rsid w:val="009724D6"/>
    <w:rsid w:val="00974061"/>
    <w:rsid w:val="00974161"/>
    <w:rsid w:val="0097591D"/>
    <w:rsid w:val="009768FE"/>
    <w:rsid w:val="00980D55"/>
    <w:rsid w:val="009912A8"/>
    <w:rsid w:val="00993AA3"/>
    <w:rsid w:val="00995988"/>
    <w:rsid w:val="00995F5D"/>
    <w:rsid w:val="009967F3"/>
    <w:rsid w:val="009A1092"/>
    <w:rsid w:val="009A3D15"/>
    <w:rsid w:val="009A43C8"/>
    <w:rsid w:val="009A7145"/>
    <w:rsid w:val="009B5155"/>
    <w:rsid w:val="009B71EC"/>
    <w:rsid w:val="009B727F"/>
    <w:rsid w:val="009B7B58"/>
    <w:rsid w:val="009C3A3B"/>
    <w:rsid w:val="009C3E88"/>
    <w:rsid w:val="009D2F29"/>
    <w:rsid w:val="009D6B90"/>
    <w:rsid w:val="009D73C0"/>
    <w:rsid w:val="009E0732"/>
    <w:rsid w:val="009E197F"/>
    <w:rsid w:val="009E56FC"/>
    <w:rsid w:val="009F11AF"/>
    <w:rsid w:val="009F6373"/>
    <w:rsid w:val="009F684F"/>
    <w:rsid w:val="00A002BC"/>
    <w:rsid w:val="00A00CD6"/>
    <w:rsid w:val="00A01A97"/>
    <w:rsid w:val="00A0296D"/>
    <w:rsid w:val="00A04B02"/>
    <w:rsid w:val="00A057D6"/>
    <w:rsid w:val="00A05AAF"/>
    <w:rsid w:val="00A06758"/>
    <w:rsid w:val="00A11B6E"/>
    <w:rsid w:val="00A12A74"/>
    <w:rsid w:val="00A1435A"/>
    <w:rsid w:val="00A15554"/>
    <w:rsid w:val="00A15609"/>
    <w:rsid w:val="00A210E7"/>
    <w:rsid w:val="00A21F5C"/>
    <w:rsid w:val="00A244F3"/>
    <w:rsid w:val="00A24ED4"/>
    <w:rsid w:val="00A27108"/>
    <w:rsid w:val="00A2765C"/>
    <w:rsid w:val="00A45926"/>
    <w:rsid w:val="00A505B9"/>
    <w:rsid w:val="00A514A4"/>
    <w:rsid w:val="00A55058"/>
    <w:rsid w:val="00A6022D"/>
    <w:rsid w:val="00A60515"/>
    <w:rsid w:val="00A664B7"/>
    <w:rsid w:val="00A71AAB"/>
    <w:rsid w:val="00A800E5"/>
    <w:rsid w:val="00A849BB"/>
    <w:rsid w:val="00A930C0"/>
    <w:rsid w:val="00A9655E"/>
    <w:rsid w:val="00A965D1"/>
    <w:rsid w:val="00A97A76"/>
    <w:rsid w:val="00A97CB9"/>
    <w:rsid w:val="00AA2312"/>
    <w:rsid w:val="00AA25CE"/>
    <w:rsid w:val="00AA71FD"/>
    <w:rsid w:val="00AB0A02"/>
    <w:rsid w:val="00AB5CD8"/>
    <w:rsid w:val="00AB7926"/>
    <w:rsid w:val="00AC336C"/>
    <w:rsid w:val="00AC3EC3"/>
    <w:rsid w:val="00AC785B"/>
    <w:rsid w:val="00AD0601"/>
    <w:rsid w:val="00AD09A4"/>
    <w:rsid w:val="00AD2705"/>
    <w:rsid w:val="00AD2D18"/>
    <w:rsid w:val="00AD6E00"/>
    <w:rsid w:val="00AE0DA4"/>
    <w:rsid w:val="00AE0F45"/>
    <w:rsid w:val="00AE7A68"/>
    <w:rsid w:val="00AF2296"/>
    <w:rsid w:val="00AF39E7"/>
    <w:rsid w:val="00AF3C90"/>
    <w:rsid w:val="00AF61B6"/>
    <w:rsid w:val="00AF7FAD"/>
    <w:rsid w:val="00B05546"/>
    <w:rsid w:val="00B05CD7"/>
    <w:rsid w:val="00B1005C"/>
    <w:rsid w:val="00B1166A"/>
    <w:rsid w:val="00B11F82"/>
    <w:rsid w:val="00B15DB3"/>
    <w:rsid w:val="00B20BA0"/>
    <w:rsid w:val="00B21B47"/>
    <w:rsid w:val="00B250E0"/>
    <w:rsid w:val="00B26788"/>
    <w:rsid w:val="00B30BA4"/>
    <w:rsid w:val="00B3232E"/>
    <w:rsid w:val="00B325D9"/>
    <w:rsid w:val="00B34A18"/>
    <w:rsid w:val="00B41381"/>
    <w:rsid w:val="00B418F7"/>
    <w:rsid w:val="00B43760"/>
    <w:rsid w:val="00B44B86"/>
    <w:rsid w:val="00B52FBC"/>
    <w:rsid w:val="00B53A14"/>
    <w:rsid w:val="00B55C13"/>
    <w:rsid w:val="00B571AD"/>
    <w:rsid w:val="00B643C7"/>
    <w:rsid w:val="00B645C2"/>
    <w:rsid w:val="00B658DA"/>
    <w:rsid w:val="00B667AC"/>
    <w:rsid w:val="00B676CA"/>
    <w:rsid w:val="00B77786"/>
    <w:rsid w:val="00B80ED8"/>
    <w:rsid w:val="00B819CF"/>
    <w:rsid w:val="00B81D2C"/>
    <w:rsid w:val="00B85733"/>
    <w:rsid w:val="00B874D8"/>
    <w:rsid w:val="00B96042"/>
    <w:rsid w:val="00B97E33"/>
    <w:rsid w:val="00BA4E0C"/>
    <w:rsid w:val="00BB2E16"/>
    <w:rsid w:val="00BB5CA8"/>
    <w:rsid w:val="00BB5EAD"/>
    <w:rsid w:val="00BB7B85"/>
    <w:rsid w:val="00BC36FC"/>
    <w:rsid w:val="00BD0F0A"/>
    <w:rsid w:val="00BD1158"/>
    <w:rsid w:val="00BD2748"/>
    <w:rsid w:val="00BD7070"/>
    <w:rsid w:val="00BE292B"/>
    <w:rsid w:val="00BE72A3"/>
    <w:rsid w:val="00BF03E2"/>
    <w:rsid w:val="00BF3374"/>
    <w:rsid w:val="00BF3BC6"/>
    <w:rsid w:val="00BF3C63"/>
    <w:rsid w:val="00BF496C"/>
    <w:rsid w:val="00BF5FDA"/>
    <w:rsid w:val="00BF7964"/>
    <w:rsid w:val="00C01420"/>
    <w:rsid w:val="00C01FDD"/>
    <w:rsid w:val="00C03EBF"/>
    <w:rsid w:val="00C04FCD"/>
    <w:rsid w:val="00C05859"/>
    <w:rsid w:val="00C12D53"/>
    <w:rsid w:val="00C15E95"/>
    <w:rsid w:val="00C16229"/>
    <w:rsid w:val="00C21160"/>
    <w:rsid w:val="00C21D33"/>
    <w:rsid w:val="00C23782"/>
    <w:rsid w:val="00C23930"/>
    <w:rsid w:val="00C32723"/>
    <w:rsid w:val="00C41650"/>
    <w:rsid w:val="00C41BA9"/>
    <w:rsid w:val="00C452C4"/>
    <w:rsid w:val="00C50161"/>
    <w:rsid w:val="00C53047"/>
    <w:rsid w:val="00C61F39"/>
    <w:rsid w:val="00C63EC5"/>
    <w:rsid w:val="00C66B63"/>
    <w:rsid w:val="00C70741"/>
    <w:rsid w:val="00C70772"/>
    <w:rsid w:val="00C7085E"/>
    <w:rsid w:val="00C72280"/>
    <w:rsid w:val="00C7462D"/>
    <w:rsid w:val="00C76A01"/>
    <w:rsid w:val="00C804AB"/>
    <w:rsid w:val="00C8052F"/>
    <w:rsid w:val="00C811BB"/>
    <w:rsid w:val="00C84B50"/>
    <w:rsid w:val="00C84C72"/>
    <w:rsid w:val="00C87EBC"/>
    <w:rsid w:val="00C90A2A"/>
    <w:rsid w:val="00C93B25"/>
    <w:rsid w:val="00C93DB4"/>
    <w:rsid w:val="00C96C2F"/>
    <w:rsid w:val="00CB28E6"/>
    <w:rsid w:val="00CB4225"/>
    <w:rsid w:val="00CC48C9"/>
    <w:rsid w:val="00CC71B4"/>
    <w:rsid w:val="00CC7982"/>
    <w:rsid w:val="00CD64F9"/>
    <w:rsid w:val="00CD6806"/>
    <w:rsid w:val="00CD713F"/>
    <w:rsid w:val="00CD7A2B"/>
    <w:rsid w:val="00CD7FD1"/>
    <w:rsid w:val="00CE246E"/>
    <w:rsid w:val="00CF093A"/>
    <w:rsid w:val="00CF097C"/>
    <w:rsid w:val="00CF3171"/>
    <w:rsid w:val="00CF4095"/>
    <w:rsid w:val="00CF6B2C"/>
    <w:rsid w:val="00CF7253"/>
    <w:rsid w:val="00D141A4"/>
    <w:rsid w:val="00D151C5"/>
    <w:rsid w:val="00D20583"/>
    <w:rsid w:val="00D26927"/>
    <w:rsid w:val="00D26FE4"/>
    <w:rsid w:val="00D277C4"/>
    <w:rsid w:val="00D40067"/>
    <w:rsid w:val="00D4301D"/>
    <w:rsid w:val="00D4565C"/>
    <w:rsid w:val="00D4770A"/>
    <w:rsid w:val="00D47A1F"/>
    <w:rsid w:val="00D5082D"/>
    <w:rsid w:val="00D5210C"/>
    <w:rsid w:val="00D60A2E"/>
    <w:rsid w:val="00D61F15"/>
    <w:rsid w:val="00D63C4E"/>
    <w:rsid w:val="00D74D01"/>
    <w:rsid w:val="00D74D99"/>
    <w:rsid w:val="00D81D70"/>
    <w:rsid w:val="00D82A5A"/>
    <w:rsid w:val="00D83B49"/>
    <w:rsid w:val="00D87A60"/>
    <w:rsid w:val="00D95E0C"/>
    <w:rsid w:val="00D96F18"/>
    <w:rsid w:val="00D97C3C"/>
    <w:rsid w:val="00DA2707"/>
    <w:rsid w:val="00DA5708"/>
    <w:rsid w:val="00DA66F6"/>
    <w:rsid w:val="00DA7C8B"/>
    <w:rsid w:val="00DB2447"/>
    <w:rsid w:val="00DB5FA0"/>
    <w:rsid w:val="00DC0781"/>
    <w:rsid w:val="00DC1C4C"/>
    <w:rsid w:val="00DC5017"/>
    <w:rsid w:val="00DC5A9C"/>
    <w:rsid w:val="00DD276D"/>
    <w:rsid w:val="00DD279C"/>
    <w:rsid w:val="00DD317B"/>
    <w:rsid w:val="00DD49EE"/>
    <w:rsid w:val="00DD6301"/>
    <w:rsid w:val="00DE1285"/>
    <w:rsid w:val="00DE6EA6"/>
    <w:rsid w:val="00DE70F1"/>
    <w:rsid w:val="00DE7C80"/>
    <w:rsid w:val="00DF0486"/>
    <w:rsid w:val="00DF11BF"/>
    <w:rsid w:val="00DF1635"/>
    <w:rsid w:val="00DF26BF"/>
    <w:rsid w:val="00DF31FA"/>
    <w:rsid w:val="00DF439C"/>
    <w:rsid w:val="00E0462B"/>
    <w:rsid w:val="00E05131"/>
    <w:rsid w:val="00E07814"/>
    <w:rsid w:val="00E10B49"/>
    <w:rsid w:val="00E12B07"/>
    <w:rsid w:val="00E1320B"/>
    <w:rsid w:val="00E132DF"/>
    <w:rsid w:val="00E13A47"/>
    <w:rsid w:val="00E21159"/>
    <w:rsid w:val="00E220FC"/>
    <w:rsid w:val="00E22492"/>
    <w:rsid w:val="00E27C97"/>
    <w:rsid w:val="00E300EB"/>
    <w:rsid w:val="00E30B84"/>
    <w:rsid w:val="00E36354"/>
    <w:rsid w:val="00E41A93"/>
    <w:rsid w:val="00E53713"/>
    <w:rsid w:val="00E55A7C"/>
    <w:rsid w:val="00E603C2"/>
    <w:rsid w:val="00E67BD1"/>
    <w:rsid w:val="00E715A4"/>
    <w:rsid w:val="00E76D7A"/>
    <w:rsid w:val="00E833EE"/>
    <w:rsid w:val="00E84C88"/>
    <w:rsid w:val="00E878A6"/>
    <w:rsid w:val="00E94014"/>
    <w:rsid w:val="00E946B6"/>
    <w:rsid w:val="00E961E9"/>
    <w:rsid w:val="00E9706A"/>
    <w:rsid w:val="00EA107D"/>
    <w:rsid w:val="00EA2CB0"/>
    <w:rsid w:val="00EA410F"/>
    <w:rsid w:val="00EA6930"/>
    <w:rsid w:val="00EB19B4"/>
    <w:rsid w:val="00EB1E52"/>
    <w:rsid w:val="00EB3BA8"/>
    <w:rsid w:val="00EB42CA"/>
    <w:rsid w:val="00EB7240"/>
    <w:rsid w:val="00EC02AC"/>
    <w:rsid w:val="00EC0DD0"/>
    <w:rsid w:val="00EC4583"/>
    <w:rsid w:val="00EC51C6"/>
    <w:rsid w:val="00EC665E"/>
    <w:rsid w:val="00ED294D"/>
    <w:rsid w:val="00EE0368"/>
    <w:rsid w:val="00EE036B"/>
    <w:rsid w:val="00EE3002"/>
    <w:rsid w:val="00EE39D7"/>
    <w:rsid w:val="00EE39EE"/>
    <w:rsid w:val="00EE574A"/>
    <w:rsid w:val="00EF3907"/>
    <w:rsid w:val="00EF4826"/>
    <w:rsid w:val="00F05E4C"/>
    <w:rsid w:val="00F144F5"/>
    <w:rsid w:val="00F169C7"/>
    <w:rsid w:val="00F171E1"/>
    <w:rsid w:val="00F2293D"/>
    <w:rsid w:val="00F25440"/>
    <w:rsid w:val="00F25940"/>
    <w:rsid w:val="00F27264"/>
    <w:rsid w:val="00F3214E"/>
    <w:rsid w:val="00F32CD1"/>
    <w:rsid w:val="00F3510E"/>
    <w:rsid w:val="00F4765B"/>
    <w:rsid w:val="00F47954"/>
    <w:rsid w:val="00F520B2"/>
    <w:rsid w:val="00F53310"/>
    <w:rsid w:val="00F56232"/>
    <w:rsid w:val="00F60D36"/>
    <w:rsid w:val="00F61F9A"/>
    <w:rsid w:val="00F625A8"/>
    <w:rsid w:val="00F64C20"/>
    <w:rsid w:val="00F72C7F"/>
    <w:rsid w:val="00F82676"/>
    <w:rsid w:val="00F828BE"/>
    <w:rsid w:val="00F85FCB"/>
    <w:rsid w:val="00F87D4C"/>
    <w:rsid w:val="00F97A40"/>
    <w:rsid w:val="00FA4DD4"/>
    <w:rsid w:val="00FA6A88"/>
    <w:rsid w:val="00FA7CCF"/>
    <w:rsid w:val="00FB1880"/>
    <w:rsid w:val="00FB43E8"/>
    <w:rsid w:val="00FB5BBE"/>
    <w:rsid w:val="00FB70F1"/>
    <w:rsid w:val="00FC22B4"/>
    <w:rsid w:val="00FC2F4A"/>
    <w:rsid w:val="00FC383E"/>
    <w:rsid w:val="00FC7F34"/>
    <w:rsid w:val="00FD2146"/>
    <w:rsid w:val="00FD5716"/>
    <w:rsid w:val="00FD5AFA"/>
    <w:rsid w:val="00FD6340"/>
    <w:rsid w:val="00FE0A63"/>
    <w:rsid w:val="00FE0CB0"/>
    <w:rsid w:val="00FE13E4"/>
    <w:rsid w:val="00FF06CB"/>
    <w:rsid w:val="00FF1741"/>
    <w:rsid w:val="00FF47F7"/>
    <w:rsid w:val="00FF6752"/>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E7"/>
  </w:style>
  <w:style w:type="paragraph" w:styleId="Ttulo1">
    <w:name w:val="heading 1"/>
    <w:basedOn w:val="Normal"/>
    <w:link w:val="Ttulo1Char"/>
    <w:uiPriority w:val="9"/>
    <w:qFormat/>
    <w:rsid w:val="00062D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1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1E7"/>
  </w:style>
  <w:style w:type="character" w:styleId="nfase">
    <w:name w:val="Emphasis"/>
    <w:basedOn w:val="Fontepargpadro"/>
    <w:uiPriority w:val="20"/>
    <w:qFormat/>
    <w:rsid w:val="006D11E7"/>
    <w:rPr>
      <w:i/>
      <w:iCs/>
    </w:rPr>
  </w:style>
  <w:style w:type="paragraph" w:styleId="Textodenotaderodap">
    <w:name w:val="footnote text"/>
    <w:basedOn w:val="Normal"/>
    <w:link w:val="TextodenotaderodapChar"/>
    <w:uiPriority w:val="99"/>
    <w:unhideWhenUsed/>
    <w:rsid w:val="006D11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11E7"/>
    <w:rPr>
      <w:sz w:val="20"/>
      <w:szCs w:val="20"/>
    </w:rPr>
  </w:style>
  <w:style w:type="character" w:styleId="Refdenotaderodap">
    <w:name w:val="footnote reference"/>
    <w:basedOn w:val="Fontepargpadro"/>
    <w:uiPriority w:val="99"/>
    <w:unhideWhenUsed/>
    <w:rsid w:val="006D11E7"/>
    <w:rPr>
      <w:vertAlign w:val="superscript"/>
    </w:rPr>
  </w:style>
  <w:style w:type="paragraph" w:styleId="PargrafodaLista">
    <w:name w:val="List Paragraph"/>
    <w:basedOn w:val="Normal"/>
    <w:qFormat/>
    <w:rsid w:val="006D11E7"/>
    <w:pPr>
      <w:ind w:left="720"/>
      <w:contextualSpacing/>
    </w:pPr>
  </w:style>
  <w:style w:type="paragraph" w:customStyle="1" w:styleId="Padro">
    <w:name w:val="Padrão"/>
    <w:rsid w:val="006E57E9"/>
    <w:pPr>
      <w:tabs>
        <w:tab w:val="left" w:pos="708"/>
      </w:tabs>
      <w:suppressAutoHyphens/>
    </w:pPr>
    <w:rPr>
      <w:rFonts w:ascii="Calibri" w:eastAsia="Calibri" w:hAnsi="Calibri" w:cs="Times New Roman"/>
    </w:rPr>
  </w:style>
  <w:style w:type="paragraph" w:styleId="Rodap">
    <w:name w:val="footer"/>
    <w:basedOn w:val="Normal"/>
    <w:link w:val="RodapChar"/>
    <w:uiPriority w:val="99"/>
    <w:unhideWhenUsed/>
    <w:rsid w:val="006E57E9"/>
    <w:pPr>
      <w:tabs>
        <w:tab w:val="center" w:pos="4252"/>
        <w:tab w:val="right" w:pos="8504"/>
      </w:tabs>
      <w:spacing w:after="0" w:line="240" w:lineRule="auto"/>
    </w:pPr>
  </w:style>
  <w:style w:type="character" w:customStyle="1" w:styleId="RodapChar">
    <w:name w:val="Rodapé Char"/>
    <w:basedOn w:val="Fontepargpadro"/>
    <w:link w:val="Rodap"/>
    <w:uiPriority w:val="99"/>
    <w:rsid w:val="006E57E9"/>
  </w:style>
  <w:style w:type="paragraph" w:styleId="NormalWeb">
    <w:name w:val="Normal (Web)"/>
    <w:basedOn w:val="Normal"/>
    <w:uiPriority w:val="99"/>
    <w:unhideWhenUsed/>
    <w:rsid w:val="00C90A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32112"/>
    <w:rPr>
      <w:color w:val="0000FF"/>
      <w:u w:val="single"/>
    </w:rPr>
  </w:style>
  <w:style w:type="character" w:styleId="Forte">
    <w:name w:val="Strong"/>
    <w:basedOn w:val="Fontepargpadro"/>
    <w:uiPriority w:val="22"/>
    <w:qFormat/>
    <w:rsid w:val="00612BA4"/>
    <w:rPr>
      <w:b/>
      <w:bCs/>
    </w:rPr>
  </w:style>
  <w:style w:type="character" w:customStyle="1" w:styleId="Ttulo1Char">
    <w:name w:val="Título 1 Char"/>
    <w:basedOn w:val="Fontepargpadro"/>
    <w:link w:val="Ttulo1"/>
    <w:uiPriority w:val="9"/>
    <w:rsid w:val="00062D13"/>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E7"/>
  </w:style>
  <w:style w:type="paragraph" w:styleId="Ttulo1">
    <w:name w:val="heading 1"/>
    <w:basedOn w:val="Normal"/>
    <w:link w:val="Ttulo1Char"/>
    <w:uiPriority w:val="9"/>
    <w:qFormat/>
    <w:rsid w:val="00062D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D1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1E7"/>
  </w:style>
  <w:style w:type="character" w:styleId="nfase">
    <w:name w:val="Emphasis"/>
    <w:basedOn w:val="Fontepargpadro"/>
    <w:uiPriority w:val="20"/>
    <w:qFormat/>
    <w:rsid w:val="006D11E7"/>
    <w:rPr>
      <w:i/>
      <w:iCs/>
    </w:rPr>
  </w:style>
  <w:style w:type="paragraph" w:styleId="Textodenotaderodap">
    <w:name w:val="footnote text"/>
    <w:basedOn w:val="Normal"/>
    <w:link w:val="TextodenotaderodapChar"/>
    <w:uiPriority w:val="99"/>
    <w:unhideWhenUsed/>
    <w:rsid w:val="006D11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11E7"/>
    <w:rPr>
      <w:sz w:val="20"/>
      <w:szCs w:val="20"/>
    </w:rPr>
  </w:style>
  <w:style w:type="character" w:styleId="Refdenotaderodap">
    <w:name w:val="footnote reference"/>
    <w:basedOn w:val="Fontepargpadro"/>
    <w:uiPriority w:val="99"/>
    <w:unhideWhenUsed/>
    <w:rsid w:val="006D11E7"/>
    <w:rPr>
      <w:vertAlign w:val="superscript"/>
    </w:rPr>
  </w:style>
  <w:style w:type="paragraph" w:styleId="PargrafodaLista">
    <w:name w:val="List Paragraph"/>
    <w:basedOn w:val="Normal"/>
    <w:qFormat/>
    <w:rsid w:val="006D11E7"/>
    <w:pPr>
      <w:ind w:left="720"/>
      <w:contextualSpacing/>
    </w:pPr>
  </w:style>
  <w:style w:type="paragraph" w:customStyle="1" w:styleId="Padro">
    <w:name w:val="Padrão"/>
    <w:rsid w:val="006E57E9"/>
    <w:pPr>
      <w:tabs>
        <w:tab w:val="left" w:pos="708"/>
      </w:tabs>
      <w:suppressAutoHyphens/>
    </w:pPr>
    <w:rPr>
      <w:rFonts w:ascii="Calibri" w:eastAsia="Calibri" w:hAnsi="Calibri" w:cs="Times New Roman"/>
    </w:rPr>
  </w:style>
  <w:style w:type="paragraph" w:styleId="Rodap">
    <w:name w:val="footer"/>
    <w:basedOn w:val="Normal"/>
    <w:link w:val="RodapChar"/>
    <w:uiPriority w:val="99"/>
    <w:unhideWhenUsed/>
    <w:rsid w:val="006E57E9"/>
    <w:pPr>
      <w:tabs>
        <w:tab w:val="center" w:pos="4252"/>
        <w:tab w:val="right" w:pos="8504"/>
      </w:tabs>
      <w:spacing w:after="0" w:line="240" w:lineRule="auto"/>
    </w:pPr>
  </w:style>
  <w:style w:type="character" w:customStyle="1" w:styleId="RodapChar">
    <w:name w:val="Rodapé Char"/>
    <w:basedOn w:val="Fontepargpadro"/>
    <w:link w:val="Rodap"/>
    <w:uiPriority w:val="99"/>
    <w:rsid w:val="006E57E9"/>
  </w:style>
  <w:style w:type="paragraph" w:styleId="NormalWeb">
    <w:name w:val="Normal (Web)"/>
    <w:basedOn w:val="Normal"/>
    <w:uiPriority w:val="99"/>
    <w:unhideWhenUsed/>
    <w:rsid w:val="00C90A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32112"/>
    <w:rPr>
      <w:color w:val="0000FF"/>
      <w:u w:val="single"/>
    </w:rPr>
  </w:style>
  <w:style w:type="character" w:styleId="Forte">
    <w:name w:val="Strong"/>
    <w:basedOn w:val="Fontepargpadro"/>
    <w:uiPriority w:val="22"/>
    <w:qFormat/>
    <w:rsid w:val="00612BA4"/>
    <w:rPr>
      <w:b/>
      <w:bCs/>
    </w:rPr>
  </w:style>
  <w:style w:type="character" w:customStyle="1" w:styleId="Ttulo1Char">
    <w:name w:val="Título 1 Char"/>
    <w:basedOn w:val="Fontepargpadro"/>
    <w:link w:val="Ttulo1"/>
    <w:uiPriority w:val="9"/>
    <w:rsid w:val="00062D13"/>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1235">
      <w:bodyDiv w:val="1"/>
      <w:marLeft w:val="0"/>
      <w:marRight w:val="0"/>
      <w:marTop w:val="0"/>
      <w:marBottom w:val="0"/>
      <w:divBdr>
        <w:top w:val="none" w:sz="0" w:space="0" w:color="auto"/>
        <w:left w:val="none" w:sz="0" w:space="0" w:color="auto"/>
        <w:bottom w:val="none" w:sz="0" w:space="0" w:color="auto"/>
        <w:right w:val="none" w:sz="0" w:space="0" w:color="auto"/>
      </w:divBdr>
    </w:div>
    <w:div w:id="336662445">
      <w:bodyDiv w:val="1"/>
      <w:marLeft w:val="0"/>
      <w:marRight w:val="0"/>
      <w:marTop w:val="0"/>
      <w:marBottom w:val="0"/>
      <w:divBdr>
        <w:top w:val="none" w:sz="0" w:space="0" w:color="auto"/>
        <w:left w:val="none" w:sz="0" w:space="0" w:color="auto"/>
        <w:bottom w:val="none" w:sz="0" w:space="0" w:color="auto"/>
        <w:right w:val="none" w:sz="0" w:space="0" w:color="auto"/>
      </w:divBdr>
    </w:div>
    <w:div w:id="336923416">
      <w:bodyDiv w:val="1"/>
      <w:marLeft w:val="0"/>
      <w:marRight w:val="0"/>
      <w:marTop w:val="0"/>
      <w:marBottom w:val="0"/>
      <w:divBdr>
        <w:top w:val="none" w:sz="0" w:space="0" w:color="auto"/>
        <w:left w:val="none" w:sz="0" w:space="0" w:color="auto"/>
        <w:bottom w:val="none" w:sz="0" w:space="0" w:color="auto"/>
        <w:right w:val="none" w:sz="0" w:space="0" w:color="auto"/>
      </w:divBdr>
    </w:div>
    <w:div w:id="391277324">
      <w:bodyDiv w:val="1"/>
      <w:marLeft w:val="0"/>
      <w:marRight w:val="0"/>
      <w:marTop w:val="0"/>
      <w:marBottom w:val="0"/>
      <w:divBdr>
        <w:top w:val="none" w:sz="0" w:space="0" w:color="auto"/>
        <w:left w:val="none" w:sz="0" w:space="0" w:color="auto"/>
        <w:bottom w:val="none" w:sz="0" w:space="0" w:color="auto"/>
        <w:right w:val="none" w:sz="0" w:space="0" w:color="auto"/>
      </w:divBdr>
    </w:div>
    <w:div w:id="567155974">
      <w:bodyDiv w:val="1"/>
      <w:marLeft w:val="0"/>
      <w:marRight w:val="0"/>
      <w:marTop w:val="0"/>
      <w:marBottom w:val="0"/>
      <w:divBdr>
        <w:top w:val="none" w:sz="0" w:space="0" w:color="auto"/>
        <w:left w:val="none" w:sz="0" w:space="0" w:color="auto"/>
        <w:bottom w:val="none" w:sz="0" w:space="0" w:color="auto"/>
        <w:right w:val="none" w:sz="0" w:space="0" w:color="auto"/>
      </w:divBdr>
    </w:div>
    <w:div w:id="777406161">
      <w:bodyDiv w:val="1"/>
      <w:marLeft w:val="0"/>
      <w:marRight w:val="0"/>
      <w:marTop w:val="0"/>
      <w:marBottom w:val="0"/>
      <w:divBdr>
        <w:top w:val="none" w:sz="0" w:space="0" w:color="auto"/>
        <w:left w:val="none" w:sz="0" w:space="0" w:color="auto"/>
        <w:bottom w:val="none" w:sz="0" w:space="0" w:color="auto"/>
        <w:right w:val="none" w:sz="0" w:space="0" w:color="auto"/>
      </w:divBdr>
    </w:div>
    <w:div w:id="923760091">
      <w:bodyDiv w:val="1"/>
      <w:marLeft w:val="0"/>
      <w:marRight w:val="0"/>
      <w:marTop w:val="0"/>
      <w:marBottom w:val="0"/>
      <w:divBdr>
        <w:top w:val="none" w:sz="0" w:space="0" w:color="auto"/>
        <w:left w:val="none" w:sz="0" w:space="0" w:color="auto"/>
        <w:bottom w:val="none" w:sz="0" w:space="0" w:color="auto"/>
        <w:right w:val="none" w:sz="0" w:space="0" w:color="auto"/>
      </w:divBdr>
    </w:div>
    <w:div w:id="1069957322">
      <w:bodyDiv w:val="1"/>
      <w:marLeft w:val="0"/>
      <w:marRight w:val="0"/>
      <w:marTop w:val="0"/>
      <w:marBottom w:val="0"/>
      <w:divBdr>
        <w:top w:val="none" w:sz="0" w:space="0" w:color="auto"/>
        <w:left w:val="none" w:sz="0" w:space="0" w:color="auto"/>
        <w:bottom w:val="none" w:sz="0" w:space="0" w:color="auto"/>
        <w:right w:val="none" w:sz="0" w:space="0" w:color="auto"/>
      </w:divBdr>
    </w:div>
    <w:div w:id="1073427769">
      <w:bodyDiv w:val="1"/>
      <w:marLeft w:val="0"/>
      <w:marRight w:val="0"/>
      <w:marTop w:val="0"/>
      <w:marBottom w:val="0"/>
      <w:divBdr>
        <w:top w:val="none" w:sz="0" w:space="0" w:color="auto"/>
        <w:left w:val="none" w:sz="0" w:space="0" w:color="auto"/>
        <w:bottom w:val="none" w:sz="0" w:space="0" w:color="auto"/>
        <w:right w:val="none" w:sz="0" w:space="0" w:color="auto"/>
      </w:divBdr>
    </w:div>
    <w:div w:id="1083990111">
      <w:bodyDiv w:val="1"/>
      <w:marLeft w:val="0"/>
      <w:marRight w:val="0"/>
      <w:marTop w:val="0"/>
      <w:marBottom w:val="0"/>
      <w:divBdr>
        <w:top w:val="none" w:sz="0" w:space="0" w:color="auto"/>
        <w:left w:val="none" w:sz="0" w:space="0" w:color="auto"/>
        <w:bottom w:val="none" w:sz="0" w:space="0" w:color="auto"/>
        <w:right w:val="none" w:sz="0" w:space="0" w:color="auto"/>
      </w:divBdr>
    </w:div>
    <w:div w:id="1085223797">
      <w:bodyDiv w:val="1"/>
      <w:marLeft w:val="0"/>
      <w:marRight w:val="0"/>
      <w:marTop w:val="0"/>
      <w:marBottom w:val="0"/>
      <w:divBdr>
        <w:top w:val="none" w:sz="0" w:space="0" w:color="auto"/>
        <w:left w:val="none" w:sz="0" w:space="0" w:color="auto"/>
        <w:bottom w:val="none" w:sz="0" w:space="0" w:color="auto"/>
        <w:right w:val="none" w:sz="0" w:space="0" w:color="auto"/>
      </w:divBdr>
    </w:div>
    <w:div w:id="1142044589">
      <w:bodyDiv w:val="1"/>
      <w:marLeft w:val="0"/>
      <w:marRight w:val="0"/>
      <w:marTop w:val="0"/>
      <w:marBottom w:val="0"/>
      <w:divBdr>
        <w:top w:val="none" w:sz="0" w:space="0" w:color="auto"/>
        <w:left w:val="none" w:sz="0" w:space="0" w:color="auto"/>
        <w:bottom w:val="none" w:sz="0" w:space="0" w:color="auto"/>
        <w:right w:val="none" w:sz="0" w:space="0" w:color="auto"/>
      </w:divBdr>
    </w:div>
    <w:div w:id="1187476450">
      <w:bodyDiv w:val="1"/>
      <w:marLeft w:val="0"/>
      <w:marRight w:val="0"/>
      <w:marTop w:val="0"/>
      <w:marBottom w:val="0"/>
      <w:divBdr>
        <w:top w:val="none" w:sz="0" w:space="0" w:color="auto"/>
        <w:left w:val="none" w:sz="0" w:space="0" w:color="auto"/>
        <w:bottom w:val="none" w:sz="0" w:space="0" w:color="auto"/>
        <w:right w:val="none" w:sz="0" w:space="0" w:color="auto"/>
      </w:divBdr>
    </w:div>
    <w:div w:id="1260410803">
      <w:bodyDiv w:val="1"/>
      <w:marLeft w:val="0"/>
      <w:marRight w:val="0"/>
      <w:marTop w:val="0"/>
      <w:marBottom w:val="0"/>
      <w:divBdr>
        <w:top w:val="none" w:sz="0" w:space="0" w:color="auto"/>
        <w:left w:val="none" w:sz="0" w:space="0" w:color="auto"/>
        <w:bottom w:val="none" w:sz="0" w:space="0" w:color="auto"/>
        <w:right w:val="none" w:sz="0" w:space="0" w:color="auto"/>
      </w:divBdr>
    </w:div>
    <w:div w:id="1271353377">
      <w:bodyDiv w:val="1"/>
      <w:marLeft w:val="0"/>
      <w:marRight w:val="0"/>
      <w:marTop w:val="0"/>
      <w:marBottom w:val="0"/>
      <w:divBdr>
        <w:top w:val="none" w:sz="0" w:space="0" w:color="auto"/>
        <w:left w:val="none" w:sz="0" w:space="0" w:color="auto"/>
        <w:bottom w:val="none" w:sz="0" w:space="0" w:color="auto"/>
        <w:right w:val="none" w:sz="0" w:space="0" w:color="auto"/>
      </w:divBdr>
    </w:div>
    <w:div w:id="1328052220">
      <w:bodyDiv w:val="1"/>
      <w:marLeft w:val="0"/>
      <w:marRight w:val="0"/>
      <w:marTop w:val="0"/>
      <w:marBottom w:val="0"/>
      <w:divBdr>
        <w:top w:val="none" w:sz="0" w:space="0" w:color="auto"/>
        <w:left w:val="none" w:sz="0" w:space="0" w:color="auto"/>
        <w:bottom w:val="none" w:sz="0" w:space="0" w:color="auto"/>
        <w:right w:val="none" w:sz="0" w:space="0" w:color="auto"/>
      </w:divBdr>
    </w:div>
    <w:div w:id="1439834292">
      <w:bodyDiv w:val="1"/>
      <w:marLeft w:val="0"/>
      <w:marRight w:val="0"/>
      <w:marTop w:val="0"/>
      <w:marBottom w:val="0"/>
      <w:divBdr>
        <w:top w:val="none" w:sz="0" w:space="0" w:color="auto"/>
        <w:left w:val="none" w:sz="0" w:space="0" w:color="auto"/>
        <w:bottom w:val="none" w:sz="0" w:space="0" w:color="auto"/>
        <w:right w:val="none" w:sz="0" w:space="0" w:color="auto"/>
      </w:divBdr>
    </w:div>
    <w:div w:id="1631134276">
      <w:bodyDiv w:val="1"/>
      <w:marLeft w:val="0"/>
      <w:marRight w:val="0"/>
      <w:marTop w:val="0"/>
      <w:marBottom w:val="0"/>
      <w:divBdr>
        <w:top w:val="none" w:sz="0" w:space="0" w:color="auto"/>
        <w:left w:val="none" w:sz="0" w:space="0" w:color="auto"/>
        <w:bottom w:val="none" w:sz="0" w:space="0" w:color="auto"/>
        <w:right w:val="none" w:sz="0" w:space="0" w:color="auto"/>
      </w:divBdr>
    </w:div>
    <w:div w:id="1744529542">
      <w:bodyDiv w:val="1"/>
      <w:marLeft w:val="0"/>
      <w:marRight w:val="0"/>
      <w:marTop w:val="0"/>
      <w:marBottom w:val="0"/>
      <w:divBdr>
        <w:top w:val="none" w:sz="0" w:space="0" w:color="auto"/>
        <w:left w:val="none" w:sz="0" w:space="0" w:color="auto"/>
        <w:bottom w:val="none" w:sz="0" w:space="0" w:color="auto"/>
        <w:right w:val="none" w:sz="0" w:space="0" w:color="auto"/>
      </w:divBdr>
    </w:div>
    <w:div w:id="1752392542">
      <w:bodyDiv w:val="1"/>
      <w:marLeft w:val="0"/>
      <w:marRight w:val="0"/>
      <w:marTop w:val="0"/>
      <w:marBottom w:val="0"/>
      <w:divBdr>
        <w:top w:val="none" w:sz="0" w:space="0" w:color="auto"/>
        <w:left w:val="none" w:sz="0" w:space="0" w:color="auto"/>
        <w:bottom w:val="none" w:sz="0" w:space="0" w:color="auto"/>
        <w:right w:val="none" w:sz="0" w:space="0" w:color="auto"/>
      </w:divBdr>
    </w:div>
    <w:div w:id="1759448634">
      <w:bodyDiv w:val="1"/>
      <w:marLeft w:val="0"/>
      <w:marRight w:val="0"/>
      <w:marTop w:val="0"/>
      <w:marBottom w:val="0"/>
      <w:divBdr>
        <w:top w:val="none" w:sz="0" w:space="0" w:color="auto"/>
        <w:left w:val="none" w:sz="0" w:space="0" w:color="auto"/>
        <w:bottom w:val="none" w:sz="0" w:space="0" w:color="auto"/>
        <w:right w:val="none" w:sz="0" w:space="0" w:color="auto"/>
      </w:divBdr>
    </w:div>
    <w:div w:id="1792241751">
      <w:bodyDiv w:val="1"/>
      <w:marLeft w:val="0"/>
      <w:marRight w:val="0"/>
      <w:marTop w:val="0"/>
      <w:marBottom w:val="0"/>
      <w:divBdr>
        <w:top w:val="none" w:sz="0" w:space="0" w:color="auto"/>
        <w:left w:val="none" w:sz="0" w:space="0" w:color="auto"/>
        <w:bottom w:val="none" w:sz="0" w:space="0" w:color="auto"/>
        <w:right w:val="none" w:sz="0" w:space="0" w:color="auto"/>
      </w:divBdr>
    </w:div>
    <w:div w:id="1832402425">
      <w:bodyDiv w:val="1"/>
      <w:marLeft w:val="0"/>
      <w:marRight w:val="0"/>
      <w:marTop w:val="0"/>
      <w:marBottom w:val="0"/>
      <w:divBdr>
        <w:top w:val="none" w:sz="0" w:space="0" w:color="auto"/>
        <w:left w:val="none" w:sz="0" w:space="0" w:color="auto"/>
        <w:bottom w:val="none" w:sz="0" w:space="0" w:color="auto"/>
        <w:right w:val="none" w:sz="0" w:space="0" w:color="auto"/>
      </w:divBdr>
    </w:div>
    <w:div w:id="1885217653">
      <w:bodyDiv w:val="1"/>
      <w:marLeft w:val="0"/>
      <w:marRight w:val="0"/>
      <w:marTop w:val="0"/>
      <w:marBottom w:val="0"/>
      <w:divBdr>
        <w:top w:val="none" w:sz="0" w:space="0" w:color="auto"/>
        <w:left w:val="none" w:sz="0" w:space="0" w:color="auto"/>
        <w:bottom w:val="none" w:sz="0" w:space="0" w:color="auto"/>
        <w:right w:val="none" w:sz="0" w:space="0" w:color="auto"/>
      </w:divBdr>
    </w:div>
    <w:div w:id="2052457854">
      <w:bodyDiv w:val="1"/>
      <w:marLeft w:val="0"/>
      <w:marRight w:val="0"/>
      <w:marTop w:val="0"/>
      <w:marBottom w:val="0"/>
      <w:divBdr>
        <w:top w:val="none" w:sz="0" w:space="0" w:color="auto"/>
        <w:left w:val="none" w:sz="0" w:space="0" w:color="auto"/>
        <w:bottom w:val="none" w:sz="0" w:space="0" w:color="auto"/>
        <w:right w:val="none" w:sz="0" w:space="0" w:color="auto"/>
      </w:divBdr>
    </w:div>
    <w:div w:id="2057777308">
      <w:bodyDiv w:val="1"/>
      <w:marLeft w:val="0"/>
      <w:marRight w:val="0"/>
      <w:marTop w:val="0"/>
      <w:marBottom w:val="0"/>
      <w:divBdr>
        <w:top w:val="none" w:sz="0" w:space="0" w:color="auto"/>
        <w:left w:val="none" w:sz="0" w:space="0" w:color="auto"/>
        <w:bottom w:val="none" w:sz="0" w:space="0" w:color="auto"/>
        <w:right w:val="none" w:sz="0" w:space="0" w:color="auto"/>
      </w:divBdr>
    </w:div>
    <w:div w:id="2124837485">
      <w:bodyDiv w:val="1"/>
      <w:marLeft w:val="0"/>
      <w:marRight w:val="0"/>
      <w:marTop w:val="0"/>
      <w:marBottom w:val="0"/>
      <w:divBdr>
        <w:top w:val="none" w:sz="0" w:space="0" w:color="auto"/>
        <w:left w:val="none" w:sz="0" w:space="0" w:color="auto"/>
        <w:bottom w:val="none" w:sz="0" w:space="0" w:color="auto"/>
        <w:right w:val="none" w:sz="0" w:space="0" w:color="auto"/>
      </w:divBdr>
    </w:div>
    <w:div w:id="2132311842">
      <w:bodyDiv w:val="1"/>
      <w:marLeft w:val="0"/>
      <w:marRight w:val="0"/>
      <w:marTop w:val="0"/>
      <w:marBottom w:val="0"/>
      <w:divBdr>
        <w:top w:val="none" w:sz="0" w:space="0" w:color="auto"/>
        <w:left w:val="none" w:sz="0" w:space="0" w:color="auto"/>
        <w:bottom w:val="none" w:sz="0" w:space="0" w:color="auto"/>
        <w:right w:val="none" w:sz="0" w:space="0" w:color="auto"/>
      </w:divBdr>
    </w:div>
    <w:div w:id="21386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f.jusbrasil.com.br/jurisprudencia/780119/recurso-em-habeas-corpus-rhc-79785-r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planalto.gov.br/ccivil_03/decreto/1930-1949/D19841.htm" TargetMode="External"/><Relationship Id="rId17" Type="http://schemas.openxmlformats.org/officeDocument/2006/relationships/hyperlink" Target="http://legal.un.org/PCIJsummaries/documents/english/5_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gal.un.org/riaa/cases/vol_II/829-87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07-2010/2009/Decreto/D703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n.org/ruleoflaw/files/3dda1f104.pdf" TargetMode="External"/><Relationship Id="rId23" Type="http://schemas.openxmlformats.org/officeDocument/2006/relationships/footer" Target="footer3.xml"/><Relationship Id="rId10" Type="http://schemas.openxmlformats.org/officeDocument/2006/relationships/hyperlink" Target="http://www.planalto.gov.br/ccivil_03/decreto/D0678.ht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2.camara.leg.br/legin/fed/decret/1950-1959/decreto-30544-14-fevereiro-1952-340000-publicacaooriginal-1-pe.html" TargetMode="External"/><Relationship Id="rId14" Type="http://schemas.openxmlformats.org/officeDocument/2006/relationships/hyperlink" Target="http://www.stf.jus.br/portal/jurisprudencia/menuSumario.asp?sumula=1268"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legal.un.org/PCIJsummaries/documents/english/5_e.pdf" TargetMode="External"/><Relationship Id="rId2" Type="http://schemas.openxmlformats.org/officeDocument/2006/relationships/hyperlink" Target="http://legal.un.org/riaa/cases/vol_II/829-871.pdf" TargetMode="External"/><Relationship Id="rId1" Type="http://schemas.openxmlformats.org/officeDocument/2006/relationships/hyperlink" Target="https://www.un.org/ruleoflaw/files/3dda1f10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7759-52A9-47A1-9361-73817A68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8854</Words>
  <Characters>47813</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2019-11-02T15:40:00Z</dcterms:created>
  <dcterms:modified xsi:type="dcterms:W3CDTF">2019-11-02T18:58:00Z</dcterms:modified>
</cp:coreProperties>
</file>