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7A9" w:rsidRPr="00572DC6" w:rsidRDefault="008817A9" w:rsidP="008817A9">
      <w:pPr>
        <w:spacing w:line="240" w:lineRule="auto"/>
        <w:rPr>
          <w:rFonts w:ascii="Arial" w:hAnsi="Arial" w:cs="Arial"/>
          <w:b/>
          <w:szCs w:val="28"/>
        </w:rPr>
      </w:pPr>
      <w:r w:rsidRPr="00572DC6">
        <w:rPr>
          <w:rFonts w:ascii="Arial" w:hAnsi="Arial" w:cs="Arial"/>
          <w:b/>
          <w:szCs w:val="28"/>
        </w:rPr>
        <w:t>CESED - CENTRO DE ENSINO SUPERIOR E DESENVOLVIMENTO</w:t>
      </w:r>
    </w:p>
    <w:p w:rsidR="008817A9" w:rsidRPr="00572DC6" w:rsidRDefault="008817A9" w:rsidP="008817A9">
      <w:pPr>
        <w:spacing w:line="240" w:lineRule="auto"/>
        <w:rPr>
          <w:rFonts w:ascii="Arial" w:hAnsi="Arial" w:cs="Arial"/>
          <w:b/>
          <w:szCs w:val="28"/>
        </w:rPr>
      </w:pPr>
      <w:r w:rsidRPr="00572DC6">
        <w:rPr>
          <w:rFonts w:ascii="Arial" w:hAnsi="Arial" w:cs="Arial"/>
          <w:b/>
          <w:szCs w:val="28"/>
        </w:rPr>
        <w:t>UNIFACISA – CENTRO UNIVERSITÁRIO</w:t>
      </w:r>
    </w:p>
    <w:p w:rsidR="008817A9" w:rsidRPr="00572DC6" w:rsidRDefault="008817A9" w:rsidP="008817A9">
      <w:pPr>
        <w:spacing w:line="240" w:lineRule="auto"/>
        <w:rPr>
          <w:rFonts w:ascii="Arial" w:hAnsi="Arial" w:cs="Arial"/>
          <w:b/>
          <w:szCs w:val="28"/>
        </w:rPr>
      </w:pPr>
      <w:r w:rsidRPr="00572DC6">
        <w:rPr>
          <w:rFonts w:ascii="Arial" w:hAnsi="Arial" w:cs="Arial"/>
          <w:b/>
          <w:szCs w:val="28"/>
        </w:rPr>
        <w:t>CURSO DE BACHARELADO EM DIREITO</w:t>
      </w:r>
    </w:p>
    <w:p w:rsidR="00AC597D" w:rsidRPr="00572DC6" w:rsidRDefault="00AC597D" w:rsidP="008817A9">
      <w:pPr>
        <w:rPr>
          <w:rFonts w:ascii="Arial" w:hAnsi="Arial" w:cs="Arial"/>
          <w:szCs w:val="24"/>
        </w:rPr>
      </w:pPr>
    </w:p>
    <w:p w:rsidR="00211E3B" w:rsidRPr="00572DC6" w:rsidRDefault="00211E3B" w:rsidP="008817A9">
      <w:pPr>
        <w:rPr>
          <w:rFonts w:ascii="Arial" w:hAnsi="Arial" w:cs="Arial"/>
          <w:szCs w:val="24"/>
        </w:rPr>
      </w:pPr>
    </w:p>
    <w:p w:rsidR="005F10BE" w:rsidRPr="00572DC6" w:rsidRDefault="000F72A2" w:rsidP="005F10BE">
      <w:pPr>
        <w:jc w:val="left"/>
        <w:rPr>
          <w:rFonts w:ascii="Arial" w:hAnsi="Arial" w:cs="Arial"/>
          <w:b/>
          <w:szCs w:val="24"/>
        </w:rPr>
      </w:pPr>
      <w:r w:rsidRPr="00572DC6">
        <w:rPr>
          <w:rFonts w:ascii="Arial" w:hAnsi="Arial" w:cs="Arial"/>
          <w:b/>
          <w:szCs w:val="24"/>
        </w:rPr>
        <w:t>THIAGO VINICIUS DOS SANTOS QUEIROZ</w:t>
      </w:r>
      <w:r w:rsidRPr="00572DC6">
        <w:rPr>
          <w:rFonts w:ascii="Arial" w:hAnsi="Arial" w:cs="Arial"/>
          <w:b/>
          <w:szCs w:val="24"/>
        </w:rPr>
        <w:tab/>
      </w:r>
    </w:p>
    <w:p w:rsidR="00AC597D" w:rsidRPr="00572DC6" w:rsidRDefault="00AC597D" w:rsidP="008817A9">
      <w:pPr>
        <w:jc w:val="left"/>
        <w:rPr>
          <w:rFonts w:ascii="Arial" w:hAnsi="Arial" w:cs="Arial"/>
          <w:b/>
          <w:szCs w:val="24"/>
        </w:rPr>
      </w:pPr>
    </w:p>
    <w:p w:rsidR="00AC597D" w:rsidRPr="00572DC6" w:rsidRDefault="00AC597D" w:rsidP="008817A9">
      <w:pPr>
        <w:jc w:val="left"/>
        <w:rPr>
          <w:rFonts w:ascii="Arial" w:hAnsi="Arial" w:cs="Arial"/>
          <w:szCs w:val="24"/>
        </w:rPr>
      </w:pPr>
    </w:p>
    <w:p w:rsidR="00AC597D" w:rsidRPr="00572DC6" w:rsidRDefault="00AC597D" w:rsidP="008817A9">
      <w:pPr>
        <w:jc w:val="left"/>
        <w:rPr>
          <w:rFonts w:ascii="Arial" w:hAnsi="Arial" w:cs="Arial"/>
          <w:sz w:val="20"/>
          <w:szCs w:val="24"/>
        </w:rPr>
      </w:pPr>
    </w:p>
    <w:p w:rsidR="00AC597D" w:rsidRPr="00572DC6" w:rsidRDefault="00AC597D" w:rsidP="008817A9">
      <w:pPr>
        <w:jc w:val="left"/>
        <w:rPr>
          <w:rFonts w:ascii="Arial" w:hAnsi="Arial" w:cs="Arial"/>
          <w:sz w:val="20"/>
          <w:szCs w:val="24"/>
        </w:rPr>
      </w:pPr>
    </w:p>
    <w:p w:rsidR="00E82537" w:rsidRPr="00572DC6" w:rsidRDefault="00E82537" w:rsidP="008817A9">
      <w:pPr>
        <w:jc w:val="left"/>
        <w:rPr>
          <w:rFonts w:ascii="Arial" w:hAnsi="Arial" w:cs="Arial"/>
          <w:sz w:val="20"/>
          <w:szCs w:val="24"/>
        </w:rPr>
      </w:pPr>
    </w:p>
    <w:p w:rsidR="00E82537" w:rsidRPr="00572DC6" w:rsidRDefault="00E82537" w:rsidP="008817A9">
      <w:pPr>
        <w:jc w:val="left"/>
        <w:rPr>
          <w:rFonts w:ascii="Arial" w:hAnsi="Arial" w:cs="Arial"/>
          <w:sz w:val="20"/>
          <w:szCs w:val="24"/>
        </w:rPr>
      </w:pPr>
    </w:p>
    <w:p w:rsidR="00E82537" w:rsidRPr="00572DC6" w:rsidRDefault="00E82537" w:rsidP="008817A9">
      <w:pPr>
        <w:jc w:val="left"/>
        <w:rPr>
          <w:rFonts w:ascii="Arial" w:hAnsi="Arial" w:cs="Arial"/>
          <w:sz w:val="20"/>
          <w:szCs w:val="24"/>
        </w:rPr>
      </w:pPr>
    </w:p>
    <w:p w:rsidR="00E82537" w:rsidRPr="00572DC6" w:rsidRDefault="00E82537" w:rsidP="008817A9">
      <w:pPr>
        <w:jc w:val="left"/>
        <w:rPr>
          <w:rFonts w:ascii="Arial" w:hAnsi="Arial" w:cs="Arial"/>
          <w:sz w:val="20"/>
          <w:szCs w:val="24"/>
        </w:rPr>
      </w:pPr>
    </w:p>
    <w:p w:rsidR="00E82537" w:rsidRPr="00572DC6" w:rsidRDefault="00E82537" w:rsidP="008817A9">
      <w:pPr>
        <w:jc w:val="left"/>
        <w:rPr>
          <w:rFonts w:ascii="Arial" w:hAnsi="Arial" w:cs="Arial"/>
          <w:sz w:val="20"/>
          <w:szCs w:val="24"/>
        </w:rPr>
      </w:pPr>
    </w:p>
    <w:p w:rsidR="00E82537" w:rsidRPr="00572DC6" w:rsidRDefault="00E82537" w:rsidP="008817A9">
      <w:pPr>
        <w:jc w:val="left"/>
        <w:rPr>
          <w:rFonts w:ascii="Arial" w:hAnsi="Arial" w:cs="Arial"/>
          <w:sz w:val="20"/>
          <w:szCs w:val="24"/>
        </w:rPr>
      </w:pPr>
    </w:p>
    <w:p w:rsidR="00E82537" w:rsidRPr="00572DC6" w:rsidRDefault="00E82537" w:rsidP="008817A9">
      <w:pPr>
        <w:jc w:val="left"/>
        <w:rPr>
          <w:rFonts w:ascii="Arial" w:hAnsi="Arial" w:cs="Arial"/>
          <w:b/>
          <w:sz w:val="20"/>
          <w:szCs w:val="24"/>
        </w:rPr>
      </w:pPr>
    </w:p>
    <w:p w:rsidR="00E82537" w:rsidRPr="00572DC6" w:rsidRDefault="00E82537" w:rsidP="008817A9">
      <w:pPr>
        <w:jc w:val="left"/>
        <w:rPr>
          <w:rFonts w:ascii="Arial" w:hAnsi="Arial" w:cs="Arial"/>
          <w:b/>
          <w:sz w:val="20"/>
          <w:szCs w:val="24"/>
        </w:rPr>
      </w:pPr>
    </w:p>
    <w:p w:rsidR="00AC597D" w:rsidRPr="00572DC6" w:rsidRDefault="00526C1B" w:rsidP="00526C1B">
      <w:pPr>
        <w:spacing w:line="240" w:lineRule="auto"/>
        <w:jc w:val="center"/>
        <w:rPr>
          <w:rFonts w:ascii="Arial" w:hAnsi="Arial" w:cs="Arial"/>
          <w:b/>
          <w:sz w:val="26"/>
          <w:szCs w:val="26"/>
        </w:rPr>
      </w:pPr>
      <w:r w:rsidRPr="00572DC6">
        <w:rPr>
          <w:rFonts w:ascii="Arial" w:hAnsi="Arial" w:cs="Arial"/>
          <w:b/>
          <w:szCs w:val="24"/>
        </w:rPr>
        <w:t>TRANSTORNO DE PERSONALIDADE ANTISSOCIAL E O DIREITO COMPARADO A LEGISLAÇÃO PORTUGUESA</w:t>
      </w:r>
      <w:r w:rsidR="00AC597D" w:rsidRPr="00572DC6">
        <w:rPr>
          <w:rFonts w:ascii="Arial" w:hAnsi="Arial" w:cs="Arial"/>
          <w:b/>
          <w:sz w:val="26"/>
          <w:szCs w:val="26"/>
        </w:rPr>
        <w:br/>
      </w:r>
    </w:p>
    <w:p w:rsidR="00AC597D" w:rsidRPr="00572DC6" w:rsidRDefault="00AC597D" w:rsidP="00AC597D">
      <w:pPr>
        <w:spacing w:line="240" w:lineRule="auto"/>
        <w:rPr>
          <w:rFonts w:ascii="Arial" w:hAnsi="Arial" w:cs="Arial"/>
          <w:szCs w:val="24"/>
        </w:rPr>
      </w:pPr>
      <w:r w:rsidRPr="00572DC6">
        <w:rPr>
          <w:rFonts w:ascii="Arial" w:hAnsi="Arial" w:cs="Arial"/>
          <w:sz w:val="26"/>
          <w:szCs w:val="26"/>
        </w:rPr>
        <w:br/>
      </w:r>
    </w:p>
    <w:p w:rsidR="00AC597D" w:rsidRPr="00572DC6" w:rsidRDefault="00AC597D" w:rsidP="00AC597D">
      <w:pPr>
        <w:spacing w:after="240" w:line="240" w:lineRule="auto"/>
        <w:rPr>
          <w:rFonts w:ascii="Arial" w:hAnsi="Arial" w:cs="Arial"/>
          <w:szCs w:val="24"/>
        </w:rPr>
      </w:pPr>
      <w:r w:rsidRPr="00572DC6">
        <w:rPr>
          <w:rFonts w:ascii="Arial" w:hAnsi="Arial" w:cs="Arial"/>
          <w:szCs w:val="24"/>
        </w:rPr>
        <w:br/>
      </w:r>
    </w:p>
    <w:p w:rsidR="00C24541" w:rsidRPr="00572DC6" w:rsidRDefault="00C24541" w:rsidP="00AC597D">
      <w:pPr>
        <w:spacing w:after="240" w:line="240" w:lineRule="auto"/>
        <w:rPr>
          <w:rFonts w:ascii="Arial" w:hAnsi="Arial" w:cs="Arial"/>
          <w:szCs w:val="24"/>
        </w:rPr>
      </w:pPr>
    </w:p>
    <w:p w:rsidR="00755832" w:rsidRPr="00572DC6" w:rsidRDefault="00755832" w:rsidP="00AC597D">
      <w:pPr>
        <w:spacing w:after="240" w:line="240" w:lineRule="auto"/>
        <w:rPr>
          <w:rFonts w:ascii="Arial" w:hAnsi="Arial" w:cs="Arial"/>
          <w:szCs w:val="24"/>
        </w:rPr>
      </w:pPr>
    </w:p>
    <w:p w:rsidR="00AC597D" w:rsidRPr="00572DC6" w:rsidRDefault="00AC597D" w:rsidP="00AC597D">
      <w:pPr>
        <w:spacing w:after="240" w:line="240" w:lineRule="auto"/>
        <w:rPr>
          <w:rFonts w:ascii="Arial" w:hAnsi="Arial" w:cs="Arial"/>
          <w:szCs w:val="24"/>
        </w:rPr>
      </w:pPr>
    </w:p>
    <w:p w:rsidR="005F0A3E" w:rsidRPr="00572DC6" w:rsidRDefault="005F0A3E" w:rsidP="00AC597D">
      <w:pPr>
        <w:spacing w:after="240" w:line="240" w:lineRule="auto"/>
        <w:rPr>
          <w:rFonts w:ascii="Arial" w:hAnsi="Arial" w:cs="Arial"/>
          <w:szCs w:val="24"/>
        </w:rPr>
      </w:pPr>
    </w:p>
    <w:p w:rsidR="005F0A3E" w:rsidRPr="00572DC6" w:rsidRDefault="005F0A3E" w:rsidP="00AC597D">
      <w:pPr>
        <w:spacing w:after="240" w:line="240" w:lineRule="auto"/>
        <w:rPr>
          <w:rFonts w:ascii="Arial" w:hAnsi="Arial" w:cs="Arial"/>
          <w:szCs w:val="24"/>
        </w:rPr>
      </w:pPr>
    </w:p>
    <w:p w:rsidR="00594FB8" w:rsidRPr="00572DC6" w:rsidRDefault="00594FB8" w:rsidP="00AC597D">
      <w:pPr>
        <w:spacing w:after="240" w:line="240" w:lineRule="auto"/>
        <w:rPr>
          <w:rFonts w:ascii="Arial" w:hAnsi="Arial" w:cs="Arial"/>
          <w:szCs w:val="24"/>
        </w:rPr>
      </w:pPr>
    </w:p>
    <w:p w:rsidR="00594FB8" w:rsidRPr="00572DC6" w:rsidRDefault="00594FB8" w:rsidP="00AC597D">
      <w:pPr>
        <w:spacing w:after="240" w:line="240" w:lineRule="auto"/>
        <w:rPr>
          <w:rFonts w:ascii="Arial" w:hAnsi="Arial" w:cs="Arial"/>
          <w:szCs w:val="24"/>
        </w:rPr>
      </w:pPr>
    </w:p>
    <w:p w:rsidR="00594FB8" w:rsidRPr="00572DC6" w:rsidRDefault="00594FB8" w:rsidP="00662D80">
      <w:pPr>
        <w:spacing w:after="240" w:line="240" w:lineRule="auto"/>
        <w:jc w:val="center"/>
        <w:rPr>
          <w:rFonts w:ascii="Arial" w:hAnsi="Arial" w:cs="Arial"/>
          <w:b/>
          <w:szCs w:val="24"/>
        </w:rPr>
      </w:pPr>
    </w:p>
    <w:p w:rsidR="00AC597D" w:rsidRPr="00572DC6" w:rsidRDefault="00594FB8" w:rsidP="00662D80">
      <w:pPr>
        <w:spacing w:line="240" w:lineRule="auto"/>
        <w:jc w:val="center"/>
        <w:rPr>
          <w:rFonts w:ascii="Arial" w:hAnsi="Arial" w:cs="Arial"/>
          <w:b/>
          <w:sz w:val="22"/>
          <w:szCs w:val="24"/>
        </w:rPr>
      </w:pPr>
      <w:r w:rsidRPr="00572DC6">
        <w:rPr>
          <w:rFonts w:ascii="Arial" w:hAnsi="Arial" w:cs="Arial"/>
          <w:b/>
          <w:bCs/>
          <w:szCs w:val="26"/>
        </w:rPr>
        <w:t>CAMPINA GRANDE - PB</w:t>
      </w:r>
    </w:p>
    <w:p w:rsidR="00AC597D" w:rsidRPr="00572DC6" w:rsidRDefault="007B1EC3" w:rsidP="00662D80">
      <w:pPr>
        <w:spacing w:line="240" w:lineRule="auto"/>
        <w:jc w:val="center"/>
        <w:rPr>
          <w:rFonts w:ascii="Arial" w:hAnsi="Arial" w:cs="Arial"/>
          <w:b/>
          <w:bCs/>
          <w:szCs w:val="26"/>
        </w:rPr>
      </w:pPr>
      <w:r w:rsidRPr="00572DC6">
        <w:rPr>
          <w:rFonts w:ascii="Arial" w:hAnsi="Arial" w:cs="Arial"/>
          <w:b/>
          <w:bCs/>
          <w:szCs w:val="26"/>
        </w:rPr>
        <w:t>2019</w:t>
      </w:r>
    </w:p>
    <w:p w:rsidR="005F10BE" w:rsidRDefault="005F10BE" w:rsidP="00AC597D">
      <w:pPr>
        <w:spacing w:line="240" w:lineRule="auto"/>
        <w:ind w:left="708"/>
        <w:jc w:val="center"/>
        <w:rPr>
          <w:rFonts w:ascii="Arial" w:hAnsi="Arial" w:cs="Arial"/>
          <w:bCs/>
          <w:szCs w:val="26"/>
        </w:rPr>
      </w:pPr>
    </w:p>
    <w:p w:rsidR="00C86282" w:rsidRPr="00572DC6" w:rsidRDefault="00C86282" w:rsidP="00AC597D">
      <w:pPr>
        <w:spacing w:line="240" w:lineRule="auto"/>
        <w:ind w:left="708"/>
        <w:jc w:val="center"/>
        <w:rPr>
          <w:rFonts w:ascii="Arial" w:hAnsi="Arial" w:cs="Arial"/>
          <w:bCs/>
          <w:szCs w:val="26"/>
        </w:rPr>
      </w:pPr>
    </w:p>
    <w:p w:rsidR="005F10BE" w:rsidRPr="00572DC6" w:rsidRDefault="000F72A2" w:rsidP="005F10BE">
      <w:pPr>
        <w:jc w:val="center"/>
        <w:rPr>
          <w:rFonts w:ascii="Arial" w:hAnsi="Arial" w:cs="Arial"/>
          <w:szCs w:val="24"/>
        </w:rPr>
      </w:pPr>
      <w:r w:rsidRPr="00572DC6">
        <w:rPr>
          <w:rFonts w:ascii="Arial" w:hAnsi="Arial" w:cs="Arial"/>
          <w:szCs w:val="24"/>
        </w:rPr>
        <w:lastRenderedPageBreak/>
        <w:t>THIAGO VINICIUS DOS SANTOS QUEIROZ</w:t>
      </w:r>
    </w:p>
    <w:p w:rsidR="00E82537" w:rsidRPr="00572DC6" w:rsidRDefault="00E82537" w:rsidP="00E82537">
      <w:pPr>
        <w:jc w:val="center"/>
        <w:rPr>
          <w:rFonts w:ascii="Arial" w:hAnsi="Arial" w:cs="Arial"/>
          <w:szCs w:val="24"/>
        </w:rPr>
      </w:pPr>
    </w:p>
    <w:p w:rsidR="00E82537" w:rsidRPr="00572DC6" w:rsidRDefault="00E82537" w:rsidP="00E82537">
      <w:pPr>
        <w:jc w:val="center"/>
        <w:rPr>
          <w:rFonts w:ascii="Arial" w:hAnsi="Arial" w:cs="Arial"/>
          <w:szCs w:val="24"/>
        </w:rPr>
      </w:pPr>
    </w:p>
    <w:p w:rsidR="00E82537" w:rsidRPr="00572DC6" w:rsidRDefault="00E82537" w:rsidP="00E82537">
      <w:pPr>
        <w:jc w:val="center"/>
        <w:rPr>
          <w:rFonts w:ascii="Arial" w:hAnsi="Arial" w:cs="Arial"/>
          <w:szCs w:val="24"/>
        </w:rPr>
      </w:pPr>
    </w:p>
    <w:p w:rsidR="00E82537" w:rsidRPr="00572DC6" w:rsidRDefault="00E82537" w:rsidP="00E82537">
      <w:pPr>
        <w:jc w:val="center"/>
        <w:rPr>
          <w:rFonts w:ascii="Arial" w:hAnsi="Arial" w:cs="Arial"/>
          <w:szCs w:val="24"/>
        </w:rPr>
      </w:pPr>
    </w:p>
    <w:p w:rsidR="00E82537" w:rsidRPr="00572DC6" w:rsidRDefault="00E82537" w:rsidP="00E82537">
      <w:pPr>
        <w:jc w:val="center"/>
        <w:rPr>
          <w:rFonts w:ascii="Arial" w:hAnsi="Arial" w:cs="Arial"/>
          <w:szCs w:val="24"/>
        </w:rPr>
      </w:pPr>
    </w:p>
    <w:p w:rsidR="00E82537" w:rsidRPr="00572DC6" w:rsidRDefault="00E82537" w:rsidP="00E82537">
      <w:pPr>
        <w:jc w:val="center"/>
        <w:rPr>
          <w:rFonts w:ascii="Arial" w:hAnsi="Arial" w:cs="Arial"/>
          <w:szCs w:val="24"/>
        </w:rPr>
      </w:pPr>
    </w:p>
    <w:p w:rsidR="00E82537" w:rsidRPr="00572DC6" w:rsidRDefault="00E82537" w:rsidP="00E82537">
      <w:pPr>
        <w:jc w:val="center"/>
        <w:rPr>
          <w:rFonts w:ascii="Arial" w:hAnsi="Arial" w:cs="Arial"/>
          <w:szCs w:val="26"/>
        </w:rPr>
      </w:pPr>
      <w:r w:rsidRPr="00572DC6">
        <w:rPr>
          <w:rFonts w:ascii="Arial" w:hAnsi="Arial" w:cs="Arial"/>
          <w:szCs w:val="24"/>
        </w:rPr>
        <w:t>TRANSTORNO DE PERSONALIDADE ANTISSOCIAL E O DIREITO COMPARADO A LEGISLAÇÃO PORTUGUESA</w:t>
      </w:r>
      <w:r w:rsidRPr="00572DC6">
        <w:rPr>
          <w:rFonts w:ascii="Arial" w:hAnsi="Arial" w:cs="Arial"/>
          <w:sz w:val="26"/>
          <w:szCs w:val="26"/>
        </w:rPr>
        <w:br/>
      </w:r>
    </w:p>
    <w:p w:rsidR="00E82537" w:rsidRPr="00572DC6" w:rsidRDefault="00E82537" w:rsidP="00E82537">
      <w:pPr>
        <w:jc w:val="center"/>
        <w:rPr>
          <w:rFonts w:ascii="Arial" w:hAnsi="Arial" w:cs="Arial"/>
          <w:sz w:val="22"/>
          <w:szCs w:val="24"/>
        </w:rPr>
      </w:pPr>
    </w:p>
    <w:p w:rsidR="00E82537" w:rsidRPr="00572DC6" w:rsidRDefault="00E82537" w:rsidP="00E82537">
      <w:pPr>
        <w:jc w:val="center"/>
        <w:rPr>
          <w:rFonts w:ascii="Arial" w:hAnsi="Arial" w:cs="Arial"/>
          <w:sz w:val="22"/>
          <w:szCs w:val="24"/>
        </w:rPr>
      </w:pPr>
    </w:p>
    <w:p w:rsidR="00E82537" w:rsidRPr="00572DC6" w:rsidRDefault="00E82537" w:rsidP="00E82537">
      <w:pPr>
        <w:jc w:val="center"/>
        <w:rPr>
          <w:rFonts w:ascii="Arial" w:hAnsi="Arial" w:cs="Arial"/>
          <w:sz w:val="22"/>
          <w:szCs w:val="24"/>
        </w:rPr>
      </w:pPr>
    </w:p>
    <w:p w:rsidR="00E82537" w:rsidRPr="00572DC6" w:rsidRDefault="00E82537" w:rsidP="00E82537">
      <w:pPr>
        <w:jc w:val="center"/>
        <w:rPr>
          <w:rFonts w:ascii="Arial" w:hAnsi="Arial" w:cs="Arial"/>
          <w:sz w:val="22"/>
          <w:szCs w:val="24"/>
        </w:rPr>
      </w:pPr>
    </w:p>
    <w:p w:rsidR="00E82537" w:rsidRPr="00572DC6" w:rsidRDefault="00E82537" w:rsidP="00E82537">
      <w:pPr>
        <w:jc w:val="center"/>
        <w:rPr>
          <w:rFonts w:ascii="Arial" w:hAnsi="Arial" w:cs="Arial"/>
          <w:sz w:val="22"/>
          <w:szCs w:val="24"/>
        </w:rPr>
      </w:pPr>
    </w:p>
    <w:p w:rsidR="00E82537" w:rsidRPr="00572DC6" w:rsidRDefault="00E82537" w:rsidP="00E82537">
      <w:pPr>
        <w:jc w:val="center"/>
        <w:rPr>
          <w:rFonts w:ascii="Arial" w:hAnsi="Arial" w:cs="Arial"/>
          <w:sz w:val="22"/>
          <w:szCs w:val="24"/>
        </w:rPr>
      </w:pPr>
    </w:p>
    <w:p w:rsidR="00E82537" w:rsidRPr="00572DC6" w:rsidRDefault="00E82537" w:rsidP="00E82537">
      <w:pPr>
        <w:spacing w:line="240" w:lineRule="auto"/>
        <w:ind w:left="4536"/>
        <w:rPr>
          <w:rFonts w:ascii="Arial" w:hAnsi="Arial" w:cs="Arial"/>
          <w:szCs w:val="24"/>
        </w:rPr>
      </w:pPr>
    </w:p>
    <w:p w:rsidR="00E82537" w:rsidRPr="00572DC6" w:rsidRDefault="00E82537" w:rsidP="00E82537">
      <w:pPr>
        <w:spacing w:line="240" w:lineRule="auto"/>
        <w:ind w:left="4536"/>
        <w:rPr>
          <w:rFonts w:ascii="Arial" w:hAnsi="Arial" w:cs="Arial"/>
          <w:szCs w:val="24"/>
        </w:rPr>
      </w:pPr>
      <w:r w:rsidRPr="00572DC6">
        <w:rPr>
          <w:rFonts w:ascii="Arial" w:hAnsi="Arial" w:cs="Arial"/>
          <w:szCs w:val="24"/>
        </w:rPr>
        <w:t xml:space="preserve">Trabalho de Conclusão de Curso - Artigo Científico - apresentado como </w:t>
      </w:r>
      <w:proofErr w:type="spellStart"/>
      <w:proofErr w:type="gramStart"/>
      <w:r w:rsidRPr="00572DC6">
        <w:rPr>
          <w:rFonts w:ascii="Arial" w:hAnsi="Arial" w:cs="Arial"/>
          <w:szCs w:val="24"/>
        </w:rPr>
        <w:t>pré</w:t>
      </w:r>
      <w:proofErr w:type="spellEnd"/>
      <w:r w:rsidRPr="00572DC6">
        <w:rPr>
          <w:rFonts w:ascii="Arial" w:hAnsi="Arial" w:cs="Arial"/>
          <w:szCs w:val="24"/>
        </w:rPr>
        <w:t xml:space="preserve"> requisito</w:t>
      </w:r>
      <w:proofErr w:type="gramEnd"/>
      <w:r w:rsidRPr="00572DC6">
        <w:rPr>
          <w:rFonts w:ascii="Arial" w:hAnsi="Arial" w:cs="Arial"/>
          <w:szCs w:val="24"/>
        </w:rPr>
        <w:t xml:space="preserve"> para a obtenção do título de Bacharel em Direito pela </w:t>
      </w:r>
      <w:proofErr w:type="spellStart"/>
      <w:r w:rsidRPr="00572DC6">
        <w:rPr>
          <w:rFonts w:ascii="Arial" w:hAnsi="Arial" w:cs="Arial"/>
          <w:szCs w:val="24"/>
        </w:rPr>
        <w:t>UniFacisa</w:t>
      </w:r>
      <w:proofErr w:type="spellEnd"/>
      <w:r w:rsidRPr="00572DC6">
        <w:rPr>
          <w:rFonts w:ascii="Arial" w:hAnsi="Arial" w:cs="Arial"/>
          <w:szCs w:val="24"/>
        </w:rPr>
        <w:t xml:space="preserve"> – Centro Universitário. Área de Concentração: Direito Penal</w:t>
      </w:r>
      <w:r w:rsidR="009D5216" w:rsidRPr="00572DC6">
        <w:rPr>
          <w:rFonts w:ascii="Arial" w:hAnsi="Arial" w:cs="Arial"/>
          <w:szCs w:val="24"/>
        </w:rPr>
        <w:t xml:space="preserve"> e Psicologia jurídica.</w:t>
      </w:r>
    </w:p>
    <w:p w:rsidR="00E82537" w:rsidRPr="00572DC6" w:rsidRDefault="00E82537" w:rsidP="00E82537">
      <w:pPr>
        <w:spacing w:line="240" w:lineRule="auto"/>
        <w:ind w:left="4536"/>
        <w:rPr>
          <w:rFonts w:ascii="Arial" w:hAnsi="Arial" w:cs="Arial"/>
          <w:szCs w:val="24"/>
        </w:rPr>
      </w:pPr>
      <w:r w:rsidRPr="00572DC6">
        <w:rPr>
          <w:rFonts w:ascii="Arial" w:hAnsi="Arial" w:cs="Arial"/>
          <w:szCs w:val="24"/>
        </w:rPr>
        <w:t>Orientador: Prof.º Rodrigo Mel</w:t>
      </w:r>
      <w:r w:rsidR="009D5216" w:rsidRPr="00572DC6">
        <w:rPr>
          <w:rFonts w:ascii="Arial" w:hAnsi="Arial" w:cs="Arial"/>
          <w:szCs w:val="24"/>
        </w:rPr>
        <w:t>l</w:t>
      </w:r>
      <w:r w:rsidRPr="00572DC6">
        <w:rPr>
          <w:rFonts w:ascii="Arial" w:hAnsi="Arial" w:cs="Arial"/>
          <w:szCs w:val="24"/>
        </w:rPr>
        <w:t>o</w:t>
      </w:r>
    </w:p>
    <w:p w:rsidR="00E82537" w:rsidRPr="00572DC6" w:rsidRDefault="00E82537" w:rsidP="00E82537">
      <w:pPr>
        <w:jc w:val="center"/>
        <w:rPr>
          <w:rFonts w:ascii="Arial" w:hAnsi="Arial" w:cs="Arial"/>
          <w:bCs/>
          <w:szCs w:val="24"/>
        </w:rPr>
      </w:pPr>
    </w:p>
    <w:p w:rsidR="00E82537" w:rsidRPr="00572DC6" w:rsidRDefault="00E82537" w:rsidP="00E82537">
      <w:pPr>
        <w:jc w:val="center"/>
        <w:rPr>
          <w:rFonts w:ascii="Arial" w:hAnsi="Arial" w:cs="Arial"/>
          <w:bCs/>
          <w:szCs w:val="24"/>
        </w:rPr>
      </w:pPr>
    </w:p>
    <w:p w:rsidR="00E82537" w:rsidRPr="00572DC6" w:rsidRDefault="00E82537" w:rsidP="00E82537">
      <w:pPr>
        <w:jc w:val="center"/>
        <w:rPr>
          <w:rFonts w:ascii="Arial" w:hAnsi="Arial" w:cs="Arial"/>
          <w:bCs/>
          <w:szCs w:val="24"/>
        </w:rPr>
      </w:pPr>
    </w:p>
    <w:p w:rsidR="00E82537" w:rsidRPr="00572DC6" w:rsidRDefault="00E82537" w:rsidP="00E82537">
      <w:pPr>
        <w:jc w:val="center"/>
        <w:rPr>
          <w:rFonts w:ascii="Arial" w:hAnsi="Arial" w:cs="Arial"/>
          <w:bCs/>
          <w:szCs w:val="24"/>
        </w:rPr>
      </w:pPr>
    </w:p>
    <w:p w:rsidR="00E82537" w:rsidRPr="00572DC6" w:rsidRDefault="00E82537" w:rsidP="00E82537">
      <w:pPr>
        <w:jc w:val="center"/>
        <w:rPr>
          <w:rFonts w:ascii="Arial" w:hAnsi="Arial" w:cs="Arial"/>
          <w:bCs/>
          <w:szCs w:val="24"/>
        </w:rPr>
      </w:pPr>
    </w:p>
    <w:p w:rsidR="00E82537" w:rsidRPr="00572DC6" w:rsidRDefault="00E82537" w:rsidP="00E82537">
      <w:pPr>
        <w:jc w:val="center"/>
        <w:rPr>
          <w:rFonts w:ascii="Arial" w:hAnsi="Arial" w:cs="Arial"/>
          <w:bCs/>
          <w:szCs w:val="24"/>
        </w:rPr>
      </w:pPr>
    </w:p>
    <w:p w:rsidR="005F0A3E" w:rsidRPr="00572DC6" w:rsidRDefault="005F0A3E" w:rsidP="005F10BE">
      <w:pPr>
        <w:rPr>
          <w:rFonts w:ascii="Arial" w:hAnsi="Arial" w:cs="Arial"/>
          <w:bCs/>
          <w:szCs w:val="24"/>
        </w:rPr>
      </w:pPr>
    </w:p>
    <w:p w:rsidR="005F0A3E" w:rsidRPr="00572DC6" w:rsidRDefault="005F0A3E" w:rsidP="00E82537">
      <w:pPr>
        <w:jc w:val="center"/>
        <w:rPr>
          <w:rFonts w:ascii="Arial" w:hAnsi="Arial" w:cs="Arial"/>
          <w:bCs/>
          <w:szCs w:val="24"/>
        </w:rPr>
      </w:pPr>
    </w:p>
    <w:p w:rsidR="005F0A3E" w:rsidRPr="00572DC6" w:rsidRDefault="005F0A3E" w:rsidP="00E82537">
      <w:pPr>
        <w:jc w:val="center"/>
        <w:rPr>
          <w:rFonts w:ascii="Arial" w:hAnsi="Arial" w:cs="Arial"/>
          <w:bCs/>
          <w:szCs w:val="24"/>
        </w:rPr>
      </w:pPr>
    </w:p>
    <w:p w:rsidR="00E82537" w:rsidRPr="00572DC6" w:rsidRDefault="00E82537" w:rsidP="00E82537">
      <w:pPr>
        <w:jc w:val="center"/>
        <w:rPr>
          <w:rFonts w:ascii="Arial" w:hAnsi="Arial" w:cs="Arial"/>
          <w:bCs/>
          <w:szCs w:val="24"/>
        </w:rPr>
      </w:pPr>
    </w:p>
    <w:p w:rsidR="00E82537" w:rsidRPr="00572DC6" w:rsidRDefault="00E82537" w:rsidP="00E82537">
      <w:pPr>
        <w:spacing w:line="240" w:lineRule="auto"/>
        <w:jc w:val="center"/>
        <w:rPr>
          <w:rFonts w:ascii="Arial" w:hAnsi="Arial" w:cs="Arial"/>
          <w:bCs/>
          <w:szCs w:val="24"/>
        </w:rPr>
      </w:pPr>
      <w:r w:rsidRPr="00572DC6">
        <w:rPr>
          <w:rFonts w:ascii="Arial" w:hAnsi="Arial" w:cs="Arial"/>
          <w:bCs/>
          <w:szCs w:val="24"/>
        </w:rPr>
        <w:t>Campina Grande-PB</w:t>
      </w:r>
    </w:p>
    <w:p w:rsidR="00E82537" w:rsidRPr="00572DC6" w:rsidRDefault="00E82537" w:rsidP="00E82537">
      <w:pPr>
        <w:spacing w:line="240" w:lineRule="auto"/>
        <w:jc w:val="center"/>
        <w:rPr>
          <w:rFonts w:ascii="Arial" w:hAnsi="Arial" w:cs="Arial"/>
          <w:bCs/>
          <w:szCs w:val="24"/>
        </w:rPr>
      </w:pPr>
      <w:r w:rsidRPr="00572DC6">
        <w:rPr>
          <w:rFonts w:ascii="Arial" w:hAnsi="Arial" w:cs="Arial"/>
          <w:bCs/>
          <w:szCs w:val="24"/>
        </w:rPr>
        <w:t>2019</w:t>
      </w:r>
    </w:p>
    <w:p w:rsidR="00234771" w:rsidRPr="00572DC6" w:rsidRDefault="00234771" w:rsidP="005F0A3E">
      <w:pPr>
        <w:jc w:val="center"/>
        <w:rPr>
          <w:rFonts w:ascii="Arial" w:hAnsi="Arial" w:cs="Arial"/>
          <w:bCs/>
          <w:szCs w:val="24"/>
        </w:rPr>
      </w:pPr>
    </w:p>
    <w:p w:rsidR="00234771" w:rsidRPr="00572DC6" w:rsidRDefault="00234771" w:rsidP="005F0A3E">
      <w:pPr>
        <w:jc w:val="center"/>
        <w:rPr>
          <w:rFonts w:ascii="Arial" w:hAnsi="Arial" w:cs="Arial"/>
          <w:bCs/>
          <w:szCs w:val="24"/>
        </w:rPr>
      </w:pPr>
    </w:p>
    <w:p w:rsidR="00234771" w:rsidRPr="00572DC6" w:rsidRDefault="00234771" w:rsidP="005F0A3E">
      <w:pPr>
        <w:jc w:val="center"/>
        <w:rPr>
          <w:rFonts w:ascii="Arial" w:hAnsi="Arial" w:cs="Arial"/>
          <w:bCs/>
          <w:szCs w:val="24"/>
        </w:rPr>
      </w:pPr>
    </w:p>
    <w:p w:rsidR="00234771" w:rsidRPr="00572DC6" w:rsidRDefault="00234771" w:rsidP="005F0A3E">
      <w:pPr>
        <w:jc w:val="center"/>
        <w:rPr>
          <w:rFonts w:ascii="Arial" w:hAnsi="Arial" w:cs="Arial"/>
          <w:bCs/>
          <w:szCs w:val="24"/>
        </w:rPr>
      </w:pPr>
    </w:p>
    <w:p w:rsidR="00234771" w:rsidRPr="00572DC6" w:rsidRDefault="00234771" w:rsidP="005F0A3E">
      <w:pPr>
        <w:jc w:val="center"/>
        <w:rPr>
          <w:rFonts w:ascii="Arial" w:hAnsi="Arial" w:cs="Arial"/>
          <w:bCs/>
          <w:szCs w:val="24"/>
        </w:rPr>
      </w:pPr>
    </w:p>
    <w:p w:rsidR="00234771" w:rsidRPr="00572DC6" w:rsidRDefault="00234771" w:rsidP="005F0A3E">
      <w:pPr>
        <w:jc w:val="center"/>
        <w:rPr>
          <w:rFonts w:ascii="Arial" w:hAnsi="Arial" w:cs="Arial"/>
          <w:bCs/>
          <w:szCs w:val="24"/>
        </w:rPr>
      </w:pPr>
    </w:p>
    <w:p w:rsidR="00234771" w:rsidRPr="00572DC6" w:rsidRDefault="00234771" w:rsidP="005F0A3E">
      <w:pPr>
        <w:jc w:val="center"/>
        <w:rPr>
          <w:rFonts w:ascii="Arial" w:hAnsi="Arial" w:cs="Arial"/>
          <w:bCs/>
          <w:szCs w:val="24"/>
        </w:rPr>
      </w:pPr>
    </w:p>
    <w:p w:rsidR="00234771" w:rsidRPr="00572DC6" w:rsidRDefault="00234771" w:rsidP="005F0A3E">
      <w:pPr>
        <w:jc w:val="center"/>
        <w:rPr>
          <w:rFonts w:ascii="Arial" w:hAnsi="Arial" w:cs="Arial"/>
          <w:bCs/>
          <w:szCs w:val="24"/>
        </w:rPr>
      </w:pPr>
    </w:p>
    <w:p w:rsidR="00234771" w:rsidRPr="00572DC6" w:rsidRDefault="00234771" w:rsidP="005F0A3E">
      <w:pPr>
        <w:jc w:val="center"/>
        <w:rPr>
          <w:rFonts w:ascii="Arial" w:hAnsi="Arial" w:cs="Arial"/>
          <w:bCs/>
          <w:szCs w:val="24"/>
        </w:rPr>
      </w:pPr>
    </w:p>
    <w:p w:rsidR="00234771" w:rsidRPr="00572DC6" w:rsidRDefault="00234771" w:rsidP="005F0A3E">
      <w:pPr>
        <w:jc w:val="center"/>
        <w:rPr>
          <w:rFonts w:ascii="Arial" w:hAnsi="Arial" w:cs="Arial"/>
          <w:bCs/>
          <w:szCs w:val="24"/>
        </w:rPr>
      </w:pPr>
    </w:p>
    <w:p w:rsidR="00061450" w:rsidRPr="00572DC6" w:rsidRDefault="00234771" w:rsidP="00234771">
      <w:pPr>
        <w:spacing w:line="240" w:lineRule="auto"/>
        <w:ind w:left="4536"/>
        <w:rPr>
          <w:rFonts w:ascii="Arial" w:hAnsi="Arial" w:cs="Arial"/>
        </w:rPr>
      </w:pPr>
      <w:r w:rsidRPr="00572DC6">
        <w:rPr>
          <w:rFonts w:ascii="Arial" w:hAnsi="Arial" w:cs="Arial"/>
        </w:rPr>
        <w:t>Trabalho de Conclusão de Curso - Artigo Científico</w:t>
      </w:r>
      <w:r w:rsidR="008A2A74" w:rsidRPr="00572DC6">
        <w:rPr>
          <w:rFonts w:ascii="Arial" w:hAnsi="Arial" w:cs="Arial"/>
        </w:rPr>
        <w:t>,</w:t>
      </w:r>
      <w:r w:rsidRPr="00572DC6">
        <w:rPr>
          <w:rFonts w:ascii="Arial" w:hAnsi="Arial" w:cs="Arial"/>
        </w:rPr>
        <w:t xml:space="preserve"> </w:t>
      </w:r>
      <w:r w:rsidR="008A2A74" w:rsidRPr="00572DC6">
        <w:rPr>
          <w:rFonts w:ascii="Arial" w:hAnsi="Arial" w:cs="Arial"/>
        </w:rPr>
        <w:t xml:space="preserve">Transtorno de Personalidade Antissocial e o Direito Comparado a Legislação Portuguesa </w:t>
      </w:r>
      <w:r w:rsidRPr="00572DC6">
        <w:rPr>
          <w:rFonts w:ascii="Arial" w:hAnsi="Arial" w:cs="Arial"/>
        </w:rPr>
        <w:t>–</w:t>
      </w:r>
      <w:r w:rsidR="008A2A74" w:rsidRPr="00572DC6">
        <w:rPr>
          <w:rFonts w:ascii="Arial" w:hAnsi="Arial" w:cs="Arial"/>
        </w:rPr>
        <w:t xml:space="preserve"> Apresentado por Thiago Vinicius dos Santos Queiroz,</w:t>
      </w:r>
      <w:r w:rsidRPr="00572DC6">
        <w:rPr>
          <w:rFonts w:ascii="Arial" w:hAnsi="Arial" w:cs="Arial"/>
        </w:rPr>
        <w:t xml:space="preserve"> como parte dos requisitos para obtenção do título de Bacharel em Direito, outorgado pela </w:t>
      </w:r>
      <w:proofErr w:type="spellStart"/>
      <w:r w:rsidRPr="00572DC6">
        <w:rPr>
          <w:rFonts w:ascii="Arial" w:hAnsi="Arial" w:cs="Arial"/>
        </w:rPr>
        <w:t>UniFacisa</w:t>
      </w:r>
      <w:proofErr w:type="spellEnd"/>
      <w:r w:rsidRPr="00572DC6">
        <w:rPr>
          <w:rFonts w:ascii="Arial" w:hAnsi="Arial" w:cs="Arial"/>
        </w:rPr>
        <w:t xml:space="preserve"> – Centro Universitário. </w:t>
      </w:r>
    </w:p>
    <w:p w:rsidR="00061450" w:rsidRPr="00572DC6" w:rsidRDefault="00061450" w:rsidP="00061450">
      <w:pPr>
        <w:ind w:left="4536"/>
        <w:rPr>
          <w:rFonts w:ascii="Arial" w:hAnsi="Arial" w:cs="Arial"/>
        </w:rPr>
      </w:pPr>
    </w:p>
    <w:p w:rsidR="00061450" w:rsidRPr="00572DC6" w:rsidRDefault="00234771" w:rsidP="00234771">
      <w:pPr>
        <w:spacing w:line="240" w:lineRule="auto"/>
        <w:ind w:left="4536"/>
        <w:rPr>
          <w:rFonts w:ascii="Arial" w:hAnsi="Arial" w:cs="Arial"/>
        </w:rPr>
      </w:pPr>
      <w:r w:rsidRPr="00572DC6">
        <w:rPr>
          <w:rFonts w:ascii="Arial" w:hAnsi="Arial" w:cs="Arial"/>
        </w:rPr>
        <w:t>APROVAD</w:t>
      </w:r>
      <w:r w:rsidR="00061450" w:rsidRPr="00572DC6">
        <w:rPr>
          <w:rFonts w:ascii="Arial" w:hAnsi="Arial" w:cs="Arial"/>
        </w:rPr>
        <w:t>O EM_______/______/______</w:t>
      </w:r>
    </w:p>
    <w:p w:rsidR="00061450" w:rsidRPr="00572DC6" w:rsidRDefault="00061450" w:rsidP="00061450">
      <w:pPr>
        <w:ind w:left="4536"/>
        <w:rPr>
          <w:rFonts w:ascii="Arial" w:hAnsi="Arial" w:cs="Arial"/>
        </w:rPr>
      </w:pPr>
    </w:p>
    <w:p w:rsidR="00061450" w:rsidRPr="00572DC6" w:rsidRDefault="00234771" w:rsidP="00234771">
      <w:pPr>
        <w:spacing w:line="240" w:lineRule="auto"/>
        <w:ind w:left="4536"/>
        <w:rPr>
          <w:rFonts w:ascii="Arial" w:hAnsi="Arial" w:cs="Arial"/>
        </w:rPr>
      </w:pPr>
      <w:r w:rsidRPr="00572DC6">
        <w:rPr>
          <w:rFonts w:ascii="Arial" w:hAnsi="Arial" w:cs="Arial"/>
        </w:rPr>
        <w:t xml:space="preserve">BANCA EXAMINADORA: </w:t>
      </w:r>
    </w:p>
    <w:p w:rsidR="00061450" w:rsidRPr="00572DC6" w:rsidRDefault="00061450" w:rsidP="00061450">
      <w:pPr>
        <w:ind w:left="4536"/>
        <w:rPr>
          <w:rFonts w:ascii="Arial" w:hAnsi="Arial" w:cs="Arial"/>
        </w:rPr>
      </w:pPr>
    </w:p>
    <w:p w:rsidR="00061450" w:rsidRPr="00572DC6" w:rsidRDefault="00061450" w:rsidP="00061450">
      <w:pPr>
        <w:ind w:left="4536"/>
        <w:rPr>
          <w:rFonts w:ascii="Arial" w:hAnsi="Arial" w:cs="Arial"/>
        </w:rPr>
      </w:pPr>
    </w:p>
    <w:p w:rsidR="006A6452" w:rsidRPr="00572DC6" w:rsidRDefault="00234771" w:rsidP="000F72A2">
      <w:pPr>
        <w:spacing w:line="240" w:lineRule="auto"/>
        <w:ind w:left="4536"/>
        <w:jc w:val="center"/>
        <w:rPr>
          <w:rFonts w:ascii="Arial" w:hAnsi="Arial" w:cs="Arial"/>
        </w:rPr>
      </w:pPr>
      <w:r w:rsidRPr="00572DC6">
        <w:rPr>
          <w:rFonts w:ascii="Arial" w:hAnsi="Arial" w:cs="Arial"/>
        </w:rPr>
        <w:t>__</w:t>
      </w:r>
      <w:r w:rsidR="000F72A2" w:rsidRPr="00572DC6">
        <w:rPr>
          <w:rFonts w:ascii="Arial" w:hAnsi="Arial" w:cs="Arial"/>
        </w:rPr>
        <w:t>_______________________________</w:t>
      </w:r>
      <w:r w:rsidRPr="00572DC6">
        <w:rPr>
          <w:rFonts w:ascii="Arial" w:hAnsi="Arial" w:cs="Arial"/>
        </w:rPr>
        <w:t xml:space="preserve"> Prof.º da </w:t>
      </w:r>
      <w:proofErr w:type="spellStart"/>
      <w:r w:rsidRPr="00572DC6">
        <w:rPr>
          <w:rFonts w:ascii="Arial" w:hAnsi="Arial" w:cs="Arial"/>
        </w:rPr>
        <w:t>UniFacisa</w:t>
      </w:r>
      <w:proofErr w:type="spellEnd"/>
      <w:r w:rsidR="006A6452" w:rsidRPr="00572DC6">
        <w:rPr>
          <w:rFonts w:ascii="Arial" w:hAnsi="Arial" w:cs="Arial"/>
        </w:rPr>
        <w:t xml:space="preserve"> Rodrigo Pontes de Mello.</w:t>
      </w:r>
    </w:p>
    <w:p w:rsidR="00061450" w:rsidRPr="00572DC6" w:rsidRDefault="00234771" w:rsidP="000F72A2">
      <w:pPr>
        <w:spacing w:line="240" w:lineRule="auto"/>
        <w:ind w:left="4536"/>
        <w:jc w:val="center"/>
        <w:rPr>
          <w:rFonts w:ascii="Arial" w:hAnsi="Arial" w:cs="Arial"/>
        </w:rPr>
      </w:pPr>
      <w:r w:rsidRPr="00572DC6">
        <w:rPr>
          <w:rFonts w:ascii="Arial" w:hAnsi="Arial" w:cs="Arial"/>
        </w:rPr>
        <w:t>Orientador</w:t>
      </w:r>
    </w:p>
    <w:p w:rsidR="00061450" w:rsidRPr="00572DC6" w:rsidRDefault="00061450" w:rsidP="00061450">
      <w:pPr>
        <w:spacing w:line="240" w:lineRule="auto"/>
        <w:ind w:left="4536"/>
        <w:jc w:val="center"/>
        <w:rPr>
          <w:rFonts w:ascii="Arial" w:hAnsi="Arial" w:cs="Arial"/>
        </w:rPr>
      </w:pPr>
    </w:p>
    <w:p w:rsidR="00061450" w:rsidRPr="00572DC6" w:rsidRDefault="00061450" w:rsidP="00061450">
      <w:pPr>
        <w:spacing w:line="240" w:lineRule="auto"/>
        <w:ind w:left="4536"/>
        <w:jc w:val="center"/>
        <w:rPr>
          <w:rFonts w:ascii="Arial" w:hAnsi="Arial" w:cs="Arial"/>
        </w:rPr>
      </w:pPr>
    </w:p>
    <w:p w:rsidR="00061450" w:rsidRPr="00572DC6" w:rsidRDefault="00061450" w:rsidP="00061450">
      <w:pPr>
        <w:spacing w:line="240" w:lineRule="auto"/>
        <w:ind w:left="4536"/>
        <w:jc w:val="center"/>
        <w:rPr>
          <w:rFonts w:ascii="Arial" w:hAnsi="Arial" w:cs="Arial"/>
        </w:rPr>
      </w:pPr>
    </w:p>
    <w:p w:rsidR="00061450" w:rsidRPr="00572DC6" w:rsidRDefault="00234771" w:rsidP="00061450">
      <w:pPr>
        <w:spacing w:line="240" w:lineRule="auto"/>
        <w:ind w:left="4536"/>
        <w:jc w:val="center"/>
        <w:rPr>
          <w:rFonts w:ascii="Arial" w:hAnsi="Arial" w:cs="Arial"/>
        </w:rPr>
      </w:pPr>
      <w:r w:rsidRPr="00572DC6">
        <w:rPr>
          <w:rFonts w:ascii="Arial" w:hAnsi="Arial" w:cs="Arial"/>
        </w:rPr>
        <w:t xml:space="preserve">_________________________________ Prof.º da </w:t>
      </w:r>
      <w:proofErr w:type="spellStart"/>
      <w:r w:rsidRPr="00572DC6">
        <w:rPr>
          <w:rFonts w:ascii="Arial" w:hAnsi="Arial" w:cs="Arial"/>
        </w:rPr>
        <w:t>UniFacisa</w:t>
      </w:r>
      <w:proofErr w:type="spellEnd"/>
      <w:r w:rsidRPr="00572DC6">
        <w:rPr>
          <w:rFonts w:ascii="Arial" w:hAnsi="Arial" w:cs="Arial"/>
        </w:rPr>
        <w:t xml:space="preserve"> NOME COMPLETO DO SEGUNDO MEMBRO, TITULAÇÃO. </w:t>
      </w:r>
    </w:p>
    <w:p w:rsidR="00061450" w:rsidRPr="00572DC6" w:rsidRDefault="00061450" w:rsidP="00061450">
      <w:pPr>
        <w:spacing w:line="240" w:lineRule="auto"/>
        <w:ind w:left="4536"/>
        <w:jc w:val="center"/>
        <w:rPr>
          <w:rFonts w:ascii="Arial" w:hAnsi="Arial" w:cs="Arial"/>
        </w:rPr>
      </w:pPr>
    </w:p>
    <w:p w:rsidR="00061450" w:rsidRPr="00572DC6" w:rsidRDefault="00061450" w:rsidP="00061450">
      <w:pPr>
        <w:spacing w:line="240" w:lineRule="auto"/>
        <w:ind w:left="4536"/>
        <w:jc w:val="center"/>
        <w:rPr>
          <w:rFonts w:ascii="Arial" w:hAnsi="Arial" w:cs="Arial"/>
        </w:rPr>
      </w:pPr>
    </w:p>
    <w:p w:rsidR="00061450" w:rsidRPr="00572DC6" w:rsidRDefault="00061450" w:rsidP="00061450">
      <w:pPr>
        <w:spacing w:line="240" w:lineRule="auto"/>
        <w:ind w:left="4536"/>
        <w:jc w:val="center"/>
        <w:rPr>
          <w:rFonts w:ascii="Arial" w:hAnsi="Arial" w:cs="Arial"/>
        </w:rPr>
      </w:pPr>
    </w:p>
    <w:p w:rsidR="00234771" w:rsidRPr="00572DC6" w:rsidRDefault="00234771" w:rsidP="00061450">
      <w:pPr>
        <w:spacing w:line="240" w:lineRule="auto"/>
        <w:ind w:left="4536"/>
        <w:jc w:val="center"/>
        <w:rPr>
          <w:rFonts w:ascii="Arial" w:hAnsi="Arial" w:cs="Arial"/>
        </w:rPr>
      </w:pPr>
      <w:r w:rsidRPr="00572DC6">
        <w:rPr>
          <w:rFonts w:ascii="Arial" w:hAnsi="Arial" w:cs="Arial"/>
        </w:rPr>
        <w:t xml:space="preserve">_________________________________ Prof.º da </w:t>
      </w:r>
      <w:proofErr w:type="spellStart"/>
      <w:r w:rsidRPr="00572DC6">
        <w:rPr>
          <w:rFonts w:ascii="Arial" w:hAnsi="Arial" w:cs="Arial"/>
        </w:rPr>
        <w:t>UniFacisa</w:t>
      </w:r>
      <w:proofErr w:type="spellEnd"/>
      <w:r w:rsidRPr="00572DC6">
        <w:rPr>
          <w:rFonts w:ascii="Arial" w:hAnsi="Arial" w:cs="Arial"/>
        </w:rPr>
        <w:t xml:space="preserve"> NOME COMPLETO DO TERCEIRO MEMBRO, TITULAÇÃO.</w:t>
      </w:r>
    </w:p>
    <w:p w:rsidR="00662D80" w:rsidRPr="00572DC6" w:rsidRDefault="00662D80" w:rsidP="00061450">
      <w:pPr>
        <w:spacing w:line="240" w:lineRule="auto"/>
        <w:ind w:left="4536"/>
        <w:jc w:val="center"/>
        <w:rPr>
          <w:rFonts w:ascii="Arial" w:hAnsi="Arial" w:cs="Arial"/>
        </w:rPr>
      </w:pPr>
    </w:p>
    <w:p w:rsidR="00662D80" w:rsidRPr="00572DC6" w:rsidRDefault="00662D80" w:rsidP="00061450">
      <w:pPr>
        <w:spacing w:line="240" w:lineRule="auto"/>
        <w:ind w:left="4536"/>
        <w:jc w:val="center"/>
        <w:rPr>
          <w:rFonts w:ascii="Arial" w:hAnsi="Arial" w:cs="Arial"/>
          <w:bCs/>
          <w:szCs w:val="24"/>
        </w:rPr>
      </w:pPr>
    </w:p>
    <w:p w:rsidR="00095710" w:rsidRPr="00572DC6" w:rsidRDefault="00095710" w:rsidP="00095710">
      <w:pPr>
        <w:jc w:val="center"/>
        <w:rPr>
          <w:rFonts w:ascii="Arial" w:hAnsi="Arial" w:cs="Arial"/>
          <w:szCs w:val="26"/>
        </w:rPr>
      </w:pPr>
      <w:r w:rsidRPr="00572DC6">
        <w:rPr>
          <w:rFonts w:ascii="Arial" w:hAnsi="Arial" w:cs="Arial"/>
          <w:szCs w:val="24"/>
        </w:rPr>
        <w:lastRenderedPageBreak/>
        <w:t>TRANSTORNO DE PERSONALIDADE ANTISSOCIAL E O DIREITO COMPARADO A LEGISLAÇÃO PORTUGUESA</w:t>
      </w:r>
      <w:r w:rsidRPr="00572DC6">
        <w:rPr>
          <w:rFonts w:ascii="Arial" w:hAnsi="Arial" w:cs="Arial"/>
          <w:sz w:val="26"/>
          <w:szCs w:val="26"/>
        </w:rPr>
        <w:br/>
      </w:r>
    </w:p>
    <w:p w:rsidR="00095710" w:rsidRPr="00572DC6" w:rsidRDefault="00952763" w:rsidP="009E3BC7">
      <w:pPr>
        <w:jc w:val="right"/>
        <w:rPr>
          <w:rFonts w:ascii="Arial" w:hAnsi="Arial" w:cs="Arial"/>
        </w:rPr>
      </w:pPr>
      <w:r w:rsidRPr="00572DC6">
        <w:rPr>
          <w:rFonts w:ascii="Arial" w:hAnsi="Arial" w:cs="Arial"/>
        </w:rPr>
        <w:t xml:space="preserve">Thiago Vinicius dos Santos Queiroz </w:t>
      </w:r>
      <w:r w:rsidR="00095710" w:rsidRPr="00572DC6">
        <w:rPr>
          <w:rStyle w:val="Refdenotaderodap"/>
          <w:rFonts w:ascii="Arial" w:hAnsi="Arial" w:cs="Arial"/>
        </w:rPr>
        <w:footnoteReference w:id="1"/>
      </w:r>
    </w:p>
    <w:p w:rsidR="00095710" w:rsidRPr="00572DC6" w:rsidRDefault="00607E8E" w:rsidP="009E3BC7">
      <w:pPr>
        <w:jc w:val="right"/>
        <w:rPr>
          <w:rFonts w:ascii="Arial" w:hAnsi="Arial" w:cs="Arial"/>
        </w:rPr>
      </w:pPr>
      <w:r w:rsidRPr="00572DC6">
        <w:rPr>
          <w:rFonts w:ascii="Arial" w:hAnsi="Arial" w:cs="Arial"/>
        </w:rPr>
        <w:t>Rodrigo Pontes de Mello</w:t>
      </w:r>
      <w:r w:rsidR="00095710" w:rsidRPr="00572DC6">
        <w:rPr>
          <w:rStyle w:val="Refdenotaderodap"/>
          <w:rFonts w:ascii="Arial" w:hAnsi="Arial" w:cs="Arial"/>
          <w:szCs w:val="26"/>
        </w:rPr>
        <w:footnoteReference w:id="2"/>
      </w:r>
    </w:p>
    <w:p w:rsidR="00095710" w:rsidRPr="00572DC6" w:rsidRDefault="00095710" w:rsidP="00095710">
      <w:pPr>
        <w:jc w:val="center"/>
        <w:rPr>
          <w:rFonts w:ascii="Arial" w:hAnsi="Arial" w:cs="Arial"/>
        </w:rPr>
      </w:pPr>
    </w:p>
    <w:p w:rsidR="00095710" w:rsidRPr="00572DC6" w:rsidRDefault="00095710" w:rsidP="00095710">
      <w:pPr>
        <w:jc w:val="center"/>
        <w:rPr>
          <w:rFonts w:ascii="Arial" w:hAnsi="Arial" w:cs="Arial"/>
        </w:rPr>
      </w:pPr>
    </w:p>
    <w:p w:rsidR="00095710" w:rsidRPr="00572DC6" w:rsidRDefault="00095710" w:rsidP="00095710">
      <w:pPr>
        <w:jc w:val="center"/>
        <w:rPr>
          <w:rFonts w:ascii="Arial" w:hAnsi="Arial" w:cs="Arial"/>
          <w:szCs w:val="26"/>
        </w:rPr>
      </w:pPr>
    </w:p>
    <w:p w:rsidR="00095710" w:rsidRPr="00572DC6" w:rsidRDefault="00095710" w:rsidP="00095710">
      <w:pPr>
        <w:jc w:val="center"/>
        <w:rPr>
          <w:rFonts w:ascii="Arial" w:hAnsi="Arial" w:cs="Arial"/>
          <w:szCs w:val="26"/>
        </w:rPr>
      </w:pPr>
      <w:r w:rsidRPr="00572DC6">
        <w:rPr>
          <w:rFonts w:ascii="Arial" w:hAnsi="Arial" w:cs="Arial"/>
          <w:szCs w:val="26"/>
        </w:rPr>
        <w:t>RESUMO</w:t>
      </w:r>
    </w:p>
    <w:p w:rsidR="00095710" w:rsidRPr="00572DC6" w:rsidRDefault="00095710" w:rsidP="00095710">
      <w:pPr>
        <w:jc w:val="center"/>
        <w:rPr>
          <w:rFonts w:ascii="Arial" w:hAnsi="Arial" w:cs="Arial"/>
          <w:szCs w:val="26"/>
        </w:rPr>
      </w:pPr>
    </w:p>
    <w:p w:rsidR="00490C28" w:rsidRPr="00572DC6" w:rsidRDefault="00490C28" w:rsidP="00490C28">
      <w:pPr>
        <w:rPr>
          <w:rFonts w:ascii="Arial" w:hAnsi="Arial" w:cs="Arial"/>
          <w:szCs w:val="26"/>
        </w:rPr>
      </w:pPr>
      <w:r w:rsidRPr="00572DC6">
        <w:rPr>
          <w:rFonts w:ascii="Arial" w:hAnsi="Arial" w:cs="Arial"/>
          <w:szCs w:val="26"/>
        </w:rPr>
        <w:t xml:space="preserve">O presente estudo discorre sobre as sanções penais aplicadas aos </w:t>
      </w:r>
      <w:r w:rsidR="00607E8E" w:rsidRPr="00572DC6">
        <w:rPr>
          <w:rFonts w:ascii="Arial" w:hAnsi="Arial" w:cs="Arial"/>
          <w:szCs w:val="26"/>
        </w:rPr>
        <w:t>indivíduos portadores</w:t>
      </w:r>
      <w:r w:rsidRPr="00572DC6">
        <w:rPr>
          <w:rFonts w:ascii="Arial" w:hAnsi="Arial" w:cs="Arial"/>
          <w:szCs w:val="26"/>
        </w:rPr>
        <w:t xml:space="preserve"> de transtornos de personalidade antissocial, no ordenamento jurídico brasileiro e português. Ressalta-se que tais sujeitos não deverão ser considerados como criminosos</w:t>
      </w:r>
      <w:r w:rsidR="009E3BC7" w:rsidRPr="00572DC6">
        <w:rPr>
          <w:rFonts w:ascii="Arial" w:hAnsi="Arial" w:cs="Arial"/>
          <w:szCs w:val="26"/>
        </w:rPr>
        <w:t xml:space="preserve"> comuns</w:t>
      </w:r>
      <w:r w:rsidRPr="00572DC6">
        <w:rPr>
          <w:rFonts w:ascii="Arial" w:hAnsi="Arial" w:cs="Arial"/>
          <w:szCs w:val="26"/>
        </w:rPr>
        <w:t xml:space="preserve">, uma vez que as condutas ilícitas são praticadas em decorrência de uma enfermidade psíquica. Para atingir a finalidade do trabalho, </w:t>
      </w:r>
      <w:r w:rsidR="00AE51B8" w:rsidRPr="00572DC6">
        <w:rPr>
          <w:rFonts w:ascii="Arial" w:hAnsi="Arial" w:cs="Arial"/>
          <w:szCs w:val="26"/>
        </w:rPr>
        <w:t>foi</w:t>
      </w:r>
      <w:r w:rsidRPr="00572DC6">
        <w:rPr>
          <w:rFonts w:ascii="Arial" w:hAnsi="Arial" w:cs="Arial"/>
          <w:szCs w:val="26"/>
        </w:rPr>
        <w:t xml:space="preserve"> necessário analisar a legislação penal portuguesa e os diplomas penais brasileiro.</w:t>
      </w:r>
      <w:r w:rsidR="00AE51B8" w:rsidRPr="00572DC6">
        <w:rPr>
          <w:rFonts w:ascii="Arial" w:hAnsi="Arial" w:cs="Arial"/>
          <w:szCs w:val="26"/>
        </w:rPr>
        <w:t xml:space="preserve"> </w:t>
      </w:r>
      <w:r w:rsidRPr="00572DC6">
        <w:rPr>
          <w:rFonts w:ascii="Arial" w:hAnsi="Arial" w:cs="Arial"/>
          <w:szCs w:val="26"/>
        </w:rPr>
        <w:t>Este trabalho é qualitativo pois não busca explicar a quantidade ou estipular a quantidade de pessoas com transtorno de pessoalidade, mas sim, a partir de uma revisão bibliográfica, entender o fenômeno e assim compará-lo com possíveis soluções jurídicas que obtiveram sucesso no exterior,</w:t>
      </w:r>
      <w:r w:rsidR="00AE51B8" w:rsidRPr="00572DC6">
        <w:rPr>
          <w:rFonts w:ascii="Arial" w:hAnsi="Arial" w:cs="Arial"/>
          <w:szCs w:val="26"/>
        </w:rPr>
        <w:t xml:space="preserve"> </w:t>
      </w:r>
      <w:r w:rsidRPr="00572DC6">
        <w:rPr>
          <w:rFonts w:ascii="Arial" w:hAnsi="Arial" w:cs="Arial"/>
          <w:szCs w:val="26"/>
        </w:rPr>
        <w:t>o presente estudo trata-se de uma revisão sistemática de literatura científica, na modalidade denominada revisão integrativa.</w:t>
      </w:r>
    </w:p>
    <w:p w:rsidR="00490C28" w:rsidRPr="00572DC6" w:rsidRDefault="00490C28" w:rsidP="00490C28">
      <w:pPr>
        <w:rPr>
          <w:rFonts w:ascii="Arial" w:hAnsi="Arial" w:cs="Arial"/>
          <w:szCs w:val="26"/>
        </w:rPr>
      </w:pPr>
    </w:p>
    <w:p w:rsidR="00095710" w:rsidRPr="00572DC6" w:rsidRDefault="00095710" w:rsidP="00095710">
      <w:pPr>
        <w:jc w:val="left"/>
        <w:rPr>
          <w:rFonts w:ascii="Arial" w:hAnsi="Arial" w:cs="Arial"/>
          <w:szCs w:val="26"/>
          <w:lang w:val="en-US"/>
        </w:rPr>
      </w:pPr>
      <w:r w:rsidRPr="00572DC6">
        <w:rPr>
          <w:rFonts w:ascii="Arial" w:hAnsi="Arial" w:cs="Arial"/>
          <w:szCs w:val="26"/>
        </w:rPr>
        <w:t>PALAVRAS-CHAVE:</w:t>
      </w:r>
      <w:r w:rsidR="00490C28" w:rsidRPr="00572DC6">
        <w:rPr>
          <w:rFonts w:ascii="Arial" w:hAnsi="Arial" w:cs="Arial"/>
          <w:szCs w:val="26"/>
        </w:rPr>
        <w:t xml:space="preserve"> Doença mental. Inimputabilidade. </w:t>
      </w:r>
      <w:r w:rsidR="00490C28" w:rsidRPr="00572DC6">
        <w:rPr>
          <w:rFonts w:ascii="Arial" w:hAnsi="Arial" w:cs="Arial"/>
          <w:szCs w:val="26"/>
          <w:lang w:val="en-US"/>
        </w:rPr>
        <w:t>Direito penal.</w:t>
      </w:r>
    </w:p>
    <w:p w:rsidR="00095710" w:rsidRPr="00572DC6" w:rsidRDefault="00095710" w:rsidP="00095710">
      <w:pPr>
        <w:jc w:val="left"/>
        <w:rPr>
          <w:rFonts w:ascii="Arial" w:hAnsi="Arial" w:cs="Arial"/>
          <w:szCs w:val="26"/>
          <w:lang w:val="en-US"/>
        </w:rPr>
      </w:pPr>
    </w:p>
    <w:p w:rsidR="00095710" w:rsidRPr="00572DC6" w:rsidRDefault="00095710" w:rsidP="00095710">
      <w:pPr>
        <w:jc w:val="left"/>
        <w:rPr>
          <w:rFonts w:ascii="Arial" w:hAnsi="Arial" w:cs="Arial"/>
          <w:szCs w:val="26"/>
          <w:lang w:val="en-US"/>
        </w:rPr>
      </w:pPr>
    </w:p>
    <w:p w:rsidR="00095710" w:rsidRPr="00572DC6" w:rsidRDefault="00095710" w:rsidP="00095710">
      <w:pPr>
        <w:jc w:val="left"/>
        <w:rPr>
          <w:rFonts w:ascii="Arial" w:hAnsi="Arial" w:cs="Arial"/>
          <w:szCs w:val="26"/>
          <w:lang w:val="en-US"/>
        </w:rPr>
      </w:pPr>
    </w:p>
    <w:p w:rsidR="00B34B0A" w:rsidRPr="00572DC6" w:rsidRDefault="00B34B0A" w:rsidP="00095710">
      <w:pPr>
        <w:jc w:val="center"/>
        <w:rPr>
          <w:rFonts w:ascii="Arial" w:hAnsi="Arial" w:cs="Arial"/>
          <w:szCs w:val="26"/>
          <w:lang w:val="en-US"/>
        </w:rPr>
      </w:pPr>
    </w:p>
    <w:p w:rsidR="00B34B0A" w:rsidRPr="00572DC6" w:rsidRDefault="00B34B0A" w:rsidP="00095710">
      <w:pPr>
        <w:jc w:val="center"/>
        <w:rPr>
          <w:rFonts w:ascii="Arial" w:hAnsi="Arial" w:cs="Arial"/>
          <w:szCs w:val="26"/>
          <w:lang w:val="en-US"/>
        </w:rPr>
      </w:pPr>
    </w:p>
    <w:p w:rsidR="00B34B0A" w:rsidRPr="00572DC6" w:rsidRDefault="00B34B0A" w:rsidP="00095710">
      <w:pPr>
        <w:jc w:val="center"/>
        <w:rPr>
          <w:rFonts w:ascii="Arial" w:hAnsi="Arial" w:cs="Arial"/>
          <w:szCs w:val="26"/>
          <w:lang w:val="en-US"/>
        </w:rPr>
      </w:pPr>
    </w:p>
    <w:p w:rsidR="00B34B0A" w:rsidRPr="00572DC6" w:rsidRDefault="00B34B0A" w:rsidP="00095710">
      <w:pPr>
        <w:jc w:val="center"/>
        <w:rPr>
          <w:rFonts w:ascii="Arial" w:hAnsi="Arial" w:cs="Arial"/>
          <w:szCs w:val="26"/>
          <w:lang w:val="en-US"/>
        </w:rPr>
      </w:pPr>
    </w:p>
    <w:p w:rsidR="00B34B0A" w:rsidRPr="00572DC6" w:rsidRDefault="00B34B0A" w:rsidP="00095710">
      <w:pPr>
        <w:jc w:val="center"/>
        <w:rPr>
          <w:rFonts w:ascii="Arial" w:hAnsi="Arial" w:cs="Arial"/>
          <w:szCs w:val="26"/>
          <w:lang w:val="en-US"/>
        </w:rPr>
      </w:pPr>
    </w:p>
    <w:p w:rsidR="00095710" w:rsidRPr="00572DC6" w:rsidRDefault="00095710" w:rsidP="00095710">
      <w:pPr>
        <w:jc w:val="center"/>
        <w:rPr>
          <w:rFonts w:ascii="Arial" w:hAnsi="Arial" w:cs="Arial"/>
          <w:szCs w:val="26"/>
          <w:lang w:val="en-US"/>
        </w:rPr>
      </w:pPr>
      <w:r w:rsidRPr="00572DC6">
        <w:rPr>
          <w:rFonts w:ascii="Arial" w:hAnsi="Arial" w:cs="Arial"/>
          <w:szCs w:val="26"/>
          <w:lang w:val="en-US"/>
        </w:rPr>
        <w:t>ABSTRACT</w:t>
      </w:r>
    </w:p>
    <w:p w:rsidR="00095710" w:rsidRPr="00572DC6" w:rsidRDefault="00095710" w:rsidP="00095710">
      <w:pPr>
        <w:jc w:val="center"/>
        <w:rPr>
          <w:rFonts w:ascii="Arial" w:hAnsi="Arial" w:cs="Arial"/>
          <w:szCs w:val="26"/>
          <w:lang w:val="en-US"/>
        </w:rPr>
      </w:pPr>
    </w:p>
    <w:p w:rsidR="00490C28" w:rsidRPr="00572DC6" w:rsidRDefault="00490C28" w:rsidP="00490C28">
      <w:pPr>
        <w:rPr>
          <w:rFonts w:ascii="Arial" w:hAnsi="Arial" w:cs="Arial"/>
          <w:szCs w:val="26"/>
          <w:lang w:val="en-US"/>
        </w:rPr>
      </w:pPr>
      <w:r w:rsidRPr="00572DC6">
        <w:rPr>
          <w:rFonts w:ascii="Arial" w:hAnsi="Arial" w:cs="Arial"/>
          <w:szCs w:val="26"/>
          <w:lang w:val="en-US"/>
        </w:rPr>
        <w:t xml:space="preserve">The present study deals with the penal sanctions applied to individuals with antisocial personality disorders in the Brazilian and Portuguese legal systems. It should be emphasized that such subjects should not be considered as criminals, since illicit conduct is practiced as a result of a psychic illness. To achieve the purpose of the work, it will be necessary to analyze the Portuguese penal legislation and the Brazilian criminal law. This work is qualitative because it does not seek to explain the quantity or stipulate the number of people with personality disorder, but rather, from a bibliographical </w:t>
      </w:r>
      <w:proofErr w:type="gramStart"/>
      <w:r w:rsidRPr="00572DC6">
        <w:rPr>
          <w:rFonts w:ascii="Arial" w:hAnsi="Arial" w:cs="Arial"/>
          <w:szCs w:val="26"/>
          <w:lang w:val="en-US"/>
        </w:rPr>
        <w:t>review ,</w:t>
      </w:r>
      <w:proofErr w:type="gramEnd"/>
      <w:r w:rsidRPr="00572DC6">
        <w:rPr>
          <w:rFonts w:ascii="Arial" w:hAnsi="Arial" w:cs="Arial"/>
          <w:szCs w:val="26"/>
          <w:lang w:val="en-US"/>
        </w:rPr>
        <w:t xml:space="preserve"> to understand the phenomenon and thus compare it with possible legal solutions that were successful abroad, this study is a systematic review of scientific literature, in the modality called integrative review.</w:t>
      </w:r>
    </w:p>
    <w:p w:rsidR="00490C28" w:rsidRPr="00572DC6" w:rsidRDefault="00490C28" w:rsidP="00490C28">
      <w:pPr>
        <w:rPr>
          <w:rFonts w:ascii="Arial" w:hAnsi="Arial" w:cs="Arial"/>
          <w:szCs w:val="26"/>
          <w:lang w:val="en-US"/>
        </w:rPr>
      </w:pPr>
    </w:p>
    <w:p w:rsidR="00095710" w:rsidRPr="00572DC6" w:rsidRDefault="00490C28" w:rsidP="00490C28">
      <w:pPr>
        <w:rPr>
          <w:rFonts w:ascii="Arial" w:hAnsi="Arial" w:cs="Arial"/>
          <w:szCs w:val="26"/>
        </w:rPr>
      </w:pPr>
      <w:r w:rsidRPr="00572DC6">
        <w:rPr>
          <w:rFonts w:ascii="Arial" w:hAnsi="Arial" w:cs="Arial"/>
          <w:szCs w:val="26"/>
          <w:lang w:val="en-US"/>
        </w:rPr>
        <w:t xml:space="preserve">KEY WORDS: Mental illness. </w:t>
      </w:r>
      <w:proofErr w:type="spellStart"/>
      <w:r w:rsidRPr="00572DC6">
        <w:rPr>
          <w:rFonts w:ascii="Arial" w:hAnsi="Arial" w:cs="Arial"/>
          <w:szCs w:val="26"/>
          <w:lang w:val="en-US"/>
        </w:rPr>
        <w:t>Incomputability</w:t>
      </w:r>
      <w:proofErr w:type="spellEnd"/>
      <w:r w:rsidRPr="00572DC6">
        <w:rPr>
          <w:rFonts w:ascii="Arial" w:hAnsi="Arial" w:cs="Arial"/>
          <w:szCs w:val="26"/>
          <w:lang w:val="en-US"/>
        </w:rPr>
        <w:t xml:space="preserve">. </w:t>
      </w:r>
      <w:r w:rsidRPr="00572DC6">
        <w:rPr>
          <w:rFonts w:ascii="Arial" w:hAnsi="Arial" w:cs="Arial"/>
          <w:szCs w:val="26"/>
        </w:rPr>
        <w:t xml:space="preserve">Criminal </w:t>
      </w:r>
      <w:proofErr w:type="spellStart"/>
      <w:r w:rsidRPr="00572DC6">
        <w:rPr>
          <w:rFonts w:ascii="Arial" w:hAnsi="Arial" w:cs="Arial"/>
          <w:szCs w:val="26"/>
        </w:rPr>
        <w:t>law</w:t>
      </w:r>
      <w:proofErr w:type="spellEnd"/>
      <w:r w:rsidRPr="00572DC6">
        <w:rPr>
          <w:rFonts w:ascii="Arial" w:hAnsi="Arial" w:cs="Arial"/>
          <w:szCs w:val="26"/>
        </w:rPr>
        <w:t>.</w:t>
      </w:r>
    </w:p>
    <w:p w:rsidR="00AC597D" w:rsidRPr="00572DC6" w:rsidRDefault="00AC597D" w:rsidP="00AC597D">
      <w:pPr>
        <w:spacing w:before="240"/>
        <w:rPr>
          <w:rFonts w:ascii="Arial" w:hAnsi="Arial" w:cs="Arial"/>
        </w:rPr>
      </w:pPr>
    </w:p>
    <w:p w:rsidR="00452F88" w:rsidRPr="00572DC6" w:rsidRDefault="00452F88" w:rsidP="00AC597D">
      <w:pPr>
        <w:spacing w:before="240"/>
        <w:rPr>
          <w:rFonts w:ascii="Arial" w:hAnsi="Arial" w:cs="Arial"/>
        </w:rPr>
      </w:pPr>
    </w:p>
    <w:p w:rsidR="00452F88" w:rsidRPr="00572DC6" w:rsidRDefault="00452F88" w:rsidP="00AC597D">
      <w:pPr>
        <w:spacing w:before="240"/>
        <w:rPr>
          <w:rFonts w:ascii="Arial" w:hAnsi="Arial" w:cs="Arial"/>
        </w:rPr>
      </w:pPr>
    </w:p>
    <w:p w:rsidR="00452F88" w:rsidRPr="00572DC6" w:rsidRDefault="00452F88" w:rsidP="00AC597D">
      <w:pPr>
        <w:spacing w:before="240"/>
        <w:rPr>
          <w:rFonts w:ascii="Arial" w:hAnsi="Arial" w:cs="Arial"/>
        </w:rPr>
      </w:pPr>
    </w:p>
    <w:p w:rsidR="00452F88" w:rsidRPr="00572DC6" w:rsidRDefault="00452F88" w:rsidP="00AC597D">
      <w:pPr>
        <w:spacing w:before="240"/>
        <w:rPr>
          <w:rFonts w:ascii="Arial" w:hAnsi="Arial" w:cs="Arial"/>
        </w:rPr>
      </w:pPr>
    </w:p>
    <w:p w:rsidR="00452F88" w:rsidRPr="00572DC6" w:rsidRDefault="00452F88" w:rsidP="00AC597D">
      <w:pPr>
        <w:spacing w:before="240"/>
        <w:rPr>
          <w:rFonts w:ascii="Arial" w:hAnsi="Arial" w:cs="Arial"/>
        </w:rPr>
      </w:pPr>
    </w:p>
    <w:p w:rsidR="00452F88" w:rsidRPr="00572DC6" w:rsidRDefault="00452F88" w:rsidP="00AC597D">
      <w:pPr>
        <w:spacing w:before="240"/>
        <w:rPr>
          <w:rFonts w:ascii="Arial" w:hAnsi="Arial" w:cs="Arial"/>
        </w:rPr>
      </w:pPr>
    </w:p>
    <w:p w:rsidR="00452F88" w:rsidRPr="00572DC6" w:rsidRDefault="00452F88" w:rsidP="00AC597D">
      <w:pPr>
        <w:spacing w:before="240"/>
        <w:rPr>
          <w:rFonts w:ascii="Arial" w:hAnsi="Arial" w:cs="Arial"/>
        </w:rPr>
      </w:pPr>
    </w:p>
    <w:p w:rsidR="00C33AFD" w:rsidRPr="00572DC6" w:rsidRDefault="00C33AFD" w:rsidP="00AC597D">
      <w:pPr>
        <w:pStyle w:val="Ttulo1"/>
        <w:rPr>
          <w:rFonts w:ascii="Arial" w:hAnsi="Arial" w:cs="Arial"/>
          <w:b w:val="0"/>
          <w:shd w:val="clear" w:color="auto" w:fill="FFFFFF"/>
        </w:rPr>
        <w:sectPr w:rsidR="00C33AFD" w:rsidRPr="00572DC6" w:rsidSect="00572DC6">
          <w:pgSz w:w="11907" w:h="16839" w:code="9"/>
          <w:pgMar w:top="1701" w:right="1134" w:bottom="1134" w:left="1701" w:header="720" w:footer="720" w:gutter="0"/>
          <w:cols w:space="720"/>
          <w:noEndnote/>
          <w:docGrid w:linePitch="326"/>
        </w:sectPr>
      </w:pPr>
      <w:bookmarkStart w:id="0" w:name="_Toc516095893"/>
      <w:bookmarkStart w:id="1" w:name="_Toc516095988"/>
      <w:bookmarkStart w:id="2" w:name="_Toc9531230"/>
    </w:p>
    <w:p w:rsidR="00C33AFD" w:rsidRPr="00572DC6" w:rsidRDefault="00C33AFD" w:rsidP="006F6325">
      <w:pPr>
        <w:pStyle w:val="Ttulo1"/>
        <w:ind w:firstLine="709"/>
        <w:rPr>
          <w:rFonts w:ascii="Arial" w:hAnsi="Arial" w:cs="Arial"/>
          <w:b w:val="0"/>
          <w:shd w:val="clear" w:color="auto" w:fill="FFFFFF"/>
        </w:rPr>
        <w:sectPr w:rsidR="00C33AFD" w:rsidRPr="00572DC6" w:rsidSect="00C33AFD">
          <w:headerReference w:type="default" r:id="rId8"/>
          <w:pgSz w:w="11907" w:h="16839" w:code="9"/>
          <w:pgMar w:top="1701" w:right="1134" w:bottom="1134" w:left="1701" w:header="720" w:footer="720" w:gutter="0"/>
          <w:pgNumType w:start="6"/>
          <w:cols w:space="720"/>
          <w:noEndnote/>
          <w:rtlGutter/>
          <w:docGrid w:linePitch="326"/>
        </w:sectPr>
      </w:pPr>
    </w:p>
    <w:p w:rsidR="00AC597D" w:rsidRPr="006761F7" w:rsidRDefault="00AC597D" w:rsidP="001A7085">
      <w:pPr>
        <w:pStyle w:val="Ttulo1"/>
        <w:rPr>
          <w:rFonts w:ascii="Arial" w:hAnsi="Arial" w:cs="Arial"/>
          <w:shd w:val="clear" w:color="auto" w:fill="FFFFFF"/>
        </w:rPr>
      </w:pPr>
      <w:r w:rsidRPr="006761F7">
        <w:rPr>
          <w:rFonts w:ascii="Arial" w:hAnsi="Arial" w:cs="Arial"/>
          <w:shd w:val="clear" w:color="auto" w:fill="FFFFFF"/>
        </w:rPr>
        <w:t>1</w:t>
      </w:r>
      <w:r w:rsidRPr="006761F7">
        <w:rPr>
          <w:rFonts w:ascii="Arial" w:hAnsi="Arial" w:cs="Arial"/>
          <w:shd w:val="clear" w:color="auto" w:fill="FFFFFF"/>
        </w:rPr>
        <w:tab/>
        <w:t>INTRODUÇÃO</w:t>
      </w:r>
      <w:bookmarkEnd w:id="0"/>
      <w:bookmarkEnd w:id="1"/>
      <w:bookmarkEnd w:id="2"/>
    </w:p>
    <w:p w:rsidR="00AC597D" w:rsidRPr="00572DC6" w:rsidRDefault="00AC597D" w:rsidP="006F6325">
      <w:pPr>
        <w:ind w:firstLine="709"/>
        <w:rPr>
          <w:rFonts w:ascii="Arial" w:hAnsi="Arial" w:cs="Arial"/>
          <w:spacing w:val="2"/>
          <w:szCs w:val="24"/>
          <w:shd w:val="clear" w:color="auto" w:fill="FFFFFF"/>
        </w:rPr>
      </w:pPr>
    </w:p>
    <w:p w:rsidR="00AC597D" w:rsidRPr="00572DC6" w:rsidRDefault="00AC597D" w:rsidP="006F6325">
      <w:pPr>
        <w:ind w:firstLine="709"/>
        <w:rPr>
          <w:rFonts w:ascii="Arial" w:hAnsi="Arial" w:cs="Arial"/>
          <w:shd w:val="clear" w:color="auto" w:fill="FFFFFF"/>
        </w:rPr>
      </w:pPr>
      <w:r w:rsidRPr="00572DC6">
        <w:rPr>
          <w:rFonts w:ascii="Arial" w:hAnsi="Arial" w:cs="Arial"/>
          <w:shd w:val="clear" w:color="auto" w:fill="FFFFFF"/>
        </w:rPr>
        <w:t>O presente estudo</w:t>
      </w:r>
      <w:r w:rsidR="001411A6" w:rsidRPr="00572DC6">
        <w:rPr>
          <w:rFonts w:ascii="Arial" w:hAnsi="Arial" w:cs="Arial"/>
          <w:shd w:val="clear" w:color="auto" w:fill="FFFFFF"/>
        </w:rPr>
        <w:t xml:space="preserve"> busca </w:t>
      </w:r>
      <w:r w:rsidR="00C305FC" w:rsidRPr="00572DC6">
        <w:rPr>
          <w:rFonts w:ascii="Arial" w:hAnsi="Arial" w:cs="Arial"/>
          <w:shd w:val="clear" w:color="auto" w:fill="FFFFFF"/>
        </w:rPr>
        <w:t>analisar</w:t>
      </w:r>
      <w:r w:rsidR="00AE51B8" w:rsidRPr="00572DC6">
        <w:rPr>
          <w:rFonts w:ascii="Arial" w:hAnsi="Arial" w:cs="Arial"/>
          <w:shd w:val="clear" w:color="auto" w:fill="FFFFFF"/>
        </w:rPr>
        <w:t xml:space="preserve"> </w:t>
      </w:r>
      <w:r w:rsidR="00C305FC" w:rsidRPr="00572DC6">
        <w:rPr>
          <w:rFonts w:ascii="Arial" w:hAnsi="Arial" w:cs="Arial"/>
          <w:shd w:val="clear" w:color="auto" w:fill="FFFFFF"/>
        </w:rPr>
        <w:t>o modo no qual as pessoas com algum tipo de t</w:t>
      </w:r>
      <w:r w:rsidRPr="00572DC6">
        <w:rPr>
          <w:rFonts w:ascii="Arial" w:hAnsi="Arial" w:cs="Arial"/>
          <w:shd w:val="clear" w:color="auto" w:fill="FFFFFF"/>
        </w:rPr>
        <w:t xml:space="preserve">ranstorno de personalidade antissocial, é tratado no sistema jurídico penal brasileiro, no que diz respeito às devidas sanções </w:t>
      </w:r>
      <w:r w:rsidR="00C305FC" w:rsidRPr="00572DC6">
        <w:rPr>
          <w:rFonts w:ascii="Arial" w:hAnsi="Arial" w:cs="Arial"/>
          <w:shd w:val="clear" w:color="auto" w:fill="FFFFFF"/>
        </w:rPr>
        <w:t>n</w:t>
      </w:r>
      <w:r w:rsidR="001411A6" w:rsidRPr="00572DC6">
        <w:rPr>
          <w:rFonts w:ascii="Arial" w:hAnsi="Arial" w:cs="Arial"/>
          <w:shd w:val="clear" w:color="auto" w:fill="FFFFFF"/>
        </w:rPr>
        <w:t>a qual</w:t>
      </w:r>
      <w:r w:rsidR="00C305FC" w:rsidRPr="00572DC6">
        <w:rPr>
          <w:rFonts w:ascii="Arial" w:hAnsi="Arial" w:cs="Arial"/>
          <w:shd w:val="clear" w:color="auto" w:fill="FFFFFF"/>
        </w:rPr>
        <w:t xml:space="preserve"> esses indivíduos são</w:t>
      </w:r>
      <w:r w:rsidRPr="00572DC6">
        <w:rPr>
          <w:rFonts w:ascii="Arial" w:hAnsi="Arial" w:cs="Arial"/>
          <w:shd w:val="clear" w:color="auto" w:fill="FFFFFF"/>
        </w:rPr>
        <w:t xml:space="preserve"> submetidos, se devemos classificá-los como inimputáveis ou </w:t>
      </w:r>
      <w:proofErr w:type="spellStart"/>
      <w:r w:rsidRPr="00572DC6">
        <w:rPr>
          <w:rFonts w:ascii="Arial" w:hAnsi="Arial" w:cs="Arial"/>
          <w:shd w:val="clear" w:color="auto" w:fill="FFFFFF"/>
        </w:rPr>
        <w:t>semi-imputáveis</w:t>
      </w:r>
      <w:proofErr w:type="spellEnd"/>
      <w:r w:rsidRPr="00572DC6">
        <w:rPr>
          <w:rFonts w:ascii="Arial" w:hAnsi="Arial" w:cs="Arial"/>
          <w:shd w:val="clear" w:color="auto" w:fill="FFFFFF"/>
        </w:rPr>
        <w:t xml:space="preserve">, e ainda no que diz respeito a efetividade na aplicação das sanções, previstas em cada tipificação penal, uma vez que, não existe previsão legal especifica para um psicopata homicida, por exemplo. </w:t>
      </w:r>
    </w:p>
    <w:p w:rsidR="00C305FC" w:rsidRPr="00572DC6" w:rsidRDefault="00AC597D" w:rsidP="006F6325">
      <w:pPr>
        <w:ind w:firstLine="709"/>
        <w:rPr>
          <w:rFonts w:ascii="Arial" w:hAnsi="Arial" w:cs="Arial"/>
          <w:shd w:val="clear" w:color="auto" w:fill="FFFFFF"/>
        </w:rPr>
      </w:pPr>
      <w:r w:rsidRPr="00572DC6">
        <w:rPr>
          <w:rFonts w:ascii="Arial" w:hAnsi="Arial" w:cs="Arial"/>
          <w:shd w:val="clear" w:color="auto" w:fill="FFFFFF"/>
        </w:rPr>
        <w:t xml:space="preserve">A </w:t>
      </w:r>
      <w:r w:rsidR="00C305FC" w:rsidRPr="00572DC6">
        <w:rPr>
          <w:rFonts w:ascii="Arial" w:hAnsi="Arial" w:cs="Arial"/>
          <w:shd w:val="clear" w:color="auto" w:fill="FFFFFF"/>
        </w:rPr>
        <w:t xml:space="preserve">Lei </w:t>
      </w:r>
      <w:r w:rsidRPr="00572DC6">
        <w:rPr>
          <w:rFonts w:ascii="Arial" w:hAnsi="Arial" w:cs="Arial"/>
          <w:shd w:val="clear" w:color="auto" w:fill="FFFFFF"/>
        </w:rPr>
        <w:t>N</w:t>
      </w:r>
      <w:r w:rsidR="00C305FC" w:rsidRPr="00572DC6">
        <w:rPr>
          <w:rFonts w:ascii="Arial" w:hAnsi="Arial" w:cs="Arial"/>
          <w:shd w:val="clear" w:color="auto" w:fill="FFFFFF"/>
        </w:rPr>
        <w:t>º</w:t>
      </w:r>
      <w:r w:rsidRPr="00572DC6">
        <w:rPr>
          <w:rFonts w:ascii="Arial" w:hAnsi="Arial" w:cs="Arial"/>
          <w:shd w:val="clear" w:color="auto" w:fill="FFFFFF"/>
        </w:rPr>
        <w:t xml:space="preserve">. 10.216 de 06 de abril de 2001, sancionada pelo então Presidente da República, Fernando Henrique Cardoso, dispõe apenas sobre a proteção e os direitos das pessoas portadoras de transtornos mentais e </w:t>
      </w:r>
      <w:r w:rsidR="00C305FC" w:rsidRPr="00572DC6">
        <w:rPr>
          <w:rFonts w:ascii="Arial" w:hAnsi="Arial" w:cs="Arial"/>
          <w:shd w:val="clear" w:color="auto" w:fill="FFFFFF"/>
        </w:rPr>
        <w:t>fornece</w:t>
      </w:r>
      <w:r w:rsidRPr="00572DC6">
        <w:rPr>
          <w:rFonts w:ascii="Arial" w:hAnsi="Arial" w:cs="Arial"/>
          <w:shd w:val="clear" w:color="auto" w:fill="FFFFFF"/>
        </w:rPr>
        <w:t xml:space="preserve"> a estes</w:t>
      </w:r>
      <w:r w:rsidR="00C305FC" w:rsidRPr="00572DC6">
        <w:rPr>
          <w:rFonts w:ascii="Arial" w:hAnsi="Arial" w:cs="Arial"/>
          <w:shd w:val="clear" w:color="auto" w:fill="FFFFFF"/>
        </w:rPr>
        <w:t xml:space="preserve"> cidadãos,</w:t>
      </w:r>
      <w:r w:rsidRPr="00572DC6">
        <w:rPr>
          <w:rFonts w:ascii="Arial" w:hAnsi="Arial" w:cs="Arial"/>
          <w:shd w:val="clear" w:color="auto" w:fill="FFFFFF"/>
        </w:rPr>
        <w:t xml:space="preserve"> assistência</w:t>
      </w:r>
      <w:r w:rsidR="00B358A8" w:rsidRPr="00572DC6">
        <w:rPr>
          <w:rFonts w:ascii="Arial" w:hAnsi="Arial" w:cs="Arial"/>
          <w:shd w:val="clear" w:color="auto" w:fill="FFFFFF"/>
        </w:rPr>
        <w:t xml:space="preserve"> </w:t>
      </w:r>
      <w:r w:rsidR="00AE51B8" w:rsidRPr="00572DC6">
        <w:rPr>
          <w:rFonts w:ascii="Arial" w:hAnsi="Arial" w:cs="Arial"/>
          <w:shd w:val="clear" w:color="auto" w:fill="FFFFFF"/>
        </w:rPr>
        <w:t>à</w:t>
      </w:r>
      <w:r w:rsidR="00C305FC" w:rsidRPr="00572DC6">
        <w:rPr>
          <w:rFonts w:ascii="Arial" w:hAnsi="Arial" w:cs="Arial"/>
          <w:shd w:val="clear" w:color="auto" w:fill="FFFFFF"/>
        </w:rPr>
        <w:t xml:space="preserve"> saúde mental.</w:t>
      </w:r>
      <w:r w:rsidR="00AE51B8" w:rsidRPr="00572DC6">
        <w:rPr>
          <w:rFonts w:ascii="Arial" w:hAnsi="Arial" w:cs="Arial"/>
          <w:shd w:val="clear" w:color="auto" w:fill="FFFFFF"/>
        </w:rPr>
        <w:t xml:space="preserve"> </w:t>
      </w:r>
      <w:r w:rsidR="00C305FC" w:rsidRPr="00572DC6">
        <w:rPr>
          <w:rFonts w:ascii="Arial" w:hAnsi="Arial" w:cs="Arial"/>
          <w:shd w:val="clear" w:color="auto" w:fill="FFFFFF"/>
        </w:rPr>
        <w:t>E</w:t>
      </w:r>
      <w:r w:rsidRPr="00572DC6">
        <w:rPr>
          <w:rFonts w:ascii="Arial" w:hAnsi="Arial" w:cs="Arial"/>
          <w:shd w:val="clear" w:color="auto" w:fill="FFFFFF"/>
        </w:rPr>
        <w:t xml:space="preserve">ntretanto, ao longo do presente trabalho, </w:t>
      </w:r>
      <w:r w:rsidR="00C305FC" w:rsidRPr="00572DC6">
        <w:rPr>
          <w:rFonts w:ascii="Arial" w:hAnsi="Arial" w:cs="Arial"/>
          <w:shd w:val="clear" w:color="auto" w:fill="FFFFFF"/>
        </w:rPr>
        <w:t>será demonstrado que, assim como a referida legislação</w:t>
      </w:r>
      <w:r w:rsidRPr="00572DC6">
        <w:rPr>
          <w:rFonts w:ascii="Arial" w:hAnsi="Arial" w:cs="Arial"/>
          <w:shd w:val="clear" w:color="auto" w:fill="FFFFFF"/>
        </w:rPr>
        <w:t>,</w:t>
      </w:r>
      <w:r w:rsidR="00C305FC" w:rsidRPr="00572DC6">
        <w:rPr>
          <w:rFonts w:ascii="Arial" w:hAnsi="Arial" w:cs="Arial"/>
          <w:shd w:val="clear" w:color="auto" w:fill="FFFFFF"/>
        </w:rPr>
        <w:t xml:space="preserve"> há outras que estão</w:t>
      </w:r>
      <w:r w:rsidRPr="00572DC6">
        <w:rPr>
          <w:rFonts w:ascii="Arial" w:hAnsi="Arial" w:cs="Arial"/>
          <w:shd w:val="clear" w:color="auto" w:fill="FFFFFF"/>
        </w:rPr>
        <w:t xml:space="preserve"> vigente</w:t>
      </w:r>
      <w:r w:rsidR="00C305FC" w:rsidRPr="00572DC6">
        <w:rPr>
          <w:rFonts w:ascii="Arial" w:hAnsi="Arial" w:cs="Arial"/>
          <w:shd w:val="clear" w:color="auto" w:fill="FFFFFF"/>
        </w:rPr>
        <w:t>s</w:t>
      </w:r>
      <w:r w:rsidRPr="00572DC6">
        <w:rPr>
          <w:rFonts w:ascii="Arial" w:hAnsi="Arial" w:cs="Arial"/>
          <w:shd w:val="clear" w:color="auto" w:fill="FFFFFF"/>
        </w:rPr>
        <w:t xml:space="preserve"> no ordenament</w:t>
      </w:r>
      <w:r w:rsidR="00C305FC" w:rsidRPr="00572DC6">
        <w:rPr>
          <w:rFonts w:ascii="Arial" w:hAnsi="Arial" w:cs="Arial"/>
          <w:shd w:val="clear" w:color="auto" w:fill="FFFFFF"/>
        </w:rPr>
        <w:t>o jurídico brasileiro, mas que não possuem</w:t>
      </w:r>
      <w:r w:rsidR="007B50D5" w:rsidRPr="00572DC6">
        <w:rPr>
          <w:rFonts w:ascii="Arial" w:hAnsi="Arial" w:cs="Arial"/>
          <w:shd w:val="clear" w:color="auto" w:fill="FFFFFF"/>
        </w:rPr>
        <w:t xml:space="preserve"> </w:t>
      </w:r>
      <w:r w:rsidR="00C305FC" w:rsidRPr="00572DC6">
        <w:rPr>
          <w:rFonts w:ascii="Arial" w:hAnsi="Arial" w:cs="Arial"/>
          <w:shd w:val="clear" w:color="auto" w:fill="FFFFFF"/>
        </w:rPr>
        <w:t>aplicabilidade efetiva. Ou seja, estão presentes apenas no campo teórico.</w:t>
      </w:r>
    </w:p>
    <w:p w:rsidR="00AC597D" w:rsidRPr="00572DC6" w:rsidRDefault="00C305FC" w:rsidP="006F6325">
      <w:pPr>
        <w:ind w:firstLine="709"/>
        <w:rPr>
          <w:rFonts w:ascii="Arial" w:hAnsi="Arial" w:cs="Arial"/>
          <w:shd w:val="clear" w:color="auto" w:fill="FFFFFF"/>
        </w:rPr>
      </w:pPr>
      <w:r w:rsidRPr="00572DC6">
        <w:rPr>
          <w:rFonts w:ascii="Arial" w:hAnsi="Arial" w:cs="Arial"/>
          <w:shd w:val="clear" w:color="auto" w:fill="FFFFFF"/>
        </w:rPr>
        <w:t>A</w:t>
      </w:r>
      <w:r w:rsidR="00AC597D" w:rsidRPr="00572DC6">
        <w:rPr>
          <w:rFonts w:ascii="Arial" w:hAnsi="Arial" w:cs="Arial"/>
          <w:shd w:val="clear" w:color="auto" w:fill="FFFFFF"/>
        </w:rPr>
        <w:t xml:space="preserve">o </w:t>
      </w:r>
      <w:r w:rsidRPr="00572DC6">
        <w:rPr>
          <w:rFonts w:ascii="Arial" w:hAnsi="Arial" w:cs="Arial"/>
          <w:shd w:val="clear" w:color="auto" w:fill="FFFFFF"/>
        </w:rPr>
        <w:t>realizar</w:t>
      </w:r>
      <w:r w:rsidR="00AC597D" w:rsidRPr="00572DC6">
        <w:rPr>
          <w:rFonts w:ascii="Arial" w:hAnsi="Arial" w:cs="Arial"/>
          <w:shd w:val="clear" w:color="auto" w:fill="FFFFFF"/>
        </w:rPr>
        <w:t xml:space="preserve"> uma breve análise</w:t>
      </w:r>
      <w:r w:rsidRPr="00572DC6">
        <w:rPr>
          <w:rFonts w:ascii="Arial" w:hAnsi="Arial" w:cs="Arial"/>
          <w:shd w:val="clear" w:color="auto" w:fill="FFFFFF"/>
        </w:rPr>
        <w:t>, bem como,</w:t>
      </w:r>
      <w:r w:rsidR="00AC597D" w:rsidRPr="00572DC6">
        <w:rPr>
          <w:rFonts w:ascii="Arial" w:hAnsi="Arial" w:cs="Arial"/>
          <w:shd w:val="clear" w:color="auto" w:fill="FFFFFF"/>
        </w:rPr>
        <w:t xml:space="preserve"> um simples comparativo com as sanções punitivas </w:t>
      </w:r>
      <w:r w:rsidRPr="00572DC6">
        <w:rPr>
          <w:rFonts w:ascii="Arial" w:hAnsi="Arial" w:cs="Arial"/>
          <w:shd w:val="clear" w:color="auto" w:fill="FFFFFF"/>
        </w:rPr>
        <w:t xml:space="preserve">existentes </w:t>
      </w:r>
      <w:r w:rsidR="00AC597D" w:rsidRPr="00572DC6">
        <w:rPr>
          <w:rFonts w:ascii="Arial" w:hAnsi="Arial" w:cs="Arial"/>
          <w:shd w:val="clear" w:color="auto" w:fill="FFFFFF"/>
        </w:rPr>
        <w:t xml:space="preserve">no sistema penal brasileiro com </w:t>
      </w:r>
      <w:r w:rsidRPr="00572DC6">
        <w:rPr>
          <w:rFonts w:ascii="Arial" w:hAnsi="Arial" w:cs="Arial"/>
          <w:shd w:val="clear" w:color="auto" w:fill="FFFFFF"/>
        </w:rPr>
        <w:t>aqueles presentes no</w:t>
      </w:r>
      <w:r w:rsidR="001411A6" w:rsidRPr="00572DC6">
        <w:rPr>
          <w:rFonts w:ascii="Arial" w:hAnsi="Arial" w:cs="Arial"/>
          <w:shd w:val="clear" w:color="auto" w:fill="FFFFFF"/>
        </w:rPr>
        <w:t xml:space="preserve"> sistema penal português</w:t>
      </w:r>
      <w:r w:rsidRPr="00572DC6">
        <w:rPr>
          <w:rFonts w:ascii="Arial" w:hAnsi="Arial" w:cs="Arial"/>
          <w:shd w:val="clear" w:color="auto" w:fill="FFFFFF"/>
        </w:rPr>
        <w:t>, no que tange a</w:t>
      </w:r>
      <w:r w:rsidR="00AC597D" w:rsidRPr="00572DC6">
        <w:rPr>
          <w:rFonts w:ascii="Arial" w:hAnsi="Arial" w:cs="Arial"/>
          <w:shd w:val="clear" w:color="auto" w:fill="FFFFFF"/>
        </w:rPr>
        <w:t>os portadores d</w:t>
      </w:r>
      <w:r w:rsidR="001411A6" w:rsidRPr="00572DC6">
        <w:rPr>
          <w:rFonts w:ascii="Arial" w:hAnsi="Arial" w:cs="Arial"/>
          <w:shd w:val="clear" w:color="auto" w:fill="FFFFFF"/>
        </w:rPr>
        <w:t>e</w:t>
      </w:r>
      <w:r w:rsidR="00AC597D" w:rsidRPr="00572DC6">
        <w:rPr>
          <w:rFonts w:ascii="Arial" w:hAnsi="Arial" w:cs="Arial"/>
          <w:shd w:val="clear" w:color="auto" w:fill="FFFFFF"/>
        </w:rPr>
        <w:t xml:space="preserve"> psicopatia, </w:t>
      </w:r>
      <w:r w:rsidRPr="00572DC6">
        <w:rPr>
          <w:rFonts w:ascii="Arial" w:hAnsi="Arial" w:cs="Arial"/>
          <w:shd w:val="clear" w:color="auto" w:fill="FFFFFF"/>
        </w:rPr>
        <w:t>será constatado</w:t>
      </w:r>
      <w:r w:rsidR="00AE51B8" w:rsidRPr="00572DC6">
        <w:rPr>
          <w:rFonts w:ascii="Arial" w:hAnsi="Arial" w:cs="Arial"/>
          <w:shd w:val="clear" w:color="auto" w:fill="FFFFFF"/>
        </w:rPr>
        <w:t xml:space="preserve"> </w:t>
      </w:r>
      <w:r w:rsidR="001411A6" w:rsidRPr="00572DC6">
        <w:rPr>
          <w:rFonts w:ascii="Arial" w:hAnsi="Arial" w:cs="Arial"/>
          <w:shd w:val="clear" w:color="auto" w:fill="FFFFFF"/>
        </w:rPr>
        <w:t>se há</w:t>
      </w:r>
      <w:r w:rsidR="00B15D3B" w:rsidRPr="00572DC6">
        <w:rPr>
          <w:rFonts w:ascii="Arial" w:hAnsi="Arial" w:cs="Arial"/>
          <w:shd w:val="clear" w:color="auto" w:fill="FFFFFF"/>
        </w:rPr>
        <w:t xml:space="preserve"> ou não </w:t>
      </w:r>
      <w:r w:rsidR="00AC597D" w:rsidRPr="00572DC6">
        <w:rPr>
          <w:rFonts w:ascii="Arial" w:hAnsi="Arial" w:cs="Arial"/>
          <w:shd w:val="clear" w:color="auto" w:fill="FFFFFF"/>
        </w:rPr>
        <w:t xml:space="preserve">relevância </w:t>
      </w:r>
      <w:r w:rsidR="001411A6" w:rsidRPr="00572DC6">
        <w:rPr>
          <w:rFonts w:ascii="Arial" w:hAnsi="Arial" w:cs="Arial"/>
          <w:shd w:val="clear" w:color="auto" w:fill="FFFFFF"/>
        </w:rPr>
        <w:t xml:space="preserve">não </w:t>
      </w:r>
      <w:r w:rsidR="00AE51B8" w:rsidRPr="00572DC6">
        <w:rPr>
          <w:rFonts w:ascii="Arial" w:hAnsi="Arial" w:cs="Arial"/>
          <w:shd w:val="clear" w:color="auto" w:fill="FFFFFF"/>
        </w:rPr>
        <w:t>teórica,</w:t>
      </w:r>
      <w:r w:rsidR="001411A6" w:rsidRPr="00572DC6">
        <w:rPr>
          <w:rFonts w:ascii="Arial" w:hAnsi="Arial" w:cs="Arial"/>
          <w:shd w:val="clear" w:color="auto" w:fill="FFFFFF"/>
        </w:rPr>
        <w:t xml:space="preserve"> mas uma</w:t>
      </w:r>
      <w:r w:rsidR="00AC597D" w:rsidRPr="00572DC6">
        <w:rPr>
          <w:rFonts w:ascii="Arial" w:hAnsi="Arial" w:cs="Arial"/>
          <w:shd w:val="clear" w:color="auto" w:fill="FFFFFF"/>
        </w:rPr>
        <w:t xml:space="preserve"> efetivação fática.</w:t>
      </w:r>
    </w:p>
    <w:p w:rsidR="00AC597D" w:rsidRPr="00572DC6" w:rsidRDefault="001A0F89" w:rsidP="006F6325">
      <w:pPr>
        <w:ind w:firstLine="709"/>
        <w:rPr>
          <w:rFonts w:ascii="Arial" w:hAnsi="Arial" w:cs="Arial"/>
          <w:shd w:val="clear" w:color="auto" w:fill="FFFFFF"/>
        </w:rPr>
      </w:pPr>
      <w:r w:rsidRPr="00572DC6">
        <w:rPr>
          <w:rFonts w:ascii="Arial" w:hAnsi="Arial" w:cs="Arial"/>
          <w:shd w:val="clear" w:color="auto" w:fill="FFFFFF"/>
        </w:rPr>
        <w:t>Ocorre que</w:t>
      </w:r>
      <w:r w:rsidR="00AC597D" w:rsidRPr="00572DC6">
        <w:rPr>
          <w:rFonts w:ascii="Arial" w:hAnsi="Arial" w:cs="Arial"/>
          <w:shd w:val="clear" w:color="auto" w:fill="FFFFFF"/>
        </w:rPr>
        <w:t>,</w:t>
      </w:r>
      <w:r w:rsidRPr="00572DC6">
        <w:rPr>
          <w:rFonts w:ascii="Arial" w:hAnsi="Arial" w:cs="Arial"/>
          <w:shd w:val="clear" w:color="auto" w:fill="FFFFFF"/>
        </w:rPr>
        <w:t xml:space="preserve"> devido a</w:t>
      </w:r>
      <w:r w:rsidR="00AC597D" w:rsidRPr="00572DC6">
        <w:rPr>
          <w:rFonts w:ascii="Arial" w:hAnsi="Arial" w:cs="Arial"/>
          <w:shd w:val="clear" w:color="auto" w:fill="FFFFFF"/>
        </w:rPr>
        <w:t xml:space="preserve">o crescimento desenfreado da criminalidade e da violência, ocasionou-se uma busca na compreensão dos fatos e fatores que levam o indivíduo ao comportamento </w:t>
      </w:r>
      <w:proofErr w:type="spellStart"/>
      <w:r w:rsidR="00BD35B1" w:rsidRPr="00572DC6">
        <w:rPr>
          <w:rFonts w:ascii="Arial" w:hAnsi="Arial" w:cs="Arial"/>
          <w:shd w:val="clear" w:color="auto" w:fill="FFFFFF"/>
        </w:rPr>
        <w:t>antisociomoral</w:t>
      </w:r>
      <w:proofErr w:type="spellEnd"/>
      <w:r w:rsidR="00AC597D" w:rsidRPr="00572DC6">
        <w:rPr>
          <w:rFonts w:ascii="Arial" w:hAnsi="Arial" w:cs="Arial"/>
          <w:shd w:val="clear" w:color="auto" w:fill="FFFFFF"/>
        </w:rPr>
        <w:t xml:space="preserve">, ou seja, </w:t>
      </w:r>
      <w:r w:rsidRPr="00572DC6">
        <w:rPr>
          <w:rFonts w:ascii="Arial" w:hAnsi="Arial" w:cs="Arial"/>
          <w:shd w:val="clear" w:color="auto" w:fill="FFFFFF"/>
        </w:rPr>
        <w:t xml:space="preserve">aquele que está </w:t>
      </w:r>
      <w:r w:rsidR="00AC597D" w:rsidRPr="00572DC6">
        <w:rPr>
          <w:rFonts w:ascii="Arial" w:hAnsi="Arial" w:cs="Arial"/>
          <w:shd w:val="clear" w:color="auto" w:fill="FFFFFF"/>
        </w:rPr>
        <w:t>fora dos padrões moralista da sociedade.</w:t>
      </w:r>
    </w:p>
    <w:p w:rsidR="00AC597D" w:rsidRPr="00572DC6" w:rsidRDefault="00AC597D" w:rsidP="006F6325">
      <w:pPr>
        <w:ind w:firstLine="709"/>
        <w:rPr>
          <w:rFonts w:ascii="Arial" w:hAnsi="Arial" w:cs="Arial"/>
          <w:shd w:val="clear" w:color="auto" w:fill="FFFFFF"/>
        </w:rPr>
      </w:pPr>
      <w:r w:rsidRPr="00572DC6">
        <w:rPr>
          <w:rFonts w:ascii="Arial" w:hAnsi="Arial" w:cs="Arial"/>
          <w:shd w:val="clear" w:color="auto" w:fill="FFFFFF"/>
        </w:rPr>
        <w:t>Para discorrer sobre esse assunto, é necessário o entendimento de várias áreas profissionais para que possa proporcionar o levantamento e apuração dos fatores que levam indivíduos, qualificados ou classificados como psicopatas ou que possuem algum tipo de psicopatia</w:t>
      </w:r>
      <w:r w:rsidR="00B15D3B" w:rsidRPr="00572DC6">
        <w:rPr>
          <w:rFonts w:ascii="Arial" w:hAnsi="Arial" w:cs="Arial"/>
          <w:shd w:val="clear" w:color="auto" w:fill="FFFFFF"/>
        </w:rPr>
        <w:t>,</w:t>
      </w:r>
      <w:r w:rsidRPr="00572DC6">
        <w:rPr>
          <w:rFonts w:ascii="Arial" w:hAnsi="Arial" w:cs="Arial"/>
          <w:shd w:val="clear" w:color="auto" w:fill="FFFFFF"/>
        </w:rPr>
        <w:t xml:space="preserve"> a cometerem crimes cruéis e violentos com pouca ou nenhuma empatia</w:t>
      </w:r>
      <w:r w:rsidR="00B15D3B" w:rsidRPr="00572DC6">
        <w:rPr>
          <w:rFonts w:ascii="Arial" w:hAnsi="Arial" w:cs="Arial"/>
          <w:shd w:val="clear" w:color="auto" w:fill="FFFFFF"/>
        </w:rPr>
        <w:t>, ausência de culpa ou remorso pela vítima.</w:t>
      </w:r>
    </w:p>
    <w:p w:rsidR="001A0F89" w:rsidRPr="00572DC6" w:rsidRDefault="00962A8F" w:rsidP="006F6325">
      <w:pPr>
        <w:ind w:firstLine="709"/>
        <w:rPr>
          <w:rFonts w:ascii="Arial" w:hAnsi="Arial" w:cs="Arial"/>
          <w:shd w:val="clear" w:color="auto" w:fill="FFFFFF"/>
        </w:rPr>
      </w:pPr>
      <w:r w:rsidRPr="00572DC6">
        <w:rPr>
          <w:rFonts w:ascii="Arial" w:hAnsi="Arial" w:cs="Arial"/>
          <w:shd w:val="clear" w:color="auto" w:fill="FFFFFF"/>
        </w:rPr>
        <w:t xml:space="preserve">Segundo o livro The </w:t>
      </w:r>
      <w:proofErr w:type="spellStart"/>
      <w:r w:rsidRPr="00572DC6">
        <w:rPr>
          <w:rFonts w:ascii="Arial" w:hAnsi="Arial" w:cs="Arial"/>
          <w:shd w:val="clear" w:color="auto" w:fill="FFFFFF"/>
        </w:rPr>
        <w:t>Mask</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of</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Sanity</w:t>
      </w:r>
      <w:proofErr w:type="spellEnd"/>
      <w:r w:rsidRPr="00572DC6">
        <w:rPr>
          <w:rFonts w:ascii="Arial" w:hAnsi="Arial" w:cs="Arial"/>
          <w:shd w:val="clear" w:color="auto" w:fill="FFFFFF"/>
        </w:rPr>
        <w:t xml:space="preserve"> de CLECKLEY, </w:t>
      </w:r>
      <w:proofErr w:type="spellStart"/>
      <w:r w:rsidRPr="00572DC6">
        <w:rPr>
          <w:rFonts w:ascii="Arial" w:hAnsi="Arial" w:cs="Arial"/>
          <w:shd w:val="clear" w:color="auto" w:fill="FFFFFF"/>
        </w:rPr>
        <w:t>Hervey</w:t>
      </w:r>
      <w:proofErr w:type="spellEnd"/>
      <w:r w:rsidRPr="00572DC6">
        <w:rPr>
          <w:rFonts w:ascii="Arial" w:hAnsi="Arial" w:cs="Arial"/>
          <w:shd w:val="clear" w:color="auto" w:fill="FFFFFF"/>
        </w:rPr>
        <w:t xml:space="preserve"> o </w:t>
      </w:r>
      <w:r w:rsidR="00AC597D" w:rsidRPr="00572DC6">
        <w:rPr>
          <w:rFonts w:ascii="Arial" w:hAnsi="Arial" w:cs="Arial"/>
          <w:shd w:val="clear" w:color="auto" w:fill="FFFFFF"/>
        </w:rPr>
        <w:t xml:space="preserve">conceito de psicopatia surgiu em meio a ciência da medicina legal, quando médicos se depararam com a recorrência de muitos indivíduos que cometiam crimes demasiadamente bárbaros, agressivos e cruéis e não apresentavam os sinais </w:t>
      </w:r>
      <w:r w:rsidR="00AC597D" w:rsidRPr="00572DC6">
        <w:rPr>
          <w:rFonts w:ascii="Arial" w:hAnsi="Arial" w:cs="Arial"/>
          <w:shd w:val="clear" w:color="auto" w:fill="FFFFFF"/>
        </w:rPr>
        <w:lastRenderedPageBreak/>
        <w:t xml:space="preserve">clássicos de insanidade daquela época. A partir desse momento foram feitas descrições desses “pacientes” onde </w:t>
      </w:r>
      <w:r w:rsidR="001A0F89" w:rsidRPr="00572DC6">
        <w:rPr>
          <w:rFonts w:ascii="Arial" w:hAnsi="Arial" w:cs="Arial"/>
          <w:shd w:val="clear" w:color="auto" w:fill="FFFFFF"/>
        </w:rPr>
        <w:t>buscava-se</w:t>
      </w:r>
      <w:r w:rsidR="00AC597D" w:rsidRPr="00572DC6">
        <w:rPr>
          <w:rFonts w:ascii="Arial" w:hAnsi="Arial" w:cs="Arial"/>
          <w:shd w:val="clear" w:color="auto" w:fill="FFFFFF"/>
        </w:rPr>
        <w:t xml:space="preserve"> a criação de ca</w:t>
      </w:r>
      <w:r w:rsidR="001A0F89" w:rsidRPr="00572DC6">
        <w:rPr>
          <w:rFonts w:ascii="Arial" w:hAnsi="Arial" w:cs="Arial"/>
          <w:shd w:val="clear" w:color="auto" w:fill="FFFFFF"/>
        </w:rPr>
        <w:t xml:space="preserve">tegorias </w:t>
      </w:r>
      <w:proofErr w:type="spellStart"/>
      <w:r w:rsidR="001A0F89" w:rsidRPr="00572DC6">
        <w:rPr>
          <w:rFonts w:ascii="Arial" w:hAnsi="Arial" w:cs="Arial"/>
          <w:shd w:val="clear" w:color="auto" w:fill="FFFFFF"/>
        </w:rPr>
        <w:t>nosográficas</w:t>
      </w:r>
      <w:proofErr w:type="spellEnd"/>
      <w:r w:rsidR="001A0F89" w:rsidRPr="00572DC6">
        <w:rPr>
          <w:rFonts w:ascii="Arial" w:hAnsi="Arial" w:cs="Arial"/>
          <w:shd w:val="clear" w:color="auto" w:fill="FFFFFF"/>
        </w:rPr>
        <w:t xml:space="preserve"> adequadas.</w:t>
      </w:r>
      <w:r w:rsidR="007B50D5" w:rsidRPr="00572DC6">
        <w:rPr>
          <w:rFonts w:ascii="Arial" w:hAnsi="Arial" w:cs="Arial"/>
          <w:shd w:val="clear" w:color="auto" w:fill="FFFFFF"/>
        </w:rPr>
        <w:t xml:space="preserve"> </w:t>
      </w:r>
      <w:r w:rsidR="001A0F89" w:rsidRPr="00572DC6">
        <w:rPr>
          <w:rFonts w:ascii="Arial" w:hAnsi="Arial" w:cs="Arial"/>
          <w:shd w:val="clear" w:color="auto" w:fill="FFFFFF"/>
        </w:rPr>
        <w:t>A</w:t>
      </w:r>
      <w:r w:rsidR="00AC597D" w:rsidRPr="00572DC6">
        <w:rPr>
          <w:rFonts w:ascii="Arial" w:hAnsi="Arial" w:cs="Arial"/>
          <w:shd w:val="clear" w:color="auto" w:fill="FFFFFF"/>
        </w:rPr>
        <w:t xml:space="preserve">os presentes indivíduos foram consideradas pela literatura o </w:t>
      </w:r>
      <w:r w:rsidR="00BD35B1" w:rsidRPr="00572DC6">
        <w:rPr>
          <w:rFonts w:ascii="Arial" w:hAnsi="Arial" w:cs="Arial"/>
          <w:shd w:val="clear" w:color="auto" w:fill="FFFFFF"/>
        </w:rPr>
        <w:t>marco</w:t>
      </w:r>
      <w:r w:rsidR="00AC597D" w:rsidRPr="00572DC6">
        <w:rPr>
          <w:rFonts w:ascii="Arial" w:hAnsi="Arial" w:cs="Arial"/>
          <w:shd w:val="clear" w:color="auto" w:fill="FFFFFF"/>
        </w:rPr>
        <w:t xml:space="preserve"> inicial da chamada tradição clínica de estudo da psicopatia</w:t>
      </w:r>
      <w:r w:rsidR="00CA1A2D" w:rsidRPr="00572DC6">
        <w:rPr>
          <w:rFonts w:ascii="Arial" w:hAnsi="Arial" w:cs="Arial"/>
          <w:shd w:val="clear" w:color="auto" w:fill="FFFFFF"/>
        </w:rPr>
        <w:t>.</w:t>
      </w:r>
      <w:r w:rsidR="00AC597D" w:rsidRPr="00572DC6">
        <w:rPr>
          <w:rFonts w:ascii="Arial" w:hAnsi="Arial" w:cs="Arial"/>
          <w:shd w:val="clear" w:color="auto" w:fill="FFFFFF"/>
        </w:rPr>
        <w:t xml:space="preserve"> A presente nomenclatura apoiou-se basicamente em estudos de casos reais de criminosos e pacientes psiquiátricos, com o uso de entrevistas e por meio de observações como fontes principais para coletar dados para classificação e descrição do fenômeno e utilizado da hermenêutica clínica como método de análise desses dados coletados</w:t>
      </w:r>
      <w:r w:rsidRPr="00572DC6">
        <w:rPr>
          <w:rFonts w:ascii="Arial" w:hAnsi="Arial" w:cs="Arial"/>
          <w:shd w:val="clear" w:color="auto" w:fill="FFFFFF"/>
        </w:rPr>
        <w:t xml:space="preserve"> (Hare &amp; Neumann, 2008)</w:t>
      </w:r>
      <w:r w:rsidR="00AC597D" w:rsidRPr="00572DC6">
        <w:rPr>
          <w:rFonts w:ascii="Arial" w:hAnsi="Arial" w:cs="Arial"/>
          <w:shd w:val="clear" w:color="auto" w:fill="FFFFFF"/>
        </w:rPr>
        <w:t xml:space="preserve">. </w:t>
      </w:r>
    </w:p>
    <w:p w:rsidR="00641866" w:rsidRPr="00572DC6" w:rsidRDefault="00AC597D" w:rsidP="006F6325">
      <w:pPr>
        <w:ind w:firstLine="709"/>
        <w:rPr>
          <w:rFonts w:ascii="Arial" w:hAnsi="Arial" w:cs="Arial"/>
          <w:shd w:val="clear" w:color="auto" w:fill="FFFFFF"/>
        </w:rPr>
      </w:pPr>
      <w:r w:rsidRPr="00572DC6">
        <w:rPr>
          <w:rFonts w:ascii="Arial" w:hAnsi="Arial" w:cs="Arial"/>
          <w:shd w:val="clear" w:color="auto" w:fill="FFFFFF"/>
        </w:rPr>
        <w:t>O objetivo da chamada tradição clínica foi fundamental para o desenvolvimento das modernas concepções de psicopatia.</w:t>
      </w:r>
      <w:r w:rsidR="007B50D5" w:rsidRPr="00572DC6">
        <w:rPr>
          <w:rFonts w:ascii="Arial" w:hAnsi="Arial" w:cs="Arial"/>
          <w:shd w:val="clear" w:color="auto" w:fill="FFFFFF"/>
        </w:rPr>
        <w:t xml:space="preserve"> </w:t>
      </w:r>
      <w:r w:rsidR="00AC7A26" w:rsidRPr="00572DC6">
        <w:rPr>
          <w:rFonts w:ascii="Arial" w:hAnsi="Arial" w:cs="Arial"/>
          <w:shd w:val="clear" w:color="auto" w:fill="FFFFFF"/>
        </w:rPr>
        <w:t>Dessa forma</w:t>
      </w:r>
      <w:r w:rsidR="00B15D3B" w:rsidRPr="00572DC6">
        <w:rPr>
          <w:rFonts w:ascii="Arial" w:hAnsi="Arial" w:cs="Arial"/>
          <w:shd w:val="clear" w:color="auto" w:fill="FFFFFF"/>
        </w:rPr>
        <w:t>,</w:t>
      </w:r>
      <w:r w:rsidR="007B1EC3" w:rsidRPr="00572DC6">
        <w:rPr>
          <w:rFonts w:ascii="Arial" w:hAnsi="Arial" w:cs="Arial"/>
          <w:shd w:val="clear" w:color="auto" w:fill="FFFFFF"/>
        </w:rPr>
        <w:t xml:space="preserve"> busca</w:t>
      </w:r>
      <w:r w:rsidR="00B15D3B" w:rsidRPr="00572DC6">
        <w:rPr>
          <w:rFonts w:ascii="Arial" w:hAnsi="Arial" w:cs="Arial"/>
          <w:shd w:val="clear" w:color="auto" w:fill="FFFFFF"/>
        </w:rPr>
        <w:t>-se</w:t>
      </w:r>
      <w:r w:rsidR="00BD35B1" w:rsidRPr="00572DC6">
        <w:rPr>
          <w:rFonts w:ascii="Arial" w:hAnsi="Arial" w:cs="Arial"/>
          <w:shd w:val="clear" w:color="auto" w:fill="FFFFFF"/>
        </w:rPr>
        <w:t xml:space="preserve"> em um primeiro momento expor e compreender a partir disso, o conceito propriamente de psicopatia e posteriormente </w:t>
      </w:r>
      <w:r w:rsidR="007B1EC3" w:rsidRPr="00572DC6">
        <w:rPr>
          <w:rFonts w:ascii="Arial" w:hAnsi="Arial" w:cs="Arial"/>
          <w:shd w:val="clear" w:color="auto" w:fill="FFFFFF"/>
        </w:rPr>
        <w:t>analisar a</w:t>
      </w:r>
      <w:r w:rsidR="00AC7A26" w:rsidRPr="00572DC6">
        <w:rPr>
          <w:rFonts w:ascii="Arial" w:hAnsi="Arial" w:cs="Arial"/>
          <w:shd w:val="clear" w:color="auto" w:fill="FFFFFF"/>
        </w:rPr>
        <w:t xml:space="preserve"> legislação Brasileira</w:t>
      </w:r>
      <w:r w:rsidR="007B1EC3" w:rsidRPr="00572DC6">
        <w:rPr>
          <w:rFonts w:ascii="Arial" w:hAnsi="Arial" w:cs="Arial"/>
          <w:shd w:val="clear" w:color="auto" w:fill="FFFFFF"/>
        </w:rPr>
        <w:t xml:space="preserve"> vigente sobre o tema e </w:t>
      </w:r>
      <w:r w:rsidR="001A0F89" w:rsidRPr="00572DC6">
        <w:rPr>
          <w:rFonts w:ascii="Arial" w:hAnsi="Arial" w:cs="Arial"/>
          <w:shd w:val="clear" w:color="auto" w:fill="FFFFFF"/>
        </w:rPr>
        <w:t>compará-la</w:t>
      </w:r>
      <w:r w:rsidR="007B1EC3" w:rsidRPr="00572DC6">
        <w:rPr>
          <w:rFonts w:ascii="Arial" w:hAnsi="Arial" w:cs="Arial"/>
          <w:shd w:val="clear" w:color="auto" w:fill="FFFFFF"/>
        </w:rPr>
        <w:t xml:space="preserve"> a legislação </w:t>
      </w:r>
      <w:r w:rsidR="00641866" w:rsidRPr="00572DC6">
        <w:rPr>
          <w:rFonts w:ascii="Arial" w:hAnsi="Arial" w:cs="Arial"/>
          <w:shd w:val="clear" w:color="auto" w:fill="FFFFFF"/>
        </w:rPr>
        <w:t>Portuguesa</w:t>
      </w:r>
      <w:r w:rsidR="007B1EC3" w:rsidRPr="00572DC6">
        <w:rPr>
          <w:rFonts w:ascii="Arial" w:hAnsi="Arial" w:cs="Arial"/>
          <w:shd w:val="clear" w:color="auto" w:fill="FFFFFF"/>
        </w:rPr>
        <w:t>.</w:t>
      </w:r>
    </w:p>
    <w:p w:rsidR="00755832" w:rsidRPr="00572DC6" w:rsidRDefault="00755832" w:rsidP="006F6325">
      <w:pPr>
        <w:ind w:firstLine="709"/>
        <w:rPr>
          <w:rFonts w:ascii="Arial" w:hAnsi="Arial" w:cs="Arial"/>
          <w:shd w:val="clear" w:color="auto" w:fill="FFFFFF"/>
        </w:rPr>
      </w:pPr>
    </w:p>
    <w:p w:rsidR="00B15D3B" w:rsidRPr="00572DC6" w:rsidRDefault="00B15D3B" w:rsidP="006F6325">
      <w:pPr>
        <w:ind w:firstLine="709"/>
        <w:rPr>
          <w:rFonts w:ascii="Arial" w:hAnsi="Arial" w:cs="Arial"/>
          <w:shd w:val="clear" w:color="auto" w:fill="FFFFFF"/>
        </w:rPr>
      </w:pPr>
    </w:p>
    <w:p w:rsidR="00641866" w:rsidRPr="006761F7" w:rsidRDefault="00755832" w:rsidP="006F6325">
      <w:pPr>
        <w:pStyle w:val="Ttulo1"/>
        <w:jc w:val="left"/>
        <w:rPr>
          <w:rFonts w:ascii="Arial" w:hAnsi="Arial" w:cs="Arial"/>
          <w:shd w:val="clear" w:color="auto" w:fill="FFFFFF"/>
        </w:rPr>
      </w:pPr>
      <w:bookmarkStart w:id="3" w:name="_Toc9531231"/>
      <w:r w:rsidRPr="006761F7">
        <w:rPr>
          <w:rFonts w:ascii="Arial" w:hAnsi="Arial" w:cs="Arial"/>
          <w:shd w:val="clear" w:color="auto" w:fill="FFFFFF"/>
        </w:rPr>
        <w:t xml:space="preserve">2 </w:t>
      </w:r>
      <w:r w:rsidR="00F43D70" w:rsidRPr="006761F7">
        <w:rPr>
          <w:rFonts w:ascii="Arial" w:hAnsi="Arial" w:cs="Arial"/>
          <w:shd w:val="clear" w:color="auto" w:fill="FFFFFF"/>
        </w:rPr>
        <w:t>P</w:t>
      </w:r>
      <w:r w:rsidRPr="006761F7">
        <w:rPr>
          <w:rFonts w:ascii="Arial" w:hAnsi="Arial" w:cs="Arial"/>
          <w:shd w:val="clear" w:color="auto" w:fill="FFFFFF"/>
        </w:rPr>
        <w:t>SICOPATIA E SEUS ASPECTOS</w:t>
      </w:r>
      <w:bookmarkEnd w:id="3"/>
    </w:p>
    <w:p w:rsidR="00B15D3B" w:rsidRPr="00572DC6" w:rsidRDefault="00B15D3B" w:rsidP="006F6325">
      <w:pPr>
        <w:ind w:firstLine="709"/>
        <w:rPr>
          <w:rFonts w:ascii="Arial" w:hAnsi="Arial" w:cs="Arial"/>
          <w:shd w:val="clear" w:color="auto" w:fill="FFFFFF"/>
        </w:rPr>
      </w:pPr>
    </w:p>
    <w:p w:rsidR="00641866" w:rsidRPr="00572DC6" w:rsidRDefault="00641866" w:rsidP="006F6325">
      <w:pPr>
        <w:ind w:firstLine="709"/>
        <w:rPr>
          <w:rFonts w:ascii="Arial" w:hAnsi="Arial" w:cs="Arial"/>
          <w:szCs w:val="24"/>
          <w:shd w:val="clear" w:color="auto" w:fill="FFFFFF"/>
        </w:rPr>
      </w:pPr>
      <w:r w:rsidRPr="00572DC6">
        <w:rPr>
          <w:rFonts w:ascii="Arial" w:hAnsi="Arial" w:cs="Arial"/>
          <w:szCs w:val="24"/>
          <w:shd w:val="clear" w:color="auto" w:fill="FFFFFF"/>
        </w:rPr>
        <w:t xml:space="preserve">O uso da nomenclatura e conceito só </w:t>
      </w:r>
      <w:r w:rsidR="00D54667" w:rsidRPr="00572DC6">
        <w:rPr>
          <w:rFonts w:ascii="Arial" w:hAnsi="Arial" w:cs="Arial"/>
          <w:szCs w:val="24"/>
          <w:shd w:val="clear" w:color="auto" w:fill="FFFFFF"/>
        </w:rPr>
        <w:t>foi definida</w:t>
      </w:r>
      <w:r w:rsidRPr="00572DC6">
        <w:rPr>
          <w:rFonts w:ascii="Arial" w:hAnsi="Arial" w:cs="Arial"/>
          <w:szCs w:val="24"/>
          <w:shd w:val="clear" w:color="auto" w:fill="FFFFFF"/>
        </w:rPr>
        <w:t xml:space="preserve"> de fato</w:t>
      </w:r>
      <w:r w:rsidR="00D54667" w:rsidRPr="00572DC6">
        <w:rPr>
          <w:rFonts w:ascii="Arial" w:hAnsi="Arial" w:cs="Arial"/>
          <w:szCs w:val="24"/>
          <w:shd w:val="clear" w:color="auto" w:fill="FFFFFF"/>
        </w:rPr>
        <w:t>,</w:t>
      </w:r>
      <w:r w:rsidRPr="00572DC6">
        <w:rPr>
          <w:rFonts w:ascii="Arial" w:hAnsi="Arial" w:cs="Arial"/>
          <w:szCs w:val="24"/>
          <w:shd w:val="clear" w:color="auto" w:fill="FFFFFF"/>
        </w:rPr>
        <w:t xml:space="preserve"> a partir da obra bibliográfica de 1941 do psiquiatra, </w:t>
      </w:r>
      <w:proofErr w:type="spellStart"/>
      <w:r w:rsidRPr="00572DC6">
        <w:rPr>
          <w:rFonts w:ascii="Arial" w:hAnsi="Arial" w:cs="Arial"/>
          <w:szCs w:val="24"/>
          <w:shd w:val="clear" w:color="auto" w:fill="FFFFFF"/>
        </w:rPr>
        <w:t>HerveyCleckley</w:t>
      </w:r>
      <w:proofErr w:type="spellEnd"/>
      <w:r w:rsidRPr="00572DC6">
        <w:rPr>
          <w:rFonts w:ascii="Arial" w:hAnsi="Arial" w:cs="Arial"/>
          <w:szCs w:val="24"/>
          <w:shd w:val="clear" w:color="auto" w:fill="FFFFFF"/>
        </w:rPr>
        <w:t xml:space="preserve">, chamado </w:t>
      </w:r>
      <w:r w:rsidR="00AE51B8" w:rsidRPr="00572DC6">
        <w:rPr>
          <w:rFonts w:ascii="Arial" w:hAnsi="Arial" w:cs="Arial"/>
          <w:szCs w:val="24"/>
          <w:shd w:val="clear" w:color="auto" w:fill="FFFFFF"/>
        </w:rPr>
        <w:t>(</w:t>
      </w:r>
      <w:r w:rsidRPr="00572DC6">
        <w:rPr>
          <w:rFonts w:ascii="Arial" w:hAnsi="Arial" w:cs="Arial"/>
          <w:szCs w:val="24"/>
          <w:shd w:val="clear" w:color="auto" w:fill="FFFFFF"/>
        </w:rPr>
        <w:t xml:space="preserve">The </w:t>
      </w:r>
      <w:proofErr w:type="spellStart"/>
      <w:r w:rsidRPr="00572DC6">
        <w:rPr>
          <w:rFonts w:ascii="Arial" w:hAnsi="Arial" w:cs="Arial"/>
          <w:szCs w:val="24"/>
          <w:shd w:val="clear" w:color="auto" w:fill="FFFFFF"/>
        </w:rPr>
        <w:t>Mask</w:t>
      </w:r>
      <w:proofErr w:type="spellEnd"/>
      <w:r w:rsidR="000F72A2" w:rsidRPr="00572DC6">
        <w:rPr>
          <w:rFonts w:ascii="Arial" w:hAnsi="Arial" w:cs="Arial"/>
          <w:szCs w:val="24"/>
          <w:shd w:val="clear" w:color="auto" w:fill="FFFFFF"/>
        </w:rPr>
        <w:t xml:space="preserve"> </w:t>
      </w:r>
      <w:proofErr w:type="spellStart"/>
      <w:r w:rsidRPr="00572DC6">
        <w:rPr>
          <w:rFonts w:ascii="Arial" w:hAnsi="Arial" w:cs="Arial"/>
          <w:szCs w:val="24"/>
          <w:shd w:val="clear" w:color="auto" w:fill="FFFFFF"/>
        </w:rPr>
        <w:t>of</w:t>
      </w:r>
      <w:proofErr w:type="spellEnd"/>
      <w:r w:rsidR="000F72A2" w:rsidRPr="00572DC6">
        <w:rPr>
          <w:rFonts w:ascii="Arial" w:hAnsi="Arial" w:cs="Arial"/>
          <w:szCs w:val="24"/>
          <w:shd w:val="clear" w:color="auto" w:fill="FFFFFF"/>
        </w:rPr>
        <w:t xml:space="preserve"> </w:t>
      </w:r>
      <w:proofErr w:type="spellStart"/>
      <w:r w:rsidRPr="00572DC6">
        <w:rPr>
          <w:rFonts w:ascii="Arial" w:hAnsi="Arial" w:cs="Arial"/>
          <w:szCs w:val="24"/>
          <w:shd w:val="clear" w:color="auto" w:fill="FFFFFF"/>
        </w:rPr>
        <w:t>Sanity</w:t>
      </w:r>
      <w:proofErr w:type="spellEnd"/>
      <w:r w:rsidR="00AE51B8" w:rsidRPr="00572DC6">
        <w:rPr>
          <w:rFonts w:ascii="Arial" w:hAnsi="Arial" w:cs="Arial"/>
          <w:szCs w:val="24"/>
          <w:shd w:val="clear" w:color="auto" w:fill="FFFFFF"/>
        </w:rPr>
        <w:t xml:space="preserve">) </w:t>
      </w:r>
      <w:r w:rsidRPr="00572DC6">
        <w:rPr>
          <w:rFonts w:ascii="Arial" w:hAnsi="Arial" w:cs="Arial"/>
          <w:szCs w:val="24"/>
          <w:shd w:val="clear" w:color="auto" w:fill="FFFFFF"/>
        </w:rPr>
        <w:t>(tradução</w:t>
      </w:r>
      <w:r w:rsidR="00D54667" w:rsidRPr="00572DC6">
        <w:rPr>
          <w:rFonts w:ascii="Arial" w:hAnsi="Arial" w:cs="Arial"/>
          <w:szCs w:val="24"/>
          <w:shd w:val="clear" w:color="auto" w:fill="FFFFFF"/>
        </w:rPr>
        <w:t xml:space="preserve"> livre</w:t>
      </w:r>
      <w:r w:rsidRPr="00572DC6">
        <w:rPr>
          <w:rFonts w:ascii="Arial" w:hAnsi="Arial" w:cs="Arial"/>
          <w:szCs w:val="24"/>
          <w:shd w:val="clear" w:color="auto" w:fill="FFFFFF"/>
        </w:rPr>
        <w:t>: A Máscara da Sanidade). Historicamente essa obra foi decisiva na definição do conceito</w:t>
      </w:r>
      <w:r w:rsidR="00E606E7" w:rsidRPr="00572DC6">
        <w:rPr>
          <w:rFonts w:ascii="Arial" w:hAnsi="Arial" w:cs="Arial"/>
          <w:szCs w:val="24"/>
          <w:shd w:val="clear" w:color="auto" w:fill="FFFFFF"/>
        </w:rPr>
        <w:t xml:space="preserve"> (</w:t>
      </w:r>
      <w:proofErr w:type="spellStart"/>
      <w:r w:rsidR="00E606E7" w:rsidRPr="00572DC6">
        <w:rPr>
          <w:rFonts w:ascii="Arial" w:hAnsi="Arial" w:cs="Arial"/>
          <w:szCs w:val="24"/>
          <w:shd w:val="clear" w:color="auto" w:fill="FFFFFF"/>
        </w:rPr>
        <w:t>Vaugh</w:t>
      </w:r>
      <w:proofErr w:type="spellEnd"/>
      <w:r w:rsidR="00E606E7" w:rsidRPr="00572DC6">
        <w:rPr>
          <w:rFonts w:ascii="Arial" w:hAnsi="Arial" w:cs="Arial"/>
          <w:szCs w:val="24"/>
          <w:shd w:val="clear" w:color="auto" w:fill="FFFFFF"/>
        </w:rPr>
        <w:t xml:space="preserve"> &amp; Howard, 2005; </w:t>
      </w:r>
      <w:proofErr w:type="spellStart"/>
      <w:r w:rsidR="00E606E7" w:rsidRPr="00572DC6">
        <w:rPr>
          <w:rFonts w:ascii="Arial" w:hAnsi="Arial" w:cs="Arial"/>
          <w:szCs w:val="24"/>
          <w:shd w:val="clear" w:color="auto" w:fill="FFFFFF"/>
        </w:rPr>
        <w:t>Vien</w:t>
      </w:r>
      <w:proofErr w:type="spellEnd"/>
      <w:r w:rsidR="00E606E7" w:rsidRPr="00572DC6">
        <w:rPr>
          <w:rFonts w:ascii="Arial" w:hAnsi="Arial" w:cs="Arial"/>
          <w:szCs w:val="24"/>
          <w:shd w:val="clear" w:color="auto" w:fill="FFFFFF"/>
        </w:rPr>
        <w:t xml:space="preserve"> &amp; </w:t>
      </w:r>
      <w:proofErr w:type="spellStart"/>
      <w:r w:rsidR="00E606E7" w:rsidRPr="00572DC6">
        <w:rPr>
          <w:rFonts w:ascii="Arial" w:hAnsi="Arial" w:cs="Arial"/>
          <w:szCs w:val="24"/>
          <w:shd w:val="clear" w:color="auto" w:fill="FFFFFF"/>
        </w:rPr>
        <w:t>Beech</w:t>
      </w:r>
      <w:proofErr w:type="spellEnd"/>
      <w:r w:rsidR="00E606E7" w:rsidRPr="00572DC6">
        <w:rPr>
          <w:rFonts w:ascii="Arial" w:hAnsi="Arial" w:cs="Arial"/>
          <w:szCs w:val="24"/>
          <w:shd w:val="clear" w:color="auto" w:fill="FFFFFF"/>
        </w:rPr>
        <w:t>, 2006)</w:t>
      </w:r>
      <w:r w:rsidRPr="00572DC6">
        <w:rPr>
          <w:rFonts w:ascii="Arial" w:hAnsi="Arial" w:cs="Arial"/>
          <w:szCs w:val="24"/>
          <w:shd w:val="clear" w:color="auto" w:fill="FFFFFF"/>
        </w:rPr>
        <w:t xml:space="preserve">. </w:t>
      </w:r>
      <w:proofErr w:type="spellStart"/>
      <w:r w:rsidRPr="00572DC6">
        <w:rPr>
          <w:rFonts w:ascii="Arial" w:hAnsi="Arial" w:cs="Arial"/>
          <w:szCs w:val="24"/>
          <w:shd w:val="clear" w:color="auto" w:fill="FFFFFF"/>
        </w:rPr>
        <w:t>Cleckley</w:t>
      </w:r>
      <w:proofErr w:type="spellEnd"/>
      <w:r w:rsidRPr="00572DC6">
        <w:rPr>
          <w:rFonts w:ascii="Arial" w:hAnsi="Arial" w:cs="Arial"/>
          <w:szCs w:val="24"/>
          <w:shd w:val="clear" w:color="auto" w:fill="FFFFFF"/>
        </w:rPr>
        <w:t xml:space="preserve"> apresentou um padrão clínico sistemático de quadros de psicopatia, apresentando uma lista exemplificativa de 16 características para caracterizar um indivíduo com psicopatia</w:t>
      </w:r>
      <w:r w:rsidR="00E606E7" w:rsidRPr="00572DC6">
        <w:rPr>
          <w:rFonts w:ascii="Arial" w:hAnsi="Arial" w:cs="Arial"/>
          <w:szCs w:val="24"/>
          <w:shd w:val="clear" w:color="auto" w:fill="FFFFFF"/>
        </w:rPr>
        <w:t xml:space="preserve"> (</w:t>
      </w:r>
      <w:proofErr w:type="spellStart"/>
      <w:r w:rsidR="00E606E7" w:rsidRPr="00572DC6">
        <w:rPr>
          <w:rFonts w:ascii="Arial" w:hAnsi="Arial" w:cs="Arial"/>
          <w:szCs w:val="24"/>
          <w:shd w:val="clear" w:color="auto" w:fill="FFFFFF"/>
        </w:rPr>
        <w:t>Vaugh</w:t>
      </w:r>
      <w:proofErr w:type="spellEnd"/>
      <w:r w:rsidR="00E606E7" w:rsidRPr="00572DC6">
        <w:rPr>
          <w:rFonts w:ascii="Arial" w:hAnsi="Arial" w:cs="Arial"/>
          <w:szCs w:val="24"/>
          <w:shd w:val="clear" w:color="auto" w:fill="FFFFFF"/>
        </w:rPr>
        <w:t xml:space="preserve"> &amp; Howard, 2005)</w:t>
      </w:r>
      <w:r w:rsidRPr="00572DC6">
        <w:rPr>
          <w:rFonts w:ascii="Arial" w:hAnsi="Arial" w:cs="Arial"/>
          <w:szCs w:val="24"/>
          <w:shd w:val="clear" w:color="auto" w:fill="FFFFFF"/>
        </w:rPr>
        <w:t xml:space="preserve">. Vale ressaltar, no entanto, que como se trata de uma lista meramente exemplificativa e não taxativa, o autor não estabeleceu como necessária a presença de todas as características descritas para a caracterização de um indivíduo com psicopatia. </w:t>
      </w:r>
    </w:p>
    <w:p w:rsidR="00641866" w:rsidRPr="00572DC6" w:rsidRDefault="00641866" w:rsidP="006F6325">
      <w:pPr>
        <w:spacing w:before="240"/>
        <w:ind w:firstLine="709"/>
        <w:rPr>
          <w:rFonts w:ascii="Arial" w:hAnsi="Arial" w:cs="Arial"/>
          <w:szCs w:val="24"/>
          <w:shd w:val="clear" w:color="auto" w:fill="FFFFFF"/>
        </w:rPr>
      </w:pPr>
      <w:r w:rsidRPr="00572DC6">
        <w:rPr>
          <w:rFonts w:ascii="Arial" w:hAnsi="Arial" w:cs="Arial"/>
          <w:szCs w:val="24"/>
          <w:shd w:val="clear" w:color="auto" w:fill="FFFFFF"/>
        </w:rPr>
        <w:t xml:space="preserve">Outro aspecto importante da mencionada obra do psiquiatra supracitado, foi conceber tais características em termos de traços de personalidade. Embora as principais descrições ou características típicas de indivíduos com psicopatia tenham sido realizadas por intermédio principalmente de estudos de caso com criminosos, a obra de </w:t>
      </w:r>
      <w:proofErr w:type="spellStart"/>
      <w:r w:rsidRPr="00572DC6">
        <w:rPr>
          <w:rFonts w:ascii="Arial" w:hAnsi="Arial" w:cs="Arial"/>
          <w:szCs w:val="24"/>
          <w:shd w:val="clear" w:color="auto" w:fill="FFFFFF"/>
        </w:rPr>
        <w:t>Cleckley</w:t>
      </w:r>
      <w:proofErr w:type="spellEnd"/>
      <w:r w:rsidRPr="00572DC6">
        <w:rPr>
          <w:rFonts w:ascii="Arial" w:hAnsi="Arial" w:cs="Arial"/>
          <w:szCs w:val="24"/>
          <w:shd w:val="clear" w:color="auto" w:fill="FFFFFF"/>
        </w:rPr>
        <w:t xml:space="preserve"> buscou desassociar o conceito de psicopatia do crime em si, </w:t>
      </w:r>
      <w:r w:rsidRPr="00572DC6">
        <w:rPr>
          <w:rFonts w:ascii="Arial" w:hAnsi="Arial" w:cs="Arial"/>
          <w:szCs w:val="24"/>
          <w:shd w:val="clear" w:color="auto" w:fill="FFFFFF"/>
        </w:rPr>
        <w:lastRenderedPageBreak/>
        <w:t>ressaltando as características de personalidade e os comportamentos atípicos dos indivíduos possuidores de psicopatia ou psicopatas</w:t>
      </w:r>
      <w:r w:rsidR="00BA010C" w:rsidRPr="00572DC6">
        <w:rPr>
          <w:rFonts w:ascii="Arial" w:hAnsi="Arial"/>
        </w:rPr>
        <w:t xml:space="preserve"> </w:t>
      </w:r>
      <w:r w:rsidR="00BA010C" w:rsidRPr="00572DC6">
        <w:rPr>
          <w:rFonts w:ascii="Arial" w:hAnsi="Arial" w:cs="Arial"/>
          <w:szCs w:val="24"/>
          <w:shd w:val="clear" w:color="auto" w:fill="FFFFFF"/>
        </w:rPr>
        <w:t>(</w:t>
      </w:r>
      <w:proofErr w:type="spellStart"/>
      <w:r w:rsidR="00BA010C" w:rsidRPr="00572DC6">
        <w:rPr>
          <w:rFonts w:ascii="Arial" w:hAnsi="Arial" w:cs="Arial"/>
          <w:szCs w:val="24"/>
          <w:shd w:val="clear" w:color="auto" w:fill="FFFFFF"/>
        </w:rPr>
        <w:t>Wilkowski</w:t>
      </w:r>
      <w:proofErr w:type="spellEnd"/>
      <w:r w:rsidR="00BA010C" w:rsidRPr="00572DC6">
        <w:rPr>
          <w:rFonts w:ascii="Arial" w:hAnsi="Arial" w:cs="Arial"/>
          <w:szCs w:val="24"/>
          <w:shd w:val="clear" w:color="auto" w:fill="FFFFFF"/>
        </w:rPr>
        <w:t xml:space="preserve"> &amp; Robinson, 2008)</w:t>
      </w:r>
      <w:r w:rsidRPr="00572DC6">
        <w:rPr>
          <w:rFonts w:ascii="Arial" w:hAnsi="Arial" w:cs="Arial"/>
          <w:szCs w:val="24"/>
          <w:shd w:val="clear" w:color="auto" w:fill="FFFFFF"/>
        </w:rPr>
        <w:t>.</w:t>
      </w:r>
    </w:p>
    <w:p w:rsidR="00641866" w:rsidRPr="00572DC6" w:rsidRDefault="001D38FB" w:rsidP="006F6325">
      <w:pPr>
        <w:spacing w:before="240"/>
        <w:ind w:firstLine="709"/>
        <w:rPr>
          <w:rFonts w:ascii="Arial" w:hAnsi="Arial" w:cs="Arial"/>
          <w:szCs w:val="24"/>
          <w:shd w:val="clear" w:color="auto" w:fill="FFFFFF"/>
        </w:rPr>
      </w:pPr>
      <w:r w:rsidRPr="00572DC6">
        <w:rPr>
          <w:rFonts w:ascii="Arial" w:hAnsi="Arial" w:cs="Arial"/>
          <w:szCs w:val="24"/>
          <w:shd w:val="clear" w:color="auto" w:fill="FFFFFF"/>
        </w:rPr>
        <w:t>Em sua obra</w:t>
      </w:r>
      <w:r w:rsidR="00317EE2" w:rsidRPr="00572DC6">
        <w:rPr>
          <w:rFonts w:ascii="Arial" w:hAnsi="Arial" w:cs="Arial"/>
          <w:szCs w:val="24"/>
          <w:shd w:val="clear" w:color="auto" w:fill="FFFFFF"/>
        </w:rPr>
        <w:t xml:space="preserve"> The </w:t>
      </w:r>
      <w:proofErr w:type="spellStart"/>
      <w:r w:rsidR="00317EE2" w:rsidRPr="00572DC6">
        <w:rPr>
          <w:rFonts w:ascii="Arial" w:hAnsi="Arial" w:cs="Arial"/>
          <w:szCs w:val="24"/>
          <w:shd w:val="clear" w:color="auto" w:fill="FFFFFF"/>
        </w:rPr>
        <w:t>Mask</w:t>
      </w:r>
      <w:proofErr w:type="spellEnd"/>
      <w:r w:rsidR="00317EE2" w:rsidRPr="00572DC6">
        <w:rPr>
          <w:rFonts w:ascii="Arial" w:hAnsi="Arial" w:cs="Arial"/>
          <w:szCs w:val="24"/>
          <w:shd w:val="clear" w:color="auto" w:fill="FFFFFF"/>
        </w:rPr>
        <w:t xml:space="preserve"> </w:t>
      </w:r>
      <w:proofErr w:type="spellStart"/>
      <w:r w:rsidR="00317EE2" w:rsidRPr="00572DC6">
        <w:rPr>
          <w:rFonts w:ascii="Arial" w:hAnsi="Arial" w:cs="Arial"/>
          <w:szCs w:val="24"/>
          <w:shd w:val="clear" w:color="auto" w:fill="FFFFFF"/>
        </w:rPr>
        <w:t>of</w:t>
      </w:r>
      <w:proofErr w:type="spellEnd"/>
      <w:r w:rsidR="00317EE2" w:rsidRPr="00572DC6">
        <w:rPr>
          <w:rFonts w:ascii="Arial" w:hAnsi="Arial" w:cs="Arial"/>
          <w:szCs w:val="24"/>
          <w:shd w:val="clear" w:color="auto" w:fill="FFFFFF"/>
        </w:rPr>
        <w:t xml:space="preserve"> </w:t>
      </w:r>
      <w:proofErr w:type="spellStart"/>
      <w:r w:rsidR="00317EE2" w:rsidRPr="00572DC6">
        <w:rPr>
          <w:rFonts w:ascii="Arial" w:hAnsi="Arial" w:cs="Arial"/>
          <w:szCs w:val="24"/>
          <w:shd w:val="clear" w:color="auto" w:fill="FFFFFF"/>
        </w:rPr>
        <w:t>Sanity</w:t>
      </w:r>
      <w:proofErr w:type="spellEnd"/>
      <w:r w:rsidR="007D0F3A" w:rsidRPr="00572DC6">
        <w:rPr>
          <w:rFonts w:ascii="Arial" w:hAnsi="Arial" w:cs="Arial"/>
          <w:szCs w:val="24"/>
          <w:shd w:val="clear" w:color="auto" w:fill="FFFFFF"/>
        </w:rPr>
        <w:t xml:space="preserve">, o psiquiatra estadunidenses </w:t>
      </w:r>
      <w:proofErr w:type="spellStart"/>
      <w:r w:rsidR="007D0F3A" w:rsidRPr="00572DC6">
        <w:rPr>
          <w:rFonts w:ascii="Arial" w:hAnsi="Arial" w:cs="Arial"/>
          <w:szCs w:val="24"/>
          <w:shd w:val="clear" w:color="auto" w:fill="FFFFFF"/>
        </w:rPr>
        <w:t>Cleckley</w:t>
      </w:r>
      <w:proofErr w:type="spellEnd"/>
      <w:r w:rsidR="007D0F3A" w:rsidRPr="00572DC6">
        <w:rPr>
          <w:rFonts w:ascii="Arial" w:hAnsi="Arial" w:cs="Arial"/>
          <w:szCs w:val="24"/>
          <w:shd w:val="clear" w:color="auto" w:fill="FFFFFF"/>
        </w:rPr>
        <w:t xml:space="preserve"> descreveu as características da psicopatia que </w:t>
      </w:r>
      <w:r w:rsidRPr="00572DC6">
        <w:rPr>
          <w:rFonts w:ascii="Arial" w:hAnsi="Arial" w:cs="Arial"/>
          <w:szCs w:val="24"/>
          <w:shd w:val="clear" w:color="auto" w:fill="FFFFFF"/>
        </w:rPr>
        <w:t xml:space="preserve">foi </w:t>
      </w:r>
      <w:r w:rsidR="00641866" w:rsidRPr="00572DC6">
        <w:rPr>
          <w:rFonts w:ascii="Arial" w:hAnsi="Arial" w:cs="Arial"/>
          <w:szCs w:val="24"/>
          <w:shd w:val="clear" w:color="auto" w:fill="FFFFFF"/>
        </w:rPr>
        <w:t>abaixo listadas: 1) Charme superficial e boa inteligência; 2) Ausência de delírios e outros sinais de pensamento irracional; 3) Ausência de nervosismo e manifestações psiconeuróticas; 4) Não-confiabilidade; 5) Tendência à mentira e insinceridade; 6) Falta de remorso ou vergonha; 7) Comportamento antissocial inadequadamente motivado; 8) Juízo empobrecido e falha em aprender com a experiência; 9) Egocentrismo patológico e incapacidade para amar; 10) Pobreza generalizada em termos de reações afetivas; 11) Perda específica de insight; 12) Falta de reciprocidade nas relações interpessoais; 13) Comportamento fantasioso e não-convidativo sob influência de álcool e às vezes sem tal influência; 14) Ameaças de suicídio raramente levadas a cabo; 15) Vida sexual impessoal, trivial e pobremente integrada; 16) Falha em seguir um plano de vida.</w:t>
      </w:r>
    </w:p>
    <w:p w:rsidR="00641866" w:rsidRPr="00572DC6" w:rsidRDefault="007619D1" w:rsidP="006F6325">
      <w:pPr>
        <w:ind w:firstLine="709"/>
        <w:rPr>
          <w:rFonts w:ascii="Arial" w:hAnsi="Arial" w:cs="Arial"/>
          <w:szCs w:val="24"/>
          <w:shd w:val="clear" w:color="auto" w:fill="FFFFFF"/>
        </w:rPr>
      </w:pPr>
      <w:r w:rsidRPr="00572DC6">
        <w:rPr>
          <w:rFonts w:ascii="Arial" w:hAnsi="Arial" w:cs="Arial"/>
          <w:szCs w:val="24"/>
          <w:shd w:val="clear" w:color="auto" w:fill="FFFFFF"/>
        </w:rPr>
        <w:t>A</w:t>
      </w:r>
      <w:r w:rsidR="00641866" w:rsidRPr="00572DC6">
        <w:rPr>
          <w:rFonts w:ascii="Arial" w:hAnsi="Arial" w:cs="Arial"/>
          <w:szCs w:val="24"/>
          <w:shd w:val="clear" w:color="auto" w:fill="FFFFFF"/>
        </w:rPr>
        <w:t>lém das descritas acima, podemos destacar as mentiras sistemáticas, comportamentos impulsivos, crueldade, falta de adaptação social e talvez a mais importante delas para nosso estudo, a falta de aprendizado com a punição. Comprovada</w:t>
      </w:r>
      <w:r w:rsidR="00120A1D" w:rsidRPr="00572DC6">
        <w:rPr>
          <w:rFonts w:ascii="Arial" w:hAnsi="Arial" w:cs="Arial"/>
          <w:szCs w:val="24"/>
          <w:shd w:val="clear" w:color="auto" w:fill="FFFFFF"/>
        </w:rPr>
        <w:t>, a</w:t>
      </w:r>
      <w:r w:rsidR="00641866" w:rsidRPr="00572DC6">
        <w:rPr>
          <w:rFonts w:ascii="Arial" w:hAnsi="Arial" w:cs="Arial"/>
          <w:szCs w:val="24"/>
          <w:shd w:val="clear" w:color="auto" w:fill="FFFFFF"/>
        </w:rPr>
        <w:t xml:space="preserve"> mencionada característica, através da reincidência criminal dos psicopatas, chegando a ser duas vezes maior que a dos criminosos classificados como comuns</w:t>
      </w:r>
      <w:r w:rsidR="006A6452" w:rsidRPr="00572DC6">
        <w:rPr>
          <w:rFonts w:ascii="Arial" w:hAnsi="Arial" w:cs="Arial"/>
          <w:szCs w:val="24"/>
          <w:shd w:val="clear" w:color="auto" w:fill="FFFFFF"/>
        </w:rPr>
        <w:t xml:space="preserve"> </w:t>
      </w:r>
      <w:r w:rsidR="006A6452" w:rsidRPr="00572DC6">
        <w:rPr>
          <w:rFonts w:ascii="Arial" w:hAnsi="Arial" w:cs="Arial"/>
          <w:shd w:val="clear" w:color="auto" w:fill="FFFFFF"/>
        </w:rPr>
        <w:t>(Hare &amp; Neumann, 2008).</w:t>
      </w:r>
    </w:p>
    <w:p w:rsidR="00B76C25" w:rsidRPr="00572DC6" w:rsidRDefault="00B76C25" w:rsidP="006F6325">
      <w:pPr>
        <w:spacing w:before="240"/>
        <w:ind w:firstLine="709"/>
        <w:rPr>
          <w:rFonts w:ascii="Arial" w:hAnsi="Arial" w:cs="Arial"/>
          <w:szCs w:val="24"/>
          <w:shd w:val="clear" w:color="auto" w:fill="FFFFFF"/>
        </w:rPr>
      </w:pPr>
      <w:r w:rsidRPr="00572DC6">
        <w:rPr>
          <w:rFonts w:ascii="Arial" w:hAnsi="Arial" w:cs="Arial"/>
          <w:szCs w:val="24"/>
          <w:shd w:val="clear" w:color="auto" w:fill="FFFFFF"/>
        </w:rPr>
        <w:t>A personalidade de u</w:t>
      </w:r>
      <w:r w:rsidR="00120A1D" w:rsidRPr="00572DC6">
        <w:rPr>
          <w:rFonts w:ascii="Arial" w:hAnsi="Arial" w:cs="Arial"/>
          <w:szCs w:val="24"/>
          <w:shd w:val="clear" w:color="auto" w:fill="FFFFFF"/>
        </w:rPr>
        <w:t>m psicopata tem como característica</w:t>
      </w:r>
      <w:r w:rsidRPr="00572DC6">
        <w:rPr>
          <w:rFonts w:ascii="Arial" w:hAnsi="Arial" w:cs="Arial"/>
          <w:szCs w:val="24"/>
          <w:shd w:val="clear" w:color="auto" w:fill="FFFFFF"/>
        </w:rPr>
        <w:t xml:space="preserve"> marcante </w:t>
      </w:r>
      <w:r w:rsidR="00120A1D" w:rsidRPr="00572DC6">
        <w:rPr>
          <w:rFonts w:ascii="Arial" w:hAnsi="Arial" w:cs="Arial"/>
          <w:szCs w:val="24"/>
          <w:shd w:val="clear" w:color="auto" w:fill="FFFFFF"/>
        </w:rPr>
        <w:t>a extrema inteligência e a</w:t>
      </w:r>
      <w:r w:rsidRPr="00572DC6">
        <w:rPr>
          <w:rFonts w:ascii="Arial" w:hAnsi="Arial" w:cs="Arial"/>
          <w:szCs w:val="24"/>
          <w:shd w:val="clear" w:color="auto" w:fill="FFFFFF"/>
        </w:rPr>
        <w:t xml:space="preserve"> aparência “normal”, </w:t>
      </w:r>
      <w:r w:rsidR="00120A1D" w:rsidRPr="00572DC6">
        <w:rPr>
          <w:rFonts w:ascii="Arial" w:hAnsi="Arial" w:cs="Arial"/>
          <w:szCs w:val="24"/>
          <w:shd w:val="clear" w:color="auto" w:fill="FFFFFF"/>
        </w:rPr>
        <w:t>que esses indivíduos apresentam. Eles</w:t>
      </w:r>
      <w:r w:rsidRPr="00572DC6">
        <w:rPr>
          <w:rFonts w:ascii="Arial" w:hAnsi="Arial" w:cs="Arial"/>
          <w:szCs w:val="24"/>
          <w:shd w:val="clear" w:color="auto" w:fill="FFFFFF"/>
        </w:rPr>
        <w:t xml:space="preserve"> não sente</w:t>
      </w:r>
      <w:r w:rsidR="00120A1D" w:rsidRPr="00572DC6">
        <w:rPr>
          <w:rFonts w:ascii="Arial" w:hAnsi="Arial" w:cs="Arial"/>
          <w:szCs w:val="24"/>
          <w:shd w:val="clear" w:color="auto" w:fill="FFFFFF"/>
        </w:rPr>
        <w:t>m</w:t>
      </w:r>
      <w:r w:rsidRPr="00572DC6">
        <w:rPr>
          <w:rFonts w:ascii="Arial" w:hAnsi="Arial" w:cs="Arial"/>
          <w:szCs w:val="24"/>
          <w:shd w:val="clear" w:color="auto" w:fill="FFFFFF"/>
        </w:rPr>
        <w:t xml:space="preserve"> ou não demo</w:t>
      </w:r>
      <w:r w:rsidR="00120A1D" w:rsidRPr="00572DC6">
        <w:rPr>
          <w:rFonts w:ascii="Arial" w:hAnsi="Arial" w:cs="Arial"/>
          <w:szCs w:val="24"/>
          <w:shd w:val="clear" w:color="auto" w:fill="FFFFFF"/>
        </w:rPr>
        <w:t>n</w:t>
      </w:r>
      <w:r w:rsidRPr="00572DC6">
        <w:rPr>
          <w:rFonts w:ascii="Arial" w:hAnsi="Arial" w:cs="Arial"/>
          <w:szCs w:val="24"/>
          <w:shd w:val="clear" w:color="auto" w:fill="FFFFFF"/>
        </w:rPr>
        <w:t>stra</w:t>
      </w:r>
      <w:r w:rsidR="00120A1D" w:rsidRPr="00572DC6">
        <w:rPr>
          <w:rFonts w:ascii="Arial" w:hAnsi="Arial" w:cs="Arial"/>
          <w:szCs w:val="24"/>
          <w:shd w:val="clear" w:color="auto" w:fill="FFFFFF"/>
        </w:rPr>
        <w:t>m</w:t>
      </w:r>
      <w:r w:rsidRPr="00572DC6">
        <w:rPr>
          <w:rFonts w:ascii="Arial" w:hAnsi="Arial" w:cs="Arial"/>
          <w:szCs w:val="24"/>
          <w:shd w:val="clear" w:color="auto" w:fill="FFFFFF"/>
        </w:rPr>
        <w:t xml:space="preserve"> medo, nem tampouco compaixão com outros </w:t>
      </w:r>
      <w:r w:rsidR="00120A1D" w:rsidRPr="00572DC6">
        <w:rPr>
          <w:rFonts w:ascii="Arial" w:hAnsi="Arial" w:cs="Arial"/>
          <w:szCs w:val="24"/>
          <w:shd w:val="clear" w:color="auto" w:fill="FFFFFF"/>
        </w:rPr>
        <w:t>que convivem ao seu redor.</w:t>
      </w:r>
      <w:r w:rsidR="005B4538" w:rsidRPr="00572DC6">
        <w:rPr>
          <w:rFonts w:ascii="Arial" w:hAnsi="Arial" w:cs="Arial"/>
          <w:szCs w:val="24"/>
          <w:shd w:val="clear" w:color="auto" w:fill="FFFFFF"/>
        </w:rPr>
        <w:t xml:space="preserve"> </w:t>
      </w:r>
      <w:r w:rsidR="00120A1D" w:rsidRPr="00572DC6">
        <w:rPr>
          <w:rFonts w:ascii="Arial" w:hAnsi="Arial" w:cs="Arial"/>
          <w:szCs w:val="24"/>
          <w:shd w:val="clear" w:color="auto" w:fill="FFFFFF"/>
        </w:rPr>
        <w:t>Sendo assim, encontram</w:t>
      </w:r>
      <w:r w:rsidR="0089272F" w:rsidRPr="00572DC6">
        <w:rPr>
          <w:rFonts w:ascii="Arial" w:hAnsi="Arial" w:cs="Arial"/>
          <w:szCs w:val="24"/>
          <w:shd w:val="clear" w:color="auto" w:fill="FFFFFF"/>
        </w:rPr>
        <w:t xml:space="preserve"> como um</w:t>
      </w:r>
      <w:r w:rsidRPr="00572DC6">
        <w:rPr>
          <w:rFonts w:ascii="Arial" w:hAnsi="Arial" w:cs="Arial"/>
          <w:szCs w:val="24"/>
          <w:shd w:val="clear" w:color="auto" w:fill="FFFFFF"/>
        </w:rPr>
        <w:t xml:space="preserve"> obstáculo o relacioname</w:t>
      </w:r>
      <w:r w:rsidR="00120A1D" w:rsidRPr="00572DC6">
        <w:rPr>
          <w:rFonts w:ascii="Arial" w:hAnsi="Arial" w:cs="Arial"/>
          <w:szCs w:val="24"/>
          <w:shd w:val="clear" w:color="auto" w:fill="FFFFFF"/>
        </w:rPr>
        <w:t>nto mú</w:t>
      </w:r>
      <w:r w:rsidRPr="00572DC6">
        <w:rPr>
          <w:rFonts w:ascii="Arial" w:hAnsi="Arial" w:cs="Arial"/>
          <w:szCs w:val="24"/>
          <w:shd w:val="clear" w:color="auto" w:fill="FFFFFF"/>
        </w:rPr>
        <w:t>tuo com os demais que os rodeiam.</w:t>
      </w:r>
    </w:p>
    <w:p w:rsidR="00511D72" w:rsidRPr="00572DC6" w:rsidRDefault="00CA1A2D" w:rsidP="006F6325">
      <w:pPr>
        <w:spacing w:before="240"/>
        <w:ind w:firstLine="709"/>
        <w:rPr>
          <w:rFonts w:ascii="Arial" w:hAnsi="Arial" w:cs="Arial"/>
          <w:szCs w:val="24"/>
          <w:shd w:val="clear" w:color="auto" w:fill="FFFFFF"/>
        </w:rPr>
      </w:pPr>
      <w:r w:rsidRPr="00572DC6">
        <w:rPr>
          <w:rFonts w:ascii="Arial" w:hAnsi="Arial" w:cs="Arial"/>
          <w:szCs w:val="24"/>
          <w:shd w:val="clear" w:color="auto" w:fill="FFFFFF"/>
        </w:rPr>
        <w:t xml:space="preserve">Esses sujeitos </w:t>
      </w:r>
      <w:r w:rsidR="00FE4D58" w:rsidRPr="00572DC6">
        <w:rPr>
          <w:rFonts w:ascii="Arial" w:hAnsi="Arial" w:cs="Arial"/>
          <w:szCs w:val="24"/>
          <w:shd w:val="clear" w:color="auto" w:fill="FFFFFF"/>
        </w:rPr>
        <w:t>nos dizeres de KRAEPELIN; FIORELLI e MANGINI (2014, p.109 apud STEFANO, p. 238, 2016), "</w:t>
      </w:r>
      <w:r w:rsidR="00DA5F14" w:rsidRPr="00572DC6">
        <w:rPr>
          <w:rFonts w:ascii="Arial" w:hAnsi="Arial" w:cs="Arial"/>
          <w:szCs w:val="24"/>
          <w:shd w:val="clear" w:color="auto" w:fill="FFFFFF"/>
        </w:rPr>
        <w:t>possuem personalidade psicopática aqueles que não se adaptam à sociedade e sentem</w:t>
      </w:r>
      <w:r w:rsidRPr="00572DC6">
        <w:rPr>
          <w:rFonts w:ascii="Arial" w:hAnsi="Arial" w:cs="Arial"/>
          <w:szCs w:val="24"/>
          <w:shd w:val="clear" w:color="auto" w:fill="FFFFFF"/>
        </w:rPr>
        <w:t xml:space="preserve"> necessidade de ser diferentes.</w:t>
      </w:r>
      <w:r w:rsidR="00FE4D58" w:rsidRPr="00572DC6">
        <w:rPr>
          <w:rFonts w:ascii="Arial" w:hAnsi="Arial" w:cs="Arial"/>
          <w:szCs w:val="24"/>
          <w:shd w:val="clear" w:color="auto" w:fill="FFFFFF"/>
        </w:rPr>
        <w:t>"</w:t>
      </w:r>
      <w:r w:rsidR="00DB41BA" w:rsidRPr="00572DC6">
        <w:rPr>
          <w:rFonts w:ascii="Arial" w:hAnsi="Arial" w:cs="Arial"/>
          <w:szCs w:val="24"/>
          <w:shd w:val="clear" w:color="auto" w:fill="FFFFFF"/>
        </w:rPr>
        <w:t>. STEFANO (p.238, 2016) segue o raciocínio afirmando que, "</w:t>
      </w:r>
      <w:r w:rsidR="00511D72" w:rsidRPr="00572DC6">
        <w:rPr>
          <w:rFonts w:ascii="Arial" w:hAnsi="Arial" w:cs="Arial"/>
          <w:szCs w:val="24"/>
          <w:shd w:val="clear" w:color="auto" w:fill="FFFFFF"/>
        </w:rPr>
        <w:t>A psicopatia é considerada um transtorno de personalidade antissocial, uma maneira de viver</w:t>
      </w:r>
      <w:r w:rsidR="00DB41BA" w:rsidRPr="00572DC6">
        <w:rPr>
          <w:rFonts w:ascii="Arial" w:hAnsi="Arial" w:cs="Arial"/>
          <w:szCs w:val="24"/>
          <w:shd w:val="clear" w:color="auto" w:fill="FFFFFF"/>
        </w:rPr>
        <w:t>"</w:t>
      </w:r>
      <w:r w:rsidR="00511D72" w:rsidRPr="00572DC6">
        <w:rPr>
          <w:rFonts w:ascii="Arial" w:hAnsi="Arial" w:cs="Arial"/>
          <w:szCs w:val="24"/>
          <w:shd w:val="clear" w:color="auto" w:fill="FFFFFF"/>
        </w:rPr>
        <w:t xml:space="preserve"> sem empatia pelo seu próximo, sendo um indivíduo egocêntrico e manipulador com a </w:t>
      </w:r>
      <w:r w:rsidR="00511D72" w:rsidRPr="00572DC6">
        <w:rPr>
          <w:rFonts w:ascii="Arial" w:hAnsi="Arial" w:cs="Arial"/>
          <w:szCs w:val="24"/>
          <w:shd w:val="clear" w:color="auto" w:fill="FFFFFF"/>
        </w:rPr>
        <w:lastRenderedPageBreak/>
        <w:t xml:space="preserve">finalidade de adquirir algum tipo de proveito, muitas vezes </w:t>
      </w:r>
      <w:r w:rsidR="004872B8" w:rsidRPr="00572DC6">
        <w:rPr>
          <w:rFonts w:ascii="Arial" w:hAnsi="Arial" w:cs="Arial"/>
          <w:szCs w:val="24"/>
          <w:shd w:val="clear" w:color="auto" w:fill="FFFFFF"/>
        </w:rPr>
        <w:t>indivíduos comunicativos</w:t>
      </w:r>
      <w:r w:rsidR="0089272F" w:rsidRPr="00572DC6">
        <w:rPr>
          <w:rFonts w:ascii="Arial" w:hAnsi="Arial" w:cs="Arial"/>
          <w:szCs w:val="24"/>
          <w:shd w:val="clear" w:color="auto" w:fill="FFFFFF"/>
        </w:rPr>
        <w:t xml:space="preserve"> que não sentem</w:t>
      </w:r>
      <w:r w:rsidR="004872B8" w:rsidRPr="00572DC6">
        <w:rPr>
          <w:rFonts w:ascii="Arial" w:hAnsi="Arial" w:cs="Arial"/>
          <w:szCs w:val="24"/>
          <w:shd w:val="clear" w:color="auto" w:fill="FFFFFF"/>
        </w:rPr>
        <w:t xml:space="preserve"> remorsos das ações que tomam, mas </w:t>
      </w:r>
      <w:r w:rsidR="0009581F" w:rsidRPr="00572DC6">
        <w:rPr>
          <w:rFonts w:ascii="Arial" w:hAnsi="Arial" w:cs="Arial"/>
          <w:szCs w:val="24"/>
          <w:shd w:val="clear" w:color="auto" w:fill="FFFFFF"/>
        </w:rPr>
        <w:t>sentem prazer</w:t>
      </w:r>
      <w:r w:rsidR="00500A63" w:rsidRPr="00572DC6">
        <w:rPr>
          <w:rFonts w:ascii="Arial" w:hAnsi="Arial" w:cs="Arial"/>
          <w:szCs w:val="24"/>
          <w:shd w:val="clear" w:color="auto" w:fill="FFFFFF"/>
        </w:rPr>
        <w:t xml:space="preserve"> em </w:t>
      </w:r>
      <w:r w:rsidR="0009581F" w:rsidRPr="00572DC6">
        <w:rPr>
          <w:rFonts w:ascii="Arial" w:hAnsi="Arial" w:cs="Arial"/>
          <w:szCs w:val="24"/>
          <w:shd w:val="clear" w:color="auto" w:fill="FFFFFF"/>
        </w:rPr>
        <w:t>exteriorizá-las</w:t>
      </w:r>
      <w:r w:rsidR="00500A63" w:rsidRPr="00572DC6">
        <w:rPr>
          <w:rFonts w:ascii="Arial" w:hAnsi="Arial" w:cs="Arial"/>
          <w:szCs w:val="24"/>
          <w:shd w:val="clear" w:color="auto" w:fill="FFFFFF"/>
        </w:rPr>
        <w:t>.</w:t>
      </w:r>
    </w:p>
    <w:p w:rsidR="0022540A" w:rsidRPr="00572DC6" w:rsidRDefault="00500A63" w:rsidP="006F6325">
      <w:pPr>
        <w:ind w:firstLine="709"/>
        <w:rPr>
          <w:rFonts w:ascii="Arial" w:hAnsi="Arial" w:cs="Arial"/>
          <w:szCs w:val="24"/>
          <w:shd w:val="clear" w:color="auto" w:fill="FFFFFF"/>
        </w:rPr>
      </w:pPr>
      <w:r w:rsidRPr="00572DC6">
        <w:rPr>
          <w:rFonts w:ascii="Arial" w:hAnsi="Arial" w:cs="Arial"/>
          <w:szCs w:val="24"/>
          <w:shd w:val="clear" w:color="auto" w:fill="FFFFFF"/>
        </w:rPr>
        <w:t>Pode</w:t>
      </w:r>
      <w:r w:rsidR="0009581F" w:rsidRPr="00572DC6">
        <w:rPr>
          <w:rFonts w:ascii="Arial" w:hAnsi="Arial" w:cs="Arial"/>
          <w:szCs w:val="24"/>
          <w:shd w:val="clear" w:color="auto" w:fill="FFFFFF"/>
        </w:rPr>
        <w:t>-se</w:t>
      </w:r>
      <w:r w:rsidRPr="00572DC6">
        <w:rPr>
          <w:rFonts w:ascii="Arial" w:hAnsi="Arial" w:cs="Arial"/>
          <w:szCs w:val="24"/>
          <w:shd w:val="clear" w:color="auto" w:fill="FFFFFF"/>
        </w:rPr>
        <w:t xml:space="preserve"> perceber alguns transtornos e ca</w:t>
      </w:r>
      <w:r w:rsidR="007F06F6" w:rsidRPr="00572DC6">
        <w:rPr>
          <w:rFonts w:ascii="Arial" w:hAnsi="Arial" w:cs="Arial"/>
          <w:szCs w:val="24"/>
          <w:shd w:val="clear" w:color="auto" w:fill="FFFFFF"/>
        </w:rPr>
        <w:t>racterísticas ainda na infância, sendo de suma importância que seus tuto</w:t>
      </w:r>
      <w:r w:rsidR="0072112A" w:rsidRPr="00572DC6">
        <w:rPr>
          <w:rFonts w:ascii="Arial" w:hAnsi="Arial" w:cs="Arial"/>
          <w:szCs w:val="24"/>
          <w:shd w:val="clear" w:color="auto" w:fill="FFFFFF"/>
        </w:rPr>
        <w:t>res, sejam eles pais ou educadores</w:t>
      </w:r>
      <w:r w:rsidR="007F06F6" w:rsidRPr="00572DC6">
        <w:rPr>
          <w:rFonts w:ascii="Arial" w:hAnsi="Arial" w:cs="Arial"/>
          <w:szCs w:val="24"/>
          <w:shd w:val="clear" w:color="auto" w:fill="FFFFFF"/>
        </w:rPr>
        <w:t xml:space="preserve"> observem a condut</w:t>
      </w:r>
      <w:r w:rsidR="00986D80" w:rsidRPr="00572DC6">
        <w:rPr>
          <w:rFonts w:ascii="Arial" w:hAnsi="Arial" w:cs="Arial"/>
          <w:szCs w:val="24"/>
          <w:shd w:val="clear" w:color="auto" w:fill="FFFFFF"/>
        </w:rPr>
        <w:t xml:space="preserve">a do indivíduo </w:t>
      </w:r>
      <w:r w:rsidR="007C19F6" w:rsidRPr="00572DC6">
        <w:rPr>
          <w:rFonts w:ascii="Arial" w:hAnsi="Arial" w:cs="Arial"/>
          <w:szCs w:val="24"/>
          <w:shd w:val="clear" w:color="auto" w:fill="FFFFFF"/>
        </w:rPr>
        <w:t xml:space="preserve">desde </w:t>
      </w:r>
      <w:r w:rsidR="00986D80" w:rsidRPr="00572DC6">
        <w:rPr>
          <w:rFonts w:ascii="Arial" w:hAnsi="Arial" w:cs="Arial"/>
          <w:szCs w:val="24"/>
          <w:shd w:val="clear" w:color="auto" w:fill="FFFFFF"/>
        </w:rPr>
        <w:t>o</w:t>
      </w:r>
      <w:r w:rsidR="0089272F" w:rsidRPr="00572DC6">
        <w:rPr>
          <w:rFonts w:ascii="Arial" w:hAnsi="Arial" w:cs="Arial"/>
          <w:szCs w:val="24"/>
          <w:shd w:val="clear" w:color="auto" w:fill="FFFFFF"/>
        </w:rPr>
        <w:t>s</w:t>
      </w:r>
      <w:r w:rsidR="00986D80" w:rsidRPr="00572DC6">
        <w:rPr>
          <w:rFonts w:ascii="Arial" w:hAnsi="Arial" w:cs="Arial"/>
          <w:szCs w:val="24"/>
          <w:shd w:val="clear" w:color="auto" w:fill="FFFFFF"/>
        </w:rPr>
        <w:t xml:space="preserve"> primórdio</w:t>
      </w:r>
      <w:r w:rsidR="0089272F" w:rsidRPr="00572DC6">
        <w:rPr>
          <w:rFonts w:ascii="Arial" w:hAnsi="Arial" w:cs="Arial"/>
          <w:szCs w:val="24"/>
          <w:shd w:val="clear" w:color="auto" w:fill="FFFFFF"/>
        </w:rPr>
        <w:t>s</w:t>
      </w:r>
      <w:r w:rsidR="007C19F6" w:rsidRPr="00572DC6">
        <w:rPr>
          <w:rFonts w:ascii="Arial" w:hAnsi="Arial" w:cs="Arial"/>
          <w:szCs w:val="24"/>
          <w:shd w:val="clear" w:color="auto" w:fill="FFFFFF"/>
        </w:rPr>
        <w:t xml:space="preserve">, </w:t>
      </w:r>
      <w:r w:rsidR="0009581F" w:rsidRPr="00572DC6">
        <w:rPr>
          <w:rFonts w:ascii="Arial" w:hAnsi="Arial" w:cs="Arial"/>
          <w:szCs w:val="24"/>
          <w:shd w:val="clear" w:color="auto" w:fill="FFFFFF"/>
        </w:rPr>
        <w:t>principalmente se presenciarem</w:t>
      </w:r>
      <w:r w:rsidR="00986D80" w:rsidRPr="00572DC6">
        <w:rPr>
          <w:rFonts w:ascii="Arial" w:hAnsi="Arial" w:cs="Arial"/>
          <w:szCs w:val="24"/>
          <w:shd w:val="clear" w:color="auto" w:fill="FFFFFF"/>
        </w:rPr>
        <w:t xml:space="preserve"> ações</w:t>
      </w:r>
      <w:r w:rsidR="0009581F" w:rsidRPr="00572DC6">
        <w:rPr>
          <w:rFonts w:ascii="Arial" w:hAnsi="Arial" w:cs="Arial"/>
          <w:szCs w:val="24"/>
          <w:shd w:val="clear" w:color="auto" w:fill="FFFFFF"/>
        </w:rPr>
        <w:t xml:space="preserve"> contendo frieza ou atos cruéis. Desse</w:t>
      </w:r>
      <w:r w:rsidR="00353DA6" w:rsidRPr="00572DC6">
        <w:rPr>
          <w:rFonts w:ascii="Arial" w:hAnsi="Arial" w:cs="Arial"/>
          <w:szCs w:val="24"/>
          <w:shd w:val="clear" w:color="auto" w:fill="FFFFFF"/>
        </w:rPr>
        <w:t xml:space="preserve"> </w:t>
      </w:r>
      <w:r w:rsidR="0009581F" w:rsidRPr="00572DC6">
        <w:rPr>
          <w:rFonts w:ascii="Arial" w:hAnsi="Arial" w:cs="Arial"/>
          <w:szCs w:val="24"/>
          <w:shd w:val="clear" w:color="auto" w:fill="FFFFFF"/>
        </w:rPr>
        <w:t>modo,</w:t>
      </w:r>
      <w:r w:rsidR="00353DA6" w:rsidRPr="00572DC6">
        <w:rPr>
          <w:rFonts w:ascii="Arial" w:hAnsi="Arial" w:cs="Arial"/>
          <w:szCs w:val="24"/>
          <w:shd w:val="clear" w:color="auto" w:fill="FFFFFF"/>
        </w:rPr>
        <w:t xml:space="preserve"> </w:t>
      </w:r>
      <w:r w:rsidR="0009581F" w:rsidRPr="00572DC6">
        <w:rPr>
          <w:rFonts w:ascii="Arial" w:hAnsi="Arial" w:cs="Arial"/>
          <w:szCs w:val="24"/>
          <w:shd w:val="clear" w:color="auto" w:fill="FFFFFF"/>
        </w:rPr>
        <w:t>poderá</w:t>
      </w:r>
      <w:r w:rsidR="007C19F6" w:rsidRPr="00572DC6">
        <w:rPr>
          <w:rFonts w:ascii="Arial" w:hAnsi="Arial" w:cs="Arial"/>
          <w:szCs w:val="24"/>
          <w:shd w:val="clear" w:color="auto" w:fill="FFFFFF"/>
        </w:rPr>
        <w:t xml:space="preserve"> identificar indícios de </w:t>
      </w:r>
      <w:r w:rsidR="00986D80" w:rsidRPr="00572DC6">
        <w:rPr>
          <w:rFonts w:ascii="Arial" w:hAnsi="Arial" w:cs="Arial"/>
          <w:szCs w:val="24"/>
          <w:shd w:val="clear" w:color="auto" w:fill="FFFFFF"/>
        </w:rPr>
        <w:t>psicopatia desde cedo.</w:t>
      </w:r>
      <w:r w:rsidR="0022540A" w:rsidRPr="00572DC6">
        <w:rPr>
          <w:rFonts w:ascii="Arial" w:hAnsi="Arial" w:cs="Arial"/>
          <w:szCs w:val="24"/>
          <w:shd w:val="clear" w:color="auto" w:fill="FFFFFF"/>
        </w:rPr>
        <w:t xml:space="preserve"> Robert Hare (2013 apud STEFANO, p.238, 2016)</w:t>
      </w:r>
      <w:r w:rsidR="00353DA6" w:rsidRPr="00572DC6">
        <w:rPr>
          <w:rFonts w:ascii="Arial" w:hAnsi="Arial" w:cs="Arial"/>
          <w:szCs w:val="24"/>
          <w:shd w:val="clear" w:color="auto" w:fill="FFFFFF"/>
        </w:rPr>
        <w:t>, argumenta que:</w:t>
      </w:r>
    </w:p>
    <w:p w:rsidR="0022540A" w:rsidRPr="00572DC6" w:rsidRDefault="0022540A" w:rsidP="006F6325">
      <w:pPr>
        <w:ind w:firstLine="709"/>
        <w:rPr>
          <w:rFonts w:ascii="Arial" w:hAnsi="Arial" w:cs="Arial"/>
          <w:szCs w:val="24"/>
          <w:shd w:val="clear" w:color="auto" w:fill="FFFFFF"/>
        </w:rPr>
      </w:pPr>
    </w:p>
    <w:p w:rsidR="00500A63" w:rsidRPr="00572DC6" w:rsidRDefault="00353DA6" w:rsidP="006F6325">
      <w:pPr>
        <w:ind w:left="2268" w:firstLine="709"/>
        <w:rPr>
          <w:rFonts w:ascii="Arial" w:hAnsi="Arial" w:cs="Arial"/>
          <w:sz w:val="22"/>
          <w:szCs w:val="24"/>
          <w:shd w:val="clear" w:color="auto" w:fill="FFFFFF"/>
        </w:rPr>
      </w:pPr>
      <w:r w:rsidRPr="00572DC6">
        <w:rPr>
          <w:rFonts w:ascii="Arial" w:hAnsi="Arial" w:cs="Arial"/>
          <w:sz w:val="22"/>
          <w:szCs w:val="24"/>
          <w:shd w:val="clear" w:color="auto" w:fill="FFFFFF"/>
        </w:rPr>
        <w:t>N</w:t>
      </w:r>
      <w:r w:rsidR="00986D80" w:rsidRPr="00572DC6">
        <w:rPr>
          <w:rFonts w:ascii="Arial" w:hAnsi="Arial" w:cs="Arial"/>
          <w:sz w:val="22"/>
          <w:szCs w:val="24"/>
          <w:shd w:val="clear" w:color="auto" w:fill="FFFFFF"/>
        </w:rPr>
        <w:t>ão há como dizer se uma criança se tornará um adulto psicopata. Mas se ela age de modo cruel com outras crianças e animais, mente olhando nos olhos e não tem remorso, isso sinaliza um comportamento problemático no futuro.</w:t>
      </w:r>
    </w:p>
    <w:p w:rsidR="0022540A" w:rsidRPr="00572DC6" w:rsidRDefault="0022540A" w:rsidP="006F6325">
      <w:pPr>
        <w:ind w:firstLine="709"/>
        <w:rPr>
          <w:rFonts w:ascii="Arial" w:hAnsi="Arial" w:cs="Arial"/>
          <w:szCs w:val="24"/>
          <w:shd w:val="clear" w:color="auto" w:fill="FFFFFF"/>
        </w:rPr>
      </w:pPr>
    </w:p>
    <w:p w:rsidR="00B358A8" w:rsidRPr="00572DC6" w:rsidRDefault="00092270" w:rsidP="006F6325">
      <w:pPr>
        <w:spacing w:before="240"/>
        <w:ind w:firstLine="709"/>
        <w:rPr>
          <w:rFonts w:ascii="Arial" w:hAnsi="Arial" w:cs="Arial"/>
          <w:szCs w:val="24"/>
          <w:shd w:val="clear" w:color="auto" w:fill="FFFFFF"/>
        </w:rPr>
      </w:pPr>
      <w:r w:rsidRPr="00572DC6">
        <w:rPr>
          <w:rFonts w:ascii="Arial" w:hAnsi="Arial" w:cs="Arial"/>
          <w:szCs w:val="24"/>
          <w:shd w:val="clear" w:color="auto" w:fill="FFFFFF"/>
        </w:rPr>
        <w:t xml:space="preserve">O </w:t>
      </w:r>
      <w:r w:rsidR="00D05A19" w:rsidRPr="00572DC6">
        <w:rPr>
          <w:rFonts w:ascii="Arial" w:hAnsi="Arial" w:cs="Arial"/>
          <w:szCs w:val="24"/>
          <w:shd w:val="clear" w:color="auto" w:fill="FFFFFF"/>
        </w:rPr>
        <w:t>indivíduo com transtorno de personalidade</w:t>
      </w:r>
      <w:r w:rsidR="0039598D" w:rsidRPr="00572DC6">
        <w:rPr>
          <w:rFonts w:ascii="Arial" w:hAnsi="Arial" w:cs="Arial"/>
          <w:szCs w:val="24"/>
          <w:shd w:val="clear" w:color="auto" w:fill="FFFFFF"/>
        </w:rPr>
        <w:t xml:space="preserve"> tem</w:t>
      </w:r>
      <w:r w:rsidR="0022540A" w:rsidRPr="00572DC6">
        <w:rPr>
          <w:rFonts w:ascii="Arial" w:hAnsi="Arial" w:cs="Arial"/>
          <w:szCs w:val="24"/>
          <w:shd w:val="clear" w:color="auto" w:fill="FFFFFF"/>
        </w:rPr>
        <w:t xml:space="preserve"> </w:t>
      </w:r>
      <w:r w:rsidR="0009581F" w:rsidRPr="00572DC6">
        <w:rPr>
          <w:rFonts w:ascii="Arial" w:hAnsi="Arial" w:cs="Arial"/>
          <w:szCs w:val="24"/>
          <w:shd w:val="clear" w:color="auto" w:fill="FFFFFF"/>
        </w:rPr>
        <w:t>pré</w:t>
      </w:r>
      <w:r w:rsidR="007B50D5" w:rsidRPr="00572DC6">
        <w:rPr>
          <w:rFonts w:ascii="Arial" w:hAnsi="Arial" w:cs="Arial"/>
          <w:szCs w:val="24"/>
          <w:shd w:val="clear" w:color="auto" w:fill="FFFFFF"/>
        </w:rPr>
        <w:t>-</w:t>
      </w:r>
      <w:r w:rsidR="0039598D" w:rsidRPr="00572DC6">
        <w:rPr>
          <w:rFonts w:ascii="Arial" w:hAnsi="Arial" w:cs="Arial"/>
          <w:szCs w:val="24"/>
          <w:shd w:val="clear" w:color="auto" w:fill="FFFFFF"/>
        </w:rPr>
        <w:t>disposição</w:t>
      </w:r>
      <w:r w:rsidR="0009581F" w:rsidRPr="00572DC6">
        <w:rPr>
          <w:rFonts w:ascii="Arial" w:hAnsi="Arial" w:cs="Arial"/>
          <w:szCs w:val="24"/>
          <w:shd w:val="clear" w:color="auto" w:fill="FFFFFF"/>
        </w:rPr>
        <w:t xml:space="preserve"> p</w:t>
      </w:r>
      <w:r w:rsidRPr="00572DC6">
        <w:rPr>
          <w:rFonts w:ascii="Arial" w:hAnsi="Arial" w:cs="Arial"/>
          <w:szCs w:val="24"/>
          <w:shd w:val="clear" w:color="auto" w:fill="FFFFFF"/>
        </w:rPr>
        <w:t>a</w:t>
      </w:r>
      <w:r w:rsidR="0009581F" w:rsidRPr="00572DC6">
        <w:rPr>
          <w:rFonts w:ascii="Arial" w:hAnsi="Arial" w:cs="Arial"/>
          <w:szCs w:val="24"/>
          <w:shd w:val="clear" w:color="auto" w:fill="FFFFFF"/>
        </w:rPr>
        <w:t>ra</w:t>
      </w:r>
      <w:r w:rsidRPr="00572DC6">
        <w:rPr>
          <w:rFonts w:ascii="Arial" w:hAnsi="Arial" w:cs="Arial"/>
          <w:szCs w:val="24"/>
          <w:shd w:val="clear" w:color="auto" w:fill="FFFFFF"/>
        </w:rPr>
        <w:t xml:space="preserve"> ser um perigo </w:t>
      </w:r>
      <w:r w:rsidR="00D05A19" w:rsidRPr="00572DC6">
        <w:rPr>
          <w:rFonts w:ascii="Arial" w:hAnsi="Arial" w:cs="Arial"/>
          <w:szCs w:val="24"/>
          <w:shd w:val="clear" w:color="auto" w:fill="FFFFFF"/>
        </w:rPr>
        <w:t xml:space="preserve">aos que o </w:t>
      </w:r>
      <w:r w:rsidR="0009581F" w:rsidRPr="00572DC6">
        <w:rPr>
          <w:rFonts w:ascii="Arial" w:hAnsi="Arial" w:cs="Arial"/>
          <w:szCs w:val="24"/>
          <w:shd w:val="clear" w:color="auto" w:fill="FFFFFF"/>
        </w:rPr>
        <w:t>circundam.</w:t>
      </w:r>
      <w:r w:rsidR="007B50D5" w:rsidRPr="00572DC6">
        <w:rPr>
          <w:rFonts w:ascii="Arial" w:hAnsi="Arial" w:cs="Arial"/>
          <w:szCs w:val="24"/>
          <w:shd w:val="clear" w:color="auto" w:fill="FFFFFF"/>
        </w:rPr>
        <w:t xml:space="preserve"> </w:t>
      </w:r>
      <w:r w:rsidR="0009581F" w:rsidRPr="00572DC6">
        <w:rPr>
          <w:rFonts w:ascii="Arial" w:hAnsi="Arial" w:cs="Arial"/>
          <w:szCs w:val="24"/>
          <w:shd w:val="clear" w:color="auto" w:fill="FFFFFF"/>
        </w:rPr>
        <w:t>U</w:t>
      </w:r>
      <w:r w:rsidR="00D05A19" w:rsidRPr="00572DC6">
        <w:rPr>
          <w:rFonts w:ascii="Arial" w:hAnsi="Arial" w:cs="Arial"/>
          <w:szCs w:val="24"/>
          <w:shd w:val="clear" w:color="auto" w:fill="FFFFFF"/>
        </w:rPr>
        <w:t>ma vez</w:t>
      </w:r>
      <w:r w:rsidRPr="00572DC6">
        <w:rPr>
          <w:rFonts w:ascii="Arial" w:hAnsi="Arial" w:cs="Arial"/>
          <w:szCs w:val="24"/>
          <w:shd w:val="clear" w:color="auto" w:fill="FFFFFF"/>
        </w:rPr>
        <w:t xml:space="preserve"> que</w:t>
      </w:r>
      <w:r w:rsidR="0009581F" w:rsidRPr="00572DC6">
        <w:rPr>
          <w:rFonts w:ascii="Arial" w:hAnsi="Arial" w:cs="Arial"/>
          <w:szCs w:val="24"/>
          <w:shd w:val="clear" w:color="auto" w:fill="FFFFFF"/>
        </w:rPr>
        <w:t>,</w:t>
      </w:r>
      <w:r w:rsidRPr="00572DC6">
        <w:rPr>
          <w:rFonts w:ascii="Arial" w:hAnsi="Arial" w:cs="Arial"/>
          <w:szCs w:val="24"/>
          <w:shd w:val="clear" w:color="auto" w:fill="FFFFFF"/>
        </w:rPr>
        <w:t xml:space="preserve"> os psicopatas</w:t>
      </w:r>
      <w:r w:rsidR="0039598D" w:rsidRPr="00572DC6">
        <w:rPr>
          <w:rFonts w:ascii="Arial" w:hAnsi="Arial" w:cs="Arial"/>
          <w:szCs w:val="24"/>
          <w:shd w:val="clear" w:color="auto" w:fill="FFFFFF"/>
        </w:rPr>
        <w:t xml:space="preserve"> não</w:t>
      </w:r>
      <w:r w:rsidRPr="00572DC6">
        <w:rPr>
          <w:rFonts w:ascii="Arial" w:hAnsi="Arial" w:cs="Arial"/>
          <w:szCs w:val="24"/>
          <w:shd w:val="clear" w:color="auto" w:fill="FFFFFF"/>
        </w:rPr>
        <w:t xml:space="preserve"> são </w:t>
      </w:r>
      <w:r w:rsidR="00D05A19" w:rsidRPr="00572DC6">
        <w:rPr>
          <w:rFonts w:ascii="Arial" w:hAnsi="Arial" w:cs="Arial"/>
          <w:szCs w:val="24"/>
          <w:shd w:val="clear" w:color="auto" w:fill="FFFFFF"/>
        </w:rPr>
        <w:t xml:space="preserve">necessariamente </w:t>
      </w:r>
      <w:r w:rsidRPr="00572DC6">
        <w:rPr>
          <w:rFonts w:ascii="Arial" w:hAnsi="Arial" w:cs="Arial"/>
          <w:szCs w:val="24"/>
          <w:shd w:val="clear" w:color="auto" w:fill="FFFFFF"/>
        </w:rPr>
        <w:t xml:space="preserve">criminosos, </w:t>
      </w:r>
      <w:r w:rsidR="00D05A19" w:rsidRPr="00572DC6">
        <w:rPr>
          <w:rFonts w:ascii="Arial" w:hAnsi="Arial" w:cs="Arial"/>
          <w:szCs w:val="24"/>
          <w:shd w:val="clear" w:color="auto" w:fill="FFFFFF"/>
        </w:rPr>
        <w:t>sendo muitas vezes</w:t>
      </w:r>
      <w:r w:rsidR="0039598D" w:rsidRPr="00572DC6">
        <w:rPr>
          <w:rFonts w:ascii="Arial" w:hAnsi="Arial" w:cs="Arial"/>
          <w:szCs w:val="24"/>
          <w:shd w:val="clear" w:color="auto" w:fill="FFFFFF"/>
        </w:rPr>
        <w:t xml:space="preserve"> líderes de organizações empresarias, CEO, até mesmo militares</w:t>
      </w:r>
      <w:r w:rsidR="00CA1A2D" w:rsidRPr="00572DC6">
        <w:rPr>
          <w:rFonts w:ascii="Arial" w:hAnsi="Arial" w:cs="Arial"/>
          <w:szCs w:val="24"/>
          <w:shd w:val="clear" w:color="auto" w:fill="FFFFFF"/>
        </w:rPr>
        <w:t>.</w:t>
      </w:r>
      <w:r w:rsidR="007B50D5" w:rsidRPr="00572DC6">
        <w:rPr>
          <w:rFonts w:ascii="Arial" w:hAnsi="Arial" w:cs="Arial"/>
          <w:szCs w:val="24"/>
          <w:shd w:val="clear" w:color="auto" w:fill="FFFFFF"/>
        </w:rPr>
        <w:t xml:space="preserve"> </w:t>
      </w:r>
      <w:r w:rsidR="00CA1A2D" w:rsidRPr="00572DC6">
        <w:rPr>
          <w:rFonts w:ascii="Arial" w:hAnsi="Arial" w:cs="Arial"/>
          <w:szCs w:val="24"/>
          <w:shd w:val="clear" w:color="auto" w:fill="FFFFFF"/>
        </w:rPr>
        <w:t>A</w:t>
      </w:r>
      <w:r w:rsidR="0039598D" w:rsidRPr="00572DC6">
        <w:rPr>
          <w:rFonts w:ascii="Arial" w:hAnsi="Arial" w:cs="Arial"/>
          <w:szCs w:val="24"/>
          <w:shd w:val="clear" w:color="auto" w:fill="FFFFFF"/>
        </w:rPr>
        <w:t xml:space="preserve"> definição para</w:t>
      </w:r>
      <w:r w:rsidRPr="00572DC6">
        <w:rPr>
          <w:rFonts w:ascii="Arial" w:hAnsi="Arial" w:cs="Arial"/>
          <w:szCs w:val="24"/>
          <w:shd w:val="clear" w:color="auto" w:fill="FFFFFF"/>
        </w:rPr>
        <w:t xml:space="preserve"> o</w:t>
      </w:r>
      <w:r w:rsidR="00B358A8" w:rsidRPr="00572DC6">
        <w:rPr>
          <w:rFonts w:ascii="Arial" w:hAnsi="Arial" w:cs="Arial"/>
          <w:szCs w:val="24"/>
          <w:shd w:val="clear" w:color="auto" w:fill="FFFFFF"/>
        </w:rPr>
        <w:t xml:space="preserve"> </w:t>
      </w:r>
      <w:r w:rsidR="00D05A19" w:rsidRPr="00572DC6">
        <w:rPr>
          <w:rFonts w:ascii="Arial" w:hAnsi="Arial" w:cs="Arial"/>
          <w:szCs w:val="24"/>
          <w:shd w:val="clear" w:color="auto" w:fill="FFFFFF"/>
        </w:rPr>
        <w:t>Psicopata</w:t>
      </w:r>
      <w:r w:rsidR="0039598D" w:rsidRPr="00572DC6">
        <w:rPr>
          <w:rFonts w:ascii="Arial" w:hAnsi="Arial" w:cs="Arial"/>
          <w:szCs w:val="24"/>
          <w:shd w:val="clear" w:color="auto" w:fill="FFFFFF"/>
        </w:rPr>
        <w:t xml:space="preserve"> é</w:t>
      </w:r>
      <w:r w:rsidRPr="00572DC6">
        <w:rPr>
          <w:rFonts w:ascii="Arial" w:hAnsi="Arial" w:cs="Arial"/>
          <w:szCs w:val="24"/>
          <w:shd w:val="clear" w:color="auto" w:fill="FFFFFF"/>
        </w:rPr>
        <w:t>:</w:t>
      </w:r>
    </w:p>
    <w:p w:rsidR="00D05A19" w:rsidRPr="00572DC6" w:rsidRDefault="00D05A19" w:rsidP="006F6325">
      <w:pPr>
        <w:spacing w:before="240"/>
        <w:ind w:left="2268" w:firstLine="709"/>
        <w:rPr>
          <w:rFonts w:ascii="Arial" w:hAnsi="Arial" w:cs="Arial"/>
          <w:sz w:val="22"/>
          <w:szCs w:val="24"/>
          <w:shd w:val="clear" w:color="auto" w:fill="FFFFFF"/>
        </w:rPr>
      </w:pPr>
      <w:r w:rsidRPr="00572DC6">
        <w:rPr>
          <w:rFonts w:ascii="Arial" w:hAnsi="Arial" w:cs="Arial"/>
          <w:sz w:val="22"/>
          <w:szCs w:val="24"/>
          <w:shd w:val="clear" w:color="auto" w:fill="FFFFFF"/>
        </w:rPr>
        <w:t xml:space="preserve">Um predador que usa charme, manipulação, intimidação, sexo e violência para controlar outros e satisfazer suas próprias necessidades egoístas. Com falta de consciência e empatia, o psicopata faz o que quer e o que tem vontade, violando normas sociais sem culpa ou </w:t>
      </w:r>
      <w:r w:rsidR="00755832" w:rsidRPr="00572DC6">
        <w:rPr>
          <w:rFonts w:ascii="Arial" w:hAnsi="Arial" w:cs="Arial"/>
          <w:sz w:val="22"/>
          <w:szCs w:val="24"/>
          <w:shd w:val="clear" w:color="auto" w:fill="FFFFFF"/>
        </w:rPr>
        <w:t>remorso.</w:t>
      </w:r>
      <w:r w:rsidR="00547175" w:rsidRPr="00572DC6">
        <w:rPr>
          <w:rFonts w:ascii="Arial" w:hAnsi="Arial" w:cs="Arial"/>
          <w:sz w:val="22"/>
          <w:szCs w:val="24"/>
          <w:shd w:val="clear" w:color="auto" w:fill="FFFFFF"/>
        </w:rPr>
        <w:t xml:space="preserve"> </w:t>
      </w:r>
      <w:r w:rsidR="00B358A8" w:rsidRPr="00572DC6">
        <w:rPr>
          <w:rFonts w:ascii="Arial" w:hAnsi="Arial" w:cs="Arial"/>
          <w:sz w:val="22"/>
          <w:szCs w:val="24"/>
          <w:shd w:val="clear" w:color="auto" w:fill="FFFFFF"/>
        </w:rPr>
        <w:t>(FONTES, 2009)</w:t>
      </w:r>
    </w:p>
    <w:p w:rsidR="00B358A8" w:rsidRPr="00572DC6" w:rsidRDefault="00B358A8" w:rsidP="006F6325">
      <w:pPr>
        <w:ind w:firstLine="709"/>
        <w:rPr>
          <w:rFonts w:ascii="Arial" w:hAnsi="Arial" w:cs="Arial"/>
          <w:szCs w:val="24"/>
          <w:shd w:val="clear" w:color="auto" w:fill="FFFFFF"/>
        </w:rPr>
      </w:pPr>
    </w:p>
    <w:p w:rsidR="00641866" w:rsidRPr="00572DC6" w:rsidRDefault="00641866" w:rsidP="006F6325">
      <w:pPr>
        <w:ind w:firstLine="709"/>
        <w:rPr>
          <w:rFonts w:ascii="Arial" w:hAnsi="Arial" w:cs="Arial"/>
          <w:szCs w:val="24"/>
          <w:shd w:val="clear" w:color="auto" w:fill="FFFFFF"/>
        </w:rPr>
      </w:pPr>
      <w:r w:rsidRPr="00572DC6">
        <w:rPr>
          <w:rFonts w:ascii="Arial" w:hAnsi="Arial" w:cs="Arial"/>
          <w:szCs w:val="24"/>
          <w:shd w:val="clear" w:color="auto" w:fill="FFFFFF"/>
        </w:rPr>
        <w:t xml:space="preserve">O comportamento de criminosos diagnosticados como psicopatas difere de maneira significativa da conduta dos outros criminosos ditos comuns. Os psicopatas iniciam vida criminosa em idade precoce, praticam diversas formas de crime, sendo os mais indisciplinados no sistema prisional, apresentam resposta insuficiente nos programas de reabilitação e os mais elevados índices de reincidência criminal. </w:t>
      </w:r>
    </w:p>
    <w:p w:rsidR="00E82A06" w:rsidRPr="00572DC6" w:rsidRDefault="00641866" w:rsidP="006F6325">
      <w:pPr>
        <w:spacing w:before="240"/>
        <w:ind w:firstLine="709"/>
        <w:rPr>
          <w:rFonts w:ascii="Arial" w:hAnsi="Arial" w:cs="Arial"/>
          <w:szCs w:val="24"/>
        </w:rPr>
      </w:pPr>
      <w:r w:rsidRPr="00572DC6">
        <w:rPr>
          <w:rFonts w:ascii="Arial" w:hAnsi="Arial" w:cs="Arial"/>
          <w:szCs w:val="24"/>
        </w:rPr>
        <w:t>Segundo o especialista em psicologia criminal e psicopatia, o canadense Robert Hare</w:t>
      </w:r>
      <w:r w:rsidR="00E82A06" w:rsidRPr="00572DC6">
        <w:rPr>
          <w:rFonts w:ascii="Arial" w:hAnsi="Arial" w:cs="Arial"/>
          <w:szCs w:val="24"/>
        </w:rPr>
        <w:t xml:space="preserve"> </w:t>
      </w:r>
      <w:r w:rsidR="00E82A06" w:rsidRPr="00572DC6">
        <w:rPr>
          <w:rFonts w:ascii="Arial" w:hAnsi="Arial" w:cs="Arial"/>
          <w:shd w:val="clear" w:color="auto" w:fill="FFFFFF"/>
        </w:rPr>
        <w:t>(Hare &amp; Neumann, 2008):</w:t>
      </w:r>
      <w:r w:rsidRPr="00572DC6">
        <w:rPr>
          <w:rFonts w:ascii="Arial" w:hAnsi="Arial" w:cs="Arial"/>
          <w:szCs w:val="24"/>
        </w:rPr>
        <w:t xml:space="preserve"> </w:t>
      </w:r>
    </w:p>
    <w:p w:rsidR="00641866" w:rsidRPr="00572DC6" w:rsidRDefault="00641866" w:rsidP="006F6325">
      <w:pPr>
        <w:spacing w:before="240"/>
        <w:ind w:left="2268"/>
        <w:rPr>
          <w:rFonts w:ascii="Arial" w:hAnsi="Arial" w:cs="Arial"/>
          <w:sz w:val="22"/>
          <w:szCs w:val="24"/>
        </w:rPr>
      </w:pPr>
      <w:r w:rsidRPr="00572DC6">
        <w:rPr>
          <w:rFonts w:ascii="Arial" w:hAnsi="Arial" w:cs="Arial"/>
          <w:sz w:val="22"/>
          <w:szCs w:val="24"/>
        </w:rPr>
        <w:lastRenderedPageBreak/>
        <w:t>“Ninguém nasce psicopata. Nasce com tendências para a psicopatia. A psicopatia não é uma categoria descritiva, como ser homem ou mulher, estar vivo ou morto. É uma medida, como altura ou peso, que varia para mais ou para menos”.</w:t>
      </w:r>
    </w:p>
    <w:p w:rsidR="00E82A06" w:rsidRPr="00572DC6" w:rsidRDefault="00E82A06" w:rsidP="006F6325">
      <w:pPr>
        <w:spacing w:before="240"/>
        <w:ind w:firstLine="709"/>
        <w:rPr>
          <w:rFonts w:ascii="Arial" w:hAnsi="Arial" w:cs="Arial"/>
          <w:szCs w:val="24"/>
        </w:rPr>
      </w:pPr>
      <w:r w:rsidRPr="00572DC6">
        <w:rPr>
          <w:rFonts w:ascii="Arial" w:hAnsi="Arial" w:cs="Arial"/>
          <w:szCs w:val="24"/>
        </w:rPr>
        <w:t>Destaca-se, entretanto que, ao contrário do que pensa o senso comum, nem todos os psicopatas são homicidas e nem todos os homicidas são psicopatas.</w:t>
      </w:r>
    </w:p>
    <w:p w:rsidR="00755832" w:rsidRPr="006761F7" w:rsidRDefault="00755832" w:rsidP="006F6325">
      <w:pPr>
        <w:ind w:firstLine="709"/>
        <w:rPr>
          <w:rFonts w:ascii="Arial" w:hAnsi="Arial" w:cs="Arial"/>
          <w:b/>
          <w:szCs w:val="24"/>
        </w:rPr>
      </w:pPr>
    </w:p>
    <w:p w:rsidR="00755832" w:rsidRPr="006761F7" w:rsidRDefault="00755832" w:rsidP="001A7085">
      <w:pPr>
        <w:pStyle w:val="Ttulo1"/>
        <w:rPr>
          <w:rFonts w:ascii="Arial" w:hAnsi="Arial" w:cs="Arial"/>
        </w:rPr>
      </w:pPr>
      <w:bookmarkStart w:id="4" w:name="_Toc9531232"/>
      <w:r w:rsidRPr="006761F7">
        <w:rPr>
          <w:rFonts w:ascii="Arial" w:hAnsi="Arial" w:cs="Arial"/>
          <w:highlight w:val="white"/>
        </w:rPr>
        <w:t xml:space="preserve">3 DIREITO PENAL E PROCESSUAL PENAL </w:t>
      </w:r>
      <w:r w:rsidRPr="006761F7">
        <w:rPr>
          <w:rFonts w:ascii="Arial" w:hAnsi="Arial" w:cs="Arial"/>
        </w:rPr>
        <w:t>BRASILEIRO</w:t>
      </w:r>
      <w:bookmarkEnd w:id="4"/>
    </w:p>
    <w:p w:rsidR="00755832" w:rsidRPr="00572DC6" w:rsidRDefault="00755832" w:rsidP="006F6325">
      <w:pPr>
        <w:pStyle w:val="PargrafodaLista"/>
        <w:pBdr>
          <w:top w:val="nil"/>
          <w:left w:val="nil"/>
          <w:bottom w:val="nil"/>
          <w:right w:val="nil"/>
          <w:between w:val="nil"/>
        </w:pBdr>
        <w:spacing w:after="0" w:line="360" w:lineRule="auto"/>
        <w:ind w:left="0" w:firstLine="709"/>
        <w:jc w:val="both"/>
        <w:rPr>
          <w:rFonts w:ascii="Arial" w:hAnsi="Arial" w:cs="Arial"/>
        </w:rPr>
      </w:pPr>
    </w:p>
    <w:p w:rsidR="00D95752" w:rsidRPr="00572DC6" w:rsidRDefault="00417526" w:rsidP="006F6325">
      <w:pPr>
        <w:pBdr>
          <w:top w:val="nil"/>
          <w:left w:val="nil"/>
          <w:bottom w:val="nil"/>
          <w:right w:val="nil"/>
          <w:between w:val="nil"/>
        </w:pBdr>
        <w:spacing w:after="240"/>
        <w:ind w:firstLine="709"/>
        <w:rPr>
          <w:rFonts w:ascii="Arial" w:hAnsi="Arial" w:cs="Arial"/>
          <w:szCs w:val="24"/>
          <w:highlight w:val="white"/>
        </w:rPr>
      </w:pPr>
      <w:r w:rsidRPr="00572DC6">
        <w:rPr>
          <w:rFonts w:ascii="Arial" w:hAnsi="Arial" w:cs="Arial"/>
          <w:szCs w:val="24"/>
          <w:highlight w:val="white"/>
        </w:rPr>
        <w:t>O</w:t>
      </w:r>
      <w:r w:rsidR="00D95752" w:rsidRPr="00572DC6">
        <w:rPr>
          <w:rFonts w:ascii="Arial" w:hAnsi="Arial" w:cs="Arial"/>
          <w:szCs w:val="24"/>
          <w:highlight w:val="white"/>
        </w:rPr>
        <w:t xml:space="preserve"> período de maior significância para o Processo Penal Brasileiro foi em meados do século XX. No ano de 1941 o Código de Processo Penal obteve sua criação, continuando atual quanto a sua vigência. No que tange à sua elaboração; o Código de Processo Penal brasileiro foi inspirado na codificação processual penal italiana da década de 30; </w:t>
      </w:r>
      <w:r w:rsidR="00DB6783" w:rsidRPr="00572DC6">
        <w:rPr>
          <w:rFonts w:ascii="Arial" w:hAnsi="Arial" w:cs="Arial"/>
          <w:szCs w:val="24"/>
          <w:highlight w:val="white"/>
        </w:rPr>
        <w:t>a</w:t>
      </w:r>
      <w:r w:rsidR="00D95752" w:rsidRPr="00572DC6">
        <w:rPr>
          <w:rFonts w:ascii="Arial" w:hAnsi="Arial" w:cs="Arial"/>
          <w:szCs w:val="24"/>
          <w:highlight w:val="white"/>
        </w:rPr>
        <w:t xml:space="preserve">brangendo um período histórico em que a Itália estava em pleno regime fascista, com isso, culminando na elaboração de um código com bases e princípios extremamente autoritários. </w:t>
      </w:r>
    </w:p>
    <w:p w:rsidR="00DB6783" w:rsidRPr="00572DC6" w:rsidRDefault="00D95752" w:rsidP="006F6325">
      <w:pPr>
        <w:pBdr>
          <w:top w:val="nil"/>
          <w:left w:val="nil"/>
          <w:bottom w:val="nil"/>
          <w:right w:val="nil"/>
          <w:between w:val="nil"/>
        </w:pBdr>
        <w:spacing w:after="240"/>
        <w:ind w:firstLine="709"/>
        <w:rPr>
          <w:rFonts w:ascii="Arial" w:hAnsi="Arial" w:cs="Arial"/>
          <w:szCs w:val="24"/>
          <w:highlight w:val="white"/>
        </w:rPr>
      </w:pPr>
      <w:r w:rsidRPr="00572DC6">
        <w:rPr>
          <w:rFonts w:ascii="Arial" w:hAnsi="Arial" w:cs="Arial"/>
          <w:szCs w:val="24"/>
          <w:highlight w:val="white"/>
        </w:rPr>
        <w:t xml:space="preserve">De modo a ilustrar esse aspecto absolutamente autoritário do Código Processual Penal, a redação primitiva nos trazia no âmbito até mesmo da sentença absolutória, ou seja, aquela que julga improcedente a pretensão de punir, não era por si só, suficiente para que se </w:t>
      </w:r>
      <w:r w:rsidR="00DB6783" w:rsidRPr="00572DC6">
        <w:rPr>
          <w:rFonts w:ascii="Arial" w:hAnsi="Arial" w:cs="Arial"/>
          <w:szCs w:val="24"/>
          <w:highlight w:val="white"/>
        </w:rPr>
        <w:t>restabelecesse</w:t>
      </w:r>
      <w:r w:rsidRPr="00572DC6">
        <w:rPr>
          <w:rFonts w:ascii="Arial" w:hAnsi="Arial" w:cs="Arial"/>
          <w:szCs w:val="24"/>
          <w:highlight w:val="white"/>
        </w:rPr>
        <w:t xml:space="preserve"> a liberdade do réu, dependendo do grau da infração penal cometida pelo mesmo</w:t>
      </w:r>
      <w:r w:rsidR="007B50D5" w:rsidRPr="00572DC6">
        <w:rPr>
          <w:rFonts w:ascii="Arial" w:hAnsi="Arial" w:cs="Arial"/>
          <w:szCs w:val="24"/>
          <w:highlight w:val="white"/>
        </w:rPr>
        <w:t xml:space="preserve"> </w:t>
      </w:r>
      <w:r w:rsidRPr="00572DC6">
        <w:rPr>
          <w:rFonts w:ascii="Arial" w:hAnsi="Arial" w:cs="Arial"/>
          <w:szCs w:val="24"/>
          <w:highlight w:val="white"/>
        </w:rPr>
        <w:t xml:space="preserve">(antigo art. 596, CPP). </w:t>
      </w:r>
    </w:p>
    <w:p w:rsidR="00D95752" w:rsidRPr="00572DC6" w:rsidRDefault="00D95752" w:rsidP="006F6325">
      <w:pPr>
        <w:pBdr>
          <w:top w:val="nil"/>
          <w:left w:val="nil"/>
          <w:bottom w:val="nil"/>
          <w:right w:val="nil"/>
          <w:between w:val="nil"/>
        </w:pBdr>
        <w:spacing w:after="240"/>
        <w:ind w:firstLine="709"/>
        <w:rPr>
          <w:rFonts w:ascii="Arial" w:hAnsi="Arial" w:cs="Arial"/>
          <w:szCs w:val="24"/>
          <w:highlight w:val="white"/>
        </w:rPr>
      </w:pPr>
      <w:r w:rsidRPr="00572DC6">
        <w:rPr>
          <w:rFonts w:ascii="Arial" w:hAnsi="Arial" w:cs="Arial"/>
          <w:szCs w:val="24"/>
          <w:highlight w:val="white"/>
        </w:rPr>
        <w:t xml:space="preserve">Uma denúncia, quando recebida, do mesmo modo em que ocorria com a pena, a qual dependia-se da mesma que era abstratamente culminada ao fato, a denúncia era decretada automática e obrigatoriamente a prisão preventiva do acusado, como se o mesmo fosse realmente o culpado (antigo art. 312, CPP). </w:t>
      </w:r>
    </w:p>
    <w:p w:rsidR="00D95752" w:rsidRPr="00572DC6" w:rsidRDefault="00D95752" w:rsidP="006F6325">
      <w:pPr>
        <w:pBdr>
          <w:top w:val="nil"/>
          <w:left w:val="nil"/>
          <w:bottom w:val="nil"/>
          <w:right w:val="nil"/>
          <w:between w:val="nil"/>
        </w:pBdr>
        <w:spacing w:after="240"/>
        <w:ind w:firstLine="709"/>
        <w:rPr>
          <w:rFonts w:ascii="Arial" w:hAnsi="Arial" w:cs="Arial"/>
          <w:szCs w:val="24"/>
          <w:highlight w:val="white"/>
        </w:rPr>
      </w:pPr>
      <w:r w:rsidRPr="00572DC6">
        <w:rPr>
          <w:rFonts w:ascii="Arial" w:hAnsi="Arial" w:cs="Arial"/>
          <w:szCs w:val="24"/>
          <w:highlight w:val="white"/>
        </w:rPr>
        <w:t xml:space="preserve">Portanto, é de observância que o princípio que norteava o Código de Processo Penal, era </w:t>
      </w:r>
      <w:r w:rsidR="00DB6783" w:rsidRPr="00572DC6">
        <w:rPr>
          <w:rFonts w:ascii="Arial" w:hAnsi="Arial" w:cs="Arial"/>
          <w:szCs w:val="24"/>
          <w:highlight w:val="white"/>
        </w:rPr>
        <w:t>fundamentado</w:t>
      </w:r>
      <w:r w:rsidR="00547175" w:rsidRPr="00572DC6">
        <w:rPr>
          <w:rFonts w:ascii="Arial" w:hAnsi="Arial" w:cs="Arial"/>
          <w:szCs w:val="24"/>
          <w:highlight w:val="white"/>
        </w:rPr>
        <w:t xml:space="preserve"> </w:t>
      </w:r>
      <w:r w:rsidR="00DB6783" w:rsidRPr="00572DC6">
        <w:rPr>
          <w:rFonts w:ascii="Arial" w:hAnsi="Arial" w:cs="Arial"/>
          <w:szCs w:val="24"/>
          <w:highlight w:val="white"/>
        </w:rPr>
        <w:t>n</w:t>
      </w:r>
      <w:r w:rsidRPr="00572DC6">
        <w:rPr>
          <w:rFonts w:ascii="Arial" w:hAnsi="Arial" w:cs="Arial"/>
          <w:szCs w:val="24"/>
          <w:highlight w:val="white"/>
        </w:rPr>
        <w:t xml:space="preserve">a presunção de culpabilidade, (o acusado era tratado como potencial e virtual culpado). </w:t>
      </w:r>
      <w:r w:rsidR="00DB6783" w:rsidRPr="00572DC6">
        <w:rPr>
          <w:rFonts w:ascii="Arial" w:hAnsi="Arial" w:cs="Arial"/>
          <w:szCs w:val="24"/>
          <w:highlight w:val="white"/>
        </w:rPr>
        <w:t>O cenário</w:t>
      </w:r>
      <w:r w:rsidRPr="00572DC6">
        <w:rPr>
          <w:rFonts w:ascii="Arial" w:hAnsi="Arial" w:cs="Arial"/>
          <w:szCs w:val="24"/>
          <w:highlight w:val="white"/>
        </w:rPr>
        <w:t xml:space="preserve"> em que este Código estava </w:t>
      </w:r>
      <w:r w:rsidR="00DB6783" w:rsidRPr="00572DC6">
        <w:rPr>
          <w:rFonts w:ascii="Arial" w:hAnsi="Arial" w:cs="Arial"/>
          <w:szCs w:val="24"/>
          <w:highlight w:val="white"/>
        </w:rPr>
        <w:t>sendo aplicado</w:t>
      </w:r>
      <w:r w:rsidRPr="00572DC6">
        <w:rPr>
          <w:rFonts w:ascii="Arial" w:hAnsi="Arial" w:cs="Arial"/>
          <w:szCs w:val="24"/>
          <w:highlight w:val="white"/>
        </w:rPr>
        <w:t xml:space="preserve"> não causa estranheza, devido a</w:t>
      </w:r>
      <w:r w:rsidR="00DB6783" w:rsidRPr="00572DC6">
        <w:rPr>
          <w:rFonts w:ascii="Arial" w:hAnsi="Arial" w:cs="Arial"/>
          <w:szCs w:val="24"/>
          <w:highlight w:val="white"/>
        </w:rPr>
        <w:t>os</w:t>
      </w:r>
      <w:r w:rsidRPr="00572DC6">
        <w:rPr>
          <w:rFonts w:ascii="Arial" w:hAnsi="Arial" w:cs="Arial"/>
          <w:szCs w:val="24"/>
          <w:highlight w:val="white"/>
        </w:rPr>
        <w:t xml:space="preserve"> fatores externos como o mesmo por sua vez, ter sido totalmente inspirado em um contexto e cultura totalmente fascista e autoritário da época, que era por sua vez o regime italiano de 1930. </w:t>
      </w:r>
    </w:p>
    <w:p w:rsidR="00D95752" w:rsidRPr="00572DC6" w:rsidRDefault="00D95752" w:rsidP="006F6325">
      <w:pPr>
        <w:spacing w:before="240"/>
        <w:ind w:firstLine="709"/>
        <w:rPr>
          <w:rFonts w:ascii="Arial" w:hAnsi="Arial" w:cs="Arial"/>
          <w:szCs w:val="24"/>
          <w:highlight w:val="white"/>
        </w:rPr>
      </w:pPr>
      <w:r w:rsidRPr="00572DC6">
        <w:rPr>
          <w:rFonts w:ascii="Arial" w:hAnsi="Arial" w:cs="Arial"/>
          <w:szCs w:val="24"/>
          <w:highlight w:val="white"/>
        </w:rPr>
        <w:lastRenderedPageBreak/>
        <w:t>As constituições trazem a concepção da inocência frente ao humano, na constituiçã</w:t>
      </w:r>
      <w:r w:rsidR="008F3F69" w:rsidRPr="00572DC6">
        <w:rPr>
          <w:rFonts w:ascii="Arial" w:hAnsi="Arial" w:cs="Arial"/>
          <w:szCs w:val="24"/>
          <w:highlight w:val="white"/>
        </w:rPr>
        <w:t>o Brasileira isto é apresentado n</w:t>
      </w:r>
      <w:r w:rsidRPr="00572DC6">
        <w:rPr>
          <w:rFonts w:ascii="Arial" w:hAnsi="Arial" w:cs="Arial"/>
          <w:szCs w:val="24"/>
          <w:highlight w:val="white"/>
        </w:rPr>
        <w:t>o inciso LVII do art. 5º da Carta brasileira</w:t>
      </w:r>
      <w:r w:rsidR="008F3F69" w:rsidRPr="00572DC6">
        <w:rPr>
          <w:rFonts w:ascii="Arial" w:hAnsi="Arial" w:cs="Arial"/>
          <w:szCs w:val="24"/>
          <w:highlight w:val="white"/>
        </w:rPr>
        <w:t xml:space="preserve"> de 1988,</w:t>
      </w:r>
      <w:r w:rsidRPr="00572DC6">
        <w:rPr>
          <w:rFonts w:ascii="Arial" w:hAnsi="Arial" w:cs="Arial"/>
          <w:szCs w:val="24"/>
          <w:highlight w:val="white"/>
        </w:rPr>
        <w:t xml:space="preserve"> “Ninguém será considerado culpado até o trânsito em julgado de sentença penal condenatória". Seguindo no item 2º do art. 32 da Constituição portuguesa: "Todo o arguido se presume inocente até o trânsito em julgado da sentença de condenação, devendo ser julgado no mais curto prazo compatível com as garantias de defesa". Este é o processo legal garantido ao imputado. </w:t>
      </w:r>
    </w:p>
    <w:p w:rsidR="00D95752" w:rsidRPr="00572DC6" w:rsidRDefault="00D95752" w:rsidP="006F6325">
      <w:pPr>
        <w:spacing w:before="240"/>
        <w:ind w:firstLine="709"/>
        <w:rPr>
          <w:rFonts w:ascii="Arial" w:hAnsi="Arial" w:cs="Arial"/>
          <w:szCs w:val="24"/>
          <w:highlight w:val="white"/>
        </w:rPr>
      </w:pPr>
      <w:r w:rsidRPr="00572DC6">
        <w:rPr>
          <w:rFonts w:ascii="Arial" w:hAnsi="Arial" w:cs="Arial"/>
          <w:szCs w:val="24"/>
          <w:highlight w:val="white"/>
        </w:rPr>
        <w:t xml:space="preserve">Sabe-se que o ramo do direito que se dedica a este estudo é o Penal ou Criminal, voltado com suas atuações de jurisdição de julgamento do acusado, do crime em questão e penas discutidas. Após este processo é chegada a hora </w:t>
      </w:r>
      <w:r w:rsidR="00547175" w:rsidRPr="00572DC6">
        <w:rPr>
          <w:rFonts w:ascii="Arial" w:hAnsi="Arial" w:cs="Arial"/>
          <w:szCs w:val="24"/>
          <w:highlight w:val="white"/>
        </w:rPr>
        <w:t>da possível sentença</w:t>
      </w:r>
      <w:r w:rsidRPr="00572DC6">
        <w:rPr>
          <w:rFonts w:ascii="Arial" w:hAnsi="Arial" w:cs="Arial"/>
          <w:szCs w:val="24"/>
          <w:highlight w:val="white"/>
        </w:rPr>
        <w:t xml:space="preserve"> frente ao julgamento, no processo penal são citados quarto modelos:</w:t>
      </w:r>
    </w:p>
    <w:p w:rsidR="00D95752" w:rsidRPr="00572DC6" w:rsidRDefault="00D95752" w:rsidP="006F6325">
      <w:pPr>
        <w:pStyle w:val="PargrafodaLista"/>
        <w:numPr>
          <w:ilvl w:val="0"/>
          <w:numId w:val="3"/>
        </w:numPr>
        <w:spacing w:after="0" w:line="360" w:lineRule="auto"/>
        <w:ind w:left="0" w:firstLine="709"/>
        <w:jc w:val="both"/>
        <w:rPr>
          <w:rFonts w:ascii="Arial" w:eastAsia="Times New Roman" w:hAnsi="Arial" w:cs="Arial"/>
          <w:sz w:val="24"/>
          <w:szCs w:val="24"/>
          <w:highlight w:val="white"/>
        </w:rPr>
      </w:pPr>
      <w:r w:rsidRPr="00572DC6">
        <w:rPr>
          <w:rFonts w:ascii="Arial" w:eastAsia="Times New Roman" w:hAnsi="Arial" w:cs="Arial"/>
          <w:sz w:val="24"/>
          <w:szCs w:val="24"/>
          <w:highlight w:val="white"/>
        </w:rPr>
        <w:t xml:space="preserve">Absolvição: liberando o </w:t>
      </w:r>
      <w:r w:rsidR="00547175" w:rsidRPr="00572DC6">
        <w:rPr>
          <w:rFonts w:ascii="Arial" w:eastAsia="Times New Roman" w:hAnsi="Arial" w:cs="Arial"/>
          <w:sz w:val="24"/>
          <w:szCs w:val="24"/>
          <w:highlight w:val="white"/>
        </w:rPr>
        <w:t>indivíduo</w:t>
      </w:r>
      <w:r w:rsidRPr="00572DC6">
        <w:rPr>
          <w:rFonts w:ascii="Arial" w:eastAsia="Times New Roman" w:hAnsi="Arial" w:cs="Arial"/>
          <w:sz w:val="24"/>
          <w:szCs w:val="24"/>
          <w:highlight w:val="white"/>
        </w:rPr>
        <w:t xml:space="preserve"> de qualquer obrigação frete ao Estado, sendo provado que o acusado não é o autor do incidente. </w:t>
      </w:r>
    </w:p>
    <w:p w:rsidR="00D95752" w:rsidRPr="00572DC6" w:rsidRDefault="00D95752" w:rsidP="006F6325">
      <w:pPr>
        <w:pStyle w:val="PargrafodaLista"/>
        <w:numPr>
          <w:ilvl w:val="0"/>
          <w:numId w:val="3"/>
        </w:numPr>
        <w:spacing w:after="0" w:line="360" w:lineRule="auto"/>
        <w:ind w:left="0" w:firstLine="709"/>
        <w:jc w:val="both"/>
        <w:rPr>
          <w:rFonts w:ascii="Arial" w:eastAsia="Times New Roman" w:hAnsi="Arial" w:cs="Arial"/>
          <w:sz w:val="24"/>
          <w:szCs w:val="24"/>
          <w:highlight w:val="white"/>
        </w:rPr>
      </w:pPr>
      <w:r w:rsidRPr="00572DC6">
        <w:rPr>
          <w:rFonts w:ascii="Arial" w:eastAsia="Times New Roman" w:hAnsi="Arial" w:cs="Arial"/>
          <w:sz w:val="24"/>
          <w:szCs w:val="24"/>
          <w:highlight w:val="white"/>
        </w:rPr>
        <w:t xml:space="preserve">Condenação: Provado que o autor é o responsável pelo ato do julgamento. Se desenrolando frente a sanções penal do crime, dando uma responsabilidade civil frente à vítima.  </w:t>
      </w:r>
    </w:p>
    <w:p w:rsidR="00D95752" w:rsidRPr="00572DC6" w:rsidRDefault="00D95752" w:rsidP="006F6325">
      <w:pPr>
        <w:pStyle w:val="PargrafodaLista"/>
        <w:numPr>
          <w:ilvl w:val="0"/>
          <w:numId w:val="3"/>
        </w:numPr>
        <w:spacing w:after="0" w:line="360" w:lineRule="auto"/>
        <w:ind w:left="0" w:firstLine="709"/>
        <w:jc w:val="both"/>
        <w:rPr>
          <w:rFonts w:ascii="Arial" w:eastAsia="Times New Roman" w:hAnsi="Arial" w:cs="Arial"/>
          <w:sz w:val="24"/>
          <w:szCs w:val="24"/>
          <w:highlight w:val="white"/>
        </w:rPr>
      </w:pPr>
      <w:r w:rsidRPr="00572DC6">
        <w:rPr>
          <w:rFonts w:ascii="Arial" w:eastAsia="Times New Roman" w:hAnsi="Arial" w:cs="Arial"/>
          <w:sz w:val="24"/>
          <w:szCs w:val="24"/>
          <w:highlight w:val="white"/>
        </w:rPr>
        <w:t xml:space="preserve">Medida de segurança: O réu é inimputável, não possuindo capacidade mental da magnitude do ato cometido frente ao julgamento. Dado esta informação frente aos responsáveis entenda-se que será necessária uma medida de segurança frente a este individuo por ser considerado perigoso socialmente. Havendo a possibilidade de internações psiquiátricas. </w:t>
      </w:r>
    </w:p>
    <w:p w:rsidR="00D95752" w:rsidRPr="00572DC6" w:rsidRDefault="00D95752" w:rsidP="006F6325">
      <w:pPr>
        <w:pStyle w:val="PargrafodaLista"/>
        <w:numPr>
          <w:ilvl w:val="0"/>
          <w:numId w:val="3"/>
        </w:numPr>
        <w:spacing w:after="0" w:line="360" w:lineRule="auto"/>
        <w:ind w:left="0" w:firstLine="709"/>
        <w:jc w:val="both"/>
        <w:rPr>
          <w:rFonts w:ascii="Arial" w:eastAsia="Times New Roman" w:hAnsi="Arial" w:cs="Arial"/>
          <w:sz w:val="24"/>
          <w:szCs w:val="24"/>
          <w:highlight w:val="white"/>
        </w:rPr>
      </w:pPr>
      <w:r w:rsidRPr="00572DC6">
        <w:rPr>
          <w:rFonts w:ascii="Arial" w:eastAsia="Times New Roman" w:hAnsi="Arial" w:cs="Arial"/>
          <w:sz w:val="24"/>
          <w:szCs w:val="24"/>
          <w:highlight w:val="white"/>
        </w:rPr>
        <w:t xml:space="preserve">Medida educativa: O autor é culpado, mas não possui idade superior legal a dezoito anos, portanto </w:t>
      </w:r>
      <w:r w:rsidR="00547175" w:rsidRPr="00572DC6">
        <w:rPr>
          <w:rFonts w:ascii="Arial" w:eastAsia="Times New Roman" w:hAnsi="Arial" w:cs="Arial"/>
          <w:sz w:val="24"/>
          <w:szCs w:val="24"/>
          <w:highlight w:val="white"/>
        </w:rPr>
        <w:t>está</w:t>
      </w:r>
      <w:r w:rsidRPr="00572DC6">
        <w:rPr>
          <w:rFonts w:ascii="Arial" w:eastAsia="Times New Roman" w:hAnsi="Arial" w:cs="Arial"/>
          <w:sz w:val="24"/>
          <w:szCs w:val="24"/>
          <w:highlight w:val="white"/>
        </w:rPr>
        <w:t xml:space="preserve"> sujeito a sanção penal da medida educativa, como casas lar, garantidos pelo Estatuto </w:t>
      </w:r>
      <w:r w:rsidR="0055704D" w:rsidRPr="00572DC6">
        <w:rPr>
          <w:rFonts w:ascii="Arial" w:eastAsia="Times New Roman" w:hAnsi="Arial" w:cs="Arial"/>
          <w:sz w:val="24"/>
          <w:szCs w:val="24"/>
          <w:highlight w:val="white"/>
        </w:rPr>
        <w:t>da Criança e do Adolescente.</w:t>
      </w:r>
    </w:p>
    <w:p w:rsidR="00D95752" w:rsidRPr="006761F7" w:rsidRDefault="00D95752" w:rsidP="006F6325">
      <w:pPr>
        <w:pStyle w:val="PargrafodaLista"/>
        <w:spacing w:after="0" w:line="360" w:lineRule="auto"/>
        <w:ind w:left="1069" w:firstLine="709"/>
        <w:jc w:val="both"/>
        <w:rPr>
          <w:rFonts w:ascii="Arial" w:eastAsia="Times New Roman" w:hAnsi="Arial" w:cs="Arial"/>
          <w:b/>
          <w:sz w:val="24"/>
          <w:szCs w:val="24"/>
          <w:highlight w:val="white"/>
        </w:rPr>
      </w:pPr>
    </w:p>
    <w:p w:rsidR="00D0368B" w:rsidRPr="006761F7" w:rsidRDefault="00547175" w:rsidP="001A7085">
      <w:pPr>
        <w:pStyle w:val="Ttulo1"/>
        <w:rPr>
          <w:rFonts w:ascii="Arial" w:hAnsi="Arial" w:cs="Arial"/>
          <w:highlight w:val="white"/>
        </w:rPr>
      </w:pPr>
      <w:bookmarkStart w:id="5" w:name="_gjdgxs" w:colFirst="0" w:colLast="0"/>
      <w:bookmarkStart w:id="6" w:name="_Toc9531233"/>
      <w:bookmarkEnd w:id="5"/>
      <w:r w:rsidRPr="006761F7">
        <w:rPr>
          <w:rFonts w:ascii="Arial" w:hAnsi="Arial" w:cs="Arial"/>
          <w:highlight w:val="white"/>
        </w:rPr>
        <w:t>4 DIREITO</w:t>
      </w:r>
      <w:r w:rsidR="00D0368B" w:rsidRPr="006761F7">
        <w:rPr>
          <w:rFonts w:ascii="Arial" w:hAnsi="Arial" w:cs="Arial"/>
          <w:highlight w:val="white"/>
        </w:rPr>
        <w:t xml:space="preserve"> PENAL E PROCESSUAL PENAL PORTUGUÊS</w:t>
      </w:r>
      <w:bookmarkEnd w:id="6"/>
    </w:p>
    <w:p w:rsidR="00D95752" w:rsidRPr="00572DC6" w:rsidRDefault="00D95752" w:rsidP="006F6325">
      <w:pPr>
        <w:pBdr>
          <w:top w:val="nil"/>
          <w:left w:val="nil"/>
          <w:bottom w:val="nil"/>
          <w:right w:val="nil"/>
          <w:between w:val="nil"/>
        </w:pBdr>
        <w:ind w:firstLine="709"/>
        <w:rPr>
          <w:rFonts w:ascii="Arial" w:hAnsi="Arial" w:cs="Arial"/>
          <w:szCs w:val="24"/>
          <w:highlight w:val="white"/>
        </w:rPr>
      </w:pPr>
    </w:p>
    <w:p w:rsidR="00A055EF" w:rsidRPr="00572DC6" w:rsidRDefault="00D95752" w:rsidP="006F6325">
      <w:pPr>
        <w:pBdr>
          <w:top w:val="nil"/>
          <w:left w:val="nil"/>
          <w:bottom w:val="nil"/>
          <w:right w:val="nil"/>
          <w:between w:val="nil"/>
        </w:pBdr>
        <w:tabs>
          <w:tab w:val="left" w:pos="709"/>
        </w:tabs>
        <w:ind w:firstLine="709"/>
        <w:rPr>
          <w:rFonts w:ascii="Arial" w:hAnsi="Arial" w:cs="Arial"/>
          <w:szCs w:val="24"/>
        </w:rPr>
      </w:pPr>
      <w:r w:rsidRPr="00572DC6">
        <w:rPr>
          <w:rFonts w:ascii="Arial" w:hAnsi="Arial" w:cs="Arial"/>
          <w:szCs w:val="24"/>
          <w:highlight w:val="white"/>
        </w:rPr>
        <w:t xml:space="preserve">O processo penal </w:t>
      </w:r>
      <w:r w:rsidR="00B17168" w:rsidRPr="00572DC6">
        <w:rPr>
          <w:rFonts w:ascii="Arial" w:hAnsi="Arial" w:cs="Arial"/>
          <w:szCs w:val="24"/>
          <w:highlight w:val="white"/>
        </w:rPr>
        <w:t>Português</w:t>
      </w:r>
      <w:r w:rsidRPr="00572DC6">
        <w:rPr>
          <w:rFonts w:ascii="Arial" w:hAnsi="Arial" w:cs="Arial"/>
          <w:szCs w:val="24"/>
          <w:highlight w:val="white"/>
        </w:rPr>
        <w:t xml:space="preserve">, </w:t>
      </w:r>
      <w:r w:rsidR="00B17168" w:rsidRPr="00572DC6">
        <w:rPr>
          <w:rFonts w:ascii="Arial" w:hAnsi="Arial" w:cs="Arial"/>
          <w:szCs w:val="24"/>
          <w:highlight w:val="white"/>
        </w:rPr>
        <w:t>possui</w:t>
      </w:r>
      <w:r w:rsidRPr="00572DC6">
        <w:rPr>
          <w:rFonts w:ascii="Arial" w:hAnsi="Arial" w:cs="Arial"/>
          <w:szCs w:val="24"/>
          <w:highlight w:val="white"/>
        </w:rPr>
        <w:t xml:space="preserve"> duas grandes formas </w:t>
      </w:r>
      <w:r w:rsidR="00B17168" w:rsidRPr="00572DC6">
        <w:rPr>
          <w:rFonts w:ascii="Arial" w:hAnsi="Arial" w:cs="Arial"/>
          <w:szCs w:val="24"/>
          <w:highlight w:val="white"/>
        </w:rPr>
        <w:t xml:space="preserve">na qual é </w:t>
      </w:r>
      <w:r w:rsidR="008D5511" w:rsidRPr="00572DC6">
        <w:rPr>
          <w:rFonts w:ascii="Arial" w:hAnsi="Arial" w:cs="Arial"/>
          <w:szCs w:val="24"/>
          <w:highlight w:val="white"/>
        </w:rPr>
        <w:t>estruturado:</w:t>
      </w:r>
      <w:r w:rsidRPr="00572DC6">
        <w:rPr>
          <w:rFonts w:ascii="Arial" w:hAnsi="Arial" w:cs="Arial"/>
          <w:szCs w:val="24"/>
          <w:highlight w:val="white"/>
        </w:rPr>
        <w:t xml:space="preserve"> a comum e as especiais. </w:t>
      </w:r>
      <w:r w:rsidR="00B17168" w:rsidRPr="00572DC6">
        <w:rPr>
          <w:rFonts w:ascii="Arial" w:hAnsi="Arial" w:cs="Arial"/>
          <w:szCs w:val="24"/>
          <w:highlight w:val="white"/>
        </w:rPr>
        <w:t xml:space="preserve">A primeira forma; </w:t>
      </w:r>
      <w:r w:rsidR="00A055EF" w:rsidRPr="00572DC6">
        <w:rPr>
          <w:rFonts w:ascii="Arial" w:hAnsi="Arial" w:cs="Arial"/>
          <w:szCs w:val="24"/>
          <w:highlight w:val="white"/>
        </w:rPr>
        <w:t>é subdividida</w:t>
      </w:r>
      <w:r w:rsidR="00B17168" w:rsidRPr="00572DC6">
        <w:rPr>
          <w:rFonts w:ascii="Arial" w:hAnsi="Arial" w:cs="Arial"/>
          <w:szCs w:val="24"/>
          <w:highlight w:val="white"/>
        </w:rPr>
        <w:t xml:space="preserve"> em</w:t>
      </w:r>
      <w:r w:rsidRPr="00572DC6">
        <w:rPr>
          <w:rFonts w:ascii="Arial" w:hAnsi="Arial" w:cs="Arial"/>
          <w:szCs w:val="24"/>
          <w:highlight w:val="white"/>
        </w:rPr>
        <w:t xml:space="preserve"> três grandes fases: o inquérito, a instrução e o julgamento. </w:t>
      </w:r>
      <w:r w:rsidR="00B17168" w:rsidRPr="00572DC6">
        <w:rPr>
          <w:rFonts w:ascii="Arial" w:hAnsi="Arial" w:cs="Arial"/>
          <w:szCs w:val="24"/>
          <w:highlight w:val="white"/>
        </w:rPr>
        <w:t>Acerca do tema em an</w:t>
      </w:r>
      <w:r w:rsidR="00A055EF" w:rsidRPr="00572DC6">
        <w:rPr>
          <w:rFonts w:ascii="Arial" w:hAnsi="Arial" w:cs="Arial"/>
          <w:szCs w:val="24"/>
          <w:highlight w:val="white"/>
        </w:rPr>
        <w:t>á</w:t>
      </w:r>
      <w:r w:rsidR="00B17168" w:rsidRPr="00572DC6">
        <w:rPr>
          <w:rFonts w:ascii="Arial" w:hAnsi="Arial" w:cs="Arial"/>
          <w:szCs w:val="24"/>
          <w:highlight w:val="white"/>
        </w:rPr>
        <w:t>lise temos, O</w:t>
      </w:r>
      <w:r w:rsidRPr="00572DC6">
        <w:rPr>
          <w:rFonts w:ascii="Arial" w:hAnsi="Arial" w:cs="Arial"/>
          <w:szCs w:val="24"/>
          <w:highlight w:val="white"/>
        </w:rPr>
        <w:t xml:space="preserve"> inquérito </w:t>
      </w:r>
      <w:r w:rsidR="00A055EF" w:rsidRPr="00572DC6">
        <w:rPr>
          <w:rFonts w:ascii="Arial" w:hAnsi="Arial" w:cs="Arial"/>
          <w:szCs w:val="24"/>
        </w:rPr>
        <w:t>(art. 262, inciso I</w:t>
      </w:r>
      <w:r w:rsidRPr="00572DC6">
        <w:rPr>
          <w:rFonts w:ascii="Arial" w:hAnsi="Arial" w:cs="Arial"/>
          <w:szCs w:val="24"/>
        </w:rPr>
        <w:t xml:space="preserve"> do Código de Processo Penal – CPP): se o Ministério P</w:t>
      </w:r>
      <w:r w:rsidR="00A055EF" w:rsidRPr="00572DC6">
        <w:rPr>
          <w:rFonts w:ascii="Arial" w:hAnsi="Arial" w:cs="Arial"/>
          <w:szCs w:val="24"/>
        </w:rPr>
        <w:t xml:space="preserve">úblico (MP) receber notícia </w:t>
      </w:r>
      <w:r w:rsidRPr="00572DC6">
        <w:rPr>
          <w:rFonts w:ascii="Arial" w:hAnsi="Arial" w:cs="Arial"/>
          <w:szCs w:val="24"/>
        </w:rPr>
        <w:t xml:space="preserve">crime (denúncias, queixas, por conhecimento </w:t>
      </w:r>
      <w:r w:rsidR="00A055EF" w:rsidRPr="00572DC6">
        <w:rPr>
          <w:rFonts w:ascii="Arial" w:hAnsi="Arial" w:cs="Arial"/>
          <w:szCs w:val="24"/>
        </w:rPr>
        <w:lastRenderedPageBreak/>
        <w:t>próprio, entre outras – art. 53</w:t>
      </w:r>
      <w:r w:rsidRPr="00572DC6">
        <w:rPr>
          <w:rFonts w:ascii="Arial" w:hAnsi="Arial" w:cs="Arial"/>
          <w:szCs w:val="24"/>
        </w:rPr>
        <w:t>,</w:t>
      </w:r>
      <w:r w:rsidR="00A055EF" w:rsidRPr="00572DC6">
        <w:rPr>
          <w:rFonts w:ascii="Arial" w:hAnsi="Arial" w:cs="Arial"/>
          <w:szCs w:val="24"/>
        </w:rPr>
        <w:t xml:space="preserve"> II</w:t>
      </w:r>
      <w:r w:rsidRPr="00572DC6">
        <w:rPr>
          <w:rFonts w:ascii="Arial" w:hAnsi="Arial" w:cs="Arial"/>
          <w:szCs w:val="24"/>
        </w:rPr>
        <w:t>, a</w:t>
      </w:r>
      <w:r w:rsidR="00A055EF" w:rsidRPr="00572DC6">
        <w:rPr>
          <w:rFonts w:ascii="Arial" w:hAnsi="Arial" w:cs="Arial"/>
          <w:szCs w:val="24"/>
        </w:rPr>
        <w:t xml:space="preserve"> CPP</w:t>
      </w:r>
      <w:r w:rsidRPr="00572DC6">
        <w:rPr>
          <w:rFonts w:ascii="Arial" w:hAnsi="Arial" w:cs="Arial"/>
          <w:szCs w:val="24"/>
        </w:rPr>
        <w:t xml:space="preserve">), é obrigado a abrir inquérito, que </w:t>
      </w:r>
      <w:r w:rsidR="00B17168" w:rsidRPr="00572DC6">
        <w:rPr>
          <w:rFonts w:ascii="Arial" w:hAnsi="Arial" w:cs="Arial"/>
          <w:szCs w:val="24"/>
        </w:rPr>
        <w:t xml:space="preserve">encaminham ou o dirige aos órgãos de polícia </w:t>
      </w:r>
      <w:r w:rsidR="00547175" w:rsidRPr="00572DC6">
        <w:rPr>
          <w:rFonts w:ascii="Arial" w:hAnsi="Arial" w:cs="Arial"/>
          <w:szCs w:val="24"/>
        </w:rPr>
        <w:t>criminal. (</w:t>
      </w:r>
      <w:proofErr w:type="gramStart"/>
      <w:r w:rsidR="00A055EF" w:rsidRPr="00572DC6">
        <w:rPr>
          <w:rFonts w:ascii="Arial" w:hAnsi="Arial" w:cs="Arial"/>
          <w:szCs w:val="24"/>
        </w:rPr>
        <w:t>art.</w:t>
      </w:r>
      <w:proofErr w:type="gramEnd"/>
      <w:r w:rsidR="00A055EF" w:rsidRPr="00572DC6">
        <w:rPr>
          <w:rFonts w:ascii="Arial" w:hAnsi="Arial" w:cs="Arial"/>
          <w:szCs w:val="24"/>
        </w:rPr>
        <w:t xml:space="preserve"> 263 do CPP</w:t>
      </w:r>
      <w:r w:rsidRPr="00572DC6">
        <w:rPr>
          <w:rFonts w:ascii="Arial" w:hAnsi="Arial" w:cs="Arial"/>
          <w:szCs w:val="24"/>
        </w:rPr>
        <w:t xml:space="preserve">). </w:t>
      </w:r>
    </w:p>
    <w:p w:rsidR="00D95752" w:rsidRPr="00572DC6" w:rsidRDefault="00B17168" w:rsidP="006F6325">
      <w:pPr>
        <w:pBdr>
          <w:top w:val="nil"/>
          <w:left w:val="nil"/>
          <w:bottom w:val="nil"/>
          <w:right w:val="nil"/>
          <w:between w:val="nil"/>
        </w:pBdr>
        <w:tabs>
          <w:tab w:val="left" w:pos="709"/>
        </w:tabs>
        <w:ind w:firstLine="709"/>
        <w:rPr>
          <w:rFonts w:ascii="Arial" w:hAnsi="Arial" w:cs="Arial"/>
          <w:szCs w:val="24"/>
        </w:rPr>
      </w:pPr>
      <w:r w:rsidRPr="00572DC6">
        <w:rPr>
          <w:rFonts w:ascii="Arial" w:hAnsi="Arial" w:cs="Arial"/>
          <w:szCs w:val="24"/>
        </w:rPr>
        <w:t>A fase em lente,</w:t>
      </w:r>
      <w:r w:rsidR="00197A1D" w:rsidRPr="00572DC6">
        <w:rPr>
          <w:rFonts w:ascii="Arial" w:hAnsi="Arial" w:cs="Arial"/>
          <w:szCs w:val="24"/>
        </w:rPr>
        <w:t xml:space="preserve"> </w:t>
      </w:r>
      <w:r w:rsidRPr="00572DC6">
        <w:rPr>
          <w:rFonts w:ascii="Arial" w:hAnsi="Arial" w:cs="Arial"/>
          <w:szCs w:val="24"/>
        </w:rPr>
        <w:t>visa investigar</w:t>
      </w:r>
      <w:r w:rsidR="00D95752" w:rsidRPr="00572DC6">
        <w:rPr>
          <w:rFonts w:ascii="Arial" w:hAnsi="Arial" w:cs="Arial"/>
          <w:szCs w:val="24"/>
        </w:rPr>
        <w:t xml:space="preserve"> a existência</w:t>
      </w:r>
      <w:r w:rsidRPr="00572DC6">
        <w:rPr>
          <w:rFonts w:ascii="Arial" w:hAnsi="Arial" w:cs="Arial"/>
          <w:szCs w:val="24"/>
        </w:rPr>
        <w:t xml:space="preserve"> ou não de um crime</w:t>
      </w:r>
      <w:r w:rsidR="00D95752" w:rsidRPr="00572DC6">
        <w:rPr>
          <w:rFonts w:ascii="Arial" w:hAnsi="Arial" w:cs="Arial"/>
          <w:szCs w:val="24"/>
        </w:rPr>
        <w:t>,</w:t>
      </w:r>
      <w:r w:rsidRPr="00572DC6">
        <w:rPr>
          <w:rFonts w:ascii="Arial" w:hAnsi="Arial" w:cs="Arial"/>
          <w:szCs w:val="24"/>
        </w:rPr>
        <w:t xml:space="preserve"> determinando assim </w:t>
      </w:r>
      <w:r w:rsidR="00D95752" w:rsidRPr="00572DC6">
        <w:rPr>
          <w:rFonts w:ascii="Arial" w:hAnsi="Arial" w:cs="Arial"/>
          <w:szCs w:val="24"/>
        </w:rPr>
        <w:t>seus agentes e sua</w:t>
      </w:r>
      <w:r w:rsidRPr="00572DC6">
        <w:rPr>
          <w:rFonts w:ascii="Arial" w:hAnsi="Arial" w:cs="Arial"/>
          <w:szCs w:val="24"/>
        </w:rPr>
        <w:t>s respectivas</w:t>
      </w:r>
      <w:r w:rsidR="00D95752" w:rsidRPr="00572DC6">
        <w:rPr>
          <w:rFonts w:ascii="Arial" w:hAnsi="Arial" w:cs="Arial"/>
          <w:szCs w:val="24"/>
        </w:rPr>
        <w:t xml:space="preserve"> responsabilidade</w:t>
      </w:r>
      <w:r w:rsidRPr="00572DC6">
        <w:rPr>
          <w:rFonts w:ascii="Arial" w:hAnsi="Arial" w:cs="Arial"/>
          <w:szCs w:val="24"/>
        </w:rPr>
        <w:t>s</w:t>
      </w:r>
      <w:r w:rsidR="00D95752" w:rsidRPr="00572DC6">
        <w:rPr>
          <w:rFonts w:ascii="Arial" w:hAnsi="Arial" w:cs="Arial"/>
          <w:szCs w:val="24"/>
        </w:rPr>
        <w:t xml:space="preserve">, bem como recolher provas </w:t>
      </w:r>
      <w:r w:rsidR="00BA349B" w:rsidRPr="00572DC6">
        <w:rPr>
          <w:rFonts w:ascii="Arial" w:hAnsi="Arial" w:cs="Arial"/>
          <w:szCs w:val="24"/>
        </w:rPr>
        <w:t xml:space="preserve">afim de que </w:t>
      </w:r>
      <w:r w:rsidR="00D95752" w:rsidRPr="00572DC6">
        <w:rPr>
          <w:rFonts w:ascii="Arial" w:hAnsi="Arial" w:cs="Arial"/>
          <w:szCs w:val="24"/>
        </w:rPr>
        <w:t>se</w:t>
      </w:r>
      <w:r w:rsidR="00BA349B" w:rsidRPr="00572DC6">
        <w:rPr>
          <w:rFonts w:ascii="Arial" w:hAnsi="Arial" w:cs="Arial"/>
          <w:szCs w:val="24"/>
        </w:rPr>
        <w:t xml:space="preserve"> possa tomar a decisão de acusação</w:t>
      </w:r>
      <w:r w:rsidR="00D95752" w:rsidRPr="00572DC6">
        <w:rPr>
          <w:rFonts w:ascii="Arial" w:hAnsi="Arial" w:cs="Arial"/>
          <w:szCs w:val="24"/>
        </w:rPr>
        <w:t xml:space="preserve"> ou não</w:t>
      </w:r>
      <w:r w:rsidR="00BA349B" w:rsidRPr="00572DC6">
        <w:rPr>
          <w:rFonts w:ascii="Arial" w:hAnsi="Arial" w:cs="Arial"/>
          <w:szCs w:val="24"/>
        </w:rPr>
        <w:t xml:space="preserve"> do infrator</w:t>
      </w:r>
      <w:r w:rsidR="00D95752" w:rsidRPr="00572DC6">
        <w:rPr>
          <w:rFonts w:ascii="Arial" w:hAnsi="Arial" w:cs="Arial"/>
          <w:szCs w:val="24"/>
        </w:rPr>
        <w:t xml:space="preserve">. </w:t>
      </w:r>
    </w:p>
    <w:p w:rsidR="00D95752" w:rsidRPr="00572DC6" w:rsidRDefault="00D95752" w:rsidP="006F6325">
      <w:pPr>
        <w:pBdr>
          <w:top w:val="nil"/>
          <w:left w:val="nil"/>
          <w:bottom w:val="nil"/>
          <w:right w:val="nil"/>
          <w:between w:val="nil"/>
        </w:pBdr>
        <w:ind w:firstLine="709"/>
        <w:rPr>
          <w:rFonts w:ascii="Arial" w:hAnsi="Arial" w:cs="Arial"/>
          <w:szCs w:val="24"/>
        </w:rPr>
      </w:pPr>
      <w:r w:rsidRPr="00572DC6">
        <w:rPr>
          <w:rFonts w:ascii="Arial" w:hAnsi="Arial" w:cs="Arial"/>
          <w:szCs w:val="24"/>
        </w:rPr>
        <w:t xml:space="preserve">Com o </w:t>
      </w:r>
      <w:r w:rsidR="00BA349B" w:rsidRPr="00572DC6">
        <w:rPr>
          <w:rFonts w:ascii="Arial" w:hAnsi="Arial" w:cs="Arial"/>
          <w:szCs w:val="24"/>
        </w:rPr>
        <w:t xml:space="preserve">desfecho da fase anterior; o </w:t>
      </w:r>
      <w:r w:rsidRPr="00572DC6">
        <w:rPr>
          <w:rFonts w:ascii="Arial" w:hAnsi="Arial" w:cs="Arial"/>
          <w:szCs w:val="24"/>
        </w:rPr>
        <w:t xml:space="preserve">inquérito, as </w:t>
      </w:r>
      <w:r w:rsidR="00BA349B" w:rsidRPr="00572DC6">
        <w:rPr>
          <w:rFonts w:ascii="Arial" w:hAnsi="Arial" w:cs="Arial"/>
          <w:szCs w:val="24"/>
        </w:rPr>
        <w:t>providências nas quais o</w:t>
      </w:r>
      <w:r w:rsidRPr="00572DC6">
        <w:rPr>
          <w:rFonts w:ascii="Arial" w:hAnsi="Arial" w:cs="Arial"/>
          <w:szCs w:val="24"/>
        </w:rPr>
        <w:t xml:space="preserve"> MP </w:t>
      </w:r>
      <w:r w:rsidR="00BA349B" w:rsidRPr="00572DC6">
        <w:rPr>
          <w:rFonts w:ascii="Arial" w:hAnsi="Arial" w:cs="Arial"/>
          <w:szCs w:val="24"/>
        </w:rPr>
        <w:t xml:space="preserve">pode tomar </w:t>
      </w:r>
      <w:r w:rsidRPr="00572DC6">
        <w:rPr>
          <w:rFonts w:ascii="Arial" w:hAnsi="Arial" w:cs="Arial"/>
          <w:szCs w:val="24"/>
        </w:rPr>
        <w:t xml:space="preserve">são: arquivamento, </w:t>
      </w:r>
      <w:r w:rsidR="00BA349B" w:rsidRPr="00572DC6">
        <w:rPr>
          <w:rFonts w:ascii="Arial" w:hAnsi="Arial" w:cs="Arial"/>
          <w:szCs w:val="24"/>
        </w:rPr>
        <w:t>uma vez que</w:t>
      </w:r>
      <w:r w:rsidRPr="00572DC6">
        <w:rPr>
          <w:rFonts w:ascii="Arial" w:hAnsi="Arial" w:cs="Arial"/>
          <w:szCs w:val="24"/>
        </w:rPr>
        <w:t xml:space="preserve"> não há indícios suficientes (art. 277</w:t>
      </w:r>
      <w:r w:rsidR="00A055EF" w:rsidRPr="00572DC6">
        <w:rPr>
          <w:rFonts w:ascii="Arial" w:hAnsi="Arial" w:cs="Arial"/>
          <w:szCs w:val="24"/>
        </w:rPr>
        <w:t xml:space="preserve"> do CPP</w:t>
      </w:r>
      <w:r w:rsidRPr="00572DC6">
        <w:rPr>
          <w:rFonts w:ascii="Arial" w:hAnsi="Arial" w:cs="Arial"/>
          <w:szCs w:val="24"/>
        </w:rPr>
        <w:t xml:space="preserve">), </w:t>
      </w:r>
      <w:r w:rsidR="00BA349B" w:rsidRPr="00572DC6">
        <w:rPr>
          <w:rFonts w:ascii="Arial" w:hAnsi="Arial" w:cs="Arial"/>
          <w:szCs w:val="24"/>
        </w:rPr>
        <w:t xml:space="preserve">a </w:t>
      </w:r>
      <w:r w:rsidRPr="00572DC6">
        <w:rPr>
          <w:rFonts w:ascii="Arial" w:hAnsi="Arial" w:cs="Arial"/>
          <w:szCs w:val="24"/>
        </w:rPr>
        <w:t xml:space="preserve">acusação, </w:t>
      </w:r>
      <w:r w:rsidR="00BA349B" w:rsidRPr="00572DC6">
        <w:rPr>
          <w:rFonts w:ascii="Arial" w:hAnsi="Arial" w:cs="Arial"/>
          <w:szCs w:val="24"/>
        </w:rPr>
        <w:t>quando há indícios</w:t>
      </w:r>
      <w:r w:rsidR="00A055EF" w:rsidRPr="00572DC6">
        <w:rPr>
          <w:rFonts w:ascii="Arial" w:hAnsi="Arial" w:cs="Arial"/>
          <w:szCs w:val="24"/>
        </w:rPr>
        <w:t xml:space="preserve"> (art. 283 do CPP</w:t>
      </w:r>
      <w:r w:rsidRPr="00572DC6">
        <w:rPr>
          <w:rFonts w:ascii="Arial" w:hAnsi="Arial" w:cs="Arial"/>
          <w:szCs w:val="24"/>
        </w:rPr>
        <w:t>),</w:t>
      </w:r>
      <w:r w:rsidR="00BA349B" w:rsidRPr="00572DC6">
        <w:rPr>
          <w:rFonts w:ascii="Arial" w:hAnsi="Arial" w:cs="Arial"/>
          <w:szCs w:val="24"/>
        </w:rPr>
        <w:t xml:space="preserve"> o</w:t>
      </w:r>
      <w:r w:rsidRPr="00572DC6">
        <w:rPr>
          <w:rFonts w:ascii="Arial" w:hAnsi="Arial" w:cs="Arial"/>
          <w:szCs w:val="24"/>
        </w:rPr>
        <w:t xml:space="preserve"> arquivamento </w:t>
      </w:r>
      <w:r w:rsidR="00BA349B" w:rsidRPr="00572DC6">
        <w:rPr>
          <w:rFonts w:ascii="Arial" w:hAnsi="Arial" w:cs="Arial"/>
          <w:szCs w:val="24"/>
        </w:rPr>
        <w:t>nos</w:t>
      </w:r>
      <w:r w:rsidRPr="00572DC6">
        <w:rPr>
          <w:rFonts w:ascii="Arial" w:hAnsi="Arial" w:cs="Arial"/>
          <w:szCs w:val="24"/>
        </w:rPr>
        <w:t xml:space="preserve"> caso</w:t>
      </w:r>
      <w:r w:rsidR="00BA349B" w:rsidRPr="00572DC6">
        <w:rPr>
          <w:rFonts w:ascii="Arial" w:hAnsi="Arial" w:cs="Arial"/>
          <w:szCs w:val="24"/>
        </w:rPr>
        <w:t>s</w:t>
      </w:r>
      <w:r w:rsidR="001E314A" w:rsidRPr="00572DC6">
        <w:rPr>
          <w:rFonts w:ascii="Arial" w:hAnsi="Arial" w:cs="Arial"/>
          <w:szCs w:val="24"/>
        </w:rPr>
        <w:t xml:space="preserve"> em que</w:t>
      </w:r>
      <w:r w:rsidR="00547175" w:rsidRPr="00572DC6">
        <w:rPr>
          <w:rFonts w:ascii="Arial" w:hAnsi="Arial" w:cs="Arial"/>
          <w:szCs w:val="24"/>
        </w:rPr>
        <w:t xml:space="preserve"> </w:t>
      </w:r>
      <w:r w:rsidR="00BA349B" w:rsidRPr="00572DC6">
        <w:rPr>
          <w:rFonts w:ascii="Arial" w:hAnsi="Arial" w:cs="Arial"/>
          <w:szCs w:val="24"/>
        </w:rPr>
        <w:t xml:space="preserve">há possibilidade de dispensa da </w:t>
      </w:r>
      <w:r w:rsidRPr="00572DC6">
        <w:rPr>
          <w:rFonts w:ascii="Arial" w:hAnsi="Arial" w:cs="Arial"/>
          <w:szCs w:val="24"/>
        </w:rPr>
        <w:t>pena (</w:t>
      </w:r>
      <w:r w:rsidR="00BA349B" w:rsidRPr="00572DC6">
        <w:rPr>
          <w:rFonts w:ascii="Arial" w:hAnsi="Arial" w:cs="Arial"/>
          <w:szCs w:val="24"/>
        </w:rPr>
        <w:t>quando há</w:t>
      </w:r>
      <w:r w:rsidRPr="00572DC6">
        <w:rPr>
          <w:rFonts w:ascii="Arial" w:hAnsi="Arial" w:cs="Arial"/>
          <w:szCs w:val="24"/>
        </w:rPr>
        <w:t xml:space="preserve"> indícios, </w:t>
      </w:r>
      <w:r w:rsidR="00BA349B" w:rsidRPr="00572DC6">
        <w:rPr>
          <w:rFonts w:ascii="Arial" w:hAnsi="Arial" w:cs="Arial"/>
          <w:szCs w:val="24"/>
        </w:rPr>
        <w:t>entretanto</w:t>
      </w:r>
      <w:r w:rsidRPr="00572DC6">
        <w:rPr>
          <w:rFonts w:ascii="Arial" w:hAnsi="Arial" w:cs="Arial"/>
          <w:szCs w:val="24"/>
        </w:rPr>
        <w:t xml:space="preserve"> não há necessidade de aplicar uma pena</w:t>
      </w:r>
      <w:r w:rsidR="001E314A" w:rsidRPr="00572DC6">
        <w:rPr>
          <w:rFonts w:ascii="Arial" w:hAnsi="Arial" w:cs="Arial"/>
          <w:szCs w:val="24"/>
        </w:rPr>
        <w:t xml:space="preserve"> por ser um</w:t>
      </w:r>
      <w:r w:rsidR="00BA349B" w:rsidRPr="00572DC6">
        <w:rPr>
          <w:rFonts w:ascii="Arial" w:hAnsi="Arial" w:cs="Arial"/>
          <w:szCs w:val="24"/>
        </w:rPr>
        <w:t xml:space="preserve"> crime de bagatela</w:t>
      </w:r>
      <w:r w:rsidRPr="00572DC6">
        <w:rPr>
          <w:rFonts w:ascii="Arial" w:hAnsi="Arial" w:cs="Arial"/>
          <w:szCs w:val="24"/>
        </w:rPr>
        <w:t xml:space="preserve"> – art. 280</w:t>
      </w:r>
      <w:r w:rsidR="00A055EF" w:rsidRPr="00572DC6">
        <w:rPr>
          <w:rFonts w:ascii="Arial" w:hAnsi="Arial" w:cs="Arial"/>
          <w:szCs w:val="24"/>
        </w:rPr>
        <w:t xml:space="preserve"> do CPP</w:t>
      </w:r>
      <w:r w:rsidRPr="00572DC6">
        <w:rPr>
          <w:rFonts w:ascii="Arial" w:hAnsi="Arial" w:cs="Arial"/>
          <w:szCs w:val="24"/>
        </w:rPr>
        <w:t>) ou</w:t>
      </w:r>
      <w:r w:rsidR="00BA349B" w:rsidRPr="00572DC6">
        <w:rPr>
          <w:rFonts w:ascii="Arial" w:hAnsi="Arial" w:cs="Arial"/>
          <w:szCs w:val="24"/>
        </w:rPr>
        <w:t xml:space="preserve"> ainda a</w:t>
      </w:r>
      <w:r w:rsidRPr="00572DC6">
        <w:rPr>
          <w:rFonts w:ascii="Arial" w:hAnsi="Arial" w:cs="Arial"/>
          <w:szCs w:val="24"/>
        </w:rPr>
        <w:t xml:space="preserve"> suspensão provisória do processo (</w:t>
      </w:r>
      <w:r w:rsidR="00BA349B" w:rsidRPr="00572DC6">
        <w:rPr>
          <w:rFonts w:ascii="Arial" w:hAnsi="Arial" w:cs="Arial"/>
          <w:szCs w:val="24"/>
        </w:rPr>
        <w:t xml:space="preserve"> nesses casos </w:t>
      </w:r>
      <w:r w:rsidRPr="00572DC6">
        <w:rPr>
          <w:rFonts w:ascii="Arial" w:hAnsi="Arial" w:cs="Arial"/>
          <w:szCs w:val="24"/>
        </w:rPr>
        <w:t xml:space="preserve">também há indícios, mas suspende-se o processo e aplicam-se regras de conduta ao </w:t>
      </w:r>
      <w:r w:rsidR="00BA349B" w:rsidRPr="00572DC6">
        <w:rPr>
          <w:rFonts w:ascii="Arial" w:hAnsi="Arial" w:cs="Arial"/>
          <w:szCs w:val="24"/>
        </w:rPr>
        <w:t>acusado</w:t>
      </w:r>
      <w:r w:rsidR="00A055EF" w:rsidRPr="00572DC6">
        <w:rPr>
          <w:rFonts w:ascii="Arial" w:hAnsi="Arial" w:cs="Arial"/>
          <w:szCs w:val="24"/>
        </w:rPr>
        <w:t xml:space="preserve"> – art. 281 do CPP</w:t>
      </w:r>
      <w:r w:rsidRPr="00572DC6">
        <w:rPr>
          <w:rFonts w:ascii="Arial" w:hAnsi="Arial" w:cs="Arial"/>
          <w:szCs w:val="24"/>
        </w:rPr>
        <w:t>).</w:t>
      </w:r>
    </w:p>
    <w:p w:rsidR="000229D7" w:rsidRPr="00572DC6" w:rsidRDefault="00462920" w:rsidP="006F6325">
      <w:pPr>
        <w:shd w:val="clear" w:color="auto" w:fill="FFFFFF"/>
        <w:ind w:firstLine="709"/>
        <w:rPr>
          <w:rFonts w:ascii="Arial" w:hAnsi="Arial" w:cs="Arial"/>
          <w:szCs w:val="24"/>
        </w:rPr>
      </w:pPr>
      <w:r w:rsidRPr="00572DC6">
        <w:rPr>
          <w:rFonts w:ascii="Arial" w:hAnsi="Arial" w:cs="Arial"/>
          <w:szCs w:val="24"/>
        </w:rPr>
        <w:t>No que concerne à</w:t>
      </w:r>
      <w:r w:rsidR="00D95752" w:rsidRPr="00572DC6">
        <w:rPr>
          <w:rFonts w:ascii="Arial" w:hAnsi="Arial" w:cs="Arial"/>
          <w:szCs w:val="24"/>
        </w:rPr>
        <w:t xml:space="preserve"> fase de instrução, </w:t>
      </w:r>
      <w:r w:rsidRPr="00572DC6">
        <w:rPr>
          <w:rFonts w:ascii="Arial" w:hAnsi="Arial" w:cs="Arial"/>
          <w:szCs w:val="24"/>
        </w:rPr>
        <w:t>a mesma é</w:t>
      </w:r>
      <w:r w:rsidR="00547175" w:rsidRPr="00572DC6">
        <w:rPr>
          <w:rFonts w:ascii="Arial" w:hAnsi="Arial" w:cs="Arial"/>
          <w:szCs w:val="24"/>
        </w:rPr>
        <w:t xml:space="preserve"> </w:t>
      </w:r>
      <w:r w:rsidR="008D5511" w:rsidRPr="00572DC6">
        <w:rPr>
          <w:rFonts w:ascii="Arial" w:hAnsi="Arial" w:cs="Arial"/>
          <w:szCs w:val="24"/>
        </w:rPr>
        <w:t xml:space="preserve">de cunho </w:t>
      </w:r>
      <w:r w:rsidR="00D95752" w:rsidRPr="00572DC6">
        <w:rPr>
          <w:rFonts w:ascii="Arial" w:hAnsi="Arial" w:cs="Arial"/>
          <w:szCs w:val="24"/>
        </w:rPr>
        <w:t>meramente eventual,</w:t>
      </w:r>
      <w:r w:rsidR="008D5511" w:rsidRPr="00572DC6">
        <w:rPr>
          <w:rFonts w:ascii="Arial" w:hAnsi="Arial" w:cs="Arial"/>
          <w:szCs w:val="24"/>
        </w:rPr>
        <w:t xml:space="preserve"> onde demanda de um</w:t>
      </w:r>
      <w:r w:rsidR="00D95752" w:rsidRPr="00572DC6">
        <w:rPr>
          <w:rFonts w:ascii="Arial" w:hAnsi="Arial" w:cs="Arial"/>
          <w:szCs w:val="24"/>
        </w:rPr>
        <w:t xml:space="preserve"> requerimento para</w:t>
      </w:r>
      <w:r w:rsidR="008D5511" w:rsidRPr="00572DC6">
        <w:rPr>
          <w:rFonts w:ascii="Arial" w:hAnsi="Arial" w:cs="Arial"/>
          <w:szCs w:val="24"/>
        </w:rPr>
        <w:t xml:space="preserve"> inicia-se</w:t>
      </w:r>
      <w:r w:rsidR="00D95752" w:rsidRPr="00572DC6">
        <w:rPr>
          <w:rFonts w:ascii="Arial" w:hAnsi="Arial" w:cs="Arial"/>
          <w:szCs w:val="24"/>
        </w:rPr>
        <w:t>. A sua</w:t>
      </w:r>
      <w:r w:rsidR="008D5511" w:rsidRPr="00572DC6">
        <w:rPr>
          <w:rFonts w:ascii="Arial" w:hAnsi="Arial" w:cs="Arial"/>
          <w:szCs w:val="24"/>
        </w:rPr>
        <w:t xml:space="preserve"> principal</w:t>
      </w:r>
      <w:r w:rsidR="00BA117D" w:rsidRPr="00572DC6">
        <w:rPr>
          <w:rFonts w:ascii="Arial" w:hAnsi="Arial" w:cs="Arial"/>
          <w:szCs w:val="24"/>
        </w:rPr>
        <w:t xml:space="preserve"> função é</w:t>
      </w:r>
      <w:r w:rsidR="00547175" w:rsidRPr="00572DC6">
        <w:rPr>
          <w:rFonts w:ascii="Arial" w:hAnsi="Arial" w:cs="Arial"/>
          <w:szCs w:val="24"/>
        </w:rPr>
        <w:t xml:space="preserve"> </w:t>
      </w:r>
      <w:r w:rsidR="00BA117D" w:rsidRPr="00572DC6">
        <w:rPr>
          <w:rFonts w:ascii="Arial" w:hAnsi="Arial" w:cs="Arial"/>
          <w:szCs w:val="24"/>
        </w:rPr>
        <w:t xml:space="preserve">na comprovação judicial (já que </w:t>
      </w:r>
      <w:r w:rsidR="00D95752" w:rsidRPr="00572DC6">
        <w:rPr>
          <w:rFonts w:ascii="Arial" w:hAnsi="Arial" w:cs="Arial"/>
          <w:szCs w:val="24"/>
        </w:rPr>
        <w:t>a</w:t>
      </w:r>
      <w:r w:rsidR="00BA117D" w:rsidRPr="00572DC6">
        <w:rPr>
          <w:rFonts w:ascii="Arial" w:hAnsi="Arial" w:cs="Arial"/>
          <w:szCs w:val="24"/>
        </w:rPr>
        <w:t xml:space="preserve"> motivação inicial ou seja o propulsou </w:t>
      </w:r>
      <w:r w:rsidR="00D95752" w:rsidRPr="00572DC6">
        <w:rPr>
          <w:rFonts w:ascii="Arial" w:hAnsi="Arial" w:cs="Arial"/>
          <w:szCs w:val="24"/>
        </w:rPr>
        <w:t>da instrução é feita pelo</w:t>
      </w:r>
      <w:r w:rsidR="00BA117D" w:rsidRPr="00572DC6">
        <w:rPr>
          <w:rFonts w:ascii="Arial" w:hAnsi="Arial" w:cs="Arial"/>
          <w:szCs w:val="24"/>
        </w:rPr>
        <w:t xml:space="preserve"> juiz</w:t>
      </w:r>
      <w:r w:rsidR="00D95752" w:rsidRPr="00572DC6">
        <w:rPr>
          <w:rFonts w:ascii="Arial" w:hAnsi="Arial" w:cs="Arial"/>
          <w:szCs w:val="24"/>
        </w:rPr>
        <w:t xml:space="preserve"> d</w:t>
      </w:r>
      <w:r w:rsidR="000229D7" w:rsidRPr="00572DC6">
        <w:rPr>
          <w:rFonts w:ascii="Arial" w:hAnsi="Arial" w:cs="Arial"/>
          <w:szCs w:val="24"/>
        </w:rPr>
        <w:t>e instrução criminal – art. 288</w:t>
      </w:r>
      <w:r w:rsidR="00D95752" w:rsidRPr="00572DC6">
        <w:rPr>
          <w:rFonts w:ascii="Arial" w:hAnsi="Arial" w:cs="Arial"/>
          <w:szCs w:val="24"/>
        </w:rPr>
        <w:t>,</w:t>
      </w:r>
      <w:r w:rsidR="000229D7" w:rsidRPr="00572DC6">
        <w:rPr>
          <w:rFonts w:ascii="Arial" w:hAnsi="Arial" w:cs="Arial"/>
          <w:szCs w:val="24"/>
        </w:rPr>
        <w:t xml:space="preserve"> I, do CPP</w:t>
      </w:r>
      <w:r w:rsidR="00D95752" w:rsidRPr="00572DC6">
        <w:rPr>
          <w:rFonts w:ascii="Arial" w:hAnsi="Arial" w:cs="Arial"/>
          <w:szCs w:val="24"/>
        </w:rPr>
        <w:t xml:space="preserve">) </w:t>
      </w:r>
      <w:r w:rsidR="00BA117D" w:rsidRPr="00572DC6">
        <w:rPr>
          <w:rFonts w:ascii="Arial" w:hAnsi="Arial" w:cs="Arial"/>
          <w:szCs w:val="24"/>
        </w:rPr>
        <w:t>na decisão na qual</w:t>
      </w:r>
      <w:r w:rsidR="000229D7" w:rsidRPr="00572DC6">
        <w:rPr>
          <w:rFonts w:ascii="Arial" w:hAnsi="Arial" w:cs="Arial"/>
          <w:szCs w:val="24"/>
        </w:rPr>
        <w:t xml:space="preserve"> MP tomou (art. </w:t>
      </w:r>
      <w:proofErr w:type="gramStart"/>
      <w:r w:rsidR="000229D7" w:rsidRPr="00572DC6">
        <w:rPr>
          <w:rFonts w:ascii="Arial" w:hAnsi="Arial" w:cs="Arial"/>
          <w:szCs w:val="24"/>
        </w:rPr>
        <w:t>286,I</w:t>
      </w:r>
      <w:proofErr w:type="gramEnd"/>
      <w:r w:rsidR="000229D7" w:rsidRPr="00572DC6">
        <w:rPr>
          <w:rFonts w:ascii="Arial" w:hAnsi="Arial" w:cs="Arial"/>
          <w:szCs w:val="24"/>
        </w:rPr>
        <w:t xml:space="preserve"> do CPP</w:t>
      </w:r>
      <w:r w:rsidR="00D95752" w:rsidRPr="00572DC6">
        <w:rPr>
          <w:rFonts w:ascii="Arial" w:hAnsi="Arial" w:cs="Arial"/>
          <w:szCs w:val="24"/>
        </w:rPr>
        <w:t xml:space="preserve">). </w:t>
      </w:r>
    </w:p>
    <w:p w:rsidR="00D95752" w:rsidRPr="00572DC6" w:rsidRDefault="00244B9C" w:rsidP="006F6325">
      <w:pPr>
        <w:shd w:val="clear" w:color="auto" w:fill="FFFFFF"/>
        <w:ind w:firstLine="709"/>
        <w:rPr>
          <w:rFonts w:ascii="Arial" w:hAnsi="Arial" w:cs="Arial"/>
          <w:szCs w:val="24"/>
        </w:rPr>
      </w:pPr>
      <w:r w:rsidRPr="00572DC6">
        <w:rPr>
          <w:rFonts w:ascii="Arial" w:hAnsi="Arial" w:cs="Arial"/>
          <w:szCs w:val="24"/>
        </w:rPr>
        <w:t>Para finalizara fase em estudo</w:t>
      </w:r>
      <w:r w:rsidR="00D95752" w:rsidRPr="00572DC6">
        <w:rPr>
          <w:rFonts w:ascii="Arial" w:hAnsi="Arial" w:cs="Arial"/>
          <w:szCs w:val="24"/>
        </w:rPr>
        <w:t xml:space="preserve">, o </w:t>
      </w:r>
      <w:r w:rsidRPr="00572DC6">
        <w:rPr>
          <w:rFonts w:ascii="Arial" w:hAnsi="Arial" w:cs="Arial"/>
          <w:szCs w:val="24"/>
        </w:rPr>
        <w:t>magistrado da</w:t>
      </w:r>
      <w:r w:rsidR="00D95752" w:rsidRPr="00572DC6">
        <w:rPr>
          <w:rFonts w:ascii="Arial" w:hAnsi="Arial" w:cs="Arial"/>
          <w:szCs w:val="24"/>
        </w:rPr>
        <w:t xml:space="preserve"> instrução criminal </w:t>
      </w:r>
      <w:r w:rsidRPr="00572DC6">
        <w:rPr>
          <w:rFonts w:ascii="Arial" w:hAnsi="Arial" w:cs="Arial"/>
          <w:szCs w:val="24"/>
        </w:rPr>
        <w:t>expede</w:t>
      </w:r>
      <w:r w:rsidR="00D95752" w:rsidRPr="00572DC6">
        <w:rPr>
          <w:rFonts w:ascii="Arial" w:hAnsi="Arial" w:cs="Arial"/>
          <w:szCs w:val="24"/>
        </w:rPr>
        <w:t xml:space="preserve"> um despacho de pronúncia ou de não pronúncia. </w:t>
      </w:r>
      <w:r w:rsidRPr="00572DC6">
        <w:rPr>
          <w:rFonts w:ascii="Arial" w:hAnsi="Arial" w:cs="Arial"/>
          <w:szCs w:val="24"/>
        </w:rPr>
        <w:t xml:space="preserve">Caso haja dispensa da pena poderá haver arquivamento da pena </w:t>
      </w:r>
      <w:r w:rsidR="000229D7" w:rsidRPr="00572DC6">
        <w:rPr>
          <w:rFonts w:ascii="Arial" w:hAnsi="Arial" w:cs="Arial"/>
          <w:szCs w:val="24"/>
        </w:rPr>
        <w:t xml:space="preserve">(art. </w:t>
      </w:r>
      <w:proofErr w:type="gramStart"/>
      <w:r w:rsidR="000229D7" w:rsidRPr="00572DC6">
        <w:rPr>
          <w:rFonts w:ascii="Arial" w:hAnsi="Arial" w:cs="Arial"/>
          <w:szCs w:val="24"/>
        </w:rPr>
        <w:t>280</w:t>
      </w:r>
      <w:r w:rsidR="00D95752" w:rsidRPr="00572DC6">
        <w:rPr>
          <w:rFonts w:ascii="Arial" w:hAnsi="Arial" w:cs="Arial"/>
          <w:szCs w:val="24"/>
        </w:rPr>
        <w:t>,</w:t>
      </w:r>
      <w:r w:rsidR="000229D7" w:rsidRPr="00572DC6">
        <w:rPr>
          <w:rFonts w:ascii="Arial" w:hAnsi="Arial" w:cs="Arial"/>
          <w:szCs w:val="24"/>
        </w:rPr>
        <w:t>II</w:t>
      </w:r>
      <w:proofErr w:type="gramEnd"/>
      <w:r w:rsidR="000229D7" w:rsidRPr="00572DC6">
        <w:rPr>
          <w:rFonts w:ascii="Arial" w:hAnsi="Arial" w:cs="Arial"/>
          <w:szCs w:val="24"/>
        </w:rPr>
        <w:t xml:space="preserve"> do CPP</w:t>
      </w:r>
      <w:r w:rsidR="00D95752" w:rsidRPr="00572DC6">
        <w:rPr>
          <w:rFonts w:ascii="Arial" w:hAnsi="Arial" w:cs="Arial"/>
          <w:szCs w:val="24"/>
        </w:rPr>
        <w:t>)</w:t>
      </w:r>
      <w:r w:rsidRPr="00572DC6">
        <w:rPr>
          <w:rFonts w:ascii="Arial" w:hAnsi="Arial" w:cs="Arial"/>
          <w:szCs w:val="24"/>
        </w:rPr>
        <w:t>.</w:t>
      </w:r>
    </w:p>
    <w:p w:rsidR="00F36612" w:rsidRPr="00572DC6" w:rsidRDefault="00F36612" w:rsidP="006F6325">
      <w:pPr>
        <w:shd w:val="clear" w:color="auto" w:fill="FFFFFF"/>
        <w:ind w:firstLine="709"/>
        <w:rPr>
          <w:rFonts w:ascii="Arial" w:hAnsi="Arial" w:cs="Arial"/>
          <w:szCs w:val="24"/>
        </w:rPr>
      </w:pPr>
      <w:r w:rsidRPr="00572DC6">
        <w:rPr>
          <w:rFonts w:ascii="Arial" w:hAnsi="Arial" w:cs="Arial"/>
          <w:szCs w:val="24"/>
        </w:rPr>
        <w:t>Por fim</w:t>
      </w:r>
      <w:r w:rsidR="00D95752" w:rsidRPr="00572DC6">
        <w:rPr>
          <w:rFonts w:ascii="Arial" w:hAnsi="Arial" w:cs="Arial"/>
          <w:szCs w:val="24"/>
        </w:rPr>
        <w:t xml:space="preserve">, </w:t>
      </w:r>
      <w:r w:rsidRPr="00572DC6">
        <w:rPr>
          <w:rFonts w:ascii="Arial" w:hAnsi="Arial" w:cs="Arial"/>
          <w:szCs w:val="24"/>
        </w:rPr>
        <w:t>temos a</w:t>
      </w:r>
      <w:r w:rsidR="00D95752" w:rsidRPr="00572DC6">
        <w:rPr>
          <w:rFonts w:ascii="Arial" w:hAnsi="Arial" w:cs="Arial"/>
          <w:szCs w:val="24"/>
        </w:rPr>
        <w:t xml:space="preserve"> fase do julgamento (Livro VII, CPP), </w:t>
      </w:r>
      <w:r w:rsidRPr="00572DC6">
        <w:rPr>
          <w:rFonts w:ascii="Arial" w:hAnsi="Arial" w:cs="Arial"/>
          <w:szCs w:val="24"/>
        </w:rPr>
        <w:t xml:space="preserve">onde é dividida </w:t>
      </w:r>
      <w:r w:rsidR="00D95752" w:rsidRPr="00572DC6">
        <w:rPr>
          <w:rFonts w:ascii="Arial" w:hAnsi="Arial" w:cs="Arial"/>
          <w:szCs w:val="24"/>
        </w:rPr>
        <w:t xml:space="preserve">em três </w:t>
      </w:r>
      <w:r w:rsidRPr="00572DC6">
        <w:rPr>
          <w:rFonts w:ascii="Arial" w:hAnsi="Arial" w:cs="Arial"/>
          <w:szCs w:val="24"/>
        </w:rPr>
        <w:t>etapas</w:t>
      </w:r>
      <w:r w:rsidR="00D95752" w:rsidRPr="00572DC6">
        <w:rPr>
          <w:rFonts w:ascii="Arial" w:hAnsi="Arial" w:cs="Arial"/>
          <w:szCs w:val="24"/>
        </w:rPr>
        <w:t xml:space="preserve">: </w:t>
      </w:r>
      <w:r w:rsidRPr="00572DC6">
        <w:rPr>
          <w:rFonts w:ascii="Arial" w:hAnsi="Arial" w:cs="Arial"/>
          <w:szCs w:val="24"/>
        </w:rPr>
        <w:t xml:space="preserve">a primeira como sendo: </w:t>
      </w:r>
      <w:r w:rsidR="00D95752" w:rsidRPr="00572DC6">
        <w:rPr>
          <w:rFonts w:ascii="Arial" w:hAnsi="Arial" w:cs="Arial"/>
          <w:szCs w:val="24"/>
        </w:rPr>
        <w:t>atos preliminares (</w:t>
      </w:r>
      <w:r w:rsidRPr="00572DC6">
        <w:rPr>
          <w:rFonts w:ascii="Arial" w:hAnsi="Arial" w:cs="Arial"/>
          <w:szCs w:val="24"/>
        </w:rPr>
        <w:t>onde busca</w:t>
      </w:r>
      <w:r w:rsidR="00D95752" w:rsidRPr="00572DC6">
        <w:rPr>
          <w:rFonts w:ascii="Arial" w:hAnsi="Arial" w:cs="Arial"/>
          <w:szCs w:val="24"/>
        </w:rPr>
        <w:t xml:space="preserve"> o saneamento </w:t>
      </w:r>
      <w:r w:rsidR="00757134" w:rsidRPr="00572DC6">
        <w:rPr>
          <w:rFonts w:ascii="Arial" w:hAnsi="Arial" w:cs="Arial"/>
          <w:szCs w:val="24"/>
        </w:rPr>
        <w:t>eventual no processo) (art. 311 do CPP</w:t>
      </w:r>
      <w:r w:rsidRPr="00572DC6">
        <w:rPr>
          <w:rFonts w:ascii="Arial" w:hAnsi="Arial" w:cs="Arial"/>
          <w:szCs w:val="24"/>
        </w:rPr>
        <w:t>)</w:t>
      </w:r>
      <w:r w:rsidR="00D95752" w:rsidRPr="00572DC6">
        <w:rPr>
          <w:rFonts w:ascii="Arial" w:hAnsi="Arial" w:cs="Arial"/>
          <w:szCs w:val="24"/>
        </w:rPr>
        <w:t xml:space="preserve">; </w:t>
      </w:r>
      <w:r w:rsidR="00FC0DB7" w:rsidRPr="00572DC6">
        <w:rPr>
          <w:rFonts w:ascii="Arial" w:hAnsi="Arial" w:cs="Arial"/>
          <w:szCs w:val="24"/>
        </w:rPr>
        <w:t>uma segunda que visa afastar os obstáculos que impeçam à apreciação do caso, em seguida</w:t>
      </w:r>
      <w:r w:rsidR="00D95752" w:rsidRPr="00572DC6">
        <w:rPr>
          <w:rFonts w:ascii="Arial" w:hAnsi="Arial" w:cs="Arial"/>
          <w:szCs w:val="24"/>
        </w:rPr>
        <w:t xml:space="preserve"> há a audiência de julgamento</w:t>
      </w:r>
      <w:r w:rsidRPr="00572DC6">
        <w:rPr>
          <w:rFonts w:ascii="Arial" w:hAnsi="Arial" w:cs="Arial"/>
          <w:szCs w:val="24"/>
        </w:rPr>
        <w:t xml:space="preserve"> do caso concreto</w:t>
      </w:r>
      <w:r w:rsidR="00757134" w:rsidRPr="00572DC6">
        <w:rPr>
          <w:rFonts w:ascii="Arial" w:hAnsi="Arial" w:cs="Arial"/>
          <w:szCs w:val="24"/>
        </w:rPr>
        <w:t xml:space="preserve"> (art. 321 </w:t>
      </w:r>
      <w:r w:rsidR="00D95752" w:rsidRPr="00572DC6">
        <w:rPr>
          <w:rFonts w:ascii="Arial" w:hAnsi="Arial" w:cs="Arial"/>
          <w:szCs w:val="24"/>
        </w:rPr>
        <w:t>e seguintes</w:t>
      </w:r>
      <w:r w:rsidR="00757134" w:rsidRPr="00572DC6">
        <w:rPr>
          <w:rFonts w:ascii="Arial" w:hAnsi="Arial" w:cs="Arial"/>
          <w:szCs w:val="24"/>
        </w:rPr>
        <w:t xml:space="preserve"> do CPP</w:t>
      </w:r>
      <w:r w:rsidR="00D95752" w:rsidRPr="00572DC6">
        <w:rPr>
          <w:rFonts w:ascii="Arial" w:hAnsi="Arial" w:cs="Arial"/>
          <w:szCs w:val="24"/>
        </w:rPr>
        <w:t xml:space="preserve">), </w:t>
      </w:r>
      <w:r w:rsidRPr="00572DC6">
        <w:rPr>
          <w:rFonts w:ascii="Arial" w:hAnsi="Arial" w:cs="Arial"/>
          <w:szCs w:val="24"/>
        </w:rPr>
        <w:t>onde se pode produzir</w:t>
      </w:r>
      <w:r w:rsidR="00D95752" w:rsidRPr="00572DC6">
        <w:rPr>
          <w:rFonts w:ascii="Arial" w:hAnsi="Arial" w:cs="Arial"/>
          <w:szCs w:val="24"/>
        </w:rPr>
        <w:t xml:space="preserve"> prova</w:t>
      </w:r>
      <w:r w:rsidRPr="00572DC6">
        <w:rPr>
          <w:rFonts w:ascii="Arial" w:hAnsi="Arial" w:cs="Arial"/>
          <w:szCs w:val="24"/>
        </w:rPr>
        <w:t>s</w:t>
      </w:r>
      <w:r w:rsidR="00757134" w:rsidRPr="00572DC6">
        <w:rPr>
          <w:rFonts w:ascii="Arial" w:hAnsi="Arial" w:cs="Arial"/>
          <w:szCs w:val="24"/>
        </w:rPr>
        <w:t xml:space="preserve"> (art. 340 do CPP</w:t>
      </w:r>
      <w:r w:rsidR="00D95752" w:rsidRPr="00572DC6">
        <w:rPr>
          <w:rFonts w:ascii="Arial" w:hAnsi="Arial" w:cs="Arial"/>
          <w:szCs w:val="24"/>
        </w:rPr>
        <w:t xml:space="preserve">), </w:t>
      </w:r>
      <w:r w:rsidRPr="00572DC6">
        <w:rPr>
          <w:rFonts w:ascii="Arial" w:hAnsi="Arial" w:cs="Arial"/>
          <w:szCs w:val="24"/>
        </w:rPr>
        <w:t>com o intuito de</w:t>
      </w:r>
      <w:r w:rsidR="00D95752" w:rsidRPr="00572DC6">
        <w:rPr>
          <w:rFonts w:ascii="Arial" w:hAnsi="Arial" w:cs="Arial"/>
          <w:szCs w:val="24"/>
        </w:rPr>
        <w:t xml:space="preserve"> obter uma decisão fina</w:t>
      </w:r>
      <w:r w:rsidRPr="00572DC6">
        <w:rPr>
          <w:rFonts w:ascii="Arial" w:hAnsi="Arial" w:cs="Arial"/>
          <w:szCs w:val="24"/>
        </w:rPr>
        <w:t>l seja ela, condenatória ou absolutória.</w:t>
      </w:r>
    </w:p>
    <w:p w:rsidR="00D95752" w:rsidRPr="00572DC6" w:rsidRDefault="00F36612" w:rsidP="006F6325">
      <w:pPr>
        <w:shd w:val="clear" w:color="auto" w:fill="FFFFFF"/>
        <w:ind w:firstLine="709"/>
        <w:rPr>
          <w:rFonts w:ascii="Arial" w:hAnsi="Arial" w:cs="Arial"/>
          <w:szCs w:val="24"/>
        </w:rPr>
      </w:pPr>
      <w:r w:rsidRPr="00572DC6">
        <w:rPr>
          <w:rFonts w:ascii="Arial" w:hAnsi="Arial" w:cs="Arial"/>
          <w:szCs w:val="24"/>
        </w:rPr>
        <w:t>Como mencionado anteriormente, o</w:t>
      </w:r>
      <w:r w:rsidR="00D95752" w:rsidRPr="00572DC6">
        <w:rPr>
          <w:rFonts w:ascii="Arial" w:hAnsi="Arial" w:cs="Arial"/>
          <w:szCs w:val="24"/>
        </w:rPr>
        <w:t xml:space="preserve"> Direito Processual Penal Português </w:t>
      </w:r>
      <w:r w:rsidRPr="00572DC6">
        <w:rPr>
          <w:rFonts w:ascii="Arial" w:hAnsi="Arial" w:cs="Arial"/>
          <w:szCs w:val="24"/>
        </w:rPr>
        <w:t>possui uma segunda</w:t>
      </w:r>
      <w:r w:rsidR="00D95752" w:rsidRPr="00572DC6">
        <w:rPr>
          <w:rFonts w:ascii="Arial" w:hAnsi="Arial" w:cs="Arial"/>
          <w:szCs w:val="24"/>
        </w:rPr>
        <w:t xml:space="preserve"> form</w:t>
      </w:r>
      <w:r w:rsidRPr="00572DC6">
        <w:rPr>
          <w:rFonts w:ascii="Arial" w:hAnsi="Arial" w:cs="Arial"/>
          <w:szCs w:val="24"/>
        </w:rPr>
        <w:t xml:space="preserve">a na </w:t>
      </w:r>
      <w:r w:rsidR="00FC0DB7" w:rsidRPr="00572DC6">
        <w:rPr>
          <w:rFonts w:ascii="Arial" w:hAnsi="Arial" w:cs="Arial"/>
          <w:szCs w:val="24"/>
        </w:rPr>
        <w:t>qual o processo</w:t>
      </w:r>
      <w:r w:rsidR="00547175" w:rsidRPr="00572DC6">
        <w:rPr>
          <w:rFonts w:ascii="Arial" w:hAnsi="Arial" w:cs="Arial"/>
          <w:szCs w:val="24"/>
        </w:rPr>
        <w:t xml:space="preserve"> </w:t>
      </w:r>
      <w:r w:rsidRPr="00572DC6">
        <w:rPr>
          <w:rFonts w:ascii="Arial" w:hAnsi="Arial" w:cs="Arial"/>
          <w:szCs w:val="24"/>
        </w:rPr>
        <w:t xml:space="preserve">pode </w:t>
      </w:r>
      <w:r w:rsidR="00FC0DB7" w:rsidRPr="00572DC6">
        <w:rPr>
          <w:rFonts w:ascii="Arial" w:hAnsi="Arial" w:cs="Arial"/>
          <w:szCs w:val="24"/>
        </w:rPr>
        <w:t>seguir,</w:t>
      </w:r>
      <w:r w:rsidRPr="00572DC6">
        <w:rPr>
          <w:rFonts w:ascii="Arial" w:hAnsi="Arial" w:cs="Arial"/>
          <w:szCs w:val="24"/>
        </w:rPr>
        <w:t xml:space="preserve"> chamado </w:t>
      </w:r>
      <w:r w:rsidR="00FC0DB7" w:rsidRPr="00572DC6">
        <w:rPr>
          <w:rFonts w:ascii="Arial" w:hAnsi="Arial" w:cs="Arial"/>
          <w:szCs w:val="24"/>
        </w:rPr>
        <w:t>de forma</w:t>
      </w:r>
      <w:r w:rsidRPr="00572DC6">
        <w:rPr>
          <w:rFonts w:ascii="Arial" w:hAnsi="Arial" w:cs="Arial"/>
          <w:szCs w:val="24"/>
        </w:rPr>
        <w:t xml:space="preserve"> especial</w:t>
      </w:r>
      <w:r w:rsidR="00D95752" w:rsidRPr="00572DC6">
        <w:rPr>
          <w:rFonts w:ascii="Arial" w:hAnsi="Arial" w:cs="Arial"/>
          <w:szCs w:val="24"/>
        </w:rPr>
        <w:t xml:space="preserve">. </w:t>
      </w:r>
      <w:r w:rsidRPr="00572DC6">
        <w:rPr>
          <w:rFonts w:ascii="Arial" w:hAnsi="Arial" w:cs="Arial"/>
          <w:szCs w:val="24"/>
        </w:rPr>
        <w:t xml:space="preserve"> Onde s</w:t>
      </w:r>
      <w:r w:rsidR="00D95752" w:rsidRPr="00572DC6">
        <w:rPr>
          <w:rFonts w:ascii="Arial" w:hAnsi="Arial" w:cs="Arial"/>
          <w:szCs w:val="24"/>
        </w:rPr>
        <w:t>ão</w:t>
      </w:r>
      <w:r w:rsidR="00547175" w:rsidRPr="00572DC6">
        <w:rPr>
          <w:rFonts w:ascii="Arial" w:hAnsi="Arial" w:cs="Arial"/>
          <w:szCs w:val="24"/>
        </w:rPr>
        <w:t xml:space="preserve"> </w:t>
      </w:r>
      <w:proofErr w:type="gramStart"/>
      <w:r w:rsidR="006A6452" w:rsidRPr="00572DC6">
        <w:rPr>
          <w:rFonts w:ascii="Arial" w:hAnsi="Arial" w:cs="Arial"/>
          <w:szCs w:val="24"/>
        </w:rPr>
        <w:t>elas subdividas</w:t>
      </w:r>
      <w:proofErr w:type="gramEnd"/>
      <w:r w:rsidR="00FC0DB7" w:rsidRPr="00572DC6">
        <w:rPr>
          <w:rFonts w:ascii="Arial" w:hAnsi="Arial" w:cs="Arial"/>
          <w:szCs w:val="24"/>
        </w:rPr>
        <w:t>:</w:t>
      </w:r>
      <w:r w:rsidR="007F0692" w:rsidRPr="00572DC6">
        <w:rPr>
          <w:rFonts w:ascii="Arial" w:hAnsi="Arial" w:cs="Arial"/>
          <w:szCs w:val="24"/>
        </w:rPr>
        <w:t xml:space="preserve"> o processo sumário (art. 381</w:t>
      </w:r>
      <w:r w:rsidR="00D95752" w:rsidRPr="00572DC6">
        <w:rPr>
          <w:rFonts w:ascii="Arial" w:hAnsi="Arial" w:cs="Arial"/>
          <w:szCs w:val="24"/>
        </w:rPr>
        <w:t xml:space="preserve"> e seguintes</w:t>
      </w:r>
      <w:r w:rsidR="007F0692" w:rsidRPr="00572DC6">
        <w:rPr>
          <w:rFonts w:ascii="Arial" w:hAnsi="Arial" w:cs="Arial"/>
          <w:szCs w:val="24"/>
        </w:rPr>
        <w:t xml:space="preserve"> do CPP</w:t>
      </w:r>
      <w:r w:rsidR="00D95752" w:rsidRPr="00572DC6">
        <w:rPr>
          <w:rFonts w:ascii="Arial" w:hAnsi="Arial" w:cs="Arial"/>
          <w:szCs w:val="24"/>
        </w:rPr>
        <w:t>), o processo abreviado (art. 391-</w:t>
      </w:r>
      <w:r w:rsidR="007F0692" w:rsidRPr="00572DC6">
        <w:rPr>
          <w:rFonts w:ascii="Arial" w:hAnsi="Arial" w:cs="Arial"/>
          <w:szCs w:val="24"/>
        </w:rPr>
        <w:t>A</w:t>
      </w:r>
      <w:r w:rsidR="00D95752" w:rsidRPr="00572DC6">
        <w:rPr>
          <w:rFonts w:ascii="Arial" w:hAnsi="Arial" w:cs="Arial"/>
          <w:szCs w:val="24"/>
        </w:rPr>
        <w:t xml:space="preserve"> e seguintes</w:t>
      </w:r>
      <w:r w:rsidR="007F0692" w:rsidRPr="00572DC6">
        <w:rPr>
          <w:rFonts w:ascii="Arial" w:hAnsi="Arial" w:cs="Arial"/>
          <w:szCs w:val="24"/>
        </w:rPr>
        <w:t xml:space="preserve"> do CPP</w:t>
      </w:r>
      <w:r w:rsidR="00D95752" w:rsidRPr="00572DC6">
        <w:rPr>
          <w:rFonts w:ascii="Arial" w:hAnsi="Arial" w:cs="Arial"/>
          <w:szCs w:val="24"/>
        </w:rPr>
        <w:t>) e o</w:t>
      </w:r>
      <w:r w:rsidR="007F0692" w:rsidRPr="00572DC6">
        <w:rPr>
          <w:rFonts w:ascii="Arial" w:hAnsi="Arial" w:cs="Arial"/>
          <w:szCs w:val="24"/>
        </w:rPr>
        <w:t xml:space="preserve"> processo sumaríssimo (art. 392</w:t>
      </w:r>
      <w:r w:rsidR="00D95752" w:rsidRPr="00572DC6">
        <w:rPr>
          <w:rFonts w:ascii="Arial" w:hAnsi="Arial" w:cs="Arial"/>
          <w:szCs w:val="24"/>
        </w:rPr>
        <w:t xml:space="preserve"> e seguintes</w:t>
      </w:r>
      <w:r w:rsidR="007F0692" w:rsidRPr="00572DC6">
        <w:rPr>
          <w:rFonts w:ascii="Arial" w:hAnsi="Arial" w:cs="Arial"/>
          <w:szCs w:val="24"/>
        </w:rPr>
        <w:t xml:space="preserve"> do CPP</w:t>
      </w:r>
      <w:r w:rsidR="00D95752" w:rsidRPr="00572DC6">
        <w:rPr>
          <w:rFonts w:ascii="Arial" w:hAnsi="Arial" w:cs="Arial"/>
          <w:szCs w:val="24"/>
        </w:rPr>
        <w:t xml:space="preserve">). </w:t>
      </w:r>
      <w:r w:rsidR="0052628A" w:rsidRPr="00572DC6">
        <w:rPr>
          <w:rFonts w:ascii="Arial" w:hAnsi="Arial" w:cs="Arial"/>
          <w:szCs w:val="24"/>
        </w:rPr>
        <w:t>Estas formas têm</w:t>
      </w:r>
      <w:r w:rsidR="00FC0DB7" w:rsidRPr="00572DC6">
        <w:rPr>
          <w:rFonts w:ascii="Arial" w:hAnsi="Arial" w:cs="Arial"/>
          <w:szCs w:val="24"/>
        </w:rPr>
        <w:t xml:space="preserve"> origem para que se </w:t>
      </w:r>
      <w:r w:rsidR="00FC0DB7" w:rsidRPr="00572DC6">
        <w:rPr>
          <w:rFonts w:ascii="Arial" w:hAnsi="Arial" w:cs="Arial"/>
          <w:szCs w:val="24"/>
        </w:rPr>
        <w:lastRenderedPageBreak/>
        <w:t xml:space="preserve">tenha mais </w:t>
      </w:r>
      <w:r w:rsidR="00D95752" w:rsidRPr="00572DC6">
        <w:rPr>
          <w:rFonts w:ascii="Arial" w:hAnsi="Arial" w:cs="Arial"/>
          <w:szCs w:val="24"/>
        </w:rPr>
        <w:t>celeridade processual</w:t>
      </w:r>
      <w:r w:rsidR="00FC0DB7" w:rsidRPr="00572DC6">
        <w:rPr>
          <w:rFonts w:ascii="Arial" w:hAnsi="Arial" w:cs="Arial"/>
          <w:szCs w:val="24"/>
        </w:rPr>
        <w:t xml:space="preserve"> semelhante aos moldes da legislação Brasileira</w:t>
      </w:r>
      <w:r w:rsidR="00D95752" w:rsidRPr="00572DC6">
        <w:rPr>
          <w:rFonts w:ascii="Arial" w:hAnsi="Arial" w:cs="Arial"/>
          <w:szCs w:val="24"/>
        </w:rPr>
        <w:t>, de modo a</w:t>
      </w:r>
      <w:r w:rsidR="00FC0DB7" w:rsidRPr="00572DC6">
        <w:rPr>
          <w:rFonts w:ascii="Arial" w:hAnsi="Arial" w:cs="Arial"/>
          <w:szCs w:val="24"/>
        </w:rPr>
        <w:t xml:space="preserve"> que</w:t>
      </w:r>
      <w:r w:rsidR="00547175" w:rsidRPr="00572DC6">
        <w:rPr>
          <w:rFonts w:ascii="Arial" w:hAnsi="Arial" w:cs="Arial"/>
          <w:szCs w:val="24"/>
        </w:rPr>
        <w:t xml:space="preserve"> </w:t>
      </w:r>
      <w:r w:rsidR="00FC0DB7" w:rsidRPr="00572DC6">
        <w:rPr>
          <w:rFonts w:ascii="Arial" w:hAnsi="Arial" w:cs="Arial"/>
          <w:szCs w:val="24"/>
        </w:rPr>
        <w:t>não sobrecarregue</w:t>
      </w:r>
      <w:r w:rsidR="00D95752" w:rsidRPr="00572DC6">
        <w:rPr>
          <w:rFonts w:ascii="Arial" w:hAnsi="Arial" w:cs="Arial"/>
          <w:szCs w:val="24"/>
        </w:rPr>
        <w:t xml:space="preserve"> os tribunais com processos </w:t>
      </w:r>
      <w:r w:rsidR="0052628A" w:rsidRPr="00572DC6">
        <w:rPr>
          <w:rFonts w:ascii="Arial" w:hAnsi="Arial" w:cs="Arial"/>
          <w:szCs w:val="24"/>
        </w:rPr>
        <w:t>que versem sobre</w:t>
      </w:r>
      <w:r w:rsidR="00547175" w:rsidRPr="00572DC6">
        <w:rPr>
          <w:rFonts w:ascii="Arial" w:hAnsi="Arial" w:cs="Arial"/>
          <w:szCs w:val="24"/>
        </w:rPr>
        <w:t xml:space="preserve"> </w:t>
      </w:r>
      <w:r w:rsidR="00D95752" w:rsidRPr="00572DC6">
        <w:rPr>
          <w:rFonts w:ascii="Arial" w:hAnsi="Arial" w:cs="Arial"/>
          <w:szCs w:val="24"/>
        </w:rPr>
        <w:t xml:space="preserve">os crimes </w:t>
      </w:r>
      <w:r w:rsidR="0052628A" w:rsidRPr="00572DC6">
        <w:rPr>
          <w:rFonts w:ascii="Arial" w:hAnsi="Arial" w:cs="Arial"/>
          <w:szCs w:val="24"/>
        </w:rPr>
        <w:t xml:space="preserve">considerados </w:t>
      </w:r>
      <w:proofErr w:type="spellStart"/>
      <w:r w:rsidR="0052628A" w:rsidRPr="00572DC6">
        <w:rPr>
          <w:rFonts w:ascii="Arial" w:hAnsi="Arial" w:cs="Arial"/>
          <w:szCs w:val="24"/>
        </w:rPr>
        <w:t>bagatelares</w:t>
      </w:r>
      <w:proofErr w:type="spellEnd"/>
      <w:r w:rsidR="0052628A" w:rsidRPr="00572DC6">
        <w:rPr>
          <w:rFonts w:ascii="Arial" w:hAnsi="Arial" w:cs="Arial"/>
          <w:szCs w:val="24"/>
        </w:rPr>
        <w:t>.</w:t>
      </w:r>
    </w:p>
    <w:p w:rsidR="00952763" w:rsidRPr="00572DC6" w:rsidRDefault="00952763" w:rsidP="006F6325">
      <w:pPr>
        <w:shd w:val="clear" w:color="auto" w:fill="FFFFFF"/>
        <w:ind w:firstLine="709"/>
        <w:rPr>
          <w:rFonts w:ascii="Arial" w:hAnsi="Arial" w:cs="Arial"/>
          <w:szCs w:val="24"/>
        </w:rPr>
      </w:pPr>
    </w:p>
    <w:p w:rsidR="00D95752" w:rsidRPr="006761F7" w:rsidRDefault="007F0692" w:rsidP="001A7085">
      <w:pPr>
        <w:pStyle w:val="Ttulo1"/>
        <w:rPr>
          <w:rFonts w:ascii="Arial" w:hAnsi="Arial" w:cs="Arial"/>
        </w:rPr>
      </w:pPr>
      <w:bookmarkStart w:id="7" w:name="_Toc9531234"/>
      <w:r w:rsidRPr="006761F7">
        <w:rPr>
          <w:rFonts w:ascii="Arial" w:hAnsi="Arial" w:cs="Arial"/>
        </w:rPr>
        <w:t>5</w:t>
      </w:r>
      <w:r w:rsidR="00442D27" w:rsidRPr="006761F7">
        <w:rPr>
          <w:rFonts w:ascii="Arial" w:hAnsi="Arial" w:cs="Arial"/>
        </w:rPr>
        <w:t xml:space="preserve"> </w:t>
      </w:r>
      <w:r w:rsidR="00D95752" w:rsidRPr="006761F7">
        <w:rPr>
          <w:rFonts w:ascii="Arial" w:hAnsi="Arial" w:cs="Arial"/>
        </w:rPr>
        <w:t>J</w:t>
      </w:r>
      <w:r w:rsidR="00782C70" w:rsidRPr="006761F7">
        <w:rPr>
          <w:rFonts w:ascii="Arial" w:hAnsi="Arial" w:cs="Arial"/>
        </w:rPr>
        <w:t>ULGAMENTO DA PSICOPATIA FRENTE AOS PROCESSOS</w:t>
      </w:r>
      <w:bookmarkEnd w:id="7"/>
    </w:p>
    <w:p w:rsidR="00D95752" w:rsidRPr="00572DC6" w:rsidRDefault="004735C1" w:rsidP="006F6325">
      <w:pPr>
        <w:pBdr>
          <w:top w:val="nil"/>
          <w:left w:val="nil"/>
          <w:bottom w:val="nil"/>
          <w:right w:val="nil"/>
          <w:between w:val="nil"/>
        </w:pBdr>
        <w:spacing w:before="240" w:after="240"/>
        <w:ind w:firstLine="709"/>
        <w:rPr>
          <w:rFonts w:ascii="Arial" w:hAnsi="Arial" w:cs="Arial"/>
          <w:szCs w:val="24"/>
        </w:rPr>
      </w:pPr>
      <w:r w:rsidRPr="00572DC6">
        <w:rPr>
          <w:rFonts w:ascii="Arial" w:hAnsi="Arial" w:cs="Arial"/>
          <w:szCs w:val="24"/>
        </w:rPr>
        <w:t>Inicia-</w:t>
      </w:r>
      <w:r w:rsidR="00D95752" w:rsidRPr="00572DC6">
        <w:rPr>
          <w:rFonts w:ascii="Arial" w:hAnsi="Arial" w:cs="Arial"/>
          <w:szCs w:val="24"/>
        </w:rPr>
        <w:t xml:space="preserve">se este tópico citando que no atual Código Penal Brasileiro, não se encontra textos unicamente aplicáveis à psicopatia, sem algum diagnóstico da um profissional recomendável não se tem como averiguar em júri sobre este processo. </w:t>
      </w:r>
      <w:r w:rsidR="006A6452" w:rsidRPr="00572DC6">
        <w:rPr>
          <w:rFonts w:ascii="Arial" w:hAnsi="Arial" w:cs="Arial"/>
          <w:szCs w:val="24"/>
        </w:rPr>
        <w:t xml:space="preserve"> </w:t>
      </w:r>
      <w:r w:rsidR="006A6452" w:rsidRPr="00572DC6">
        <w:rPr>
          <w:rFonts w:ascii="Arial" w:hAnsi="Arial" w:cs="Arial"/>
          <w:szCs w:val="24"/>
        </w:rPr>
        <w:br/>
        <w:t xml:space="preserve"> </w:t>
      </w:r>
      <w:r w:rsidR="006A6452" w:rsidRPr="00572DC6">
        <w:rPr>
          <w:rFonts w:ascii="Arial" w:hAnsi="Arial" w:cs="Arial"/>
          <w:szCs w:val="24"/>
        </w:rPr>
        <w:tab/>
      </w:r>
      <w:r w:rsidR="00D95752" w:rsidRPr="00572DC6">
        <w:rPr>
          <w:rFonts w:ascii="Arial" w:hAnsi="Arial" w:cs="Arial"/>
          <w:szCs w:val="24"/>
        </w:rPr>
        <w:t>Por este motiv</w:t>
      </w:r>
      <w:r w:rsidR="006A6452" w:rsidRPr="00572DC6">
        <w:rPr>
          <w:rFonts w:ascii="Arial" w:hAnsi="Arial" w:cs="Arial"/>
          <w:szCs w:val="24"/>
        </w:rPr>
        <w:t>o</w:t>
      </w:r>
      <w:r w:rsidR="00D95752" w:rsidRPr="00572DC6">
        <w:rPr>
          <w:rFonts w:ascii="Arial" w:hAnsi="Arial" w:cs="Arial"/>
          <w:szCs w:val="24"/>
        </w:rPr>
        <w:t xml:space="preserve"> a pena seria da mesma maneira de qualquer outro presidiário, consequentemente sedimentando o transtorno. Desta maneira é estritamente necessária a criação desta pasta no processo brasileiro. Sabemos que a entrada no </w:t>
      </w:r>
      <w:r w:rsidRPr="00572DC6">
        <w:rPr>
          <w:rFonts w:ascii="Arial" w:hAnsi="Arial" w:cs="Arial"/>
          <w:szCs w:val="24"/>
        </w:rPr>
        <w:t>presídio</w:t>
      </w:r>
      <w:r w:rsidR="00D95752" w:rsidRPr="00572DC6">
        <w:rPr>
          <w:rFonts w:ascii="Arial" w:hAnsi="Arial" w:cs="Arial"/>
          <w:szCs w:val="24"/>
        </w:rPr>
        <w:t xml:space="preserve"> pode se tornar um ciclo mais vicioso de vio</w:t>
      </w:r>
      <w:r w:rsidR="006A6452" w:rsidRPr="00572DC6">
        <w:rPr>
          <w:rFonts w:ascii="Arial" w:hAnsi="Arial" w:cs="Arial"/>
          <w:szCs w:val="24"/>
        </w:rPr>
        <w:t xml:space="preserve">lência e este caso se remete </w:t>
      </w:r>
      <w:r w:rsidR="00D95752" w:rsidRPr="00572DC6">
        <w:rPr>
          <w:rFonts w:ascii="Arial" w:hAnsi="Arial" w:cs="Arial"/>
          <w:szCs w:val="24"/>
        </w:rPr>
        <w:t>a</w:t>
      </w:r>
      <w:r w:rsidR="006A6452" w:rsidRPr="00572DC6">
        <w:rPr>
          <w:rFonts w:ascii="Arial" w:hAnsi="Arial" w:cs="Arial"/>
          <w:szCs w:val="24"/>
        </w:rPr>
        <w:t>s</w:t>
      </w:r>
      <w:r w:rsidR="00D95752" w:rsidRPr="00572DC6">
        <w:rPr>
          <w:rFonts w:ascii="Arial" w:hAnsi="Arial" w:cs="Arial"/>
          <w:szCs w:val="24"/>
        </w:rPr>
        <w:t xml:space="preserve"> </w:t>
      </w:r>
      <w:r w:rsidR="006A6452" w:rsidRPr="00572DC6">
        <w:rPr>
          <w:rFonts w:ascii="Arial" w:hAnsi="Arial" w:cs="Arial"/>
          <w:szCs w:val="24"/>
        </w:rPr>
        <w:t xml:space="preserve">influências </w:t>
      </w:r>
      <w:r w:rsidR="00D95752" w:rsidRPr="00572DC6">
        <w:rPr>
          <w:rFonts w:ascii="Arial" w:hAnsi="Arial" w:cs="Arial"/>
          <w:szCs w:val="24"/>
        </w:rPr>
        <w:t>do mesmo</w:t>
      </w:r>
      <w:r w:rsidR="006A6452" w:rsidRPr="00572DC6">
        <w:rPr>
          <w:rFonts w:ascii="Arial" w:hAnsi="Arial" w:cs="Arial"/>
          <w:szCs w:val="24"/>
        </w:rPr>
        <w:t xml:space="preserve"> em</w:t>
      </w:r>
      <w:r w:rsidR="00D95752" w:rsidRPr="00572DC6">
        <w:rPr>
          <w:rFonts w:ascii="Arial" w:hAnsi="Arial" w:cs="Arial"/>
          <w:szCs w:val="24"/>
        </w:rPr>
        <w:t xml:space="preserve"> com</w:t>
      </w:r>
      <w:r w:rsidR="006A6452" w:rsidRPr="00572DC6">
        <w:rPr>
          <w:rFonts w:ascii="Arial" w:hAnsi="Arial" w:cs="Arial"/>
          <w:szCs w:val="24"/>
        </w:rPr>
        <w:t>eter outros crimes quando solto.</w:t>
      </w:r>
    </w:p>
    <w:p w:rsidR="009C0778" w:rsidRPr="00572DC6" w:rsidRDefault="00D95752" w:rsidP="006F6325">
      <w:pPr>
        <w:shd w:val="clear" w:color="auto" w:fill="FFFFFF"/>
        <w:spacing w:after="240"/>
        <w:ind w:firstLine="709"/>
        <w:rPr>
          <w:rFonts w:ascii="Arial" w:hAnsi="Arial" w:cs="Arial"/>
          <w:szCs w:val="24"/>
        </w:rPr>
      </w:pPr>
      <w:r w:rsidRPr="00572DC6">
        <w:rPr>
          <w:rFonts w:ascii="Arial" w:hAnsi="Arial" w:cs="Arial"/>
          <w:szCs w:val="24"/>
        </w:rPr>
        <w:t>Neste raciocínio, se o psicopata passa</w:t>
      </w:r>
      <w:r w:rsidR="004735C1" w:rsidRPr="00572DC6">
        <w:rPr>
          <w:rFonts w:ascii="Arial" w:hAnsi="Arial" w:cs="Arial"/>
          <w:szCs w:val="24"/>
        </w:rPr>
        <w:t xml:space="preserve"> pelos exames criminológicos e </w:t>
      </w:r>
      <w:r w:rsidRPr="00572DC6">
        <w:rPr>
          <w:rFonts w:ascii="Arial" w:hAnsi="Arial" w:cs="Arial"/>
          <w:szCs w:val="24"/>
        </w:rPr>
        <w:t>é credenciado com esta nomenclatura, este portador de transtorno pode ser encaminhado ao tratamento psiquiátrico devido no hospital judiciário. Pois:</w:t>
      </w:r>
    </w:p>
    <w:p w:rsidR="00D95752" w:rsidRPr="00572DC6" w:rsidRDefault="00D95752" w:rsidP="006F6325">
      <w:pPr>
        <w:shd w:val="clear" w:color="auto" w:fill="FFFFFF"/>
        <w:ind w:left="2268"/>
        <w:rPr>
          <w:rFonts w:ascii="Arial" w:hAnsi="Arial" w:cs="Arial"/>
          <w:sz w:val="22"/>
          <w:szCs w:val="24"/>
        </w:rPr>
      </w:pPr>
      <w:r w:rsidRPr="00572DC6">
        <w:rPr>
          <w:rFonts w:ascii="Arial" w:hAnsi="Arial" w:cs="Arial"/>
          <w:sz w:val="22"/>
          <w:szCs w:val="24"/>
        </w:rPr>
        <w:t>Os manicômios judiciários são instituições complexas, que conseguem articular, de um lado, duas das realidades mais deprimentes da sociedade modernas – o asilo de alienados e a prisão – e, de outro, dois dos fantasmas mais trágicos que “perseguem” a todos: o criminoso e o louco. (CARRARA, 2010, p.17)</w:t>
      </w:r>
    </w:p>
    <w:p w:rsidR="009C0778" w:rsidRPr="00572DC6" w:rsidRDefault="009C0778" w:rsidP="006F6325">
      <w:pPr>
        <w:shd w:val="clear" w:color="auto" w:fill="FFFFFF"/>
        <w:ind w:firstLine="709"/>
        <w:rPr>
          <w:rFonts w:ascii="Arial" w:hAnsi="Arial" w:cs="Arial"/>
          <w:szCs w:val="24"/>
        </w:rPr>
      </w:pPr>
    </w:p>
    <w:p w:rsidR="00D95752" w:rsidRPr="00572DC6" w:rsidRDefault="00D95752" w:rsidP="006F6325">
      <w:pPr>
        <w:shd w:val="clear" w:color="auto" w:fill="FFFFFF"/>
        <w:ind w:firstLine="709"/>
        <w:rPr>
          <w:rFonts w:ascii="Arial" w:hAnsi="Arial" w:cs="Arial"/>
          <w:szCs w:val="24"/>
        </w:rPr>
      </w:pPr>
      <w:r w:rsidRPr="00572DC6">
        <w:rPr>
          <w:rFonts w:ascii="Arial" w:hAnsi="Arial" w:cs="Arial"/>
          <w:szCs w:val="24"/>
        </w:rPr>
        <w:t xml:space="preserve">Os profissionais desta área de cuidado expõem que não há cura para este desvio de personalidade, entretanto após o diagnóstico há estudos que demonstram que se a viabilidade dada ao hospital judiciária for feita de maneira adequada a reincidência é menor a cometer tais crimes. O tratamento se </w:t>
      </w:r>
      <w:r w:rsidR="006A6452" w:rsidRPr="00572DC6">
        <w:rPr>
          <w:rFonts w:ascii="Arial" w:hAnsi="Arial" w:cs="Arial"/>
          <w:szCs w:val="24"/>
        </w:rPr>
        <w:t>dá</w:t>
      </w:r>
      <w:r w:rsidRPr="00572DC6">
        <w:rPr>
          <w:rFonts w:ascii="Arial" w:hAnsi="Arial" w:cs="Arial"/>
          <w:szCs w:val="24"/>
        </w:rPr>
        <w:t xml:space="preserve"> através de uma equipe multiprofissional como médicos, psiquiatras e psicólogo. </w:t>
      </w:r>
    </w:p>
    <w:p w:rsidR="00D95752" w:rsidRPr="00572DC6" w:rsidRDefault="00D95752" w:rsidP="006F6325">
      <w:pPr>
        <w:shd w:val="clear" w:color="auto" w:fill="FFFFFF"/>
        <w:ind w:firstLine="709"/>
        <w:rPr>
          <w:rFonts w:ascii="Arial" w:hAnsi="Arial" w:cs="Arial"/>
          <w:szCs w:val="24"/>
        </w:rPr>
      </w:pPr>
      <w:r w:rsidRPr="00572DC6">
        <w:rPr>
          <w:rFonts w:ascii="Arial" w:hAnsi="Arial" w:cs="Arial"/>
          <w:szCs w:val="24"/>
        </w:rPr>
        <w:t xml:space="preserve">Operadores e estudantes do direito possuem a visão de que os psicopatas devem ser responsabilizados pelo possível caos feito de forma penalmente como </w:t>
      </w:r>
      <w:proofErr w:type="spellStart"/>
      <w:r w:rsidRPr="00572DC6">
        <w:rPr>
          <w:rFonts w:ascii="Arial" w:hAnsi="Arial" w:cs="Arial"/>
          <w:szCs w:val="24"/>
        </w:rPr>
        <w:t>semi-imputáveis</w:t>
      </w:r>
      <w:proofErr w:type="spellEnd"/>
      <w:r w:rsidRPr="00572DC6">
        <w:rPr>
          <w:rFonts w:ascii="Arial" w:hAnsi="Arial" w:cs="Arial"/>
          <w:szCs w:val="24"/>
        </w:rPr>
        <w:t xml:space="preserve">. Pois a argumentação que prevalece é que o sujeito com psicopatia tem uma perturbação mental, deste fato </w:t>
      </w:r>
      <w:r w:rsidR="00197A1D" w:rsidRPr="00572DC6">
        <w:rPr>
          <w:rFonts w:ascii="Arial" w:hAnsi="Arial" w:cs="Arial"/>
          <w:szCs w:val="24"/>
        </w:rPr>
        <w:t>a</w:t>
      </w:r>
      <w:r w:rsidRPr="00572DC6">
        <w:rPr>
          <w:rFonts w:ascii="Arial" w:hAnsi="Arial" w:cs="Arial"/>
          <w:szCs w:val="24"/>
        </w:rPr>
        <w:t xml:space="preserve"> uma dificuldade em saber a diferenciação de um ato licito e ilícito, pois o psicopata não vê estas barreiras de forma como </w:t>
      </w:r>
      <w:r w:rsidRPr="00572DC6">
        <w:rPr>
          <w:rFonts w:ascii="Arial" w:hAnsi="Arial" w:cs="Arial"/>
          <w:szCs w:val="24"/>
        </w:rPr>
        <w:lastRenderedPageBreak/>
        <w:t xml:space="preserve">coercivas, sem deixar de informar que, na </w:t>
      </w:r>
      <w:proofErr w:type="spellStart"/>
      <w:r w:rsidRPr="00572DC6">
        <w:rPr>
          <w:rFonts w:ascii="Arial" w:hAnsi="Arial" w:cs="Arial"/>
          <w:szCs w:val="24"/>
        </w:rPr>
        <w:t>semi-imputabilidade</w:t>
      </w:r>
      <w:proofErr w:type="spellEnd"/>
      <w:r w:rsidRPr="00572DC6">
        <w:rPr>
          <w:rFonts w:ascii="Arial" w:hAnsi="Arial" w:cs="Arial"/>
          <w:szCs w:val="24"/>
        </w:rPr>
        <w:t xml:space="preserve"> há a prolação de sentença condenatória, mas com a obrigatoriedade de redução da pena.</w:t>
      </w:r>
    </w:p>
    <w:p w:rsidR="00D95752" w:rsidRPr="00572DC6" w:rsidRDefault="00201FD9" w:rsidP="006F6325">
      <w:pPr>
        <w:shd w:val="clear" w:color="auto" w:fill="FFFFFF"/>
        <w:spacing w:before="240"/>
        <w:ind w:firstLine="709"/>
        <w:rPr>
          <w:rFonts w:ascii="Arial" w:hAnsi="Arial" w:cs="Arial"/>
          <w:szCs w:val="24"/>
        </w:rPr>
      </w:pPr>
      <w:r w:rsidRPr="00572DC6">
        <w:rPr>
          <w:rFonts w:ascii="Arial" w:hAnsi="Arial" w:cs="Arial"/>
          <w:szCs w:val="24"/>
        </w:rPr>
        <w:t>Assim é possível depreender</w:t>
      </w:r>
      <w:r w:rsidR="00D95752" w:rsidRPr="00572DC6">
        <w:rPr>
          <w:rFonts w:ascii="Arial" w:hAnsi="Arial" w:cs="Arial"/>
          <w:szCs w:val="24"/>
        </w:rPr>
        <w:t xml:space="preserve"> algumas reflexões de pena, se seria necessária uma medida de segurança frente a este </w:t>
      </w:r>
      <w:r w:rsidR="00417526" w:rsidRPr="00572DC6">
        <w:rPr>
          <w:rFonts w:ascii="Arial" w:hAnsi="Arial" w:cs="Arial"/>
          <w:szCs w:val="24"/>
        </w:rPr>
        <w:t>indivíduo</w:t>
      </w:r>
      <w:r w:rsidR="00D95752" w:rsidRPr="00572DC6">
        <w:rPr>
          <w:rFonts w:ascii="Arial" w:hAnsi="Arial" w:cs="Arial"/>
          <w:szCs w:val="24"/>
        </w:rPr>
        <w:t xml:space="preserve">, ou punições diferenciadas frente ao perigo concreto a sociedade. No Brasil, não há concepções jurídicas que possam responder a estes fatores no momento. </w:t>
      </w:r>
      <w:r w:rsidRPr="00572DC6">
        <w:rPr>
          <w:rFonts w:ascii="Arial" w:hAnsi="Arial" w:cs="Arial"/>
          <w:szCs w:val="24"/>
        </w:rPr>
        <w:t>A Carta Magna de 1988</w:t>
      </w:r>
      <w:r w:rsidR="00442D27" w:rsidRPr="00572DC6">
        <w:rPr>
          <w:rFonts w:ascii="Arial" w:hAnsi="Arial" w:cs="Arial"/>
          <w:szCs w:val="24"/>
        </w:rPr>
        <w:t xml:space="preserve"> </w:t>
      </w:r>
      <w:r w:rsidRPr="00572DC6">
        <w:rPr>
          <w:rFonts w:ascii="Arial" w:hAnsi="Arial" w:cs="Arial"/>
          <w:szCs w:val="24"/>
        </w:rPr>
        <w:t>elenca no</w:t>
      </w:r>
      <w:r w:rsidR="00D95752" w:rsidRPr="00572DC6">
        <w:rPr>
          <w:rFonts w:ascii="Arial" w:hAnsi="Arial" w:cs="Arial"/>
          <w:szCs w:val="24"/>
        </w:rPr>
        <w:t xml:space="preserve"> art. 5, XLVII, b, a </w:t>
      </w:r>
      <w:r w:rsidRPr="00572DC6">
        <w:rPr>
          <w:rFonts w:ascii="Arial" w:hAnsi="Arial" w:cs="Arial"/>
          <w:szCs w:val="24"/>
        </w:rPr>
        <w:t>vedação</w:t>
      </w:r>
      <w:r w:rsidR="00D95752" w:rsidRPr="00572DC6">
        <w:rPr>
          <w:rFonts w:ascii="Arial" w:hAnsi="Arial" w:cs="Arial"/>
          <w:szCs w:val="24"/>
        </w:rPr>
        <w:t xml:space="preserve"> de pena de caráter perpétuo</w:t>
      </w:r>
      <w:r w:rsidRPr="00572DC6">
        <w:rPr>
          <w:rFonts w:ascii="Arial" w:hAnsi="Arial" w:cs="Arial"/>
          <w:szCs w:val="24"/>
        </w:rPr>
        <w:t>.</w:t>
      </w:r>
      <w:r w:rsidR="006A6452" w:rsidRPr="00572DC6">
        <w:rPr>
          <w:rFonts w:ascii="Arial" w:hAnsi="Arial" w:cs="Arial"/>
          <w:szCs w:val="24"/>
        </w:rPr>
        <w:t xml:space="preserve"> </w:t>
      </w:r>
      <w:r w:rsidRPr="00572DC6">
        <w:rPr>
          <w:rFonts w:ascii="Arial" w:hAnsi="Arial" w:cs="Arial"/>
          <w:szCs w:val="24"/>
        </w:rPr>
        <w:t>Contudo</w:t>
      </w:r>
      <w:r w:rsidR="00D95752" w:rsidRPr="00572DC6">
        <w:rPr>
          <w:rFonts w:ascii="Arial" w:hAnsi="Arial" w:cs="Arial"/>
          <w:szCs w:val="24"/>
        </w:rPr>
        <w:t xml:space="preserve">, na prática, </w:t>
      </w:r>
      <w:r w:rsidRPr="00572DC6">
        <w:rPr>
          <w:rFonts w:ascii="Arial" w:hAnsi="Arial" w:cs="Arial"/>
          <w:szCs w:val="24"/>
        </w:rPr>
        <w:t>percebe-se</w:t>
      </w:r>
      <w:r w:rsidR="00D95752" w:rsidRPr="00572DC6">
        <w:rPr>
          <w:rFonts w:ascii="Arial" w:hAnsi="Arial" w:cs="Arial"/>
          <w:szCs w:val="24"/>
        </w:rPr>
        <w:t xml:space="preserve"> que esse dispositivo não é totalmente cumprido. </w:t>
      </w:r>
      <w:r w:rsidR="00442D27" w:rsidRPr="00572DC6">
        <w:rPr>
          <w:rFonts w:ascii="Arial" w:hAnsi="Arial" w:cs="Arial"/>
          <w:szCs w:val="24"/>
        </w:rPr>
        <w:t>Essa afirmativa</w:t>
      </w:r>
      <w:r w:rsidRPr="00572DC6">
        <w:rPr>
          <w:rFonts w:ascii="Arial" w:hAnsi="Arial" w:cs="Arial"/>
          <w:szCs w:val="24"/>
        </w:rPr>
        <w:t xml:space="preserve">, pode-se </w:t>
      </w:r>
      <w:r w:rsidR="00442D27" w:rsidRPr="00572DC6">
        <w:rPr>
          <w:rFonts w:ascii="Arial" w:hAnsi="Arial" w:cs="Arial"/>
          <w:szCs w:val="24"/>
        </w:rPr>
        <w:t>verificado e analisado</w:t>
      </w:r>
      <w:r w:rsidRPr="00572DC6">
        <w:rPr>
          <w:rFonts w:ascii="Arial" w:hAnsi="Arial" w:cs="Arial"/>
          <w:szCs w:val="24"/>
        </w:rPr>
        <w:t xml:space="preserve"> </w:t>
      </w:r>
      <w:r w:rsidR="00442D27" w:rsidRPr="00572DC6">
        <w:rPr>
          <w:rFonts w:ascii="Arial" w:hAnsi="Arial" w:cs="Arial"/>
          <w:szCs w:val="24"/>
        </w:rPr>
        <w:t>n</w:t>
      </w:r>
      <w:r w:rsidR="00D95752" w:rsidRPr="00572DC6">
        <w:rPr>
          <w:rFonts w:ascii="Arial" w:hAnsi="Arial" w:cs="Arial"/>
          <w:szCs w:val="24"/>
        </w:rPr>
        <w:t>o caso do</w:t>
      </w:r>
      <w:r w:rsidR="00442D27" w:rsidRPr="00572DC6">
        <w:rPr>
          <w:rFonts w:ascii="Arial" w:hAnsi="Arial" w:cs="Arial"/>
          <w:szCs w:val="24"/>
        </w:rPr>
        <w:t xml:space="preserve"> psicopata </w:t>
      </w:r>
      <w:r w:rsidR="00D95752" w:rsidRPr="00572DC6">
        <w:rPr>
          <w:rFonts w:ascii="Arial" w:hAnsi="Arial" w:cs="Arial"/>
          <w:szCs w:val="24"/>
        </w:rPr>
        <w:t xml:space="preserve">Chico Picadinho, </w:t>
      </w:r>
      <w:r w:rsidR="004F63EB" w:rsidRPr="00572DC6">
        <w:rPr>
          <w:rFonts w:ascii="Arial" w:hAnsi="Arial" w:cs="Arial"/>
          <w:szCs w:val="24"/>
        </w:rPr>
        <w:t>onde cumpre</w:t>
      </w:r>
      <w:r w:rsidRPr="00572DC6">
        <w:rPr>
          <w:rFonts w:ascii="Arial" w:hAnsi="Arial" w:cs="Arial"/>
          <w:szCs w:val="24"/>
        </w:rPr>
        <w:t xml:space="preserve"> pena </w:t>
      </w:r>
      <w:r w:rsidR="00442D27" w:rsidRPr="00572DC6">
        <w:rPr>
          <w:rFonts w:ascii="Arial" w:hAnsi="Arial" w:cs="Arial"/>
          <w:szCs w:val="24"/>
        </w:rPr>
        <w:t xml:space="preserve">privativa de liberdade </w:t>
      </w:r>
      <w:r w:rsidRPr="00572DC6">
        <w:rPr>
          <w:rFonts w:ascii="Arial" w:hAnsi="Arial" w:cs="Arial"/>
          <w:szCs w:val="24"/>
        </w:rPr>
        <w:t>há mais de 30 anos</w:t>
      </w:r>
      <w:r w:rsidR="00442D27" w:rsidRPr="00572DC6">
        <w:rPr>
          <w:rFonts w:ascii="Arial" w:hAnsi="Arial" w:cs="Arial"/>
          <w:szCs w:val="24"/>
        </w:rPr>
        <w:t xml:space="preserve"> em regime </w:t>
      </w:r>
      <w:r w:rsidR="004F63EB" w:rsidRPr="00572DC6">
        <w:rPr>
          <w:rFonts w:ascii="Arial" w:hAnsi="Arial" w:cs="Arial"/>
          <w:szCs w:val="24"/>
        </w:rPr>
        <w:t>fechado, já que não há sinais de mudança em seu comportamento em detrimento do seu alto índice periculosidade, já que o mesmo não foi submetido a nenhum tipo acompanhamento de profissionais da área para saber se há possibilidade seu reingresso no âmbito social.</w:t>
      </w:r>
      <w:r w:rsidR="00D95752" w:rsidRPr="00572DC6">
        <w:rPr>
          <w:rFonts w:ascii="Arial" w:hAnsi="Arial" w:cs="Arial"/>
          <w:szCs w:val="24"/>
        </w:rPr>
        <w:t xml:space="preserve"> </w:t>
      </w:r>
      <w:r w:rsidR="004F63EB" w:rsidRPr="00572DC6">
        <w:rPr>
          <w:rFonts w:ascii="Arial" w:hAnsi="Arial" w:cs="Arial"/>
          <w:szCs w:val="24"/>
        </w:rPr>
        <w:t>Motivo esse que</w:t>
      </w:r>
      <w:r w:rsidR="00D95752" w:rsidRPr="00572DC6">
        <w:rPr>
          <w:rFonts w:ascii="Arial" w:hAnsi="Arial" w:cs="Arial"/>
          <w:szCs w:val="24"/>
        </w:rPr>
        <w:t xml:space="preserve"> portador</w:t>
      </w:r>
      <w:r w:rsidR="004F63EB" w:rsidRPr="00572DC6">
        <w:rPr>
          <w:rFonts w:ascii="Arial" w:hAnsi="Arial" w:cs="Arial"/>
          <w:szCs w:val="24"/>
        </w:rPr>
        <w:t>es de transtorno de personalidade antissocial</w:t>
      </w:r>
      <w:r w:rsidR="00D95752" w:rsidRPr="00572DC6">
        <w:rPr>
          <w:rFonts w:ascii="Arial" w:hAnsi="Arial" w:cs="Arial"/>
          <w:szCs w:val="24"/>
        </w:rPr>
        <w:t>, fica</w:t>
      </w:r>
      <w:r w:rsidR="004F63EB" w:rsidRPr="00572DC6">
        <w:rPr>
          <w:rFonts w:ascii="Arial" w:hAnsi="Arial" w:cs="Arial"/>
          <w:szCs w:val="24"/>
        </w:rPr>
        <w:t>m</w:t>
      </w:r>
      <w:r w:rsidR="00D95752" w:rsidRPr="00572DC6">
        <w:rPr>
          <w:rFonts w:ascii="Arial" w:hAnsi="Arial" w:cs="Arial"/>
          <w:szCs w:val="24"/>
        </w:rPr>
        <w:t xml:space="preserve"> aprisionado por </w:t>
      </w:r>
      <w:r w:rsidR="004F63EB" w:rsidRPr="00572DC6">
        <w:rPr>
          <w:rFonts w:ascii="Arial" w:hAnsi="Arial" w:cs="Arial"/>
          <w:szCs w:val="24"/>
        </w:rPr>
        <w:t>tempo</w:t>
      </w:r>
      <w:r w:rsidR="00D95752" w:rsidRPr="00572DC6">
        <w:rPr>
          <w:rFonts w:ascii="Arial" w:hAnsi="Arial" w:cs="Arial"/>
          <w:szCs w:val="24"/>
        </w:rPr>
        <w:t xml:space="preserve"> indeterminado o que i</w:t>
      </w:r>
      <w:r w:rsidR="004F63EB" w:rsidRPr="00572DC6">
        <w:rPr>
          <w:rFonts w:ascii="Arial" w:hAnsi="Arial" w:cs="Arial"/>
          <w:szCs w:val="24"/>
        </w:rPr>
        <w:t>nduz à pena de caráter perpétuo, já que juridicamente não se saber o que fazer com estes indivíduos.</w:t>
      </w:r>
    </w:p>
    <w:p w:rsidR="00413675" w:rsidRPr="00572DC6" w:rsidRDefault="00413675" w:rsidP="006F6325">
      <w:pPr>
        <w:shd w:val="clear" w:color="auto" w:fill="FFFFFF"/>
        <w:spacing w:before="240"/>
        <w:ind w:firstLine="709"/>
        <w:rPr>
          <w:rFonts w:ascii="Arial" w:hAnsi="Arial" w:cs="Arial"/>
          <w:szCs w:val="24"/>
        </w:rPr>
      </w:pPr>
    </w:p>
    <w:p w:rsidR="005E512A" w:rsidRPr="006761F7" w:rsidRDefault="005E512A" w:rsidP="006F6325">
      <w:pPr>
        <w:pStyle w:val="Ttulo1"/>
        <w:rPr>
          <w:rFonts w:ascii="Arial" w:hAnsi="Arial" w:cs="Arial"/>
          <w:sz w:val="28"/>
        </w:rPr>
      </w:pPr>
      <w:bookmarkStart w:id="8" w:name="_Toc9531237"/>
      <w:r w:rsidRPr="006761F7">
        <w:rPr>
          <w:rFonts w:ascii="Arial" w:hAnsi="Arial" w:cs="Arial"/>
        </w:rPr>
        <w:t>6 DIFERENÇAS E SEMELHANÇAS ENTRE ESSAS LEGISLAÇÕES NO QUE TANGE A PSICOPATIA</w:t>
      </w:r>
      <w:bookmarkEnd w:id="8"/>
    </w:p>
    <w:p w:rsidR="005E512A" w:rsidRPr="00572DC6" w:rsidRDefault="005E512A" w:rsidP="006F6325">
      <w:pPr>
        <w:ind w:firstLine="709"/>
        <w:rPr>
          <w:rFonts w:ascii="Arial" w:hAnsi="Arial" w:cs="Arial"/>
          <w:szCs w:val="24"/>
        </w:rPr>
      </w:pPr>
    </w:p>
    <w:p w:rsidR="005E512A" w:rsidRPr="00572DC6" w:rsidRDefault="005E512A" w:rsidP="006F6325">
      <w:pPr>
        <w:ind w:firstLine="709"/>
        <w:rPr>
          <w:rFonts w:ascii="Arial" w:hAnsi="Arial" w:cs="Arial"/>
          <w:szCs w:val="24"/>
        </w:rPr>
      </w:pPr>
      <w:r w:rsidRPr="00572DC6">
        <w:rPr>
          <w:rFonts w:ascii="Arial" w:hAnsi="Arial" w:cs="Arial"/>
          <w:szCs w:val="24"/>
        </w:rPr>
        <w:t xml:space="preserve">Pelos estudos e formações de nossas legislações, Portugal sempre esteve presente. O Brasil conseguiu uma independência elaborando suas próprias leis, mas com resquícios do país citado. Claramente ficasse exposta uma mera semelhança frente ao processo jurídico e penal. </w:t>
      </w:r>
    </w:p>
    <w:p w:rsidR="005E512A" w:rsidRPr="00572DC6" w:rsidRDefault="005E512A" w:rsidP="006F6325">
      <w:pPr>
        <w:ind w:firstLine="709"/>
        <w:rPr>
          <w:rFonts w:ascii="Arial" w:hAnsi="Arial" w:cs="Arial"/>
          <w:szCs w:val="24"/>
        </w:rPr>
      </w:pPr>
      <w:r w:rsidRPr="00572DC6">
        <w:rPr>
          <w:rFonts w:ascii="Arial" w:hAnsi="Arial" w:cs="Arial"/>
          <w:szCs w:val="24"/>
        </w:rPr>
        <w:t>Atuasse em Portugal princípios como a da oficialidade consubstanciado no fato de que o impulso para investigar a prática das infrações penais e a competência de acusação cabem ao Ministério Público. E o princípio da lealdade, que é uma noção de natureza moral e traduz uma maneira de ser da investigação e da obtenção de prova, não podendo ser confundido com o princípio da legalidade (ALBUQUERQUE, 2007);</w:t>
      </w:r>
    </w:p>
    <w:p w:rsidR="008C74D6" w:rsidRPr="00572DC6" w:rsidRDefault="008C74D6" w:rsidP="006F6325">
      <w:pPr>
        <w:ind w:firstLine="709"/>
        <w:rPr>
          <w:rFonts w:ascii="Arial" w:hAnsi="Arial" w:cs="Arial"/>
          <w:szCs w:val="24"/>
        </w:rPr>
      </w:pPr>
    </w:p>
    <w:p w:rsidR="005E512A" w:rsidRPr="00572DC6" w:rsidRDefault="005E512A" w:rsidP="006F6325">
      <w:pPr>
        <w:ind w:firstLine="709"/>
        <w:rPr>
          <w:rFonts w:ascii="Arial" w:hAnsi="Arial" w:cs="Arial"/>
          <w:szCs w:val="24"/>
        </w:rPr>
      </w:pPr>
    </w:p>
    <w:p w:rsidR="005E512A" w:rsidRPr="00572DC6" w:rsidRDefault="005E512A" w:rsidP="006F6325">
      <w:pPr>
        <w:pStyle w:val="Ttulo1"/>
        <w:rPr>
          <w:rFonts w:ascii="Arial" w:hAnsi="Arial" w:cs="Arial"/>
          <w:b w:val="0"/>
        </w:rPr>
      </w:pPr>
      <w:bookmarkStart w:id="9" w:name="_Toc9531238"/>
      <w:r w:rsidRPr="00572DC6">
        <w:rPr>
          <w:rFonts w:ascii="Arial" w:hAnsi="Arial" w:cs="Arial"/>
          <w:b w:val="0"/>
        </w:rPr>
        <w:lastRenderedPageBreak/>
        <w:t>6.1 ASPECTOS BENÉFICOS E EFEITOS</w:t>
      </w:r>
      <w:bookmarkEnd w:id="9"/>
    </w:p>
    <w:p w:rsidR="005E512A" w:rsidRPr="00572DC6" w:rsidRDefault="005E512A" w:rsidP="006F6325">
      <w:pPr>
        <w:ind w:firstLine="709"/>
        <w:rPr>
          <w:rFonts w:ascii="Arial" w:hAnsi="Arial" w:cs="Arial"/>
          <w:szCs w:val="24"/>
        </w:rPr>
      </w:pPr>
    </w:p>
    <w:p w:rsidR="005E512A" w:rsidRPr="00572DC6" w:rsidRDefault="005E512A" w:rsidP="006F6325">
      <w:pPr>
        <w:ind w:firstLine="709"/>
        <w:rPr>
          <w:rFonts w:ascii="Arial" w:hAnsi="Arial" w:cs="Arial"/>
          <w:szCs w:val="24"/>
        </w:rPr>
      </w:pPr>
      <w:r w:rsidRPr="00572DC6">
        <w:rPr>
          <w:rFonts w:ascii="Arial" w:hAnsi="Arial" w:cs="Arial"/>
          <w:szCs w:val="24"/>
        </w:rPr>
        <w:t xml:space="preserve">Nesse tópico será dito sobre o tribunal do Júri que frente a alguns autores seria um meio benéfico de associação dos países. Atualmente, existem diferenças na constituição e competência dos Tribunais do Júri em Portugal e no Brasil, dentre elas se vê que se dividem em juízos de admissibilidade da acusação, como denúncias, e o juízo de mérito que se inicia a sentença até o julgamento em plenária. </w:t>
      </w:r>
    </w:p>
    <w:p w:rsidR="005E512A" w:rsidRPr="00572DC6" w:rsidRDefault="005E512A" w:rsidP="006F6325">
      <w:pPr>
        <w:spacing w:before="240"/>
        <w:ind w:firstLine="709"/>
        <w:rPr>
          <w:rFonts w:ascii="Arial" w:hAnsi="Arial" w:cs="Arial"/>
          <w:szCs w:val="24"/>
        </w:rPr>
      </w:pPr>
      <w:r w:rsidRPr="00572DC6">
        <w:rPr>
          <w:rFonts w:ascii="Arial" w:hAnsi="Arial" w:cs="Arial"/>
          <w:szCs w:val="24"/>
        </w:rPr>
        <w:t xml:space="preserve">Enquanto o Tribunal do Júri vigente no Brasil apresenta-se na modalidade anglo-saxônica, sendo composto pelo Juiz-Presidente e pelo Conselho de Sentença, integrado por sete jurados leigos, o modelo português é o </w:t>
      </w:r>
      <w:proofErr w:type="spellStart"/>
      <w:r w:rsidRPr="00572DC6">
        <w:rPr>
          <w:rFonts w:ascii="Arial" w:hAnsi="Arial" w:cs="Arial"/>
          <w:szCs w:val="24"/>
        </w:rPr>
        <w:t>escabinado</w:t>
      </w:r>
      <w:proofErr w:type="spellEnd"/>
      <w:r w:rsidRPr="00572DC6">
        <w:rPr>
          <w:rFonts w:ascii="Arial" w:hAnsi="Arial" w:cs="Arial"/>
          <w:szCs w:val="24"/>
        </w:rPr>
        <w:t xml:space="preserve">, composto por três juízes togados e quatro jurados leigos. Sobre a psicopatia também não possui um conteúdo próprio, mas no que se refere ao ato do processo a possíveis crimes cometidos temos algumas citações. </w:t>
      </w:r>
    </w:p>
    <w:p w:rsidR="005E512A" w:rsidRPr="00572DC6" w:rsidRDefault="005E512A" w:rsidP="006F6325">
      <w:pPr>
        <w:spacing w:before="240" w:after="240"/>
        <w:ind w:firstLine="709"/>
        <w:rPr>
          <w:rFonts w:ascii="Arial" w:hAnsi="Arial" w:cs="Arial"/>
          <w:szCs w:val="24"/>
        </w:rPr>
      </w:pPr>
      <w:r w:rsidRPr="00572DC6">
        <w:rPr>
          <w:rFonts w:ascii="Arial" w:hAnsi="Arial" w:cs="Arial"/>
          <w:szCs w:val="24"/>
        </w:rPr>
        <w:t xml:space="preserve">Segundo </w:t>
      </w:r>
      <w:proofErr w:type="spellStart"/>
      <w:r w:rsidRPr="00572DC6">
        <w:rPr>
          <w:rFonts w:ascii="Arial" w:hAnsi="Arial" w:cs="Arial"/>
          <w:szCs w:val="24"/>
        </w:rPr>
        <w:t>Nucci</w:t>
      </w:r>
      <w:proofErr w:type="spellEnd"/>
      <w:r w:rsidRPr="00572DC6">
        <w:rPr>
          <w:rFonts w:ascii="Arial" w:hAnsi="Arial" w:cs="Arial"/>
          <w:szCs w:val="24"/>
        </w:rPr>
        <w:t xml:space="preserve"> (2014, p. 681), "o art. 74, § 1º, do Código de Processo Penal </w:t>
      </w:r>
      <w:proofErr w:type="spellStart"/>
      <w:r w:rsidRPr="00572DC6">
        <w:rPr>
          <w:rFonts w:ascii="Arial" w:hAnsi="Arial" w:cs="Arial"/>
          <w:szCs w:val="24"/>
        </w:rPr>
        <w:t>brasileiroprevê</w:t>
      </w:r>
      <w:proofErr w:type="spellEnd"/>
      <w:r w:rsidRPr="00572DC6">
        <w:rPr>
          <w:rFonts w:ascii="Arial" w:hAnsi="Arial" w:cs="Arial"/>
          <w:szCs w:val="24"/>
        </w:rPr>
        <w:t xml:space="preserve"> a competência do Júri para o julgamento dos delitos dolosos contra a vida”. No âmbito português, os crimes contra a vida são julgados pelo Tribunal Coletivo, nos termos do art. 14 do Código de Processo Penal português, o qual é composto por três juízes, sendo a subordinação de julgamento perante o Tribunal do Júri opcional para as partes.</w:t>
      </w:r>
    </w:p>
    <w:p w:rsidR="005E512A" w:rsidRPr="00572DC6" w:rsidRDefault="005E512A" w:rsidP="006F6325">
      <w:pPr>
        <w:spacing w:after="240"/>
        <w:ind w:firstLine="709"/>
        <w:rPr>
          <w:rFonts w:ascii="Arial" w:hAnsi="Arial" w:cs="Arial"/>
          <w:szCs w:val="24"/>
        </w:rPr>
      </w:pPr>
      <w:r w:rsidRPr="00572DC6">
        <w:rPr>
          <w:rFonts w:ascii="Arial" w:hAnsi="Arial" w:cs="Arial"/>
          <w:szCs w:val="24"/>
        </w:rPr>
        <w:t xml:space="preserve">Nos dizeres de </w:t>
      </w:r>
      <w:r w:rsidR="00197A1D" w:rsidRPr="00572DC6">
        <w:rPr>
          <w:rFonts w:ascii="Arial" w:hAnsi="Arial" w:cs="Arial"/>
          <w:szCs w:val="24"/>
        </w:rPr>
        <w:t>Dalton (</w:t>
      </w:r>
      <w:r w:rsidRPr="00572DC6">
        <w:rPr>
          <w:rFonts w:ascii="Arial" w:hAnsi="Arial" w:cs="Arial"/>
          <w:szCs w:val="24"/>
        </w:rPr>
        <w:t>2016, p. 197),</w:t>
      </w:r>
    </w:p>
    <w:p w:rsidR="005E512A" w:rsidRPr="00572DC6" w:rsidRDefault="00197A1D" w:rsidP="006F6325">
      <w:pPr>
        <w:ind w:left="2268"/>
        <w:rPr>
          <w:rFonts w:ascii="Arial" w:hAnsi="Arial" w:cs="Arial"/>
          <w:sz w:val="20"/>
          <w:szCs w:val="24"/>
        </w:rPr>
      </w:pPr>
      <w:r w:rsidRPr="00572DC6">
        <w:rPr>
          <w:rFonts w:ascii="Arial" w:hAnsi="Arial" w:cs="Arial"/>
          <w:sz w:val="20"/>
          <w:szCs w:val="24"/>
        </w:rPr>
        <w:t>A</w:t>
      </w:r>
      <w:r w:rsidR="005E512A" w:rsidRPr="00572DC6">
        <w:rPr>
          <w:rFonts w:ascii="Arial" w:hAnsi="Arial" w:cs="Arial"/>
          <w:sz w:val="20"/>
          <w:szCs w:val="24"/>
        </w:rPr>
        <w:t xml:space="preserve"> legislação brasileira prevê, nos termos dos artigos 439 e 440 do Código Penal, que o exercício efetivo da função de jurado concede </w:t>
      </w:r>
      <w:proofErr w:type="gramStart"/>
      <w:r w:rsidR="005E512A" w:rsidRPr="00572DC6">
        <w:rPr>
          <w:rFonts w:ascii="Arial" w:hAnsi="Arial" w:cs="Arial"/>
          <w:sz w:val="20"/>
          <w:szCs w:val="24"/>
        </w:rPr>
        <w:t>ao participante presunção</w:t>
      </w:r>
      <w:proofErr w:type="gramEnd"/>
      <w:r w:rsidR="005E512A" w:rsidRPr="00572DC6">
        <w:rPr>
          <w:rFonts w:ascii="Arial" w:hAnsi="Arial" w:cs="Arial"/>
          <w:sz w:val="20"/>
          <w:szCs w:val="24"/>
        </w:rPr>
        <w:t xml:space="preserve"> de idoneidade moral, além de direito de preferência nas licitações públicas e no provimento, mediante concurso, de cargo ou função pública, e nos casos de promoção funcional ou remoção voluntária. Ao final do plenário, a decisão acerca dos quesitos e do fato deverá ser realizada em sala secreta, mediante votação, tomada por maioria simples dos votos e com participação dos jurados, tanto no âmbito da legislação portuguesa como na brasileira. Em Portugal o Conselho de Sentença recolhe-se a sala reservada para tomada de decisão conjunta, quando, então, devem ser emitidos os votos, oralmente e devidamente fundamentados. A colheita dos </w:t>
      </w:r>
      <w:r w:rsidR="005E512A" w:rsidRPr="00572DC6">
        <w:rPr>
          <w:rFonts w:ascii="Arial" w:hAnsi="Arial" w:cs="Arial"/>
          <w:sz w:val="20"/>
          <w:szCs w:val="24"/>
        </w:rPr>
        <w:lastRenderedPageBreak/>
        <w:t>votos será feita seguindo a ordem crescente por idade, votando primeiro os jurados e, após, os juízes togados e o presidente.</w:t>
      </w:r>
    </w:p>
    <w:p w:rsidR="005E512A" w:rsidRPr="00572DC6" w:rsidRDefault="005E512A" w:rsidP="006F6325">
      <w:pPr>
        <w:ind w:firstLine="709"/>
        <w:rPr>
          <w:rFonts w:ascii="Arial" w:hAnsi="Arial" w:cs="Arial"/>
          <w:szCs w:val="24"/>
        </w:rPr>
      </w:pPr>
    </w:p>
    <w:p w:rsidR="005E512A" w:rsidRPr="00572DC6" w:rsidRDefault="005E512A" w:rsidP="006F6325">
      <w:pPr>
        <w:ind w:firstLine="709"/>
        <w:rPr>
          <w:rFonts w:ascii="Arial" w:hAnsi="Arial" w:cs="Arial"/>
          <w:szCs w:val="24"/>
        </w:rPr>
      </w:pPr>
      <w:r w:rsidRPr="00572DC6">
        <w:rPr>
          <w:rFonts w:ascii="Arial" w:hAnsi="Arial" w:cs="Arial"/>
          <w:szCs w:val="24"/>
        </w:rPr>
        <w:t xml:space="preserve">Seguindo o mesmo raciocínio, o mencionado autor afirma que, os casos em que pode haver recurso são entre os países em questão de estudo são: </w:t>
      </w:r>
    </w:p>
    <w:p w:rsidR="005E512A" w:rsidRPr="00572DC6" w:rsidRDefault="005E512A" w:rsidP="006F6325">
      <w:pPr>
        <w:ind w:firstLine="709"/>
        <w:rPr>
          <w:rFonts w:ascii="Arial" w:hAnsi="Arial" w:cs="Arial"/>
          <w:szCs w:val="24"/>
        </w:rPr>
      </w:pPr>
    </w:p>
    <w:p w:rsidR="005E512A" w:rsidRPr="00572DC6" w:rsidRDefault="006F6325" w:rsidP="006F6325">
      <w:pPr>
        <w:rPr>
          <w:rFonts w:ascii="Arial" w:hAnsi="Arial" w:cs="Arial"/>
          <w:szCs w:val="24"/>
        </w:rPr>
      </w:pPr>
      <w:r w:rsidRPr="00572DC6">
        <w:rPr>
          <w:rFonts w:ascii="Arial" w:hAnsi="Arial" w:cs="Arial"/>
          <w:szCs w:val="24"/>
        </w:rPr>
        <w:t xml:space="preserve">                                  </w:t>
      </w:r>
      <w:r w:rsidR="005E512A" w:rsidRPr="00572DC6">
        <w:rPr>
          <w:rFonts w:ascii="Arial" w:hAnsi="Arial" w:cs="Arial"/>
          <w:szCs w:val="24"/>
        </w:rPr>
        <w:t xml:space="preserve">A) Caso ocorra nulidade posterior à pronúncia; </w:t>
      </w:r>
    </w:p>
    <w:p w:rsidR="005E512A" w:rsidRPr="00572DC6" w:rsidRDefault="005E512A" w:rsidP="006F6325">
      <w:pPr>
        <w:pStyle w:val="PargrafodaLista"/>
        <w:spacing w:after="0" w:line="360" w:lineRule="auto"/>
        <w:ind w:left="2268"/>
        <w:jc w:val="both"/>
        <w:rPr>
          <w:rFonts w:ascii="Arial" w:eastAsia="Times New Roman" w:hAnsi="Arial" w:cs="Arial"/>
          <w:szCs w:val="24"/>
        </w:rPr>
      </w:pPr>
      <w:proofErr w:type="gramStart"/>
      <w:r w:rsidRPr="00572DC6">
        <w:rPr>
          <w:rFonts w:ascii="Arial" w:eastAsia="Times New Roman" w:hAnsi="Arial" w:cs="Arial"/>
          <w:szCs w:val="24"/>
        </w:rPr>
        <w:t>B) Quando</w:t>
      </w:r>
      <w:proofErr w:type="gramEnd"/>
      <w:r w:rsidRPr="00572DC6">
        <w:rPr>
          <w:rFonts w:ascii="Arial" w:eastAsia="Times New Roman" w:hAnsi="Arial" w:cs="Arial"/>
          <w:szCs w:val="24"/>
        </w:rPr>
        <w:t xml:space="preserve"> a sentença do juiz-presidente for contrária à lei expressa ou à decisão dos jurados; </w:t>
      </w:r>
    </w:p>
    <w:p w:rsidR="005E512A" w:rsidRPr="00572DC6" w:rsidRDefault="005E512A" w:rsidP="006F6325">
      <w:pPr>
        <w:pStyle w:val="PargrafodaLista"/>
        <w:spacing w:after="0" w:line="360" w:lineRule="auto"/>
        <w:ind w:left="2268"/>
        <w:jc w:val="both"/>
        <w:rPr>
          <w:rFonts w:ascii="Arial" w:eastAsia="Times New Roman" w:hAnsi="Arial" w:cs="Arial"/>
          <w:szCs w:val="24"/>
        </w:rPr>
      </w:pPr>
      <w:proofErr w:type="gramStart"/>
      <w:r w:rsidRPr="00572DC6">
        <w:rPr>
          <w:rFonts w:ascii="Arial" w:eastAsia="Times New Roman" w:hAnsi="Arial" w:cs="Arial"/>
          <w:szCs w:val="24"/>
        </w:rPr>
        <w:t>C) Havendo</w:t>
      </w:r>
      <w:proofErr w:type="gramEnd"/>
      <w:r w:rsidRPr="00572DC6">
        <w:rPr>
          <w:rFonts w:ascii="Arial" w:eastAsia="Times New Roman" w:hAnsi="Arial" w:cs="Arial"/>
          <w:szCs w:val="24"/>
        </w:rPr>
        <w:t xml:space="preserve"> erro ou injustiça no tocante à aplicação da pena ou da medida de segurança e quando a decisão dos jurados for manifestamente contrária à prova dos autos (art. 593 do Código de Processo Penal Brasileiro – CPPB). </w:t>
      </w:r>
    </w:p>
    <w:p w:rsidR="005E512A" w:rsidRPr="00572DC6" w:rsidRDefault="005E512A" w:rsidP="006F6325">
      <w:pPr>
        <w:ind w:left="2268"/>
        <w:rPr>
          <w:rFonts w:ascii="Arial" w:hAnsi="Arial" w:cs="Arial"/>
          <w:sz w:val="22"/>
          <w:szCs w:val="24"/>
        </w:rPr>
      </w:pPr>
      <w:r w:rsidRPr="00572DC6">
        <w:rPr>
          <w:rFonts w:ascii="Arial" w:hAnsi="Arial" w:cs="Arial"/>
          <w:sz w:val="22"/>
          <w:szCs w:val="24"/>
        </w:rPr>
        <w:t>Como se pôde perceber, em que pesem as semelhanças entre o direito português e o brasileiro, as diferenças são muito significativas, conforme explicado. (DALTOÉ, 2016, p. 198)</w:t>
      </w:r>
    </w:p>
    <w:p w:rsidR="005E512A" w:rsidRPr="00572DC6" w:rsidRDefault="005E512A" w:rsidP="006F6325">
      <w:pPr>
        <w:ind w:firstLine="709"/>
        <w:rPr>
          <w:rFonts w:ascii="Arial" w:hAnsi="Arial" w:cs="Arial"/>
          <w:szCs w:val="24"/>
        </w:rPr>
      </w:pPr>
    </w:p>
    <w:p w:rsidR="005E512A" w:rsidRPr="00572DC6" w:rsidRDefault="005E512A" w:rsidP="006F6325">
      <w:pPr>
        <w:ind w:firstLine="709"/>
        <w:rPr>
          <w:rFonts w:ascii="Arial" w:hAnsi="Arial" w:cs="Arial"/>
          <w:szCs w:val="24"/>
        </w:rPr>
      </w:pPr>
      <w:r w:rsidRPr="00572DC6">
        <w:rPr>
          <w:rFonts w:ascii="Arial" w:hAnsi="Arial" w:cs="Arial"/>
          <w:szCs w:val="24"/>
        </w:rPr>
        <w:t xml:space="preserve">O tribunal se atualizaria das informações de ambos os júris para contemplar uma técnica de legislação que abrangesse o transtorno </w:t>
      </w:r>
      <w:proofErr w:type="spellStart"/>
      <w:r w:rsidRPr="00572DC6">
        <w:rPr>
          <w:rFonts w:ascii="Arial" w:hAnsi="Arial" w:cs="Arial"/>
          <w:szCs w:val="24"/>
        </w:rPr>
        <w:t>anti</w:t>
      </w:r>
      <w:proofErr w:type="spellEnd"/>
      <w:r w:rsidRPr="00572DC6">
        <w:rPr>
          <w:rFonts w:ascii="Arial" w:hAnsi="Arial" w:cs="Arial"/>
          <w:szCs w:val="24"/>
        </w:rPr>
        <w:t xml:space="preserve"> social da psicopatia. </w:t>
      </w:r>
    </w:p>
    <w:p w:rsidR="009C0778" w:rsidRPr="006761F7" w:rsidRDefault="009C0778" w:rsidP="006F6325">
      <w:pPr>
        <w:shd w:val="clear" w:color="auto" w:fill="FFFFFF"/>
        <w:ind w:firstLine="709"/>
        <w:rPr>
          <w:rFonts w:ascii="Arial" w:hAnsi="Arial" w:cs="Arial"/>
          <w:b/>
          <w:szCs w:val="24"/>
        </w:rPr>
      </w:pPr>
    </w:p>
    <w:p w:rsidR="002158BB" w:rsidRPr="006761F7" w:rsidRDefault="005E512A" w:rsidP="00452E8B">
      <w:pPr>
        <w:pStyle w:val="Ttulo1"/>
        <w:rPr>
          <w:rFonts w:ascii="Arial" w:hAnsi="Arial" w:cs="Arial"/>
        </w:rPr>
      </w:pPr>
      <w:bookmarkStart w:id="10" w:name="_Toc9531235"/>
      <w:r w:rsidRPr="006761F7">
        <w:rPr>
          <w:rFonts w:ascii="Arial" w:hAnsi="Arial" w:cs="Arial"/>
        </w:rPr>
        <w:t>7</w:t>
      </w:r>
      <w:r w:rsidR="002158BB" w:rsidRPr="006761F7">
        <w:rPr>
          <w:rFonts w:ascii="Arial" w:hAnsi="Arial" w:cs="Arial"/>
        </w:rPr>
        <w:t xml:space="preserve"> SANÇÕES PENAIS ADEQUADAS AOS PSICOPATAS</w:t>
      </w:r>
      <w:bookmarkEnd w:id="10"/>
    </w:p>
    <w:p w:rsidR="002158BB" w:rsidRPr="00572DC6" w:rsidRDefault="002158BB" w:rsidP="006F6325">
      <w:pPr>
        <w:shd w:val="clear" w:color="auto" w:fill="FFFFFF"/>
        <w:ind w:firstLine="709"/>
        <w:rPr>
          <w:rFonts w:ascii="Arial" w:hAnsi="Arial" w:cs="Arial"/>
          <w:szCs w:val="24"/>
        </w:rPr>
      </w:pPr>
    </w:p>
    <w:p w:rsidR="00D95752" w:rsidRPr="00572DC6" w:rsidRDefault="00D95752" w:rsidP="006F6325">
      <w:pPr>
        <w:shd w:val="clear" w:color="auto" w:fill="FFFFFF"/>
        <w:ind w:firstLine="709"/>
        <w:rPr>
          <w:rFonts w:ascii="Arial" w:hAnsi="Arial" w:cs="Arial"/>
          <w:szCs w:val="24"/>
        </w:rPr>
      </w:pPr>
      <w:r w:rsidRPr="00572DC6">
        <w:rPr>
          <w:rFonts w:ascii="Arial" w:hAnsi="Arial" w:cs="Arial"/>
          <w:szCs w:val="24"/>
        </w:rPr>
        <w:t>Conforme explica Silva (2008, p. 133</w:t>
      </w:r>
      <w:r w:rsidR="00821AA0" w:rsidRPr="00572DC6">
        <w:rPr>
          <w:rFonts w:ascii="Arial" w:hAnsi="Arial" w:cs="Arial"/>
          <w:szCs w:val="24"/>
        </w:rPr>
        <w:t xml:space="preserve"> apud Oliveira, 2015</w:t>
      </w:r>
      <w:r w:rsidRPr="00572DC6">
        <w:rPr>
          <w:rFonts w:ascii="Arial" w:hAnsi="Arial" w:cs="Arial"/>
          <w:szCs w:val="24"/>
        </w:rPr>
        <w:t>), “a taxa de reincidência criminal dos psicopatas é cerca de duas vezes maior que a dos demais criminosos”. Ora, se o psicopata não constitui a pena a ele imposta como um meio coercitivo e preventivo eficaz, de nada adiantaria lhe imputar tal sanção.</w:t>
      </w:r>
    </w:p>
    <w:p w:rsidR="006A6452" w:rsidRPr="00572DC6" w:rsidRDefault="00D95752" w:rsidP="006F6325">
      <w:pPr>
        <w:shd w:val="clear" w:color="auto" w:fill="FFFFFF"/>
        <w:spacing w:before="240" w:after="240"/>
        <w:ind w:firstLine="709"/>
        <w:rPr>
          <w:rFonts w:ascii="Arial" w:hAnsi="Arial" w:cs="Arial"/>
          <w:szCs w:val="24"/>
        </w:rPr>
      </w:pPr>
      <w:r w:rsidRPr="00572DC6">
        <w:rPr>
          <w:rFonts w:ascii="Arial" w:hAnsi="Arial" w:cs="Arial"/>
          <w:szCs w:val="24"/>
        </w:rPr>
        <w:t>Torna-se muito exigente e complicado uma mudança efetiva frente ao comportamento psicopata, sabendo que este ato é da personalidade do sujeito, tornam-se dificultosas estratégias que efetivam concretamente o seu tratamento.</w:t>
      </w:r>
    </w:p>
    <w:p w:rsidR="00D95752" w:rsidRPr="00572DC6" w:rsidRDefault="006A6452" w:rsidP="006F6325">
      <w:pPr>
        <w:shd w:val="clear" w:color="auto" w:fill="FFFFFF"/>
        <w:spacing w:before="240" w:after="240"/>
        <w:ind w:firstLine="709"/>
        <w:rPr>
          <w:rFonts w:ascii="Arial" w:hAnsi="Arial" w:cs="Arial"/>
          <w:szCs w:val="24"/>
        </w:rPr>
      </w:pPr>
      <w:r w:rsidRPr="00572DC6">
        <w:rPr>
          <w:rFonts w:ascii="Arial" w:hAnsi="Arial" w:cs="Arial"/>
          <w:szCs w:val="24"/>
        </w:rPr>
        <w:t>M</w:t>
      </w:r>
      <w:r w:rsidR="00D95752" w:rsidRPr="00572DC6">
        <w:rPr>
          <w:rFonts w:ascii="Arial" w:hAnsi="Arial" w:cs="Arial"/>
          <w:szCs w:val="24"/>
        </w:rPr>
        <w:t xml:space="preserve">as este fator não altera este </w:t>
      </w:r>
      <w:r w:rsidRPr="00572DC6">
        <w:rPr>
          <w:rFonts w:ascii="Arial" w:hAnsi="Arial" w:cs="Arial"/>
          <w:szCs w:val="24"/>
        </w:rPr>
        <w:t>indivíduo</w:t>
      </w:r>
      <w:r w:rsidR="00D95752" w:rsidRPr="00572DC6">
        <w:rPr>
          <w:rFonts w:ascii="Arial" w:hAnsi="Arial" w:cs="Arial"/>
          <w:szCs w:val="24"/>
        </w:rPr>
        <w:t xml:space="preserve"> ter a mesma condenação.  Jorge Trindade</w:t>
      </w:r>
      <w:r w:rsidRPr="00572DC6">
        <w:rPr>
          <w:rFonts w:ascii="Arial" w:hAnsi="Arial" w:cs="Arial"/>
          <w:szCs w:val="24"/>
        </w:rPr>
        <w:t xml:space="preserve"> </w:t>
      </w:r>
      <w:r w:rsidR="00D95752" w:rsidRPr="00572DC6">
        <w:rPr>
          <w:rFonts w:ascii="Arial" w:hAnsi="Arial" w:cs="Arial"/>
          <w:szCs w:val="24"/>
        </w:rPr>
        <w:t>(2012, p. 176-177</w:t>
      </w:r>
      <w:r w:rsidR="001B22BF" w:rsidRPr="00572DC6">
        <w:rPr>
          <w:rFonts w:ascii="Arial" w:hAnsi="Arial" w:cs="Arial"/>
          <w:szCs w:val="24"/>
        </w:rPr>
        <w:t xml:space="preserve"> apud Oliveira, 2015</w:t>
      </w:r>
      <w:r w:rsidR="00D95752" w:rsidRPr="00572DC6">
        <w:rPr>
          <w:rFonts w:ascii="Arial" w:hAnsi="Arial" w:cs="Arial"/>
          <w:szCs w:val="24"/>
        </w:rPr>
        <w:t xml:space="preserve">) em seu manual de Psicologia Jurídica cita: “Não haver evidências de que podem existir tratamentos psiquiátricos com eficiência real na redução da violência ou criminalidade, contra psicopatas”. </w:t>
      </w:r>
    </w:p>
    <w:p w:rsidR="00D95752" w:rsidRPr="00572DC6" w:rsidRDefault="00821AA0" w:rsidP="006F6325">
      <w:pPr>
        <w:shd w:val="clear" w:color="auto" w:fill="FFFFFF"/>
        <w:spacing w:before="240" w:after="240"/>
        <w:ind w:firstLine="709"/>
        <w:rPr>
          <w:rFonts w:ascii="Arial" w:hAnsi="Arial" w:cs="Arial"/>
          <w:szCs w:val="24"/>
        </w:rPr>
      </w:pPr>
      <w:r w:rsidRPr="00572DC6">
        <w:rPr>
          <w:rFonts w:ascii="Arial" w:hAnsi="Arial" w:cs="Arial"/>
          <w:szCs w:val="24"/>
        </w:rPr>
        <w:lastRenderedPageBreak/>
        <w:t>Há quem afirme que</w:t>
      </w:r>
      <w:r w:rsidR="00D95752" w:rsidRPr="00572DC6">
        <w:rPr>
          <w:rFonts w:ascii="Arial" w:hAnsi="Arial" w:cs="Arial"/>
          <w:szCs w:val="24"/>
        </w:rPr>
        <w:t xml:space="preserve"> os psicopatas </w:t>
      </w:r>
      <w:r w:rsidRPr="00572DC6">
        <w:rPr>
          <w:rFonts w:ascii="Arial" w:hAnsi="Arial" w:cs="Arial"/>
          <w:szCs w:val="24"/>
        </w:rPr>
        <w:t xml:space="preserve">ocasionam prejuízos </w:t>
      </w:r>
      <w:proofErr w:type="spellStart"/>
      <w:r w:rsidRPr="00572DC6">
        <w:rPr>
          <w:rFonts w:ascii="Arial" w:hAnsi="Arial" w:cs="Arial"/>
          <w:szCs w:val="24"/>
        </w:rPr>
        <w:t>estruturaisn</w:t>
      </w:r>
      <w:r w:rsidR="00D95752" w:rsidRPr="00572DC6">
        <w:rPr>
          <w:rFonts w:ascii="Arial" w:hAnsi="Arial" w:cs="Arial"/>
          <w:szCs w:val="24"/>
        </w:rPr>
        <w:t>as</w:t>
      </w:r>
      <w:proofErr w:type="spellEnd"/>
      <w:r w:rsidR="00D95752" w:rsidRPr="00572DC6">
        <w:rPr>
          <w:rFonts w:ascii="Arial" w:hAnsi="Arial" w:cs="Arial"/>
          <w:szCs w:val="24"/>
        </w:rPr>
        <w:t xml:space="preserve"> próprias instituições de tratamento, </w:t>
      </w:r>
      <w:r w:rsidRPr="00572DC6">
        <w:rPr>
          <w:rFonts w:ascii="Arial" w:hAnsi="Arial" w:cs="Arial"/>
          <w:szCs w:val="24"/>
        </w:rPr>
        <w:t>descumprem</w:t>
      </w:r>
      <w:r w:rsidR="00D95752" w:rsidRPr="00572DC6">
        <w:rPr>
          <w:rFonts w:ascii="Arial" w:hAnsi="Arial" w:cs="Arial"/>
          <w:szCs w:val="24"/>
        </w:rPr>
        <w:t xml:space="preserve"> as normas de disciplinas, contribuindo-se para si mesmo proveito de tal desestruturação, sim isto ocorre, mas a colocação de todos os seres humanos em uma mesma cela dificultaria ainda mais o que já é dificultoso. </w:t>
      </w:r>
    </w:p>
    <w:p w:rsidR="00D95752" w:rsidRPr="00572DC6" w:rsidRDefault="00821AA0" w:rsidP="006F6325">
      <w:pPr>
        <w:shd w:val="clear" w:color="auto" w:fill="FFFFFF"/>
        <w:spacing w:after="240"/>
        <w:ind w:firstLine="709"/>
        <w:rPr>
          <w:rFonts w:ascii="Arial" w:hAnsi="Arial" w:cs="Arial"/>
          <w:szCs w:val="24"/>
        </w:rPr>
      </w:pPr>
      <w:r w:rsidRPr="00572DC6">
        <w:rPr>
          <w:rFonts w:ascii="Arial" w:hAnsi="Arial" w:cs="Arial"/>
          <w:szCs w:val="24"/>
        </w:rPr>
        <w:t>É necessário que haja uma melhoria na aplicabilidade dos tratamentos psiquiátricos.</w:t>
      </w:r>
      <w:r w:rsidR="006A6452" w:rsidRPr="00572DC6">
        <w:rPr>
          <w:rFonts w:ascii="Arial" w:hAnsi="Arial" w:cs="Arial"/>
          <w:szCs w:val="24"/>
        </w:rPr>
        <w:t xml:space="preserve"> </w:t>
      </w:r>
      <w:r w:rsidRPr="00572DC6">
        <w:rPr>
          <w:rFonts w:ascii="Arial" w:hAnsi="Arial" w:cs="Arial"/>
          <w:szCs w:val="24"/>
        </w:rPr>
        <w:t>Porém,</w:t>
      </w:r>
      <w:r w:rsidR="00D95752" w:rsidRPr="00572DC6">
        <w:rPr>
          <w:rFonts w:ascii="Arial" w:hAnsi="Arial" w:cs="Arial"/>
          <w:szCs w:val="24"/>
        </w:rPr>
        <w:t xml:space="preserve"> no Brasil não se encontra </w:t>
      </w:r>
      <w:r w:rsidRPr="00572DC6">
        <w:rPr>
          <w:rFonts w:ascii="Arial" w:hAnsi="Arial" w:cs="Arial"/>
          <w:szCs w:val="24"/>
        </w:rPr>
        <w:t>essa preocupação nos agentes públicos</w:t>
      </w:r>
      <w:r w:rsidR="00D95752" w:rsidRPr="00572DC6">
        <w:rPr>
          <w:rFonts w:ascii="Arial" w:hAnsi="Arial" w:cs="Arial"/>
          <w:szCs w:val="24"/>
        </w:rPr>
        <w:t>, nem mesmo estrutura carcerária</w:t>
      </w:r>
      <w:r w:rsidR="006A6452" w:rsidRPr="00572DC6">
        <w:rPr>
          <w:rFonts w:ascii="Arial" w:hAnsi="Arial" w:cs="Arial"/>
          <w:szCs w:val="24"/>
        </w:rPr>
        <w:t>,</w:t>
      </w:r>
      <w:r w:rsidR="00D95752" w:rsidRPr="00572DC6">
        <w:rPr>
          <w:rFonts w:ascii="Arial" w:hAnsi="Arial" w:cs="Arial"/>
          <w:szCs w:val="24"/>
        </w:rPr>
        <w:t xml:space="preserve"> onde cada indivíduo deveria repousar em celas individuais. Torna-se válido a criação de lei especifica que cubra este atendimento. </w:t>
      </w:r>
    </w:p>
    <w:p w:rsidR="00D95752" w:rsidRPr="00572DC6" w:rsidRDefault="00D95752" w:rsidP="006F6325">
      <w:pPr>
        <w:shd w:val="clear" w:color="auto" w:fill="FFFFFF"/>
        <w:spacing w:before="240"/>
        <w:ind w:firstLine="709"/>
        <w:rPr>
          <w:rFonts w:ascii="Arial" w:hAnsi="Arial" w:cs="Arial"/>
          <w:szCs w:val="24"/>
        </w:rPr>
      </w:pPr>
      <w:r w:rsidRPr="00572DC6">
        <w:rPr>
          <w:rFonts w:ascii="Arial" w:hAnsi="Arial" w:cs="Arial"/>
          <w:szCs w:val="24"/>
        </w:rPr>
        <w:t>Um fator que pode preocupar é que em nosso Código Penal art</w:t>
      </w:r>
      <w:r w:rsidR="00977D43" w:rsidRPr="00572DC6">
        <w:rPr>
          <w:rFonts w:ascii="Arial" w:hAnsi="Arial" w:cs="Arial"/>
          <w:szCs w:val="24"/>
        </w:rPr>
        <w:t>.</w:t>
      </w:r>
      <w:r w:rsidRPr="00572DC6">
        <w:rPr>
          <w:rFonts w:ascii="Arial" w:hAnsi="Arial" w:cs="Arial"/>
          <w:szCs w:val="24"/>
        </w:rPr>
        <w:t xml:space="preserve"> 26 existe a redução da pena privativa a liberdade para portadores de transtornos psicopático, sem haver a tentativa de ressocialização cognitiva. Fator este que gera controvérsias, pois umas das características destes sujeitos é a baixa sensibilização e culpa frente aos atos cometidos. </w:t>
      </w:r>
    </w:p>
    <w:p w:rsidR="00D95752" w:rsidRPr="00572DC6" w:rsidRDefault="00D95752" w:rsidP="006F6325">
      <w:pPr>
        <w:pBdr>
          <w:top w:val="nil"/>
          <w:left w:val="nil"/>
          <w:bottom w:val="nil"/>
          <w:right w:val="nil"/>
          <w:between w:val="nil"/>
        </w:pBdr>
        <w:shd w:val="clear" w:color="auto" w:fill="FFFFFF"/>
        <w:spacing w:before="240" w:after="240"/>
        <w:ind w:firstLine="709"/>
        <w:rPr>
          <w:rFonts w:ascii="Arial" w:hAnsi="Arial" w:cs="Arial"/>
          <w:szCs w:val="24"/>
        </w:rPr>
      </w:pPr>
      <w:r w:rsidRPr="00572DC6">
        <w:rPr>
          <w:rFonts w:ascii="Arial" w:hAnsi="Arial" w:cs="Arial"/>
          <w:szCs w:val="24"/>
        </w:rPr>
        <w:t xml:space="preserve">A Imputabilidade é um conceito jurídico, mas encontra suas bases condicionadas à saúde mental e a normalidade psíquica, pertencentes à outra área com grande maturidade, por este e outros motivos que o nosso processo penal e carcerário deve ser mais multiprofissional frente a tomadas de decisões que englobem todos os modelos de crimes e seres humanos. </w:t>
      </w:r>
    </w:p>
    <w:p w:rsidR="00D95752" w:rsidRPr="00572DC6" w:rsidRDefault="00D95752" w:rsidP="006F6325">
      <w:pPr>
        <w:shd w:val="clear" w:color="auto" w:fill="FFFFFF"/>
        <w:spacing w:after="240"/>
        <w:ind w:firstLine="709"/>
        <w:rPr>
          <w:rFonts w:ascii="Arial" w:hAnsi="Arial" w:cs="Arial"/>
          <w:szCs w:val="24"/>
        </w:rPr>
      </w:pPr>
      <w:r w:rsidRPr="00572DC6">
        <w:rPr>
          <w:rFonts w:ascii="Arial" w:hAnsi="Arial" w:cs="Arial"/>
          <w:szCs w:val="24"/>
        </w:rPr>
        <w:t>Importando salientar que o agente deve ter condições físicas, psicológicas, morais e mentais para saber que está realizando um ilícito penal, nada mais que a capacidade de ser culpável, como assim expõe Fernando Capez</w:t>
      </w:r>
      <w:r w:rsidR="00977D43" w:rsidRPr="00572DC6">
        <w:rPr>
          <w:rFonts w:ascii="Arial" w:hAnsi="Arial" w:cs="Arial"/>
          <w:szCs w:val="24"/>
        </w:rPr>
        <w:t xml:space="preserve"> (2002, p. 273)</w:t>
      </w:r>
      <w:r w:rsidRPr="00572DC6">
        <w:rPr>
          <w:rFonts w:ascii="Arial" w:hAnsi="Arial" w:cs="Arial"/>
          <w:szCs w:val="24"/>
        </w:rPr>
        <w:t xml:space="preserve">: </w:t>
      </w:r>
    </w:p>
    <w:p w:rsidR="00D95752" w:rsidRPr="00572DC6" w:rsidRDefault="00D95752" w:rsidP="006F6325">
      <w:pPr>
        <w:shd w:val="clear" w:color="auto" w:fill="FFFFFF"/>
        <w:ind w:left="2268"/>
        <w:rPr>
          <w:rFonts w:ascii="Arial" w:hAnsi="Arial" w:cs="Arial"/>
          <w:sz w:val="22"/>
          <w:szCs w:val="24"/>
        </w:rPr>
      </w:pPr>
      <w:r w:rsidRPr="00572DC6">
        <w:rPr>
          <w:rFonts w:ascii="Arial" w:hAnsi="Arial" w:cs="Arial"/>
          <w:sz w:val="22"/>
          <w:szCs w:val="24"/>
        </w:rPr>
        <w:t xml:space="preserve">O agente deve ter totais condições de controle sobre sua vontade. Em outras palavras, imputável é não apenas aquele que tem capacidade de intelecção sobre o significado de sua conduta, mas também de comando da própria vontade. </w:t>
      </w:r>
    </w:p>
    <w:p w:rsidR="002158BB" w:rsidRPr="00572DC6" w:rsidRDefault="002158BB" w:rsidP="006F6325">
      <w:pPr>
        <w:shd w:val="clear" w:color="auto" w:fill="FFFFFF"/>
        <w:ind w:left="2268" w:firstLine="709"/>
        <w:rPr>
          <w:rFonts w:ascii="Arial" w:hAnsi="Arial" w:cs="Arial"/>
          <w:szCs w:val="24"/>
        </w:rPr>
      </w:pPr>
    </w:p>
    <w:p w:rsidR="00D95752" w:rsidRPr="00572DC6" w:rsidRDefault="00D95752" w:rsidP="006F6325">
      <w:pPr>
        <w:shd w:val="clear" w:color="auto" w:fill="FFFFFF"/>
        <w:ind w:firstLine="709"/>
        <w:rPr>
          <w:rFonts w:ascii="Arial" w:hAnsi="Arial" w:cs="Arial"/>
          <w:szCs w:val="24"/>
        </w:rPr>
      </w:pPr>
      <w:r w:rsidRPr="00572DC6">
        <w:rPr>
          <w:rFonts w:ascii="Arial" w:hAnsi="Arial" w:cs="Arial"/>
          <w:szCs w:val="24"/>
        </w:rPr>
        <w:t>O doutrinador Damásio de Jesus (2000) aduz sobre os fundamentos da imputabilidade:</w:t>
      </w:r>
    </w:p>
    <w:p w:rsidR="00D95752" w:rsidRPr="00572DC6" w:rsidRDefault="00D95752" w:rsidP="006F6325">
      <w:pPr>
        <w:shd w:val="clear" w:color="auto" w:fill="FFFFFF"/>
        <w:ind w:left="2268"/>
        <w:rPr>
          <w:rFonts w:ascii="Arial" w:hAnsi="Arial" w:cs="Arial"/>
          <w:sz w:val="22"/>
          <w:szCs w:val="24"/>
        </w:rPr>
      </w:pPr>
      <w:r w:rsidRPr="00572DC6">
        <w:rPr>
          <w:rFonts w:ascii="Arial" w:hAnsi="Arial" w:cs="Arial"/>
          <w:sz w:val="22"/>
          <w:szCs w:val="24"/>
        </w:rPr>
        <w:lastRenderedPageBreak/>
        <w:t xml:space="preserve">Imputar é atribuir a alguém a responsabilidade de alguma coisa. Imputabilidade penal é o conjunto de condições pessoais que dão </w:t>
      </w:r>
      <w:proofErr w:type="gramStart"/>
      <w:r w:rsidRPr="00572DC6">
        <w:rPr>
          <w:rFonts w:ascii="Arial" w:hAnsi="Arial" w:cs="Arial"/>
          <w:sz w:val="22"/>
          <w:szCs w:val="24"/>
        </w:rPr>
        <w:t>ao agente capacidade</w:t>
      </w:r>
      <w:proofErr w:type="gramEnd"/>
      <w:r w:rsidRPr="00572DC6">
        <w:rPr>
          <w:rFonts w:ascii="Arial" w:hAnsi="Arial" w:cs="Arial"/>
          <w:sz w:val="22"/>
          <w:szCs w:val="24"/>
        </w:rPr>
        <w:t xml:space="preserve"> para lhe ser juridicamente imputada a pratica de um fato punível, e ainda, Imputável é o sujeito mentalmente são e desenvolvido que possui capacidade de saber que sua conduta contraria os mandamentos da ordem jurídica.</w:t>
      </w:r>
    </w:p>
    <w:p w:rsidR="002158BB" w:rsidRPr="00572DC6" w:rsidRDefault="002158BB" w:rsidP="006F6325">
      <w:pPr>
        <w:shd w:val="clear" w:color="auto" w:fill="FFFFFF"/>
        <w:ind w:left="2268" w:firstLine="709"/>
        <w:rPr>
          <w:rFonts w:ascii="Arial" w:hAnsi="Arial" w:cs="Arial"/>
          <w:szCs w:val="24"/>
        </w:rPr>
      </w:pPr>
    </w:p>
    <w:p w:rsidR="00D95752" w:rsidRPr="00572DC6" w:rsidRDefault="00D95752" w:rsidP="006F6325">
      <w:pPr>
        <w:shd w:val="clear" w:color="auto" w:fill="FFFFFF"/>
        <w:ind w:firstLine="709"/>
        <w:rPr>
          <w:rFonts w:ascii="Arial" w:hAnsi="Arial" w:cs="Arial"/>
          <w:szCs w:val="24"/>
        </w:rPr>
      </w:pPr>
      <w:r w:rsidRPr="00572DC6">
        <w:rPr>
          <w:rFonts w:ascii="Arial" w:hAnsi="Arial" w:cs="Arial"/>
          <w:szCs w:val="24"/>
        </w:rPr>
        <w:t xml:space="preserve">Com estes recursos funcionando da maneira desejada conseguimos colocar os responsáveis por seus atos e diagnosticar condutas praticadas a sociedade, estado e pessoas individuais. Obrigado por lei o seu cumprimento penal, recebendo sua sanção única. </w:t>
      </w:r>
    </w:p>
    <w:p w:rsidR="002158BB" w:rsidRPr="00572DC6" w:rsidRDefault="002158BB" w:rsidP="00452E8B">
      <w:pPr>
        <w:shd w:val="clear" w:color="auto" w:fill="FFFFFF"/>
        <w:rPr>
          <w:rFonts w:ascii="Arial" w:hAnsi="Arial" w:cs="Arial"/>
          <w:szCs w:val="24"/>
        </w:rPr>
      </w:pPr>
    </w:p>
    <w:p w:rsidR="002158BB" w:rsidRPr="006761F7" w:rsidRDefault="005E512A" w:rsidP="006F6325">
      <w:pPr>
        <w:pStyle w:val="Ttulo1"/>
        <w:rPr>
          <w:rFonts w:ascii="Arial" w:hAnsi="Arial" w:cs="Arial"/>
        </w:rPr>
      </w:pPr>
      <w:bookmarkStart w:id="11" w:name="_Toc9531236"/>
      <w:r w:rsidRPr="006761F7">
        <w:rPr>
          <w:rFonts w:ascii="Arial" w:hAnsi="Arial" w:cs="Arial"/>
        </w:rPr>
        <w:t>8</w:t>
      </w:r>
      <w:r w:rsidR="002158BB" w:rsidRPr="006761F7">
        <w:rPr>
          <w:rFonts w:ascii="Arial" w:hAnsi="Arial" w:cs="Arial"/>
        </w:rPr>
        <w:t xml:space="preserve"> DA INIMPUTABILIDADE</w:t>
      </w:r>
      <w:bookmarkEnd w:id="11"/>
    </w:p>
    <w:p w:rsidR="002158BB" w:rsidRPr="00572DC6" w:rsidRDefault="002158BB" w:rsidP="006F6325">
      <w:pPr>
        <w:ind w:firstLine="709"/>
        <w:rPr>
          <w:rFonts w:ascii="Arial" w:hAnsi="Arial" w:cs="Arial"/>
        </w:rPr>
      </w:pPr>
    </w:p>
    <w:p w:rsidR="00D95752" w:rsidRPr="00572DC6" w:rsidRDefault="00D95752" w:rsidP="006F6325">
      <w:pPr>
        <w:shd w:val="clear" w:color="auto" w:fill="FFFFFF"/>
        <w:ind w:firstLine="709"/>
        <w:rPr>
          <w:rFonts w:ascii="Arial" w:hAnsi="Arial" w:cs="Arial"/>
          <w:szCs w:val="24"/>
        </w:rPr>
      </w:pPr>
      <w:r w:rsidRPr="00572DC6">
        <w:rPr>
          <w:rFonts w:ascii="Arial" w:hAnsi="Arial" w:cs="Arial"/>
          <w:szCs w:val="24"/>
        </w:rPr>
        <w:t>Neste caso a definição de imputabilidade já foi citada, neste momento desmembraram-se três causas de inimputabilidade em nosso Código Penal, que podem ser encontradas no art. 26:</w:t>
      </w:r>
    </w:p>
    <w:p w:rsidR="002158BB" w:rsidRPr="00572DC6" w:rsidRDefault="002158BB" w:rsidP="006F6325">
      <w:pPr>
        <w:shd w:val="clear" w:color="auto" w:fill="FFFFFF"/>
        <w:ind w:firstLine="709"/>
        <w:rPr>
          <w:rFonts w:ascii="Arial" w:hAnsi="Arial" w:cs="Arial"/>
          <w:szCs w:val="24"/>
        </w:rPr>
      </w:pPr>
    </w:p>
    <w:p w:rsidR="00D95752" w:rsidRPr="00572DC6" w:rsidRDefault="00D95752" w:rsidP="00452E8B">
      <w:pPr>
        <w:ind w:left="2268"/>
        <w:rPr>
          <w:rFonts w:ascii="Arial" w:hAnsi="Arial" w:cs="Arial"/>
          <w:sz w:val="22"/>
          <w:szCs w:val="24"/>
        </w:rPr>
      </w:pPr>
      <w:r w:rsidRPr="00572DC6">
        <w:rPr>
          <w:rFonts w:ascii="Arial" w:hAnsi="Arial" w:cs="Arial"/>
          <w:sz w:val="22"/>
          <w:szCs w:val="24"/>
        </w:rPr>
        <w:t>Art. 26 - É isento de pena o agente que, por doença mental, ou desenvolvimento mental incompleto ou retardado, era, ao tempo da ação ou da omissão, inteiramente incapaz de entender o caráter ilícito do fato ou de determinar-se de acordo com esse entendime</w:t>
      </w:r>
      <w:r w:rsidR="002158BB" w:rsidRPr="00572DC6">
        <w:rPr>
          <w:rFonts w:ascii="Arial" w:hAnsi="Arial" w:cs="Arial"/>
          <w:sz w:val="22"/>
          <w:szCs w:val="24"/>
        </w:rPr>
        <w:t>nto.</w:t>
      </w:r>
      <w:r w:rsidR="00F8039F" w:rsidRPr="00572DC6">
        <w:rPr>
          <w:rFonts w:ascii="Arial" w:hAnsi="Arial" w:cs="Arial"/>
          <w:sz w:val="22"/>
          <w:szCs w:val="24"/>
        </w:rPr>
        <w:t xml:space="preserve"> (BRASIL, 1940)</w:t>
      </w:r>
    </w:p>
    <w:p w:rsidR="002158BB" w:rsidRPr="00572DC6" w:rsidRDefault="002158BB" w:rsidP="006F6325">
      <w:pPr>
        <w:shd w:val="clear" w:color="auto" w:fill="FFFFFF"/>
        <w:ind w:left="2268" w:firstLine="709"/>
        <w:rPr>
          <w:rFonts w:ascii="Arial" w:hAnsi="Arial" w:cs="Arial"/>
          <w:szCs w:val="24"/>
        </w:rPr>
      </w:pPr>
    </w:p>
    <w:p w:rsidR="00D95752" w:rsidRPr="00572DC6" w:rsidRDefault="00D95752" w:rsidP="006F6325">
      <w:pPr>
        <w:shd w:val="clear" w:color="auto" w:fill="FFFFFF"/>
        <w:ind w:firstLine="709"/>
        <w:rPr>
          <w:rFonts w:ascii="Arial" w:hAnsi="Arial" w:cs="Arial"/>
          <w:szCs w:val="24"/>
        </w:rPr>
      </w:pPr>
      <w:r w:rsidRPr="00572DC6">
        <w:rPr>
          <w:rFonts w:ascii="Arial" w:hAnsi="Arial" w:cs="Arial"/>
          <w:szCs w:val="24"/>
        </w:rPr>
        <w:t xml:space="preserve">Damásio de Jesus (1999, p. 499) </w:t>
      </w:r>
      <w:r w:rsidR="001865BA" w:rsidRPr="00572DC6">
        <w:rPr>
          <w:rFonts w:ascii="Arial" w:hAnsi="Arial" w:cs="Arial"/>
          <w:szCs w:val="24"/>
        </w:rPr>
        <w:t>ensina que</w:t>
      </w:r>
      <w:r w:rsidRPr="00572DC6">
        <w:rPr>
          <w:rFonts w:ascii="Arial" w:hAnsi="Arial" w:cs="Arial"/>
          <w:szCs w:val="24"/>
        </w:rPr>
        <w:t>:</w:t>
      </w:r>
    </w:p>
    <w:p w:rsidR="002158BB" w:rsidRPr="00572DC6" w:rsidRDefault="002158BB" w:rsidP="006F6325">
      <w:pPr>
        <w:shd w:val="clear" w:color="auto" w:fill="FFFFFF"/>
        <w:ind w:firstLine="709"/>
        <w:rPr>
          <w:rFonts w:ascii="Arial" w:hAnsi="Arial" w:cs="Arial"/>
          <w:szCs w:val="24"/>
        </w:rPr>
      </w:pPr>
    </w:p>
    <w:p w:rsidR="00D95752" w:rsidRPr="00572DC6" w:rsidRDefault="00D95752" w:rsidP="006F6325">
      <w:pPr>
        <w:shd w:val="clear" w:color="auto" w:fill="FFFFFF"/>
        <w:ind w:left="2268"/>
        <w:rPr>
          <w:rFonts w:ascii="Arial" w:hAnsi="Arial" w:cs="Arial"/>
          <w:sz w:val="22"/>
          <w:szCs w:val="24"/>
        </w:rPr>
      </w:pPr>
      <w:r w:rsidRPr="00572DC6">
        <w:rPr>
          <w:rFonts w:ascii="Arial" w:hAnsi="Arial" w:cs="Arial"/>
          <w:sz w:val="22"/>
          <w:szCs w:val="24"/>
        </w:rPr>
        <w:t>Não havendo a imputabilidade, primeiro elemento da culpabilidade, não há culpabilidade e, em consequência, não há pena. Assim, em caso de inimputabilidade, o agente que praticou o fato típico e antijurídico deve ser absolvido, aplicando-se medida de segurança.</w:t>
      </w:r>
    </w:p>
    <w:p w:rsidR="002158BB" w:rsidRPr="00572DC6" w:rsidRDefault="002158BB" w:rsidP="006F6325">
      <w:pPr>
        <w:shd w:val="clear" w:color="auto" w:fill="FFFFFF"/>
        <w:ind w:left="2268" w:firstLine="709"/>
        <w:rPr>
          <w:rFonts w:ascii="Arial" w:hAnsi="Arial" w:cs="Arial"/>
          <w:szCs w:val="24"/>
        </w:rPr>
      </w:pPr>
    </w:p>
    <w:p w:rsidR="00D95752" w:rsidRPr="00572DC6" w:rsidRDefault="00D95752" w:rsidP="006F6325">
      <w:pPr>
        <w:shd w:val="clear" w:color="auto" w:fill="FFFFFF"/>
        <w:spacing w:before="240"/>
        <w:ind w:firstLine="709"/>
        <w:rPr>
          <w:rFonts w:ascii="Arial" w:hAnsi="Arial" w:cs="Arial"/>
          <w:szCs w:val="24"/>
        </w:rPr>
      </w:pPr>
      <w:r w:rsidRPr="00572DC6">
        <w:rPr>
          <w:rFonts w:ascii="Arial" w:hAnsi="Arial" w:cs="Arial"/>
          <w:szCs w:val="24"/>
        </w:rPr>
        <w:t>O conhecimento que se entende por doenç</w:t>
      </w:r>
      <w:r w:rsidR="00CF741B" w:rsidRPr="00572DC6">
        <w:rPr>
          <w:rFonts w:ascii="Arial" w:hAnsi="Arial" w:cs="Arial"/>
          <w:szCs w:val="24"/>
        </w:rPr>
        <w:t>a mental é as estruturas que con</w:t>
      </w:r>
      <w:r w:rsidRPr="00572DC6">
        <w:rPr>
          <w:rFonts w:ascii="Arial" w:hAnsi="Arial" w:cs="Arial"/>
          <w:szCs w:val="24"/>
        </w:rPr>
        <w:t xml:space="preserve">templam nossa personalidade ou a desintegração de nossa personalidade, como as neuroses, psicoses e estados limítrofes. </w:t>
      </w:r>
    </w:p>
    <w:p w:rsidR="00D95752" w:rsidRPr="00572DC6" w:rsidRDefault="00D95752" w:rsidP="006F6325">
      <w:pPr>
        <w:shd w:val="clear" w:color="auto" w:fill="FFFFFF"/>
        <w:spacing w:before="240"/>
        <w:ind w:firstLine="709"/>
        <w:rPr>
          <w:rFonts w:ascii="Arial" w:hAnsi="Arial" w:cs="Arial"/>
          <w:szCs w:val="24"/>
        </w:rPr>
      </w:pPr>
      <w:r w:rsidRPr="00572DC6">
        <w:rPr>
          <w:rFonts w:ascii="Arial" w:hAnsi="Arial" w:cs="Arial"/>
          <w:szCs w:val="24"/>
        </w:rPr>
        <w:lastRenderedPageBreak/>
        <w:t xml:space="preserve">O perito forense </w:t>
      </w:r>
      <w:r w:rsidR="001865BA" w:rsidRPr="00572DC6">
        <w:rPr>
          <w:rFonts w:ascii="Arial" w:hAnsi="Arial" w:cs="Arial"/>
          <w:szCs w:val="24"/>
        </w:rPr>
        <w:t>designado para a</w:t>
      </w:r>
      <w:r w:rsidRPr="00572DC6">
        <w:rPr>
          <w:rFonts w:ascii="Arial" w:hAnsi="Arial" w:cs="Arial"/>
          <w:szCs w:val="24"/>
        </w:rPr>
        <w:t xml:space="preserve"> avali</w:t>
      </w:r>
      <w:r w:rsidR="00CF741B" w:rsidRPr="00572DC6">
        <w:rPr>
          <w:rFonts w:ascii="Arial" w:hAnsi="Arial" w:cs="Arial"/>
          <w:szCs w:val="24"/>
        </w:rPr>
        <w:t>a</w:t>
      </w:r>
      <w:r w:rsidRPr="00572DC6">
        <w:rPr>
          <w:rFonts w:ascii="Arial" w:hAnsi="Arial" w:cs="Arial"/>
          <w:szCs w:val="24"/>
        </w:rPr>
        <w:t xml:space="preserve">ção </w:t>
      </w:r>
      <w:r w:rsidR="001865BA" w:rsidRPr="00572DC6">
        <w:rPr>
          <w:rFonts w:ascii="Arial" w:hAnsi="Arial" w:cs="Arial"/>
          <w:szCs w:val="24"/>
        </w:rPr>
        <w:t>psicológica do acusado</w:t>
      </w:r>
      <w:r w:rsidRPr="00572DC6">
        <w:rPr>
          <w:rFonts w:ascii="Arial" w:hAnsi="Arial" w:cs="Arial"/>
          <w:szCs w:val="24"/>
        </w:rPr>
        <w:t xml:space="preserve"> pode discorrer no julgamento </w:t>
      </w:r>
      <w:r w:rsidR="001865BA" w:rsidRPr="00572DC6">
        <w:rPr>
          <w:rFonts w:ascii="Arial" w:hAnsi="Arial" w:cs="Arial"/>
          <w:szCs w:val="24"/>
        </w:rPr>
        <w:t>sobre</w:t>
      </w:r>
      <w:r w:rsidRPr="00572DC6">
        <w:rPr>
          <w:rFonts w:ascii="Arial" w:hAnsi="Arial" w:cs="Arial"/>
          <w:szCs w:val="24"/>
        </w:rPr>
        <w:t xml:space="preserve"> a anormalidade por incapacidade. </w:t>
      </w:r>
      <w:r w:rsidR="001865BA" w:rsidRPr="00572DC6">
        <w:rPr>
          <w:rFonts w:ascii="Arial" w:hAnsi="Arial" w:cs="Arial"/>
          <w:szCs w:val="24"/>
        </w:rPr>
        <w:t>Tal desenvolvimento</w:t>
      </w:r>
      <w:r w:rsidRPr="00572DC6">
        <w:rPr>
          <w:rFonts w:ascii="Arial" w:hAnsi="Arial" w:cs="Arial"/>
          <w:szCs w:val="24"/>
        </w:rPr>
        <w:t xml:space="preserve"> </w:t>
      </w:r>
      <w:r w:rsidR="001865BA" w:rsidRPr="00572DC6">
        <w:rPr>
          <w:rFonts w:ascii="Arial" w:hAnsi="Arial" w:cs="Arial"/>
          <w:szCs w:val="24"/>
        </w:rPr>
        <w:t xml:space="preserve">psicológico </w:t>
      </w:r>
      <w:r w:rsidR="007D6225" w:rsidRPr="00572DC6">
        <w:rPr>
          <w:rFonts w:ascii="Arial" w:hAnsi="Arial" w:cs="Arial"/>
          <w:szCs w:val="24"/>
        </w:rPr>
        <w:t xml:space="preserve">da personalidade </w:t>
      </w:r>
      <w:r w:rsidR="001865BA" w:rsidRPr="00572DC6">
        <w:rPr>
          <w:rFonts w:ascii="Arial" w:hAnsi="Arial" w:cs="Arial"/>
          <w:szCs w:val="24"/>
        </w:rPr>
        <w:t>diferente da normalidade</w:t>
      </w:r>
      <w:r w:rsidR="007D6225" w:rsidRPr="00572DC6">
        <w:rPr>
          <w:rFonts w:ascii="Arial" w:hAnsi="Arial" w:cs="Arial"/>
          <w:szCs w:val="24"/>
        </w:rPr>
        <w:t xml:space="preserve"> </w:t>
      </w:r>
      <w:r w:rsidRPr="00572DC6">
        <w:rPr>
          <w:rFonts w:ascii="Arial" w:hAnsi="Arial" w:cs="Arial"/>
          <w:szCs w:val="24"/>
        </w:rPr>
        <w:t>não se adapta a</w:t>
      </w:r>
      <w:r w:rsidR="00BB2A86" w:rsidRPr="00572DC6">
        <w:rPr>
          <w:rFonts w:ascii="Arial" w:hAnsi="Arial" w:cs="Arial"/>
          <w:szCs w:val="24"/>
        </w:rPr>
        <w:t>os</w:t>
      </w:r>
      <w:r w:rsidRPr="00572DC6">
        <w:rPr>
          <w:rFonts w:ascii="Arial" w:hAnsi="Arial" w:cs="Arial"/>
          <w:szCs w:val="24"/>
        </w:rPr>
        <w:t xml:space="preserve"> conceitos sociais </w:t>
      </w:r>
      <w:r w:rsidR="007D6225" w:rsidRPr="00572DC6">
        <w:rPr>
          <w:rFonts w:ascii="Arial" w:hAnsi="Arial" w:cs="Arial"/>
          <w:szCs w:val="24"/>
        </w:rPr>
        <w:t>já discutidos e difundidos</w:t>
      </w:r>
      <w:r w:rsidRPr="00572DC6">
        <w:rPr>
          <w:rFonts w:ascii="Arial" w:hAnsi="Arial" w:cs="Arial"/>
          <w:szCs w:val="24"/>
        </w:rPr>
        <w:t xml:space="preserve">. </w:t>
      </w:r>
      <w:r w:rsidR="007D6225" w:rsidRPr="00572DC6">
        <w:rPr>
          <w:rFonts w:ascii="Arial" w:hAnsi="Arial" w:cs="Arial"/>
          <w:szCs w:val="24"/>
        </w:rPr>
        <w:t>De modo que</w:t>
      </w:r>
      <w:r w:rsidRPr="00572DC6">
        <w:rPr>
          <w:rFonts w:ascii="Arial" w:hAnsi="Arial" w:cs="Arial"/>
          <w:szCs w:val="24"/>
        </w:rPr>
        <w:t xml:space="preserve">, </w:t>
      </w:r>
      <w:r w:rsidR="007D6225" w:rsidRPr="00572DC6">
        <w:rPr>
          <w:rFonts w:ascii="Arial" w:hAnsi="Arial" w:cs="Arial"/>
          <w:szCs w:val="24"/>
        </w:rPr>
        <w:t xml:space="preserve">todos os </w:t>
      </w:r>
      <w:r w:rsidRPr="00572DC6">
        <w:rPr>
          <w:rFonts w:ascii="Arial" w:hAnsi="Arial" w:cs="Arial"/>
          <w:szCs w:val="24"/>
        </w:rPr>
        <w:t xml:space="preserve">estados de </w:t>
      </w:r>
      <w:r w:rsidR="007D6225" w:rsidRPr="00572DC6">
        <w:rPr>
          <w:rFonts w:ascii="Arial" w:hAnsi="Arial" w:cs="Arial"/>
          <w:szCs w:val="24"/>
        </w:rPr>
        <w:t>distúrbios mentais</w:t>
      </w:r>
      <w:r w:rsidRPr="00572DC6">
        <w:rPr>
          <w:rFonts w:ascii="Arial" w:hAnsi="Arial" w:cs="Arial"/>
          <w:szCs w:val="24"/>
        </w:rPr>
        <w:t xml:space="preserve"> carecem de</w:t>
      </w:r>
      <w:r w:rsidR="007D6225" w:rsidRPr="00572DC6">
        <w:rPr>
          <w:rFonts w:ascii="Arial" w:hAnsi="Arial" w:cs="Arial"/>
          <w:szCs w:val="24"/>
        </w:rPr>
        <w:t xml:space="preserve"> um laudo</w:t>
      </w:r>
      <w:r w:rsidRPr="00572DC6">
        <w:rPr>
          <w:rFonts w:ascii="Arial" w:hAnsi="Arial" w:cs="Arial"/>
          <w:szCs w:val="24"/>
        </w:rPr>
        <w:t xml:space="preserve"> médico-legal </w:t>
      </w:r>
      <w:r w:rsidR="007D6225" w:rsidRPr="00572DC6">
        <w:rPr>
          <w:rFonts w:ascii="Arial" w:hAnsi="Arial" w:cs="Arial"/>
          <w:szCs w:val="24"/>
        </w:rPr>
        <w:t>a fim de comprovar</w:t>
      </w:r>
      <w:r w:rsidRPr="00572DC6">
        <w:rPr>
          <w:rFonts w:ascii="Arial" w:hAnsi="Arial" w:cs="Arial"/>
          <w:szCs w:val="24"/>
        </w:rPr>
        <w:t xml:space="preserve"> a gravidade</w:t>
      </w:r>
      <w:r w:rsidR="007D6225" w:rsidRPr="00572DC6">
        <w:rPr>
          <w:rFonts w:ascii="Arial" w:hAnsi="Arial" w:cs="Arial"/>
          <w:szCs w:val="24"/>
        </w:rPr>
        <w:t xml:space="preserve"> ou periculosidade</w:t>
      </w:r>
      <w:r w:rsidRPr="00572DC6">
        <w:rPr>
          <w:rFonts w:ascii="Arial" w:hAnsi="Arial" w:cs="Arial"/>
          <w:szCs w:val="24"/>
        </w:rPr>
        <w:t xml:space="preserve"> que </w:t>
      </w:r>
      <w:r w:rsidR="00BB2A86" w:rsidRPr="00572DC6">
        <w:rPr>
          <w:rFonts w:ascii="Arial" w:hAnsi="Arial" w:cs="Arial"/>
          <w:szCs w:val="24"/>
        </w:rPr>
        <w:t>possuem</w:t>
      </w:r>
      <w:r w:rsidR="00E44DFF" w:rsidRPr="00572DC6">
        <w:rPr>
          <w:rFonts w:ascii="Arial" w:hAnsi="Arial" w:cs="Arial"/>
          <w:szCs w:val="24"/>
        </w:rPr>
        <w:t>, podendo</w:t>
      </w:r>
      <w:r w:rsidRPr="00572DC6">
        <w:rPr>
          <w:rFonts w:ascii="Arial" w:hAnsi="Arial" w:cs="Arial"/>
          <w:szCs w:val="24"/>
        </w:rPr>
        <w:t xml:space="preserve"> ser re</w:t>
      </w:r>
      <w:r w:rsidR="00E44DFF" w:rsidRPr="00572DC6">
        <w:rPr>
          <w:rFonts w:ascii="Arial" w:hAnsi="Arial" w:cs="Arial"/>
          <w:szCs w:val="24"/>
        </w:rPr>
        <w:t xml:space="preserve">alizado </w:t>
      </w:r>
      <w:r w:rsidRPr="00572DC6">
        <w:rPr>
          <w:rFonts w:ascii="Arial" w:hAnsi="Arial" w:cs="Arial"/>
          <w:szCs w:val="24"/>
        </w:rPr>
        <w:t xml:space="preserve">na fase do inquérito </w:t>
      </w:r>
      <w:r w:rsidR="00E44DFF" w:rsidRPr="00572DC6">
        <w:rPr>
          <w:rFonts w:ascii="Arial" w:hAnsi="Arial" w:cs="Arial"/>
          <w:szCs w:val="24"/>
        </w:rPr>
        <w:t xml:space="preserve">assim também </w:t>
      </w:r>
      <w:r w:rsidRPr="00572DC6">
        <w:rPr>
          <w:rFonts w:ascii="Arial" w:hAnsi="Arial" w:cs="Arial"/>
          <w:szCs w:val="24"/>
        </w:rPr>
        <w:t xml:space="preserve">como no processo penal, </w:t>
      </w:r>
      <w:r w:rsidR="00E44DFF" w:rsidRPr="00572DC6">
        <w:rPr>
          <w:rFonts w:ascii="Arial" w:hAnsi="Arial" w:cs="Arial"/>
          <w:szCs w:val="24"/>
        </w:rPr>
        <w:t>uma vez instaurado o incidente</w:t>
      </w:r>
      <w:r w:rsidRPr="00572DC6">
        <w:rPr>
          <w:rFonts w:ascii="Arial" w:hAnsi="Arial" w:cs="Arial"/>
          <w:szCs w:val="24"/>
        </w:rPr>
        <w:t xml:space="preserve"> de insanidade mental do acusado.</w:t>
      </w:r>
    </w:p>
    <w:p w:rsidR="00D95752" w:rsidRPr="00572DC6" w:rsidRDefault="00E44DFF" w:rsidP="006F6325">
      <w:pPr>
        <w:shd w:val="clear" w:color="auto" w:fill="FFFFFF"/>
        <w:ind w:firstLine="709"/>
        <w:rPr>
          <w:rFonts w:ascii="Arial" w:hAnsi="Arial" w:cs="Arial"/>
          <w:szCs w:val="24"/>
        </w:rPr>
      </w:pPr>
      <w:r w:rsidRPr="00572DC6">
        <w:rPr>
          <w:rFonts w:ascii="Arial" w:hAnsi="Arial" w:cs="Arial"/>
          <w:szCs w:val="24"/>
        </w:rPr>
        <w:t>O nosso ordenamento jurídico Penal Brasileiro adere ao</w:t>
      </w:r>
      <w:r w:rsidR="00D95752" w:rsidRPr="00572DC6">
        <w:rPr>
          <w:rFonts w:ascii="Arial" w:hAnsi="Arial" w:cs="Arial"/>
          <w:szCs w:val="24"/>
        </w:rPr>
        <w:t xml:space="preserve"> critério </w:t>
      </w:r>
      <w:proofErr w:type="spellStart"/>
      <w:r w:rsidR="00D95752" w:rsidRPr="00572DC6">
        <w:rPr>
          <w:rFonts w:ascii="Arial" w:hAnsi="Arial" w:cs="Arial"/>
          <w:szCs w:val="24"/>
        </w:rPr>
        <w:t>Biopsicológico</w:t>
      </w:r>
      <w:proofErr w:type="spellEnd"/>
      <w:r w:rsidR="00D95752" w:rsidRPr="00572DC6">
        <w:rPr>
          <w:rFonts w:ascii="Arial" w:hAnsi="Arial" w:cs="Arial"/>
          <w:szCs w:val="24"/>
        </w:rPr>
        <w:t xml:space="preserve"> como um dos três </w:t>
      </w:r>
      <w:r w:rsidRPr="00572DC6">
        <w:rPr>
          <w:rFonts w:ascii="Arial" w:hAnsi="Arial" w:cs="Arial"/>
          <w:szCs w:val="24"/>
        </w:rPr>
        <w:t>critérios de diagnóstico, que s</w:t>
      </w:r>
      <w:r w:rsidR="00D95752" w:rsidRPr="00572DC6">
        <w:rPr>
          <w:rFonts w:ascii="Arial" w:hAnsi="Arial" w:cs="Arial"/>
          <w:szCs w:val="24"/>
        </w:rPr>
        <w:t xml:space="preserve">ão </w:t>
      </w:r>
      <w:r w:rsidR="00197A1D" w:rsidRPr="00572DC6">
        <w:rPr>
          <w:rFonts w:ascii="Arial" w:hAnsi="Arial" w:cs="Arial"/>
          <w:szCs w:val="24"/>
        </w:rPr>
        <w:t>eles:</w:t>
      </w:r>
    </w:p>
    <w:p w:rsidR="001303E4" w:rsidRPr="00572DC6" w:rsidRDefault="00E52F9A" w:rsidP="006F6325">
      <w:pPr>
        <w:shd w:val="clear" w:color="auto" w:fill="FFFFFF"/>
        <w:spacing w:before="240" w:after="240"/>
        <w:ind w:left="66" w:firstLine="709"/>
        <w:rPr>
          <w:rFonts w:ascii="Arial" w:hAnsi="Arial" w:cs="Arial"/>
          <w:szCs w:val="24"/>
        </w:rPr>
      </w:pPr>
      <w:r w:rsidRPr="00572DC6">
        <w:rPr>
          <w:rFonts w:ascii="Arial" w:hAnsi="Arial" w:cs="Arial"/>
          <w:szCs w:val="24"/>
        </w:rPr>
        <w:t>A) biológico</w:t>
      </w:r>
      <w:r w:rsidR="00D95752" w:rsidRPr="00572DC6">
        <w:rPr>
          <w:rFonts w:ascii="Arial" w:hAnsi="Arial" w:cs="Arial"/>
          <w:szCs w:val="24"/>
        </w:rPr>
        <w:t xml:space="preserve">: </w:t>
      </w:r>
      <w:r w:rsidR="00D53F8E" w:rsidRPr="00572DC6">
        <w:rPr>
          <w:rFonts w:ascii="Arial" w:hAnsi="Arial" w:cs="Arial"/>
          <w:szCs w:val="24"/>
        </w:rPr>
        <w:t>é o c</w:t>
      </w:r>
      <w:r w:rsidR="001303E4" w:rsidRPr="00572DC6">
        <w:rPr>
          <w:rFonts w:ascii="Arial" w:hAnsi="Arial" w:cs="Arial"/>
          <w:szCs w:val="24"/>
        </w:rPr>
        <w:t xml:space="preserve">ritério </w:t>
      </w:r>
      <w:r w:rsidR="00D53F8E" w:rsidRPr="00572DC6">
        <w:rPr>
          <w:rFonts w:ascii="Arial" w:hAnsi="Arial" w:cs="Arial"/>
          <w:szCs w:val="24"/>
        </w:rPr>
        <w:t>no qual</w:t>
      </w:r>
      <w:r w:rsidR="001303E4" w:rsidRPr="00572DC6">
        <w:rPr>
          <w:rFonts w:ascii="Arial" w:hAnsi="Arial" w:cs="Arial"/>
          <w:szCs w:val="24"/>
        </w:rPr>
        <w:t xml:space="preserve"> leva em consideração a </w:t>
      </w:r>
      <w:r w:rsidR="00D53F8E" w:rsidRPr="00572DC6">
        <w:rPr>
          <w:rFonts w:ascii="Arial" w:hAnsi="Arial" w:cs="Arial"/>
          <w:szCs w:val="24"/>
        </w:rPr>
        <w:t xml:space="preserve">saúde mental </w:t>
      </w:r>
      <w:r w:rsidR="00856CA6" w:rsidRPr="00572DC6">
        <w:rPr>
          <w:rFonts w:ascii="Arial" w:hAnsi="Arial" w:cs="Arial"/>
          <w:szCs w:val="24"/>
        </w:rPr>
        <w:t>plena do indivíduo, observando aspectos se o mesmo tem ou não doença menta e ainda se o desenvolvimento psíquico é completo ou retardado.</w:t>
      </w:r>
    </w:p>
    <w:p w:rsidR="00856CA6" w:rsidRPr="00572DC6" w:rsidRDefault="00E52F9A" w:rsidP="006F6325">
      <w:pPr>
        <w:shd w:val="clear" w:color="auto" w:fill="FFFFFF"/>
        <w:spacing w:after="240"/>
        <w:ind w:left="66" w:firstLine="709"/>
        <w:rPr>
          <w:rFonts w:ascii="Arial" w:hAnsi="Arial" w:cs="Arial"/>
          <w:szCs w:val="24"/>
        </w:rPr>
      </w:pPr>
      <w:r w:rsidRPr="00572DC6">
        <w:rPr>
          <w:rFonts w:ascii="Arial" w:hAnsi="Arial" w:cs="Arial"/>
          <w:szCs w:val="24"/>
        </w:rPr>
        <w:t>B) psicológico</w:t>
      </w:r>
      <w:r w:rsidR="00D95752" w:rsidRPr="00572DC6">
        <w:rPr>
          <w:rFonts w:ascii="Arial" w:hAnsi="Arial" w:cs="Arial"/>
          <w:szCs w:val="24"/>
        </w:rPr>
        <w:t xml:space="preserve">: </w:t>
      </w:r>
      <w:r w:rsidR="00856CA6" w:rsidRPr="00572DC6">
        <w:rPr>
          <w:rFonts w:ascii="Arial" w:hAnsi="Arial" w:cs="Arial"/>
          <w:szCs w:val="24"/>
        </w:rPr>
        <w:t>Critério no qual consider</w:t>
      </w:r>
      <w:r w:rsidR="00494ADE" w:rsidRPr="00572DC6">
        <w:rPr>
          <w:rFonts w:ascii="Arial" w:hAnsi="Arial" w:cs="Arial"/>
          <w:szCs w:val="24"/>
        </w:rPr>
        <w:t xml:space="preserve">a-se a capacidade </w:t>
      </w:r>
      <w:proofErr w:type="gramStart"/>
      <w:r w:rsidR="00494ADE" w:rsidRPr="00572DC6">
        <w:rPr>
          <w:rFonts w:ascii="Arial" w:hAnsi="Arial" w:cs="Arial"/>
          <w:szCs w:val="24"/>
        </w:rPr>
        <w:t>do</w:t>
      </w:r>
      <w:proofErr w:type="gramEnd"/>
      <w:r w:rsidR="00494ADE" w:rsidRPr="00572DC6">
        <w:rPr>
          <w:rFonts w:ascii="Arial" w:hAnsi="Arial" w:cs="Arial"/>
          <w:szCs w:val="24"/>
        </w:rPr>
        <w:t xml:space="preserve"> indivíduo distinguir</w:t>
      </w:r>
      <w:r w:rsidR="006F24F1" w:rsidRPr="00572DC6">
        <w:rPr>
          <w:rFonts w:ascii="Arial" w:hAnsi="Arial" w:cs="Arial"/>
          <w:szCs w:val="24"/>
        </w:rPr>
        <w:t xml:space="preserve"> o ato como sendo ele</w:t>
      </w:r>
      <w:r w:rsidRPr="00572DC6">
        <w:rPr>
          <w:rFonts w:ascii="Arial" w:hAnsi="Arial" w:cs="Arial"/>
          <w:szCs w:val="24"/>
        </w:rPr>
        <w:t>,</w:t>
      </w:r>
      <w:r w:rsidR="006F24F1" w:rsidRPr="00572DC6">
        <w:rPr>
          <w:rFonts w:ascii="Arial" w:hAnsi="Arial" w:cs="Arial"/>
          <w:szCs w:val="24"/>
        </w:rPr>
        <w:t xml:space="preserve"> licito ou ilícito</w:t>
      </w:r>
      <w:r w:rsidR="002A7916" w:rsidRPr="00572DC6">
        <w:rPr>
          <w:rFonts w:ascii="Arial" w:hAnsi="Arial" w:cs="Arial"/>
          <w:szCs w:val="24"/>
        </w:rPr>
        <w:t xml:space="preserve">, </w:t>
      </w:r>
      <w:r w:rsidRPr="00572DC6">
        <w:rPr>
          <w:rFonts w:ascii="Arial" w:hAnsi="Arial" w:cs="Arial"/>
          <w:szCs w:val="24"/>
        </w:rPr>
        <w:t>se moldando assim as normas jurídicas da sociedades.</w:t>
      </w:r>
    </w:p>
    <w:p w:rsidR="00E52F9A" w:rsidRPr="00572DC6" w:rsidRDefault="002158BB" w:rsidP="006F6325">
      <w:pPr>
        <w:pStyle w:val="PargrafodaLista"/>
        <w:shd w:val="clear" w:color="auto" w:fill="FFFFFF"/>
        <w:spacing w:before="240" w:after="0" w:line="360" w:lineRule="auto"/>
        <w:ind w:left="0" w:firstLine="709"/>
        <w:jc w:val="both"/>
        <w:rPr>
          <w:rFonts w:ascii="Arial" w:eastAsia="Times New Roman" w:hAnsi="Arial" w:cs="Arial"/>
          <w:sz w:val="24"/>
          <w:szCs w:val="24"/>
        </w:rPr>
      </w:pPr>
      <w:r w:rsidRPr="00572DC6">
        <w:rPr>
          <w:rFonts w:ascii="Arial" w:eastAsia="Times New Roman" w:hAnsi="Arial" w:cs="Arial"/>
          <w:sz w:val="24"/>
          <w:szCs w:val="24"/>
        </w:rPr>
        <w:t xml:space="preserve">C) </w:t>
      </w:r>
      <w:proofErr w:type="spellStart"/>
      <w:r w:rsidR="00D95752" w:rsidRPr="00572DC6">
        <w:rPr>
          <w:rFonts w:ascii="Arial" w:eastAsia="Times New Roman" w:hAnsi="Arial" w:cs="Arial"/>
          <w:sz w:val="24"/>
          <w:szCs w:val="24"/>
        </w:rPr>
        <w:t>Biopsicológico</w:t>
      </w:r>
      <w:proofErr w:type="spellEnd"/>
      <w:r w:rsidR="00D95752" w:rsidRPr="00572DC6">
        <w:rPr>
          <w:rFonts w:ascii="Arial" w:eastAsia="Times New Roman" w:hAnsi="Arial" w:cs="Arial"/>
          <w:sz w:val="24"/>
          <w:szCs w:val="24"/>
        </w:rPr>
        <w:t>:</w:t>
      </w:r>
      <w:r w:rsidR="00E52F9A" w:rsidRPr="00572DC6">
        <w:rPr>
          <w:rFonts w:ascii="Arial" w:eastAsia="Times New Roman" w:hAnsi="Arial" w:cs="Arial"/>
          <w:sz w:val="24"/>
          <w:szCs w:val="24"/>
        </w:rPr>
        <w:t xml:space="preserve"> </w:t>
      </w:r>
      <w:r w:rsidR="00000CBE" w:rsidRPr="00572DC6">
        <w:rPr>
          <w:rFonts w:ascii="Arial" w:eastAsia="Times New Roman" w:hAnsi="Arial" w:cs="Arial"/>
          <w:sz w:val="24"/>
          <w:szCs w:val="24"/>
        </w:rPr>
        <w:t xml:space="preserve">Esse critério se destaca em meios aos demais, uma vez que, se utiliza da união dos anteriores para definir um critério </w:t>
      </w:r>
      <w:r w:rsidR="00626E7C" w:rsidRPr="00572DC6">
        <w:rPr>
          <w:rFonts w:ascii="Arial" w:eastAsia="Times New Roman" w:hAnsi="Arial" w:cs="Arial"/>
          <w:sz w:val="24"/>
          <w:szCs w:val="24"/>
        </w:rPr>
        <w:t>de diagnostico, isto é, identifica se o mesmo é mentalmente são e ainda se possui capacidade de distinguir a ilicitude do fato.</w:t>
      </w:r>
    </w:p>
    <w:p w:rsidR="00626E7C" w:rsidRPr="00572DC6" w:rsidRDefault="00626E7C" w:rsidP="006F6325">
      <w:pPr>
        <w:shd w:val="clear" w:color="auto" w:fill="FFFFFF"/>
        <w:spacing w:before="240"/>
        <w:ind w:firstLine="709"/>
        <w:rPr>
          <w:rFonts w:ascii="Arial" w:hAnsi="Arial" w:cs="Arial"/>
          <w:szCs w:val="24"/>
        </w:rPr>
      </w:pPr>
      <w:r w:rsidRPr="00572DC6">
        <w:rPr>
          <w:rFonts w:ascii="Arial" w:hAnsi="Arial" w:cs="Arial"/>
          <w:szCs w:val="24"/>
        </w:rPr>
        <w:t xml:space="preserve">Dessa forma, destacasse o que mais se adequa a situação e assim escolhe a medida de segurança cabível ao caso. </w:t>
      </w:r>
      <w:r w:rsidR="00F46705" w:rsidRPr="00572DC6">
        <w:rPr>
          <w:rFonts w:ascii="Arial" w:hAnsi="Arial" w:cs="Arial"/>
          <w:szCs w:val="24"/>
        </w:rPr>
        <w:t>Entretanto há</w:t>
      </w:r>
      <w:r w:rsidRPr="00572DC6">
        <w:rPr>
          <w:rFonts w:ascii="Arial" w:hAnsi="Arial" w:cs="Arial"/>
          <w:szCs w:val="24"/>
        </w:rPr>
        <w:t xml:space="preserve"> situações que se encontra entre a imputabilidade e a inimputabilidade, havendo </w:t>
      </w:r>
      <w:r w:rsidR="00F46705" w:rsidRPr="00572DC6">
        <w:rPr>
          <w:rFonts w:ascii="Arial" w:hAnsi="Arial" w:cs="Arial"/>
          <w:szCs w:val="24"/>
        </w:rPr>
        <w:t xml:space="preserve">dessa forma </w:t>
      </w:r>
      <w:r w:rsidRPr="00572DC6">
        <w:rPr>
          <w:rFonts w:ascii="Arial" w:hAnsi="Arial" w:cs="Arial"/>
          <w:szCs w:val="24"/>
        </w:rPr>
        <w:t xml:space="preserve">influência na capacidade </w:t>
      </w:r>
      <w:r w:rsidR="00F46705" w:rsidRPr="00572DC6">
        <w:rPr>
          <w:rFonts w:ascii="Arial" w:hAnsi="Arial" w:cs="Arial"/>
          <w:szCs w:val="24"/>
        </w:rPr>
        <w:t>de entendimento e autogoverno do indivíduo.</w:t>
      </w:r>
    </w:p>
    <w:p w:rsidR="00F46705" w:rsidRPr="00572DC6" w:rsidRDefault="00F46705" w:rsidP="006F6325">
      <w:pPr>
        <w:shd w:val="clear" w:color="auto" w:fill="FFFFFF"/>
        <w:ind w:firstLine="709"/>
        <w:rPr>
          <w:rFonts w:ascii="Arial" w:hAnsi="Arial" w:cs="Arial"/>
          <w:szCs w:val="24"/>
        </w:rPr>
      </w:pPr>
    </w:p>
    <w:p w:rsidR="00D95752" w:rsidRPr="00572DC6" w:rsidRDefault="00D95752" w:rsidP="006F6325">
      <w:pPr>
        <w:shd w:val="clear" w:color="auto" w:fill="FFFFFF"/>
        <w:ind w:left="2268"/>
        <w:rPr>
          <w:rFonts w:ascii="Arial" w:hAnsi="Arial" w:cs="Arial"/>
          <w:sz w:val="20"/>
          <w:szCs w:val="24"/>
        </w:rPr>
      </w:pPr>
      <w:r w:rsidRPr="00572DC6">
        <w:rPr>
          <w:rFonts w:ascii="Arial" w:hAnsi="Arial" w:cs="Arial"/>
          <w:sz w:val="20"/>
          <w:szCs w:val="24"/>
        </w:rPr>
        <w:t xml:space="preserve">Aqui se situam os denominados fronteiriços (limítrofes), os quais apresentam situações atenuadas ou residuais de psicoses, de </w:t>
      </w:r>
      <w:proofErr w:type="spellStart"/>
      <w:r w:rsidRPr="00572DC6">
        <w:rPr>
          <w:rFonts w:ascii="Arial" w:hAnsi="Arial" w:cs="Arial"/>
          <w:sz w:val="20"/>
          <w:szCs w:val="24"/>
        </w:rPr>
        <w:t>oligofrenias</w:t>
      </w:r>
      <w:proofErr w:type="spellEnd"/>
      <w:r w:rsidRPr="00572DC6">
        <w:rPr>
          <w:rFonts w:ascii="Arial" w:hAnsi="Arial" w:cs="Arial"/>
          <w:sz w:val="20"/>
          <w:szCs w:val="24"/>
        </w:rPr>
        <w:t xml:space="preserve"> ou ainda quadro de psicopatia. Tais estados ou situações afetam a higidez mental do indivíduo, sem, contudo, privá-lo completamente dela. (PENTEADO FILHO, 2012, p.118)</w:t>
      </w:r>
    </w:p>
    <w:p w:rsidR="002158BB" w:rsidRPr="00572DC6" w:rsidRDefault="002158BB" w:rsidP="006F6325">
      <w:pPr>
        <w:shd w:val="clear" w:color="auto" w:fill="FFFFFF"/>
        <w:ind w:left="2268" w:firstLine="709"/>
        <w:rPr>
          <w:rFonts w:ascii="Arial" w:hAnsi="Arial" w:cs="Arial"/>
          <w:szCs w:val="24"/>
        </w:rPr>
      </w:pPr>
    </w:p>
    <w:p w:rsidR="00D95752" w:rsidRPr="00572DC6" w:rsidRDefault="00D95752" w:rsidP="006F6325">
      <w:pPr>
        <w:shd w:val="clear" w:color="auto" w:fill="FFFFFF"/>
        <w:ind w:firstLine="709"/>
        <w:rPr>
          <w:rFonts w:ascii="Arial" w:hAnsi="Arial" w:cs="Arial"/>
          <w:szCs w:val="24"/>
        </w:rPr>
      </w:pPr>
      <w:r w:rsidRPr="00572DC6">
        <w:rPr>
          <w:rFonts w:ascii="Arial" w:hAnsi="Arial" w:cs="Arial"/>
          <w:szCs w:val="24"/>
        </w:rPr>
        <w:lastRenderedPageBreak/>
        <w:t>A sequência deste processo o juiz pode pedir uma antecipação do exame de ofício se em seu conhecimento chegar algum fato relevante para efetuar tal avali</w:t>
      </w:r>
      <w:r w:rsidR="00765C73" w:rsidRPr="00572DC6">
        <w:rPr>
          <w:rFonts w:ascii="Arial" w:hAnsi="Arial" w:cs="Arial"/>
          <w:szCs w:val="24"/>
        </w:rPr>
        <w:t>a</w:t>
      </w:r>
      <w:r w:rsidRPr="00572DC6">
        <w:rPr>
          <w:rFonts w:ascii="Arial" w:hAnsi="Arial" w:cs="Arial"/>
          <w:szCs w:val="24"/>
        </w:rPr>
        <w:t>ção. Se o resultado destes exames indicar uma periculosidade, o juiz decreta extinta a medida de segurança.  Assim fundamenta a jurisprudência do STJ que:</w:t>
      </w:r>
    </w:p>
    <w:p w:rsidR="002158BB" w:rsidRPr="00572DC6" w:rsidRDefault="002158BB" w:rsidP="006F6325">
      <w:pPr>
        <w:shd w:val="clear" w:color="auto" w:fill="FFFFFF"/>
        <w:ind w:firstLine="709"/>
        <w:rPr>
          <w:rFonts w:ascii="Arial" w:hAnsi="Arial" w:cs="Arial"/>
          <w:szCs w:val="24"/>
        </w:rPr>
      </w:pPr>
    </w:p>
    <w:p w:rsidR="00D95752" w:rsidRPr="00572DC6" w:rsidRDefault="00D95752" w:rsidP="006F6325">
      <w:pPr>
        <w:shd w:val="clear" w:color="auto" w:fill="FFFFFF"/>
        <w:ind w:left="2268"/>
        <w:rPr>
          <w:rFonts w:ascii="Arial" w:hAnsi="Arial" w:cs="Arial"/>
          <w:sz w:val="20"/>
          <w:szCs w:val="24"/>
        </w:rPr>
      </w:pPr>
      <w:r w:rsidRPr="00572DC6">
        <w:rPr>
          <w:rFonts w:ascii="Arial" w:hAnsi="Arial" w:cs="Arial"/>
          <w:sz w:val="20"/>
          <w:szCs w:val="24"/>
        </w:rPr>
        <w:t xml:space="preserve">A </w:t>
      </w:r>
      <w:proofErr w:type="spellStart"/>
      <w:r w:rsidRPr="00572DC6">
        <w:rPr>
          <w:rFonts w:ascii="Arial" w:hAnsi="Arial" w:cs="Arial"/>
          <w:sz w:val="20"/>
          <w:szCs w:val="24"/>
        </w:rPr>
        <w:t>desinternação</w:t>
      </w:r>
      <w:proofErr w:type="spellEnd"/>
      <w:r w:rsidRPr="00572DC6">
        <w:rPr>
          <w:rFonts w:ascii="Arial" w:hAnsi="Arial" w:cs="Arial"/>
          <w:sz w:val="20"/>
          <w:szCs w:val="24"/>
        </w:rPr>
        <w:t xml:space="preserve"> ou liberação serão condicionadas à não ocorrência, no decurso de um ano, de prática de fato indicativo de persistência de periculosidade, nos termos do art. 97, &amp;</w:t>
      </w:r>
      <w:r w:rsidR="001865BA" w:rsidRPr="00572DC6">
        <w:rPr>
          <w:rFonts w:ascii="Arial" w:hAnsi="Arial" w:cs="Arial"/>
          <w:sz w:val="20"/>
          <w:szCs w:val="24"/>
        </w:rPr>
        <w:t xml:space="preserve"> </w:t>
      </w:r>
      <w:proofErr w:type="gramStart"/>
      <w:r w:rsidRPr="00572DC6">
        <w:rPr>
          <w:rFonts w:ascii="Arial" w:hAnsi="Arial" w:cs="Arial"/>
          <w:sz w:val="20"/>
          <w:szCs w:val="24"/>
        </w:rPr>
        <w:t>3,º</w:t>
      </w:r>
      <w:proofErr w:type="gramEnd"/>
      <w:r w:rsidRPr="00572DC6">
        <w:rPr>
          <w:rFonts w:ascii="Arial" w:hAnsi="Arial" w:cs="Arial"/>
          <w:sz w:val="20"/>
          <w:szCs w:val="24"/>
        </w:rPr>
        <w:t xml:space="preserve">, do Código Penal. Na hipótese, constata-se que o agente voltou a apresentar comportamentos anormais, indicativos da doença que lhe acomete, causando temos e insegurança a seus familiares e à comunidade local, o que constitui motivo bastante para sua </w:t>
      </w:r>
      <w:proofErr w:type="spellStart"/>
      <w:r w:rsidRPr="00572DC6">
        <w:rPr>
          <w:rFonts w:ascii="Arial" w:hAnsi="Arial" w:cs="Arial"/>
          <w:sz w:val="20"/>
          <w:szCs w:val="24"/>
        </w:rPr>
        <w:t>reinteração</w:t>
      </w:r>
      <w:proofErr w:type="spellEnd"/>
      <w:r w:rsidRPr="00572DC6">
        <w:rPr>
          <w:rFonts w:ascii="Arial" w:hAnsi="Arial" w:cs="Arial"/>
          <w:sz w:val="20"/>
          <w:szCs w:val="24"/>
        </w:rPr>
        <w:t xml:space="preserve">, face ao descumprimento das condições do </w:t>
      </w:r>
      <w:proofErr w:type="gramStart"/>
      <w:r w:rsidRPr="00572DC6">
        <w:rPr>
          <w:rFonts w:ascii="Arial" w:hAnsi="Arial" w:cs="Arial"/>
          <w:sz w:val="20"/>
          <w:szCs w:val="24"/>
        </w:rPr>
        <w:t xml:space="preserve">salvo- </w:t>
      </w:r>
      <w:bookmarkStart w:id="12" w:name="_GoBack"/>
      <w:bookmarkEnd w:id="12"/>
      <w:r w:rsidRPr="00572DC6">
        <w:rPr>
          <w:rFonts w:ascii="Arial" w:hAnsi="Arial" w:cs="Arial"/>
          <w:sz w:val="20"/>
          <w:szCs w:val="24"/>
        </w:rPr>
        <w:t>conduto</w:t>
      </w:r>
      <w:proofErr w:type="gramEnd"/>
      <w:r w:rsidRPr="00572DC6">
        <w:rPr>
          <w:rFonts w:ascii="Arial" w:hAnsi="Arial" w:cs="Arial"/>
          <w:sz w:val="20"/>
          <w:szCs w:val="24"/>
        </w:rPr>
        <w:t xml:space="preserve">. (RHC 20.599-BA, 5. ª T., rel. Felix Fischer, 28.05.2008, </w:t>
      </w:r>
      <w:proofErr w:type="spellStart"/>
      <w:r w:rsidRPr="00572DC6">
        <w:rPr>
          <w:rFonts w:ascii="Arial" w:hAnsi="Arial" w:cs="Arial"/>
          <w:sz w:val="20"/>
          <w:szCs w:val="24"/>
        </w:rPr>
        <w:t>v.u</w:t>
      </w:r>
      <w:proofErr w:type="spellEnd"/>
      <w:r w:rsidRPr="00572DC6">
        <w:rPr>
          <w:rFonts w:ascii="Arial" w:hAnsi="Arial" w:cs="Arial"/>
          <w:sz w:val="20"/>
          <w:szCs w:val="24"/>
        </w:rPr>
        <w:t xml:space="preserve">.). </w:t>
      </w:r>
    </w:p>
    <w:p w:rsidR="001865BA" w:rsidRPr="00572DC6" w:rsidRDefault="001865BA" w:rsidP="006F6325">
      <w:pPr>
        <w:shd w:val="clear" w:color="auto" w:fill="FFFFFF"/>
        <w:ind w:left="2268" w:firstLine="709"/>
        <w:rPr>
          <w:rFonts w:ascii="Arial" w:hAnsi="Arial" w:cs="Arial"/>
          <w:sz w:val="20"/>
          <w:szCs w:val="24"/>
        </w:rPr>
      </w:pPr>
    </w:p>
    <w:p w:rsidR="009E3BC7" w:rsidRPr="00572DC6" w:rsidRDefault="009E3BC7" w:rsidP="006F6325">
      <w:pPr>
        <w:shd w:val="clear" w:color="auto" w:fill="FFFFFF"/>
        <w:ind w:left="2268" w:firstLine="709"/>
        <w:rPr>
          <w:rFonts w:ascii="Arial" w:hAnsi="Arial" w:cs="Arial"/>
          <w:sz w:val="20"/>
          <w:szCs w:val="24"/>
        </w:rPr>
      </w:pPr>
    </w:p>
    <w:p w:rsidR="001865BA" w:rsidRPr="00572DC6" w:rsidRDefault="001865BA" w:rsidP="006F6325">
      <w:pPr>
        <w:shd w:val="clear" w:color="auto" w:fill="FFFFFF"/>
        <w:ind w:firstLine="709"/>
        <w:rPr>
          <w:rFonts w:ascii="Arial" w:hAnsi="Arial" w:cs="Arial"/>
          <w:szCs w:val="24"/>
        </w:rPr>
      </w:pPr>
      <w:r w:rsidRPr="00572DC6">
        <w:rPr>
          <w:rFonts w:ascii="Arial" w:hAnsi="Arial" w:cs="Arial"/>
          <w:szCs w:val="24"/>
        </w:rPr>
        <w:t xml:space="preserve">Entretanto, diante desse fato, precisa-se que haja um </w:t>
      </w:r>
      <w:r w:rsidR="00EF73A4" w:rsidRPr="00572DC6">
        <w:rPr>
          <w:rFonts w:ascii="Arial" w:hAnsi="Arial" w:cs="Arial"/>
          <w:szCs w:val="24"/>
        </w:rPr>
        <w:t xml:space="preserve">sistema preciso que identifique de modo discricionário, a não ocorrência de práticas que contrarie as normas de boa conduta do agente.  </w:t>
      </w:r>
    </w:p>
    <w:p w:rsidR="002158BB" w:rsidRPr="00572DC6" w:rsidRDefault="002158BB" w:rsidP="006F6325">
      <w:pPr>
        <w:shd w:val="clear" w:color="auto" w:fill="FFFFFF"/>
        <w:ind w:left="2268" w:firstLine="709"/>
        <w:rPr>
          <w:rFonts w:ascii="Arial" w:hAnsi="Arial" w:cs="Arial"/>
          <w:sz w:val="20"/>
          <w:szCs w:val="24"/>
        </w:rPr>
      </w:pPr>
    </w:p>
    <w:p w:rsidR="005F10BE" w:rsidRPr="006761F7" w:rsidRDefault="00352C08" w:rsidP="00452E8B">
      <w:pPr>
        <w:rPr>
          <w:rFonts w:ascii="Arial" w:hAnsi="Arial" w:cs="Arial"/>
          <w:b/>
        </w:rPr>
      </w:pPr>
      <w:r w:rsidRPr="006761F7">
        <w:rPr>
          <w:rFonts w:ascii="Arial" w:hAnsi="Arial" w:cs="Arial"/>
          <w:b/>
        </w:rPr>
        <w:t>9 CONSIDERAÇÕES FINAIS</w:t>
      </w:r>
    </w:p>
    <w:p w:rsidR="00352C08" w:rsidRPr="00572DC6" w:rsidRDefault="005F10BE" w:rsidP="006F6325">
      <w:pPr>
        <w:spacing w:before="240"/>
        <w:ind w:firstLine="709"/>
        <w:rPr>
          <w:rFonts w:ascii="Arial" w:hAnsi="Arial" w:cs="Arial"/>
        </w:rPr>
      </w:pPr>
      <w:r w:rsidRPr="00572DC6">
        <w:rPr>
          <w:rFonts w:ascii="Arial" w:hAnsi="Arial" w:cs="Arial"/>
        </w:rPr>
        <w:t>O presente trabalho procurou, em um primeiro</w:t>
      </w:r>
      <w:r w:rsidR="004F68E8" w:rsidRPr="00572DC6">
        <w:rPr>
          <w:rFonts w:ascii="Arial" w:hAnsi="Arial" w:cs="Arial"/>
        </w:rPr>
        <w:t xml:space="preserve"> momento</w:t>
      </w:r>
      <w:r w:rsidRPr="00572DC6">
        <w:rPr>
          <w:rFonts w:ascii="Arial" w:hAnsi="Arial" w:cs="Arial"/>
        </w:rPr>
        <w:t xml:space="preserve">, demostrar que há </w:t>
      </w:r>
      <w:proofErr w:type="gramStart"/>
      <w:r w:rsidRPr="00572DC6">
        <w:rPr>
          <w:rFonts w:ascii="Arial" w:hAnsi="Arial" w:cs="Arial"/>
        </w:rPr>
        <w:t>ferramentas</w:t>
      </w:r>
      <w:proofErr w:type="gramEnd"/>
      <w:r w:rsidRPr="00572DC6">
        <w:rPr>
          <w:rFonts w:ascii="Arial" w:hAnsi="Arial" w:cs="Arial"/>
        </w:rPr>
        <w:t xml:space="preserve"> nas quais pôde-se identificar traços que demonstrem evidencias na identificação de um </w:t>
      </w:r>
      <w:r w:rsidR="00952763" w:rsidRPr="00572DC6">
        <w:rPr>
          <w:rFonts w:ascii="Arial" w:hAnsi="Arial" w:cs="Arial"/>
        </w:rPr>
        <w:t>indivíduo</w:t>
      </w:r>
      <w:r w:rsidRPr="00572DC6">
        <w:rPr>
          <w:rFonts w:ascii="Arial" w:hAnsi="Arial" w:cs="Arial"/>
        </w:rPr>
        <w:t xml:space="preserve"> com transtorno de personalidade antissocial, desde o primórdio do ser. E tal ferramenta poderia ser utilizadas pelas autoridades para que assim, não fosse necessário aguardar a externação da psicopatia, demostrada através de um crime bárbaro e cruel, para que assim o Estado tomasse as mediadas cabíveis</w:t>
      </w:r>
      <w:r w:rsidR="00352C08" w:rsidRPr="00572DC6">
        <w:rPr>
          <w:rFonts w:ascii="Arial" w:hAnsi="Arial" w:cs="Arial"/>
        </w:rPr>
        <w:t>.</w:t>
      </w:r>
    </w:p>
    <w:p w:rsidR="005F10BE" w:rsidRPr="00572DC6" w:rsidRDefault="004F68E8" w:rsidP="006F6325">
      <w:pPr>
        <w:spacing w:before="240"/>
        <w:ind w:firstLine="709"/>
        <w:rPr>
          <w:rFonts w:ascii="Arial" w:hAnsi="Arial" w:cs="Arial"/>
        </w:rPr>
      </w:pPr>
      <w:r w:rsidRPr="00572DC6">
        <w:rPr>
          <w:rFonts w:ascii="Arial" w:hAnsi="Arial" w:cs="Arial"/>
        </w:rPr>
        <w:t>U</w:t>
      </w:r>
      <w:r w:rsidR="005A152A" w:rsidRPr="00572DC6">
        <w:rPr>
          <w:rFonts w:ascii="Arial" w:hAnsi="Arial" w:cs="Arial"/>
        </w:rPr>
        <w:t>ma vez demonstrado a alta reincidência dos indivíduos</w:t>
      </w:r>
      <w:r w:rsidR="000C36FB" w:rsidRPr="00572DC6">
        <w:rPr>
          <w:rFonts w:ascii="Arial" w:hAnsi="Arial" w:cs="Arial"/>
        </w:rPr>
        <w:t>,</w:t>
      </w:r>
      <w:r w:rsidR="005A152A" w:rsidRPr="00572DC6">
        <w:rPr>
          <w:rFonts w:ascii="Arial" w:hAnsi="Arial" w:cs="Arial"/>
        </w:rPr>
        <w:t xml:space="preserve"> com transtorno de personalidade antissocial, é </w:t>
      </w:r>
      <w:r w:rsidR="00352C08" w:rsidRPr="00572DC6">
        <w:rPr>
          <w:rFonts w:ascii="Arial" w:hAnsi="Arial" w:cs="Arial"/>
        </w:rPr>
        <w:t>necessárias mudanças</w:t>
      </w:r>
      <w:r w:rsidR="005A152A" w:rsidRPr="00572DC6">
        <w:rPr>
          <w:rFonts w:ascii="Arial" w:hAnsi="Arial" w:cs="Arial"/>
        </w:rPr>
        <w:t xml:space="preserve"> na adequação </w:t>
      </w:r>
      <w:r w:rsidR="00352C08" w:rsidRPr="00572DC6">
        <w:rPr>
          <w:rFonts w:ascii="Arial" w:hAnsi="Arial" w:cs="Arial"/>
        </w:rPr>
        <w:t>d</w:t>
      </w:r>
      <w:r w:rsidR="00952763" w:rsidRPr="00572DC6">
        <w:rPr>
          <w:rFonts w:ascii="Arial" w:hAnsi="Arial" w:cs="Arial"/>
        </w:rPr>
        <w:t xml:space="preserve">a </w:t>
      </w:r>
      <w:r w:rsidR="00352C08" w:rsidRPr="00572DC6">
        <w:rPr>
          <w:rFonts w:ascii="Arial" w:hAnsi="Arial" w:cs="Arial"/>
        </w:rPr>
        <w:t>sansão</w:t>
      </w:r>
      <w:r w:rsidR="005A152A" w:rsidRPr="00572DC6">
        <w:rPr>
          <w:rFonts w:ascii="Arial" w:hAnsi="Arial" w:cs="Arial"/>
        </w:rPr>
        <w:t xml:space="preserve"> frente ao judiciário</w:t>
      </w:r>
      <w:r w:rsidR="005C6790" w:rsidRPr="00572DC6">
        <w:rPr>
          <w:rFonts w:ascii="Arial" w:hAnsi="Arial" w:cs="Arial"/>
        </w:rPr>
        <w:t xml:space="preserve">, já que muitas vezes </w:t>
      </w:r>
      <w:r w:rsidR="00352C08" w:rsidRPr="00572DC6">
        <w:rPr>
          <w:rFonts w:ascii="Arial" w:hAnsi="Arial" w:cs="Arial"/>
        </w:rPr>
        <w:t>os mesmos</w:t>
      </w:r>
      <w:r w:rsidR="005C6790" w:rsidRPr="00572DC6">
        <w:rPr>
          <w:rFonts w:ascii="Arial" w:hAnsi="Arial" w:cs="Arial"/>
        </w:rPr>
        <w:t xml:space="preserve"> são julgados como</w:t>
      </w:r>
      <w:r w:rsidR="00352C08" w:rsidRPr="00572DC6">
        <w:rPr>
          <w:rFonts w:ascii="Arial" w:hAnsi="Arial" w:cs="Arial"/>
        </w:rPr>
        <w:t xml:space="preserve"> crime</w:t>
      </w:r>
      <w:r w:rsidR="00952763" w:rsidRPr="00572DC6">
        <w:rPr>
          <w:rFonts w:ascii="Arial" w:hAnsi="Arial" w:cs="Arial"/>
        </w:rPr>
        <w:t>s comuns,</w:t>
      </w:r>
      <w:r w:rsidR="00352C08" w:rsidRPr="00572DC6">
        <w:rPr>
          <w:rFonts w:ascii="Arial" w:hAnsi="Arial" w:cs="Arial"/>
        </w:rPr>
        <w:t xml:space="preserve"> pr</w:t>
      </w:r>
      <w:r w:rsidR="00952763" w:rsidRPr="00572DC6">
        <w:rPr>
          <w:rFonts w:ascii="Arial" w:hAnsi="Arial" w:cs="Arial"/>
        </w:rPr>
        <w:t>aticado por pessoas também comuns</w:t>
      </w:r>
      <w:r w:rsidR="00352C08" w:rsidRPr="00572DC6">
        <w:rPr>
          <w:rFonts w:ascii="Arial" w:hAnsi="Arial" w:cs="Arial"/>
        </w:rPr>
        <w:t xml:space="preserve">, e </w:t>
      </w:r>
      <w:r w:rsidR="005C6790" w:rsidRPr="00572DC6">
        <w:rPr>
          <w:rFonts w:ascii="Arial" w:hAnsi="Arial" w:cs="Arial"/>
        </w:rPr>
        <w:t>apesar</w:t>
      </w:r>
      <w:r w:rsidR="00352C08" w:rsidRPr="00572DC6">
        <w:rPr>
          <w:rFonts w:ascii="Arial" w:hAnsi="Arial" w:cs="Arial"/>
        </w:rPr>
        <w:t xml:space="preserve"> dos</w:t>
      </w:r>
      <w:r w:rsidRPr="00572DC6">
        <w:rPr>
          <w:rFonts w:ascii="Arial" w:hAnsi="Arial" w:cs="Arial"/>
        </w:rPr>
        <w:t xml:space="preserve"> atos cometidos</w:t>
      </w:r>
      <w:r w:rsidR="000C36FB" w:rsidRPr="00572DC6">
        <w:rPr>
          <w:rFonts w:ascii="Arial" w:hAnsi="Arial" w:cs="Arial"/>
        </w:rPr>
        <w:t>,</w:t>
      </w:r>
      <w:r w:rsidRPr="00572DC6">
        <w:rPr>
          <w:rFonts w:ascii="Arial" w:hAnsi="Arial" w:cs="Arial"/>
        </w:rPr>
        <w:t xml:space="preserve"> serem</w:t>
      </w:r>
      <w:r w:rsidR="00BC0FFD" w:rsidRPr="00572DC6">
        <w:rPr>
          <w:rFonts w:ascii="Arial" w:hAnsi="Arial" w:cs="Arial"/>
        </w:rPr>
        <w:t xml:space="preserve"> </w:t>
      </w:r>
      <w:r w:rsidRPr="00572DC6">
        <w:rPr>
          <w:rFonts w:ascii="Arial" w:hAnsi="Arial" w:cs="Arial"/>
        </w:rPr>
        <w:t>excruciante</w:t>
      </w:r>
      <w:r w:rsidR="00B97E64" w:rsidRPr="00572DC6">
        <w:rPr>
          <w:rFonts w:ascii="Arial" w:hAnsi="Arial" w:cs="Arial"/>
        </w:rPr>
        <w:t>s</w:t>
      </w:r>
      <w:r w:rsidRPr="00572DC6">
        <w:rPr>
          <w:rFonts w:ascii="Arial" w:hAnsi="Arial" w:cs="Arial"/>
        </w:rPr>
        <w:t xml:space="preserve">, </w:t>
      </w:r>
      <w:r w:rsidR="00352C08" w:rsidRPr="00572DC6">
        <w:rPr>
          <w:rFonts w:ascii="Arial" w:hAnsi="Arial" w:cs="Arial"/>
        </w:rPr>
        <w:t xml:space="preserve">a pena privativa de liberdade em caráter </w:t>
      </w:r>
      <w:r w:rsidR="00952763" w:rsidRPr="00572DC6">
        <w:rPr>
          <w:rFonts w:ascii="Arial" w:hAnsi="Arial" w:cs="Arial"/>
        </w:rPr>
        <w:t xml:space="preserve">penitenciário </w:t>
      </w:r>
      <w:r w:rsidR="00B04876" w:rsidRPr="00572DC6">
        <w:rPr>
          <w:rFonts w:ascii="Arial" w:hAnsi="Arial" w:cs="Arial"/>
        </w:rPr>
        <w:t>não é eficiente, já que a  psicopatia não adequa-se a visão convencional das doenças mentais, dado que o psicopata não são classificados</w:t>
      </w:r>
      <w:r w:rsidR="00E07671" w:rsidRPr="00572DC6">
        <w:rPr>
          <w:rFonts w:ascii="Arial" w:hAnsi="Arial" w:cs="Arial"/>
        </w:rPr>
        <w:t xml:space="preserve"> como loucos, </w:t>
      </w:r>
      <w:r w:rsidR="00B04876" w:rsidRPr="00572DC6">
        <w:rPr>
          <w:rFonts w:ascii="Arial" w:hAnsi="Arial" w:cs="Arial"/>
        </w:rPr>
        <w:t>da mesma maneira que</w:t>
      </w:r>
      <w:r w:rsidR="00E07671" w:rsidRPr="00572DC6">
        <w:rPr>
          <w:rFonts w:ascii="Arial" w:hAnsi="Arial" w:cs="Arial"/>
        </w:rPr>
        <w:t xml:space="preserve"> não </w:t>
      </w:r>
      <w:r w:rsidR="00E07671" w:rsidRPr="00572DC6">
        <w:rPr>
          <w:rFonts w:ascii="Arial" w:hAnsi="Arial" w:cs="Arial"/>
        </w:rPr>
        <w:lastRenderedPageBreak/>
        <w:t xml:space="preserve">estão em estado alucinógeno nem delirante, entretanto também não é considerado </w:t>
      </w:r>
      <w:r w:rsidR="00AA75D6" w:rsidRPr="00572DC6">
        <w:rPr>
          <w:rFonts w:ascii="Arial" w:hAnsi="Arial" w:cs="Arial"/>
        </w:rPr>
        <w:t>um “ser consciente”, pois apesar de “estar consciente” das suas ações, isto é</w:t>
      </w:r>
      <w:r w:rsidR="000C36FB" w:rsidRPr="00572DC6">
        <w:rPr>
          <w:rFonts w:ascii="Arial" w:hAnsi="Arial" w:cs="Arial"/>
        </w:rPr>
        <w:t>,</w:t>
      </w:r>
      <w:r w:rsidR="00AA75D6" w:rsidRPr="00572DC6">
        <w:rPr>
          <w:rFonts w:ascii="Arial" w:hAnsi="Arial" w:cs="Arial"/>
        </w:rPr>
        <w:t xml:space="preserve"> tem total entendimento e consciência do que está praticando, haja vista que é um possuidor das suas faculdades mentais, </w:t>
      </w:r>
      <w:r w:rsidR="00C62823" w:rsidRPr="00572DC6">
        <w:rPr>
          <w:rFonts w:ascii="Arial" w:hAnsi="Arial" w:cs="Arial"/>
        </w:rPr>
        <w:t>não possui emoção nem tão pouco empatia diante do seus atos.</w:t>
      </w:r>
    </w:p>
    <w:p w:rsidR="00B97E64" w:rsidRPr="00572DC6" w:rsidRDefault="00563A3C" w:rsidP="006F6325">
      <w:pPr>
        <w:spacing w:before="240"/>
        <w:ind w:firstLine="709"/>
        <w:rPr>
          <w:rFonts w:ascii="Arial" w:hAnsi="Arial" w:cs="Arial"/>
        </w:rPr>
      </w:pPr>
      <w:r w:rsidRPr="00572DC6">
        <w:rPr>
          <w:rFonts w:ascii="Arial" w:hAnsi="Arial" w:cs="Arial"/>
        </w:rPr>
        <w:t>Assim sendo</w:t>
      </w:r>
      <w:r w:rsidR="000C36FB" w:rsidRPr="00572DC6">
        <w:rPr>
          <w:rFonts w:ascii="Arial" w:hAnsi="Arial" w:cs="Arial"/>
        </w:rPr>
        <w:t>,</w:t>
      </w:r>
      <w:r w:rsidRPr="00572DC6">
        <w:rPr>
          <w:rFonts w:ascii="Arial" w:hAnsi="Arial" w:cs="Arial"/>
        </w:rPr>
        <w:t xml:space="preserve"> o psicopata consciente </w:t>
      </w:r>
      <w:r w:rsidR="00A974D5" w:rsidRPr="00572DC6">
        <w:rPr>
          <w:rFonts w:ascii="Arial" w:hAnsi="Arial" w:cs="Arial"/>
        </w:rPr>
        <w:t>das suas ações</w:t>
      </w:r>
      <w:r w:rsidRPr="00572DC6">
        <w:rPr>
          <w:rFonts w:ascii="Arial" w:hAnsi="Arial" w:cs="Arial"/>
        </w:rPr>
        <w:t>,</w:t>
      </w:r>
      <w:r w:rsidR="00A974D5" w:rsidRPr="00572DC6">
        <w:rPr>
          <w:rFonts w:ascii="Arial" w:hAnsi="Arial" w:cs="Arial"/>
        </w:rPr>
        <w:t xml:space="preserve"> entretanto com um distúrbio ou transtorno de personalidade, </w:t>
      </w:r>
      <w:r w:rsidR="00CE034C" w:rsidRPr="00572DC6">
        <w:rPr>
          <w:rFonts w:ascii="Arial" w:hAnsi="Arial" w:cs="Arial"/>
        </w:rPr>
        <w:t>possuindo</w:t>
      </w:r>
      <w:r w:rsidR="00A974D5" w:rsidRPr="00572DC6">
        <w:rPr>
          <w:rFonts w:ascii="Arial" w:hAnsi="Arial" w:cs="Arial"/>
        </w:rPr>
        <w:t xml:space="preserve"> consciência na forma racional, apesar disso não possui consciência alguma em caráter emocional, assim</w:t>
      </w:r>
      <w:r w:rsidR="00BC0FFD" w:rsidRPr="00572DC6">
        <w:rPr>
          <w:rFonts w:ascii="Arial" w:hAnsi="Arial" w:cs="Arial"/>
        </w:rPr>
        <w:t xml:space="preserve"> </w:t>
      </w:r>
      <w:r w:rsidR="00A974D5" w:rsidRPr="00572DC6">
        <w:rPr>
          <w:rFonts w:ascii="Arial" w:hAnsi="Arial" w:cs="Arial"/>
        </w:rPr>
        <w:t xml:space="preserve">temos a imputabilidade penal com um propulsor de culpabilidade do agente, nos dando </w:t>
      </w:r>
      <w:r w:rsidR="00CE034C" w:rsidRPr="00572DC6">
        <w:rPr>
          <w:rFonts w:ascii="Arial" w:hAnsi="Arial" w:cs="Arial"/>
        </w:rPr>
        <w:t xml:space="preserve">circunstâncias onde há hipóteses de inimputabilidade penal ou </w:t>
      </w:r>
      <w:proofErr w:type="spellStart"/>
      <w:r w:rsidR="00CE034C" w:rsidRPr="00572DC6">
        <w:rPr>
          <w:rFonts w:ascii="Arial" w:hAnsi="Arial" w:cs="Arial"/>
        </w:rPr>
        <w:t>semi-imputabilidade</w:t>
      </w:r>
      <w:proofErr w:type="spellEnd"/>
      <w:r w:rsidR="00CE034C" w:rsidRPr="00572DC6">
        <w:rPr>
          <w:rFonts w:ascii="Arial" w:hAnsi="Arial" w:cs="Arial"/>
        </w:rPr>
        <w:t>, e essa por sua vez, servindo como escape ou manobra jurídica para defesa dos mesmos.</w:t>
      </w:r>
    </w:p>
    <w:p w:rsidR="00455127" w:rsidRPr="00572DC6" w:rsidRDefault="005140AA" w:rsidP="006F6325">
      <w:pPr>
        <w:spacing w:before="240"/>
        <w:ind w:firstLine="709"/>
        <w:rPr>
          <w:rFonts w:ascii="Arial" w:hAnsi="Arial" w:cs="Arial"/>
        </w:rPr>
      </w:pPr>
      <w:r w:rsidRPr="00572DC6">
        <w:rPr>
          <w:rFonts w:ascii="Arial" w:hAnsi="Arial" w:cs="Arial"/>
        </w:rPr>
        <w:t>O</w:t>
      </w:r>
      <w:r w:rsidR="00455127" w:rsidRPr="00572DC6">
        <w:rPr>
          <w:rFonts w:ascii="Arial" w:hAnsi="Arial" w:cs="Arial"/>
        </w:rPr>
        <w:t xml:space="preserve"> psicopata possui </w:t>
      </w:r>
      <w:r w:rsidRPr="00572DC6">
        <w:rPr>
          <w:rFonts w:ascii="Arial" w:hAnsi="Arial" w:cs="Arial"/>
        </w:rPr>
        <w:t xml:space="preserve">grande destreza em cometer crimes, mesmo quando julgados e condenados pelos seus atos, e cumprido a pena, quando posto em liberdade a chance de vir a reincidir sobre os mesmos atos são elevadas, já que o cumprimento </w:t>
      </w:r>
      <w:proofErr w:type="gramStart"/>
      <w:r w:rsidRPr="00572DC6">
        <w:rPr>
          <w:rFonts w:ascii="Arial" w:hAnsi="Arial" w:cs="Arial"/>
        </w:rPr>
        <w:t>da sansão</w:t>
      </w:r>
      <w:proofErr w:type="gramEnd"/>
      <w:r w:rsidRPr="00572DC6">
        <w:rPr>
          <w:rFonts w:ascii="Arial" w:hAnsi="Arial" w:cs="Arial"/>
        </w:rPr>
        <w:t xml:space="preserve"> é </w:t>
      </w:r>
      <w:r w:rsidR="00716511" w:rsidRPr="00572DC6">
        <w:rPr>
          <w:rFonts w:ascii="Arial" w:hAnsi="Arial" w:cs="Arial"/>
        </w:rPr>
        <w:t xml:space="preserve">em </w:t>
      </w:r>
      <w:r w:rsidRPr="00572DC6">
        <w:rPr>
          <w:rFonts w:ascii="Arial" w:hAnsi="Arial" w:cs="Arial"/>
        </w:rPr>
        <w:t>estabe</w:t>
      </w:r>
      <w:r w:rsidR="00716511" w:rsidRPr="00572DC6">
        <w:rPr>
          <w:rFonts w:ascii="Arial" w:hAnsi="Arial" w:cs="Arial"/>
        </w:rPr>
        <w:t>lecimento</w:t>
      </w:r>
      <w:r w:rsidRPr="00572DC6">
        <w:rPr>
          <w:rFonts w:ascii="Arial" w:hAnsi="Arial" w:cs="Arial"/>
        </w:rPr>
        <w:t xml:space="preserve"> penitenciário “normal”, não sendo possível o acesso do mesmo a nenhum tratamento psiquiátrico</w:t>
      </w:r>
      <w:r w:rsidR="00716511" w:rsidRPr="00572DC6">
        <w:rPr>
          <w:rFonts w:ascii="Arial" w:hAnsi="Arial" w:cs="Arial"/>
        </w:rPr>
        <w:t>,</w:t>
      </w:r>
      <w:r w:rsidRPr="00572DC6">
        <w:rPr>
          <w:rFonts w:ascii="Arial" w:hAnsi="Arial" w:cs="Arial"/>
        </w:rPr>
        <w:t xml:space="preserve"> nem tão pouco psicológico diante da sua situação peculiar, </w:t>
      </w:r>
      <w:r w:rsidR="005D427C" w:rsidRPr="00572DC6">
        <w:rPr>
          <w:rFonts w:ascii="Arial" w:hAnsi="Arial" w:cs="Arial"/>
        </w:rPr>
        <w:t>visto que eles não são um apenado normal.</w:t>
      </w:r>
    </w:p>
    <w:p w:rsidR="000C36FB" w:rsidRPr="00572DC6" w:rsidRDefault="000C36FB" w:rsidP="006F6325">
      <w:pPr>
        <w:spacing w:before="240"/>
        <w:ind w:firstLine="709"/>
        <w:rPr>
          <w:rFonts w:ascii="Arial" w:hAnsi="Arial" w:cs="Arial"/>
        </w:rPr>
      </w:pPr>
      <w:r w:rsidRPr="00572DC6">
        <w:rPr>
          <w:rFonts w:ascii="Arial" w:hAnsi="Arial" w:cs="Arial"/>
        </w:rPr>
        <w:tab/>
        <w:t>Então, conclui-se que o agente de transtorno de personalidade antissocial, que cometer aç</w:t>
      </w:r>
      <w:r w:rsidR="00716511" w:rsidRPr="00572DC6">
        <w:rPr>
          <w:rFonts w:ascii="Arial" w:hAnsi="Arial" w:cs="Arial"/>
        </w:rPr>
        <w:t>ões contrá</w:t>
      </w:r>
      <w:r w:rsidRPr="00572DC6">
        <w:rPr>
          <w:rFonts w:ascii="Arial" w:hAnsi="Arial" w:cs="Arial"/>
        </w:rPr>
        <w:t xml:space="preserve">rias ao ordenamento jurídico, </w:t>
      </w:r>
      <w:r w:rsidR="00716511" w:rsidRPr="00572DC6">
        <w:rPr>
          <w:rFonts w:ascii="Arial" w:hAnsi="Arial" w:cs="Arial"/>
        </w:rPr>
        <w:t xml:space="preserve">deve receber uma pena adequada a sua condição de psicopata, devendo cumpri-la em local também adequado, afim que seja dado a possibilidade de uma tentativa de tratamento, da mesma maneira que seja realizado avaliações contínua por equipes pluridisciplinares, visando que o mesmo não seja reintegrado à sociedade </w:t>
      </w:r>
      <w:r w:rsidR="00FA4D4A" w:rsidRPr="00572DC6">
        <w:rPr>
          <w:rFonts w:ascii="Arial" w:hAnsi="Arial" w:cs="Arial"/>
        </w:rPr>
        <w:t>sem que haja condições de convivência do mesmo, evitando assim crimes bárbaros.</w:t>
      </w:r>
    </w:p>
    <w:p w:rsidR="00716511" w:rsidRPr="00572DC6" w:rsidRDefault="00FA4D4A" w:rsidP="006F6325">
      <w:pPr>
        <w:spacing w:before="240"/>
        <w:ind w:firstLine="709"/>
        <w:rPr>
          <w:rFonts w:ascii="Arial" w:hAnsi="Arial" w:cs="Arial"/>
        </w:rPr>
      </w:pPr>
      <w:r w:rsidRPr="00572DC6">
        <w:rPr>
          <w:rFonts w:ascii="Arial" w:hAnsi="Arial" w:cs="Arial"/>
        </w:rPr>
        <w:t xml:space="preserve">Mas para que seja </w:t>
      </w:r>
      <w:r w:rsidR="00424855" w:rsidRPr="00572DC6">
        <w:rPr>
          <w:rFonts w:ascii="Arial" w:hAnsi="Arial" w:cs="Arial"/>
        </w:rPr>
        <w:t xml:space="preserve">efetivado de forma eficiente no Brasil, primeiro é de suma importância que seja criado um projeto de lei, que regulamente a matéria detalhando assim questão como “o que é psicopata segundo o ordenamento jurídico”, “com quantos anos de idade pode-se condenar um psicopata”, “qual alternativa de </w:t>
      </w:r>
      <w:r w:rsidR="00424855" w:rsidRPr="00572DC6">
        <w:rPr>
          <w:rFonts w:ascii="Arial" w:hAnsi="Arial" w:cs="Arial"/>
        </w:rPr>
        <w:lastRenderedPageBreak/>
        <w:t>tratamento pode ser considerada sobre estes” dentre outras, sempre acompanhada da presença de profissionais de diversas áreas ligada ao tema.</w:t>
      </w:r>
    </w:p>
    <w:p w:rsidR="005F10BE" w:rsidRPr="00572DC6" w:rsidRDefault="005F10BE" w:rsidP="006F6325">
      <w:pPr>
        <w:ind w:firstLine="709"/>
        <w:rPr>
          <w:rFonts w:ascii="Arial" w:hAnsi="Arial" w:cs="Arial"/>
          <w:bCs/>
          <w:kern w:val="32"/>
          <w:szCs w:val="32"/>
        </w:rPr>
      </w:pPr>
    </w:p>
    <w:p w:rsidR="005F10BE" w:rsidRPr="00572DC6" w:rsidRDefault="005F10BE" w:rsidP="006F6325">
      <w:pPr>
        <w:ind w:firstLine="709"/>
        <w:rPr>
          <w:rFonts w:ascii="Arial" w:hAnsi="Arial" w:cs="Arial"/>
          <w:bCs/>
          <w:kern w:val="32"/>
          <w:szCs w:val="32"/>
        </w:rPr>
      </w:pPr>
    </w:p>
    <w:p w:rsidR="005F10BE" w:rsidRPr="00572DC6" w:rsidRDefault="005F10BE" w:rsidP="006F6325">
      <w:pPr>
        <w:ind w:firstLine="709"/>
        <w:rPr>
          <w:rFonts w:ascii="Arial" w:hAnsi="Arial" w:cs="Arial"/>
          <w:bCs/>
          <w:kern w:val="32"/>
          <w:szCs w:val="32"/>
        </w:rPr>
      </w:pPr>
    </w:p>
    <w:p w:rsidR="005F10BE" w:rsidRPr="00572DC6" w:rsidRDefault="005F10BE" w:rsidP="006F6325">
      <w:pPr>
        <w:ind w:firstLine="709"/>
        <w:rPr>
          <w:rFonts w:ascii="Arial" w:hAnsi="Arial" w:cs="Arial"/>
          <w:bCs/>
          <w:kern w:val="32"/>
          <w:szCs w:val="32"/>
        </w:rPr>
      </w:pPr>
    </w:p>
    <w:p w:rsidR="00BC0FFD" w:rsidRPr="00572DC6" w:rsidRDefault="00BC0FFD" w:rsidP="006F6325">
      <w:pPr>
        <w:ind w:firstLine="709"/>
        <w:rPr>
          <w:rFonts w:ascii="Arial" w:hAnsi="Arial" w:cs="Arial"/>
          <w:bCs/>
          <w:kern w:val="32"/>
          <w:szCs w:val="32"/>
        </w:rPr>
      </w:pPr>
    </w:p>
    <w:p w:rsidR="00BC0FFD" w:rsidRPr="00572DC6" w:rsidRDefault="00BC0FFD" w:rsidP="006F6325">
      <w:pPr>
        <w:ind w:firstLine="709"/>
        <w:rPr>
          <w:rFonts w:ascii="Arial" w:hAnsi="Arial" w:cs="Arial"/>
          <w:bCs/>
          <w:kern w:val="32"/>
          <w:szCs w:val="32"/>
        </w:rPr>
      </w:pPr>
    </w:p>
    <w:p w:rsidR="00BC0FFD" w:rsidRPr="00572DC6" w:rsidRDefault="00BC0FFD" w:rsidP="006F6325">
      <w:pPr>
        <w:ind w:firstLine="709"/>
        <w:rPr>
          <w:rFonts w:ascii="Arial" w:hAnsi="Arial" w:cs="Arial"/>
          <w:bCs/>
          <w:kern w:val="32"/>
          <w:szCs w:val="32"/>
        </w:rPr>
      </w:pPr>
    </w:p>
    <w:p w:rsidR="00BC0FFD" w:rsidRPr="00572DC6" w:rsidRDefault="00BC0FFD" w:rsidP="006F6325">
      <w:pPr>
        <w:ind w:firstLine="709"/>
        <w:rPr>
          <w:rFonts w:ascii="Arial" w:hAnsi="Arial" w:cs="Arial"/>
          <w:bCs/>
          <w:kern w:val="32"/>
          <w:szCs w:val="32"/>
        </w:rPr>
      </w:pPr>
    </w:p>
    <w:p w:rsidR="00BC0FFD" w:rsidRPr="00572DC6" w:rsidRDefault="00BC0FFD" w:rsidP="006F6325">
      <w:pPr>
        <w:ind w:firstLine="709"/>
        <w:rPr>
          <w:rFonts w:ascii="Arial" w:hAnsi="Arial" w:cs="Arial"/>
          <w:bCs/>
          <w:kern w:val="32"/>
          <w:szCs w:val="32"/>
        </w:rPr>
      </w:pPr>
    </w:p>
    <w:p w:rsidR="00BC0FFD" w:rsidRPr="00572DC6" w:rsidRDefault="00BC0FFD" w:rsidP="006F6325">
      <w:pPr>
        <w:ind w:firstLine="709"/>
        <w:rPr>
          <w:rFonts w:ascii="Arial" w:hAnsi="Arial" w:cs="Arial"/>
          <w:bCs/>
          <w:kern w:val="32"/>
          <w:szCs w:val="32"/>
        </w:rPr>
      </w:pPr>
    </w:p>
    <w:p w:rsidR="00BC0FFD" w:rsidRPr="00572DC6" w:rsidRDefault="00BC0FFD" w:rsidP="006F6325">
      <w:pPr>
        <w:ind w:firstLine="709"/>
        <w:rPr>
          <w:rFonts w:ascii="Arial" w:hAnsi="Arial" w:cs="Arial"/>
          <w:bCs/>
          <w:kern w:val="32"/>
          <w:szCs w:val="32"/>
        </w:rPr>
      </w:pPr>
    </w:p>
    <w:p w:rsidR="008D4B81" w:rsidRPr="00572DC6" w:rsidRDefault="008D4B81" w:rsidP="006F6325">
      <w:pPr>
        <w:ind w:firstLine="709"/>
        <w:rPr>
          <w:rFonts w:ascii="Arial" w:hAnsi="Arial" w:cs="Arial"/>
          <w:bCs/>
          <w:kern w:val="32"/>
          <w:szCs w:val="32"/>
        </w:rPr>
      </w:pPr>
    </w:p>
    <w:p w:rsidR="00BC0FFD" w:rsidRPr="00572DC6" w:rsidRDefault="00BC0FFD" w:rsidP="006F6325">
      <w:pPr>
        <w:ind w:firstLine="709"/>
        <w:rPr>
          <w:rFonts w:ascii="Arial" w:hAnsi="Arial" w:cs="Arial"/>
          <w:bCs/>
          <w:kern w:val="32"/>
          <w:szCs w:val="32"/>
        </w:rPr>
      </w:pPr>
    </w:p>
    <w:p w:rsidR="003827EA" w:rsidRPr="00572DC6" w:rsidRDefault="003827EA"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6F6325" w:rsidRPr="00572DC6" w:rsidRDefault="006F6325" w:rsidP="006F6325">
      <w:pPr>
        <w:ind w:firstLine="709"/>
        <w:rPr>
          <w:rFonts w:ascii="Arial" w:hAnsi="Arial" w:cs="Arial"/>
          <w:bCs/>
          <w:kern w:val="32"/>
          <w:szCs w:val="32"/>
        </w:rPr>
      </w:pPr>
    </w:p>
    <w:p w:rsidR="005F10BE" w:rsidRPr="00572DC6" w:rsidRDefault="005F10BE" w:rsidP="006F6325">
      <w:pPr>
        <w:ind w:firstLine="709"/>
        <w:rPr>
          <w:rFonts w:ascii="Arial" w:hAnsi="Arial" w:cs="Arial"/>
          <w:bCs/>
          <w:kern w:val="32"/>
          <w:szCs w:val="32"/>
        </w:rPr>
      </w:pPr>
    </w:p>
    <w:p w:rsidR="00AC597D" w:rsidRPr="00572DC6" w:rsidRDefault="00AC597D" w:rsidP="001C557A">
      <w:pPr>
        <w:pStyle w:val="Ttulo1"/>
        <w:rPr>
          <w:rFonts w:ascii="Arial" w:hAnsi="Arial" w:cs="Arial"/>
          <w:b w:val="0"/>
        </w:rPr>
      </w:pPr>
      <w:bookmarkStart w:id="13" w:name="_Toc516095846"/>
      <w:bookmarkStart w:id="14" w:name="_Toc516095898"/>
      <w:bookmarkStart w:id="15" w:name="_Toc516095994"/>
      <w:bookmarkStart w:id="16" w:name="_Toc9531240"/>
      <w:r w:rsidRPr="00572DC6">
        <w:rPr>
          <w:rFonts w:ascii="Arial" w:hAnsi="Arial" w:cs="Arial"/>
          <w:b w:val="0"/>
        </w:rPr>
        <w:t>REFERÊNCIAS</w:t>
      </w:r>
      <w:bookmarkEnd w:id="13"/>
      <w:bookmarkEnd w:id="14"/>
      <w:bookmarkEnd w:id="15"/>
      <w:bookmarkEnd w:id="16"/>
    </w:p>
    <w:p w:rsidR="00AC597D" w:rsidRPr="00572DC6" w:rsidRDefault="00AC597D" w:rsidP="001C557A">
      <w:pPr>
        <w:rPr>
          <w:rFonts w:ascii="Arial" w:hAnsi="Arial" w:cs="Arial"/>
        </w:rPr>
      </w:pPr>
    </w:p>
    <w:p w:rsidR="00052CD9" w:rsidRPr="00572DC6" w:rsidRDefault="00052CD9" w:rsidP="00052CD9">
      <w:pPr>
        <w:spacing w:line="240" w:lineRule="auto"/>
        <w:jc w:val="left"/>
        <w:rPr>
          <w:rFonts w:ascii="Arial" w:hAnsi="Arial" w:cs="Arial"/>
          <w:szCs w:val="24"/>
        </w:rPr>
      </w:pPr>
      <w:r w:rsidRPr="00572DC6">
        <w:rPr>
          <w:rFonts w:ascii="Arial" w:hAnsi="Arial" w:cs="Arial"/>
          <w:color w:val="000000"/>
          <w:szCs w:val="24"/>
          <w:shd w:val="clear" w:color="auto" w:fill="FFFFFF"/>
          <w:lang w:val="en-US"/>
        </w:rPr>
        <w:lastRenderedPageBreak/>
        <w:t xml:space="preserve">AMERICAN PSYCHIATRIC ASSOCIATION. </w:t>
      </w:r>
      <w:proofErr w:type="spellStart"/>
      <w:r w:rsidRPr="00572DC6">
        <w:rPr>
          <w:rFonts w:ascii="Arial" w:hAnsi="Arial" w:cs="Arial"/>
          <w:color w:val="000000"/>
          <w:szCs w:val="24"/>
          <w:shd w:val="clear" w:color="auto" w:fill="FFFFFF"/>
          <w:lang w:val="en-US"/>
        </w:rPr>
        <w:t>DiagnosticandStatistical</w:t>
      </w:r>
      <w:proofErr w:type="spellEnd"/>
      <w:r w:rsidRPr="00572DC6">
        <w:rPr>
          <w:rFonts w:ascii="Arial" w:hAnsi="Arial" w:cs="Arial"/>
          <w:color w:val="000000"/>
          <w:szCs w:val="24"/>
          <w:shd w:val="clear" w:color="auto" w:fill="FFFFFF"/>
          <w:lang w:val="en-US"/>
        </w:rPr>
        <w:t xml:space="preserve"> Manual of Mental Disorders, </w:t>
      </w:r>
      <w:proofErr w:type="spellStart"/>
      <w:r w:rsidRPr="00572DC6">
        <w:rPr>
          <w:rFonts w:ascii="Arial" w:hAnsi="Arial" w:cs="Arial"/>
          <w:color w:val="000000"/>
          <w:szCs w:val="24"/>
          <w:shd w:val="clear" w:color="auto" w:fill="FFFFFF"/>
          <w:lang w:val="en-US"/>
        </w:rPr>
        <w:t>FifthEdition</w:t>
      </w:r>
      <w:proofErr w:type="spellEnd"/>
      <w:r w:rsidRPr="00572DC6">
        <w:rPr>
          <w:rFonts w:ascii="Arial" w:hAnsi="Arial" w:cs="Arial"/>
          <w:color w:val="000000"/>
          <w:szCs w:val="24"/>
          <w:shd w:val="clear" w:color="auto" w:fill="FFFFFF"/>
          <w:lang w:val="en-US"/>
        </w:rPr>
        <w:t xml:space="preserve"> (DSM-V). </w:t>
      </w:r>
      <w:r w:rsidRPr="00572DC6">
        <w:rPr>
          <w:rFonts w:ascii="Arial" w:hAnsi="Arial" w:cs="Arial"/>
          <w:color w:val="000000"/>
          <w:szCs w:val="24"/>
          <w:shd w:val="clear" w:color="auto" w:fill="FFFFFF"/>
        </w:rPr>
        <w:t xml:space="preserve">Arlington, VA: American </w:t>
      </w:r>
      <w:proofErr w:type="spellStart"/>
      <w:r w:rsidRPr="00572DC6">
        <w:rPr>
          <w:rFonts w:ascii="Arial" w:hAnsi="Arial" w:cs="Arial"/>
          <w:color w:val="000000"/>
          <w:szCs w:val="24"/>
          <w:shd w:val="clear" w:color="auto" w:fill="FFFFFF"/>
        </w:rPr>
        <w:t>PsychiatricAssociation</w:t>
      </w:r>
      <w:proofErr w:type="spellEnd"/>
      <w:r w:rsidRPr="00572DC6">
        <w:rPr>
          <w:rFonts w:ascii="Arial" w:hAnsi="Arial" w:cs="Arial"/>
          <w:color w:val="000000"/>
          <w:szCs w:val="24"/>
          <w:shd w:val="clear" w:color="auto" w:fill="FFFFFF"/>
        </w:rPr>
        <w:t>, 2013.</w:t>
      </w:r>
    </w:p>
    <w:p w:rsidR="00440EED" w:rsidRPr="00572DC6" w:rsidRDefault="00440EED" w:rsidP="00F12A04">
      <w:pPr>
        <w:spacing w:line="240" w:lineRule="auto"/>
        <w:jc w:val="left"/>
        <w:rPr>
          <w:rFonts w:ascii="Arial" w:hAnsi="Arial" w:cs="Arial"/>
          <w:shd w:val="clear" w:color="auto" w:fill="FFFFFF"/>
        </w:rPr>
      </w:pPr>
    </w:p>
    <w:p w:rsidR="00440EED" w:rsidRPr="00572DC6" w:rsidRDefault="00440EED" w:rsidP="00F12A04">
      <w:pPr>
        <w:spacing w:line="240" w:lineRule="auto"/>
        <w:jc w:val="left"/>
        <w:rPr>
          <w:rFonts w:ascii="Arial" w:hAnsi="Arial" w:cs="Arial"/>
          <w:shd w:val="clear" w:color="auto" w:fill="FFFFFF"/>
        </w:rPr>
      </w:pPr>
      <w:r w:rsidRPr="00572DC6">
        <w:rPr>
          <w:rFonts w:ascii="Arial" w:hAnsi="Arial" w:cs="Arial"/>
          <w:shd w:val="clear" w:color="auto" w:fill="FFFFFF"/>
        </w:rPr>
        <w:t>BRASIL. Código Penal. 1940. Disponível em: &lt;http://www.planalto.gov.br/ccivil_03/decreto-lei/del2848compilado.htm&gt;. Acesso em: 24 mai. 2019.</w:t>
      </w:r>
    </w:p>
    <w:p w:rsidR="00440EED" w:rsidRPr="00572DC6" w:rsidRDefault="00440EED" w:rsidP="00F12A04">
      <w:pPr>
        <w:spacing w:line="240" w:lineRule="auto"/>
        <w:jc w:val="left"/>
        <w:rPr>
          <w:rFonts w:ascii="Arial" w:hAnsi="Arial" w:cs="Arial"/>
          <w:shd w:val="clear" w:color="auto" w:fill="FFFFFF"/>
        </w:rPr>
      </w:pPr>
    </w:p>
    <w:p w:rsidR="00440EED" w:rsidRPr="00572DC6" w:rsidRDefault="00440EED" w:rsidP="00F12A04">
      <w:pPr>
        <w:spacing w:line="240" w:lineRule="auto"/>
        <w:jc w:val="left"/>
        <w:rPr>
          <w:rFonts w:ascii="Arial" w:hAnsi="Arial" w:cs="Arial"/>
          <w:shd w:val="clear" w:color="auto" w:fill="FFFFFF"/>
        </w:rPr>
      </w:pPr>
      <w:r w:rsidRPr="00572DC6">
        <w:rPr>
          <w:rFonts w:ascii="Arial" w:hAnsi="Arial" w:cs="Arial"/>
          <w:shd w:val="clear" w:color="auto" w:fill="FFFFFF"/>
        </w:rPr>
        <w:t>BRASIL. Código de Processo Penal. 1941. Disponível em: &lt;http://www.planalto.gov.br/ccivil_03/decreto-lei/del3689compilado.htm&gt;. Acesso em: 24 mai. 2019.</w:t>
      </w:r>
    </w:p>
    <w:p w:rsidR="00440EED" w:rsidRPr="00572DC6" w:rsidRDefault="00440EED" w:rsidP="00F12A04">
      <w:pPr>
        <w:spacing w:line="240" w:lineRule="auto"/>
        <w:jc w:val="left"/>
        <w:rPr>
          <w:rFonts w:ascii="Arial" w:hAnsi="Arial" w:cs="Arial"/>
          <w:shd w:val="clear" w:color="auto" w:fill="FFFFFF"/>
        </w:rPr>
      </w:pPr>
    </w:p>
    <w:p w:rsidR="00440EED" w:rsidRPr="00572DC6" w:rsidRDefault="00440EED" w:rsidP="00F12A04">
      <w:pPr>
        <w:spacing w:line="240" w:lineRule="auto"/>
        <w:jc w:val="left"/>
        <w:rPr>
          <w:rFonts w:ascii="Arial" w:hAnsi="Arial" w:cs="Arial"/>
          <w:shd w:val="clear" w:color="auto" w:fill="FFFFFF"/>
        </w:rPr>
      </w:pPr>
      <w:r w:rsidRPr="00572DC6">
        <w:rPr>
          <w:rFonts w:ascii="Arial" w:hAnsi="Arial" w:cs="Arial"/>
          <w:shd w:val="clear" w:color="auto" w:fill="FFFFFF"/>
        </w:rPr>
        <w:t>BRASIL. Constituição da República Federativa do Brasil. 1988. Disponível em: &lt;http://www.planalto.gov.br/ccivil_03/constituicao/constituicao.htm&gt;. Acesso em: 24 mai. 2019.</w:t>
      </w:r>
    </w:p>
    <w:p w:rsidR="004A4690" w:rsidRPr="00572DC6" w:rsidRDefault="004A4690" w:rsidP="00F12A04">
      <w:pPr>
        <w:spacing w:line="240" w:lineRule="auto"/>
        <w:jc w:val="left"/>
        <w:rPr>
          <w:rFonts w:ascii="Arial" w:hAnsi="Arial" w:cs="Arial"/>
          <w:shd w:val="clear" w:color="auto" w:fill="FFFFFF"/>
        </w:rPr>
      </w:pPr>
    </w:p>
    <w:p w:rsidR="004A4690" w:rsidRPr="00572DC6" w:rsidRDefault="004A4690" w:rsidP="00F12A04">
      <w:pPr>
        <w:spacing w:line="240" w:lineRule="auto"/>
        <w:jc w:val="left"/>
        <w:rPr>
          <w:rFonts w:ascii="Arial" w:hAnsi="Arial" w:cs="Arial"/>
          <w:shd w:val="clear" w:color="auto" w:fill="FFFFFF"/>
        </w:rPr>
      </w:pPr>
      <w:r w:rsidRPr="00572DC6">
        <w:rPr>
          <w:rFonts w:ascii="Arial" w:hAnsi="Arial" w:cs="Arial"/>
          <w:shd w:val="clear" w:color="auto" w:fill="FFFFFF"/>
        </w:rPr>
        <w:t xml:space="preserve">BRASIL. Decreto Nº 24.559. 1934. Disponível em: &lt;http://www.planalto.gov.br/ccivil_03/decreto/1930-1949/D24559.htm&gt;. Acesso em 24 mai. </w:t>
      </w:r>
      <w:proofErr w:type="gramStart"/>
      <w:r w:rsidRPr="00572DC6">
        <w:rPr>
          <w:rFonts w:ascii="Arial" w:hAnsi="Arial" w:cs="Arial"/>
          <w:shd w:val="clear" w:color="auto" w:fill="FFFFFF"/>
        </w:rPr>
        <w:t>de</w:t>
      </w:r>
      <w:proofErr w:type="gramEnd"/>
      <w:r w:rsidRPr="00572DC6">
        <w:rPr>
          <w:rFonts w:ascii="Arial" w:hAnsi="Arial" w:cs="Arial"/>
          <w:shd w:val="clear" w:color="auto" w:fill="FFFFFF"/>
        </w:rPr>
        <w:t xml:space="preserve"> 2019.</w:t>
      </w:r>
    </w:p>
    <w:p w:rsidR="00440EED" w:rsidRPr="00572DC6" w:rsidRDefault="00440EED" w:rsidP="00F12A04">
      <w:pPr>
        <w:spacing w:line="240" w:lineRule="auto"/>
        <w:jc w:val="left"/>
        <w:rPr>
          <w:rFonts w:ascii="Arial" w:hAnsi="Arial" w:cs="Arial"/>
          <w:shd w:val="clear" w:color="auto" w:fill="FFFFFF"/>
        </w:rPr>
      </w:pPr>
    </w:p>
    <w:p w:rsidR="00F013F3" w:rsidRPr="00572DC6" w:rsidRDefault="00F013F3" w:rsidP="00F12A04">
      <w:pPr>
        <w:spacing w:line="240" w:lineRule="auto"/>
        <w:jc w:val="left"/>
        <w:rPr>
          <w:rFonts w:ascii="Arial" w:hAnsi="Arial" w:cs="Arial"/>
          <w:shd w:val="clear" w:color="auto" w:fill="FFFFFF"/>
        </w:rPr>
      </w:pPr>
      <w:r w:rsidRPr="00572DC6">
        <w:rPr>
          <w:rFonts w:ascii="Arial" w:hAnsi="Arial" w:cs="Arial"/>
          <w:shd w:val="clear" w:color="auto" w:fill="FFFFFF"/>
        </w:rPr>
        <w:t>CAPEZ, Fernando. Curso de Direito Penal. 4ed. São Paulo. Saraiva. 2002.</w:t>
      </w:r>
    </w:p>
    <w:p w:rsidR="00AE51B8" w:rsidRPr="00572DC6" w:rsidRDefault="00AE51B8" w:rsidP="00F12A04">
      <w:pPr>
        <w:spacing w:line="240" w:lineRule="auto"/>
        <w:jc w:val="left"/>
        <w:rPr>
          <w:rFonts w:ascii="Arial" w:hAnsi="Arial" w:cs="Arial"/>
          <w:shd w:val="clear" w:color="auto" w:fill="FFFFFF"/>
        </w:rPr>
      </w:pPr>
    </w:p>
    <w:p w:rsidR="00AE51B8" w:rsidRPr="00572DC6" w:rsidRDefault="00AE51B8" w:rsidP="00F12A04">
      <w:pPr>
        <w:spacing w:line="240" w:lineRule="auto"/>
        <w:jc w:val="left"/>
        <w:rPr>
          <w:rFonts w:ascii="Arial" w:hAnsi="Arial" w:cs="Arial"/>
          <w:shd w:val="clear" w:color="auto" w:fill="FFFFFF"/>
        </w:rPr>
      </w:pPr>
      <w:r w:rsidRPr="00572DC6">
        <w:rPr>
          <w:rFonts w:ascii="Arial" w:hAnsi="Arial" w:cs="Arial"/>
          <w:shd w:val="clear" w:color="auto" w:fill="FFFFFF"/>
        </w:rPr>
        <w:t xml:space="preserve">CLECKLEY, </w:t>
      </w:r>
      <w:proofErr w:type="spellStart"/>
      <w:r w:rsidRPr="00572DC6">
        <w:rPr>
          <w:rFonts w:ascii="Arial" w:hAnsi="Arial" w:cs="Arial"/>
          <w:shd w:val="clear" w:color="auto" w:fill="FFFFFF"/>
        </w:rPr>
        <w:t>Hervey</w:t>
      </w:r>
      <w:proofErr w:type="spellEnd"/>
      <w:r w:rsidRPr="00572DC6">
        <w:rPr>
          <w:rFonts w:ascii="Arial" w:hAnsi="Arial" w:cs="Arial"/>
          <w:shd w:val="clear" w:color="auto" w:fill="FFFFFF"/>
        </w:rPr>
        <w:t xml:space="preserve">.  The </w:t>
      </w:r>
      <w:proofErr w:type="spellStart"/>
      <w:r w:rsidRPr="00572DC6">
        <w:rPr>
          <w:rFonts w:ascii="Arial" w:hAnsi="Arial" w:cs="Arial"/>
          <w:shd w:val="clear" w:color="auto" w:fill="FFFFFF"/>
        </w:rPr>
        <w:t>Mask</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of</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Sanity</w:t>
      </w:r>
      <w:proofErr w:type="spellEnd"/>
      <w:r w:rsidRPr="00572DC6">
        <w:rPr>
          <w:rFonts w:ascii="Arial" w:hAnsi="Arial" w:cs="Arial"/>
          <w:shd w:val="clear" w:color="auto" w:fill="FFFFFF"/>
        </w:rPr>
        <w:t xml:space="preserve"> – </w:t>
      </w:r>
      <w:proofErr w:type="spellStart"/>
      <w:r w:rsidRPr="00572DC6">
        <w:rPr>
          <w:rFonts w:ascii="Arial" w:hAnsi="Arial" w:cs="Arial"/>
          <w:shd w:val="clear" w:color="auto" w:fill="FFFFFF"/>
        </w:rPr>
        <w:t>an</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attempt</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to</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clarify</w:t>
      </w:r>
      <w:proofErr w:type="spellEnd"/>
      <w:r w:rsidRPr="00572DC6">
        <w:rPr>
          <w:rFonts w:ascii="Arial" w:hAnsi="Arial" w:cs="Arial"/>
          <w:shd w:val="clear" w:color="auto" w:fill="FFFFFF"/>
        </w:rPr>
        <w:t xml:space="preserve"> some </w:t>
      </w:r>
      <w:proofErr w:type="spellStart"/>
      <w:r w:rsidRPr="00572DC6">
        <w:rPr>
          <w:rFonts w:ascii="Arial" w:hAnsi="Arial" w:cs="Arial"/>
          <w:shd w:val="clear" w:color="auto" w:fill="FFFFFF"/>
        </w:rPr>
        <w:t>issues</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about</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the</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so</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called</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psychopathic</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personality</w:t>
      </w:r>
      <w:proofErr w:type="spellEnd"/>
      <w:r w:rsidRPr="00572DC6">
        <w:rPr>
          <w:rFonts w:ascii="Arial" w:hAnsi="Arial" w:cs="Arial"/>
          <w:shd w:val="clear" w:color="auto" w:fill="FFFFFF"/>
        </w:rPr>
        <w:t xml:space="preserve">. 5 ed. Emily </w:t>
      </w:r>
      <w:proofErr w:type="spellStart"/>
      <w:r w:rsidRPr="00572DC6">
        <w:rPr>
          <w:rFonts w:ascii="Arial" w:hAnsi="Arial" w:cs="Arial"/>
          <w:shd w:val="clear" w:color="auto" w:fill="FFFFFF"/>
        </w:rPr>
        <w:t>Cleckley</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private</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printing</w:t>
      </w:r>
      <w:proofErr w:type="spellEnd"/>
      <w:r w:rsidRPr="00572DC6">
        <w:rPr>
          <w:rFonts w:ascii="Arial" w:hAnsi="Arial" w:cs="Arial"/>
          <w:shd w:val="clear" w:color="auto" w:fill="FFFFFF"/>
        </w:rPr>
        <w:t xml:space="preserve"> for non-</w:t>
      </w:r>
      <w:proofErr w:type="spellStart"/>
      <w:r w:rsidRPr="00572DC6">
        <w:rPr>
          <w:rFonts w:ascii="Arial" w:hAnsi="Arial" w:cs="Arial"/>
          <w:shd w:val="clear" w:color="auto" w:fill="FFFFFF"/>
        </w:rPr>
        <w:t>profit</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educational</w:t>
      </w:r>
      <w:proofErr w:type="spellEnd"/>
      <w:r w:rsidRPr="00572DC6">
        <w:rPr>
          <w:rFonts w:ascii="Arial" w:hAnsi="Arial" w:cs="Arial"/>
          <w:shd w:val="clear" w:color="auto" w:fill="FFFFFF"/>
        </w:rPr>
        <w:t xml:space="preserve"> use), 1941/1988.</w:t>
      </w:r>
    </w:p>
    <w:p w:rsidR="00F013F3" w:rsidRPr="00572DC6" w:rsidRDefault="00F013F3" w:rsidP="00F12A04">
      <w:pPr>
        <w:spacing w:line="240" w:lineRule="auto"/>
        <w:jc w:val="left"/>
        <w:rPr>
          <w:rFonts w:ascii="Arial" w:hAnsi="Arial" w:cs="Arial"/>
          <w:shd w:val="clear" w:color="auto" w:fill="FFFFFF"/>
        </w:rPr>
      </w:pPr>
    </w:p>
    <w:p w:rsidR="00DE1916" w:rsidRPr="00572DC6" w:rsidRDefault="00DE1916" w:rsidP="00F12A04">
      <w:pPr>
        <w:spacing w:line="240" w:lineRule="auto"/>
        <w:jc w:val="left"/>
        <w:rPr>
          <w:rFonts w:ascii="Arial" w:hAnsi="Arial" w:cs="Arial"/>
          <w:shd w:val="clear" w:color="auto" w:fill="FFFFFF"/>
        </w:rPr>
      </w:pPr>
      <w:r w:rsidRPr="00572DC6">
        <w:rPr>
          <w:rFonts w:ascii="Arial" w:hAnsi="Arial" w:cs="Arial"/>
          <w:shd w:val="clear" w:color="auto" w:fill="FFFFFF"/>
        </w:rPr>
        <w:t>DALTOÉ, Ágata. Crimes Contra a Vida: Direito Comparado entre Portugal e Brasil. 2016.</w:t>
      </w:r>
    </w:p>
    <w:p w:rsidR="00DE1916" w:rsidRPr="00572DC6" w:rsidRDefault="00DE1916" w:rsidP="00F12A04">
      <w:pPr>
        <w:spacing w:line="240" w:lineRule="auto"/>
        <w:jc w:val="left"/>
        <w:rPr>
          <w:rFonts w:ascii="Arial" w:hAnsi="Arial" w:cs="Arial"/>
          <w:shd w:val="clear" w:color="auto" w:fill="FFFFFF"/>
        </w:rPr>
      </w:pPr>
    </w:p>
    <w:p w:rsidR="00440EED" w:rsidRPr="00572DC6" w:rsidRDefault="00440EED" w:rsidP="00F12A04">
      <w:pPr>
        <w:spacing w:line="240" w:lineRule="auto"/>
        <w:jc w:val="left"/>
        <w:rPr>
          <w:rFonts w:ascii="Arial" w:hAnsi="Arial" w:cs="Arial"/>
          <w:shd w:val="clear" w:color="auto" w:fill="FFFFFF"/>
        </w:rPr>
      </w:pPr>
      <w:r w:rsidRPr="00572DC6">
        <w:rPr>
          <w:rFonts w:ascii="Arial" w:hAnsi="Arial" w:cs="Arial"/>
          <w:shd w:val="clear" w:color="auto" w:fill="FFFFFF"/>
        </w:rPr>
        <w:t xml:space="preserve">FIORELLI, Jose </w:t>
      </w:r>
      <w:proofErr w:type="spellStart"/>
      <w:r w:rsidRPr="00572DC6">
        <w:rPr>
          <w:rFonts w:ascii="Arial" w:hAnsi="Arial" w:cs="Arial"/>
          <w:shd w:val="clear" w:color="auto" w:fill="FFFFFF"/>
        </w:rPr>
        <w:t>Osmir</w:t>
      </w:r>
      <w:proofErr w:type="spellEnd"/>
      <w:r w:rsidRPr="00572DC6">
        <w:rPr>
          <w:rFonts w:ascii="Arial" w:hAnsi="Arial" w:cs="Arial"/>
          <w:shd w:val="clear" w:color="auto" w:fill="FFFFFF"/>
        </w:rPr>
        <w:t xml:space="preserve">; MANGINI. Rosana </w:t>
      </w:r>
      <w:proofErr w:type="spellStart"/>
      <w:r w:rsidRPr="00572DC6">
        <w:rPr>
          <w:rFonts w:ascii="Arial" w:hAnsi="Arial" w:cs="Arial"/>
          <w:shd w:val="clear" w:color="auto" w:fill="FFFFFF"/>
        </w:rPr>
        <w:t>CathyaRagazzoni</w:t>
      </w:r>
      <w:proofErr w:type="spellEnd"/>
      <w:r w:rsidRPr="00572DC6">
        <w:rPr>
          <w:rFonts w:ascii="Arial" w:hAnsi="Arial" w:cs="Arial"/>
          <w:shd w:val="clear" w:color="auto" w:fill="FFFFFF"/>
        </w:rPr>
        <w:t>. </w:t>
      </w:r>
      <w:r w:rsidRPr="00572DC6">
        <w:rPr>
          <w:rFonts w:ascii="Arial" w:hAnsi="Arial" w:cs="Arial"/>
          <w:bCs/>
          <w:shd w:val="clear" w:color="auto" w:fill="FFFFFF"/>
        </w:rPr>
        <w:t>Psicologia Jurídica. </w:t>
      </w:r>
      <w:r w:rsidRPr="00572DC6">
        <w:rPr>
          <w:rFonts w:ascii="Arial" w:hAnsi="Arial" w:cs="Arial"/>
          <w:shd w:val="clear" w:color="auto" w:fill="FFFFFF"/>
        </w:rPr>
        <w:t>5. ed. Atlas. 2014. 448 p.</w:t>
      </w:r>
    </w:p>
    <w:p w:rsidR="00440EED" w:rsidRPr="00572DC6" w:rsidRDefault="00440EED" w:rsidP="00F12A04">
      <w:pPr>
        <w:spacing w:line="240" w:lineRule="auto"/>
        <w:jc w:val="left"/>
        <w:rPr>
          <w:rFonts w:ascii="Arial" w:hAnsi="Arial" w:cs="Arial"/>
          <w:shd w:val="clear" w:color="auto" w:fill="FFFFFF"/>
        </w:rPr>
      </w:pPr>
    </w:p>
    <w:p w:rsidR="00B358A8" w:rsidRPr="00572DC6" w:rsidRDefault="00B358A8" w:rsidP="00F12A04">
      <w:pPr>
        <w:spacing w:line="240" w:lineRule="auto"/>
        <w:jc w:val="left"/>
        <w:rPr>
          <w:rFonts w:ascii="Arial" w:hAnsi="Arial" w:cs="Arial"/>
          <w:shd w:val="clear" w:color="auto" w:fill="FFFFFF"/>
        </w:rPr>
      </w:pPr>
      <w:r w:rsidRPr="00572DC6">
        <w:rPr>
          <w:rFonts w:ascii="Arial" w:hAnsi="Arial" w:cs="Arial"/>
          <w:shd w:val="clear" w:color="auto" w:fill="FFFFFF"/>
        </w:rPr>
        <w:t xml:space="preserve">FONTES. Hélio Augusto Ferreira. Psicopata e Psicopatia - </w:t>
      </w:r>
      <w:proofErr w:type="gramStart"/>
      <w:r w:rsidRPr="00572DC6">
        <w:rPr>
          <w:rFonts w:ascii="Arial" w:hAnsi="Arial" w:cs="Arial"/>
          <w:shd w:val="clear" w:color="auto" w:fill="FFFFFF"/>
        </w:rPr>
        <w:t>Características, tratamento, cura e causas</w:t>
      </w:r>
      <w:proofErr w:type="gramEnd"/>
      <w:r w:rsidRPr="00572DC6">
        <w:rPr>
          <w:rFonts w:ascii="Arial" w:hAnsi="Arial" w:cs="Arial"/>
          <w:shd w:val="clear" w:color="auto" w:fill="FFFFFF"/>
        </w:rPr>
        <w:t xml:space="preserve">. 2009. Disponível em: &lt;https://www.copacabanarunners.net/psicopata-psicopatia.html&gt;. Acesso em: 27 mai. </w:t>
      </w:r>
      <w:proofErr w:type="gramStart"/>
      <w:r w:rsidRPr="00572DC6">
        <w:rPr>
          <w:rFonts w:ascii="Arial" w:hAnsi="Arial" w:cs="Arial"/>
          <w:shd w:val="clear" w:color="auto" w:fill="FFFFFF"/>
        </w:rPr>
        <w:t>de</w:t>
      </w:r>
      <w:proofErr w:type="gramEnd"/>
      <w:r w:rsidRPr="00572DC6">
        <w:rPr>
          <w:rFonts w:ascii="Arial" w:hAnsi="Arial" w:cs="Arial"/>
          <w:shd w:val="clear" w:color="auto" w:fill="FFFFFF"/>
        </w:rPr>
        <w:t xml:space="preserve"> 2019.</w:t>
      </w:r>
    </w:p>
    <w:p w:rsidR="005B4538" w:rsidRPr="00572DC6" w:rsidRDefault="005B4538" w:rsidP="00F12A04">
      <w:pPr>
        <w:spacing w:line="240" w:lineRule="auto"/>
        <w:jc w:val="left"/>
        <w:rPr>
          <w:rFonts w:ascii="Arial" w:hAnsi="Arial" w:cs="Arial"/>
          <w:shd w:val="clear" w:color="auto" w:fill="FFFFFF"/>
        </w:rPr>
      </w:pPr>
    </w:p>
    <w:p w:rsidR="005B4538" w:rsidRPr="00572DC6" w:rsidRDefault="005B4538" w:rsidP="00F12A04">
      <w:pPr>
        <w:spacing w:line="240" w:lineRule="auto"/>
        <w:jc w:val="left"/>
        <w:rPr>
          <w:rFonts w:ascii="Arial" w:hAnsi="Arial" w:cs="Arial"/>
          <w:shd w:val="clear" w:color="auto" w:fill="FFFFFF"/>
        </w:rPr>
      </w:pPr>
      <w:r w:rsidRPr="00572DC6">
        <w:rPr>
          <w:rFonts w:ascii="Arial" w:hAnsi="Arial" w:cs="Arial"/>
          <w:shd w:val="clear" w:color="auto" w:fill="FFFFFF"/>
        </w:rPr>
        <w:t xml:space="preserve">Hare, R. D., &amp; Neumann, C. S. (2006). The PCL-SV </w:t>
      </w:r>
      <w:proofErr w:type="spellStart"/>
      <w:r w:rsidRPr="00572DC6">
        <w:rPr>
          <w:rFonts w:ascii="Arial" w:hAnsi="Arial" w:cs="Arial"/>
          <w:shd w:val="clear" w:color="auto" w:fill="FFFFFF"/>
        </w:rPr>
        <w:t>assessment</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of</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Psychopathy</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Development</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structural</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properties</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and</w:t>
      </w:r>
      <w:proofErr w:type="spellEnd"/>
      <w:r w:rsidRPr="00572DC6">
        <w:rPr>
          <w:rFonts w:ascii="Arial" w:hAnsi="Arial" w:cs="Arial"/>
          <w:shd w:val="clear" w:color="auto" w:fill="FFFFFF"/>
        </w:rPr>
        <w:t xml:space="preserve"> new </w:t>
      </w:r>
      <w:proofErr w:type="spellStart"/>
      <w:r w:rsidRPr="00572DC6">
        <w:rPr>
          <w:rFonts w:ascii="Arial" w:hAnsi="Arial" w:cs="Arial"/>
          <w:shd w:val="clear" w:color="auto" w:fill="FFFFFF"/>
        </w:rPr>
        <w:t>directions</w:t>
      </w:r>
      <w:proofErr w:type="spellEnd"/>
      <w:r w:rsidRPr="00572DC6">
        <w:rPr>
          <w:rFonts w:ascii="Arial" w:hAnsi="Arial" w:cs="Arial"/>
          <w:shd w:val="clear" w:color="auto" w:fill="FFFFFF"/>
        </w:rPr>
        <w:t xml:space="preserve">. Em C. J. Patrick (Org.). </w:t>
      </w:r>
      <w:proofErr w:type="spellStart"/>
      <w:r w:rsidRPr="00572DC6">
        <w:rPr>
          <w:rFonts w:ascii="Arial" w:hAnsi="Arial" w:cs="Arial"/>
          <w:shd w:val="clear" w:color="auto" w:fill="FFFFFF"/>
        </w:rPr>
        <w:t>Handbook</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of</w:t>
      </w:r>
      <w:proofErr w:type="spellEnd"/>
      <w:r w:rsidRPr="00572DC6">
        <w:rPr>
          <w:rFonts w:ascii="Arial" w:hAnsi="Arial" w:cs="Arial"/>
          <w:shd w:val="clear" w:color="auto" w:fill="FFFFFF"/>
        </w:rPr>
        <w:t xml:space="preserve"> </w:t>
      </w:r>
      <w:proofErr w:type="spellStart"/>
      <w:r w:rsidRPr="00572DC6">
        <w:rPr>
          <w:rFonts w:ascii="Arial" w:hAnsi="Arial" w:cs="Arial"/>
          <w:shd w:val="clear" w:color="auto" w:fill="FFFFFF"/>
        </w:rPr>
        <w:t>Psychopathy</w:t>
      </w:r>
      <w:proofErr w:type="spellEnd"/>
      <w:r w:rsidRPr="00572DC6">
        <w:rPr>
          <w:rFonts w:ascii="Arial" w:hAnsi="Arial" w:cs="Arial"/>
          <w:shd w:val="clear" w:color="auto" w:fill="FFFFFF"/>
        </w:rPr>
        <w:t xml:space="preserve"> (pp.58-88). New York: </w:t>
      </w:r>
      <w:proofErr w:type="spellStart"/>
      <w:r w:rsidRPr="00572DC6">
        <w:rPr>
          <w:rFonts w:ascii="Arial" w:hAnsi="Arial" w:cs="Arial"/>
          <w:shd w:val="clear" w:color="auto" w:fill="FFFFFF"/>
        </w:rPr>
        <w:t>Guildford</w:t>
      </w:r>
      <w:proofErr w:type="spellEnd"/>
    </w:p>
    <w:p w:rsidR="00B358A8" w:rsidRPr="00572DC6" w:rsidRDefault="00B358A8" w:rsidP="00F12A04">
      <w:pPr>
        <w:spacing w:line="240" w:lineRule="auto"/>
        <w:jc w:val="left"/>
        <w:rPr>
          <w:rFonts w:ascii="Arial" w:hAnsi="Arial" w:cs="Arial"/>
          <w:shd w:val="clear" w:color="auto" w:fill="FFFFFF"/>
        </w:rPr>
      </w:pPr>
    </w:p>
    <w:p w:rsidR="00440EED" w:rsidRPr="00572DC6" w:rsidRDefault="00440EED" w:rsidP="00F12A04">
      <w:pPr>
        <w:spacing w:line="240" w:lineRule="auto"/>
        <w:jc w:val="left"/>
        <w:rPr>
          <w:rFonts w:ascii="Arial" w:hAnsi="Arial" w:cs="Arial"/>
          <w:shd w:val="clear" w:color="auto" w:fill="FFFFFF"/>
        </w:rPr>
      </w:pPr>
      <w:r w:rsidRPr="00572DC6">
        <w:rPr>
          <w:rFonts w:ascii="Arial" w:hAnsi="Arial" w:cs="Arial"/>
          <w:shd w:val="clear" w:color="auto" w:fill="FFFFFF"/>
        </w:rPr>
        <w:t xml:space="preserve">OLSHAKER, Mark; DOUGLAS, John </w:t>
      </w:r>
      <w:proofErr w:type="gramStart"/>
      <w:r w:rsidRPr="00572DC6">
        <w:rPr>
          <w:rFonts w:ascii="Arial" w:hAnsi="Arial" w:cs="Arial"/>
          <w:shd w:val="clear" w:color="auto" w:fill="FFFFFF"/>
        </w:rPr>
        <w:t>E..</w:t>
      </w:r>
      <w:proofErr w:type="gramEnd"/>
      <w:r w:rsidRPr="00572DC6">
        <w:rPr>
          <w:rFonts w:ascii="Arial" w:hAnsi="Arial" w:cs="Arial"/>
          <w:shd w:val="clear" w:color="auto" w:fill="FFFFFF"/>
        </w:rPr>
        <w:t> </w:t>
      </w:r>
      <w:r w:rsidRPr="00572DC6">
        <w:rPr>
          <w:rFonts w:ascii="Arial" w:hAnsi="Arial" w:cs="Arial"/>
          <w:bCs/>
          <w:shd w:val="clear" w:color="auto" w:fill="FFFFFF"/>
        </w:rPr>
        <w:t>Mentes Criminosas E Crimes Assustadores. </w:t>
      </w:r>
      <w:r w:rsidRPr="00572DC6">
        <w:rPr>
          <w:rFonts w:ascii="Arial" w:hAnsi="Arial" w:cs="Arial"/>
          <w:shd w:val="clear" w:color="auto" w:fill="FFFFFF"/>
        </w:rPr>
        <w:t xml:space="preserve"> Ediouro. 2002. </w:t>
      </w:r>
    </w:p>
    <w:p w:rsidR="00F12A04" w:rsidRPr="00572DC6" w:rsidRDefault="00F12A04" w:rsidP="00F12A04">
      <w:pPr>
        <w:spacing w:line="240" w:lineRule="auto"/>
        <w:jc w:val="left"/>
        <w:rPr>
          <w:rFonts w:ascii="Arial" w:hAnsi="Arial" w:cs="Arial"/>
          <w:shd w:val="clear" w:color="auto" w:fill="FFFFFF"/>
        </w:rPr>
      </w:pPr>
    </w:p>
    <w:p w:rsidR="00F12A04" w:rsidRPr="00572DC6" w:rsidRDefault="00F12A04" w:rsidP="00F12A04">
      <w:pPr>
        <w:spacing w:line="240" w:lineRule="auto"/>
        <w:jc w:val="left"/>
        <w:rPr>
          <w:rFonts w:ascii="Arial" w:hAnsi="Arial" w:cs="Arial"/>
          <w:shd w:val="clear" w:color="auto" w:fill="FFFFFF"/>
        </w:rPr>
      </w:pPr>
      <w:r w:rsidRPr="00572DC6">
        <w:rPr>
          <w:rFonts w:ascii="Arial" w:hAnsi="Arial" w:cs="Arial"/>
          <w:shd w:val="clear" w:color="auto" w:fill="FFFFFF"/>
        </w:rPr>
        <w:t xml:space="preserve">OLIVEIRA. Alex </w:t>
      </w:r>
      <w:proofErr w:type="spellStart"/>
      <w:r w:rsidRPr="00572DC6">
        <w:rPr>
          <w:rFonts w:ascii="Arial" w:hAnsi="Arial" w:cs="Arial"/>
          <w:shd w:val="clear" w:color="auto" w:fill="FFFFFF"/>
        </w:rPr>
        <w:t>Móises</w:t>
      </w:r>
      <w:proofErr w:type="spellEnd"/>
      <w:r w:rsidRPr="00572DC6">
        <w:rPr>
          <w:rFonts w:ascii="Arial" w:hAnsi="Arial" w:cs="Arial"/>
          <w:shd w:val="clear" w:color="auto" w:fill="FFFFFF"/>
        </w:rPr>
        <w:t>. O Psicopata e o Direito Penal Brasileiro. Âmbito Jurídico. Rio Grande. XVIII. n. 139. 2015. Disponível em: &lt;http://www.ambito-juridico.com.br/site/?n_link=revista_artigos_leitura&amp;artigo_id=16292&gt;. Acesso em: 24 mai. 2019.</w:t>
      </w:r>
    </w:p>
    <w:p w:rsidR="00AC597D" w:rsidRPr="00572DC6" w:rsidRDefault="00AC597D" w:rsidP="00F12A04">
      <w:pPr>
        <w:spacing w:line="240" w:lineRule="auto"/>
        <w:jc w:val="left"/>
        <w:rPr>
          <w:rFonts w:ascii="Arial" w:hAnsi="Arial" w:cs="Arial"/>
          <w:shd w:val="clear" w:color="auto" w:fill="FFFFFF"/>
        </w:rPr>
      </w:pPr>
      <w:r w:rsidRPr="00572DC6">
        <w:rPr>
          <w:rFonts w:ascii="Arial" w:hAnsi="Arial" w:cs="Arial"/>
          <w:shd w:val="clear" w:color="auto" w:fill="FFFFFF"/>
        </w:rPr>
        <w:lastRenderedPageBreak/>
        <w:t>MOURA, Ariane Maria Albuquerque et al. A</w:t>
      </w:r>
      <w:r w:rsidR="00EC69DC" w:rsidRPr="00572DC6">
        <w:rPr>
          <w:rFonts w:ascii="Arial" w:hAnsi="Arial" w:cs="Arial"/>
          <w:shd w:val="clear" w:color="auto" w:fill="FFFFFF"/>
        </w:rPr>
        <w:t xml:space="preserve">spectos </w:t>
      </w:r>
      <w:r w:rsidRPr="00572DC6">
        <w:rPr>
          <w:rFonts w:ascii="Arial" w:hAnsi="Arial" w:cs="Arial"/>
          <w:shd w:val="clear" w:color="auto" w:fill="FFFFFF"/>
        </w:rPr>
        <w:t>G</w:t>
      </w:r>
      <w:r w:rsidR="00EC69DC" w:rsidRPr="00572DC6">
        <w:rPr>
          <w:rFonts w:ascii="Arial" w:hAnsi="Arial" w:cs="Arial"/>
          <w:shd w:val="clear" w:color="auto" w:fill="FFFFFF"/>
        </w:rPr>
        <w:t>erais</w:t>
      </w:r>
      <w:r w:rsidRPr="00572DC6">
        <w:rPr>
          <w:rFonts w:ascii="Arial" w:hAnsi="Arial" w:cs="Arial"/>
          <w:shd w:val="clear" w:color="auto" w:fill="FFFFFF"/>
        </w:rPr>
        <w:t xml:space="preserve"> S</w:t>
      </w:r>
      <w:r w:rsidR="00EC69DC" w:rsidRPr="00572DC6">
        <w:rPr>
          <w:rFonts w:ascii="Arial" w:hAnsi="Arial" w:cs="Arial"/>
          <w:shd w:val="clear" w:color="auto" w:fill="FFFFFF"/>
        </w:rPr>
        <w:t>obre a</w:t>
      </w:r>
      <w:r w:rsidRPr="00572DC6">
        <w:rPr>
          <w:rFonts w:ascii="Arial" w:hAnsi="Arial" w:cs="Arial"/>
          <w:shd w:val="clear" w:color="auto" w:fill="FFFFFF"/>
        </w:rPr>
        <w:t xml:space="preserve"> P</w:t>
      </w:r>
      <w:r w:rsidR="00EC69DC" w:rsidRPr="00572DC6">
        <w:rPr>
          <w:rFonts w:ascii="Arial" w:hAnsi="Arial" w:cs="Arial"/>
          <w:shd w:val="clear" w:color="auto" w:fill="FFFFFF"/>
        </w:rPr>
        <w:t>sicopatia</w:t>
      </w:r>
      <w:r w:rsidRPr="00572DC6">
        <w:rPr>
          <w:rFonts w:ascii="Arial" w:hAnsi="Arial" w:cs="Arial"/>
          <w:shd w:val="clear" w:color="auto" w:fill="FFFFFF"/>
        </w:rPr>
        <w:t>. </w:t>
      </w:r>
      <w:r w:rsidRPr="00572DC6">
        <w:rPr>
          <w:rFonts w:ascii="Arial" w:hAnsi="Arial" w:cs="Arial"/>
          <w:bCs/>
          <w:shd w:val="clear" w:color="auto" w:fill="FFFFFF"/>
        </w:rPr>
        <w:t xml:space="preserve">Revista Científica Semana Acadêmica - </w:t>
      </w:r>
      <w:r w:rsidR="00EC69DC" w:rsidRPr="00572DC6">
        <w:rPr>
          <w:rFonts w:ascii="Arial" w:hAnsi="Arial" w:cs="Arial"/>
          <w:bCs/>
          <w:shd w:val="clear" w:color="auto" w:fill="FFFFFF"/>
        </w:rPr>
        <w:t>ISSN</w:t>
      </w:r>
      <w:r w:rsidRPr="00572DC6">
        <w:rPr>
          <w:rFonts w:ascii="Arial" w:hAnsi="Arial" w:cs="Arial"/>
          <w:bCs/>
          <w:shd w:val="clear" w:color="auto" w:fill="FFFFFF"/>
        </w:rPr>
        <w:t xml:space="preserve"> 2236-6717</w:t>
      </w:r>
      <w:r w:rsidR="00EC69DC" w:rsidRPr="00572DC6">
        <w:rPr>
          <w:rFonts w:ascii="Arial" w:hAnsi="Arial" w:cs="Arial"/>
          <w:shd w:val="clear" w:color="auto" w:fill="FFFFFF"/>
        </w:rPr>
        <w:t>.</w:t>
      </w:r>
      <w:r w:rsidRPr="00572DC6">
        <w:rPr>
          <w:rFonts w:ascii="Arial" w:hAnsi="Arial" w:cs="Arial"/>
          <w:shd w:val="clear" w:color="auto" w:fill="FFFFFF"/>
        </w:rPr>
        <w:t xml:space="preserve"> Fortaleza</w:t>
      </w:r>
      <w:r w:rsidR="00EC69DC" w:rsidRPr="00572DC6">
        <w:rPr>
          <w:rFonts w:ascii="Arial" w:hAnsi="Arial" w:cs="Arial"/>
          <w:shd w:val="clear" w:color="auto" w:fill="FFFFFF"/>
        </w:rPr>
        <w:t>. v. 1.  p.1-210.</w:t>
      </w:r>
      <w:r w:rsidRPr="00572DC6">
        <w:rPr>
          <w:rFonts w:ascii="Arial" w:hAnsi="Arial" w:cs="Arial"/>
          <w:shd w:val="clear" w:color="auto" w:fill="FFFFFF"/>
        </w:rPr>
        <w:t xml:space="preserve"> 2016. </w:t>
      </w:r>
    </w:p>
    <w:p w:rsidR="00F013F3" w:rsidRPr="00572DC6" w:rsidRDefault="00F013F3" w:rsidP="00F12A04">
      <w:pPr>
        <w:spacing w:line="240" w:lineRule="auto"/>
        <w:jc w:val="left"/>
        <w:rPr>
          <w:rFonts w:ascii="Arial" w:hAnsi="Arial" w:cs="Arial"/>
          <w:shd w:val="clear" w:color="auto" w:fill="FFFFFF"/>
        </w:rPr>
      </w:pPr>
    </w:p>
    <w:p w:rsidR="00F013F3" w:rsidRPr="00572DC6" w:rsidRDefault="00F013F3" w:rsidP="00F12A04">
      <w:pPr>
        <w:spacing w:line="240" w:lineRule="auto"/>
        <w:jc w:val="left"/>
        <w:rPr>
          <w:rFonts w:ascii="Arial" w:hAnsi="Arial" w:cs="Arial"/>
          <w:szCs w:val="24"/>
        </w:rPr>
      </w:pPr>
      <w:r w:rsidRPr="00572DC6">
        <w:rPr>
          <w:rFonts w:ascii="Arial" w:hAnsi="Arial" w:cs="Arial"/>
          <w:szCs w:val="24"/>
        </w:rPr>
        <w:t>NUCCI, Guilherme de Souza. Manual de Direito Penal - Parte geral/ Parte especial. 7. ed. São Paulo. Revista dos Tribunais. 2011</w:t>
      </w:r>
    </w:p>
    <w:p w:rsidR="00F013F3" w:rsidRPr="00572DC6" w:rsidRDefault="00F013F3" w:rsidP="00F12A04">
      <w:pPr>
        <w:spacing w:line="240" w:lineRule="auto"/>
        <w:jc w:val="left"/>
        <w:rPr>
          <w:rFonts w:ascii="Arial" w:hAnsi="Arial" w:cs="Arial"/>
          <w:szCs w:val="24"/>
        </w:rPr>
      </w:pPr>
    </w:p>
    <w:p w:rsidR="00F013F3" w:rsidRPr="00572DC6" w:rsidRDefault="00F013F3" w:rsidP="00F12A04">
      <w:pPr>
        <w:spacing w:line="240" w:lineRule="auto"/>
        <w:jc w:val="left"/>
        <w:rPr>
          <w:rFonts w:ascii="Arial" w:hAnsi="Arial" w:cs="Arial"/>
          <w:szCs w:val="24"/>
        </w:rPr>
      </w:pPr>
      <w:r w:rsidRPr="00572DC6">
        <w:rPr>
          <w:rFonts w:ascii="Arial" w:hAnsi="Arial" w:cs="Arial"/>
          <w:szCs w:val="24"/>
        </w:rPr>
        <w:t xml:space="preserve">NUCCI, Guilherme de Souza. Manual de Direito Penal: Parte geral: Parte Especial. 4. ed. atual. </w:t>
      </w:r>
      <w:proofErr w:type="spellStart"/>
      <w:proofErr w:type="gramStart"/>
      <w:r w:rsidRPr="00572DC6">
        <w:rPr>
          <w:rFonts w:ascii="Arial" w:hAnsi="Arial" w:cs="Arial"/>
          <w:szCs w:val="24"/>
        </w:rPr>
        <w:t>eampl</w:t>
      </w:r>
      <w:proofErr w:type="spellEnd"/>
      <w:proofErr w:type="gramEnd"/>
      <w:r w:rsidRPr="00572DC6">
        <w:rPr>
          <w:rFonts w:ascii="Arial" w:hAnsi="Arial" w:cs="Arial"/>
          <w:szCs w:val="24"/>
        </w:rPr>
        <w:t>. São Paulo. Revista dos Tribunais. 2008.</w:t>
      </w:r>
    </w:p>
    <w:p w:rsidR="00F013F3" w:rsidRPr="00572DC6" w:rsidRDefault="00F013F3" w:rsidP="00F12A04">
      <w:pPr>
        <w:spacing w:line="240" w:lineRule="auto"/>
        <w:jc w:val="left"/>
        <w:rPr>
          <w:rFonts w:ascii="Arial" w:hAnsi="Arial" w:cs="Arial"/>
          <w:szCs w:val="24"/>
        </w:rPr>
      </w:pPr>
    </w:p>
    <w:p w:rsidR="00F013F3" w:rsidRPr="00572DC6" w:rsidRDefault="00F013F3" w:rsidP="00F12A04">
      <w:pPr>
        <w:spacing w:line="240" w:lineRule="auto"/>
        <w:jc w:val="left"/>
        <w:rPr>
          <w:rFonts w:ascii="Arial" w:hAnsi="Arial" w:cs="Arial"/>
          <w:szCs w:val="24"/>
        </w:rPr>
      </w:pPr>
      <w:r w:rsidRPr="00572DC6">
        <w:rPr>
          <w:rFonts w:ascii="Arial" w:hAnsi="Arial" w:cs="Arial"/>
          <w:szCs w:val="24"/>
        </w:rPr>
        <w:t xml:space="preserve">NUCCI, Guilherme de Souza. Código Penal Comentado: Estudo Integrado com Processo a Execução </w:t>
      </w:r>
      <w:proofErr w:type="gramStart"/>
      <w:r w:rsidRPr="00572DC6">
        <w:rPr>
          <w:rFonts w:ascii="Arial" w:hAnsi="Arial" w:cs="Arial"/>
          <w:szCs w:val="24"/>
        </w:rPr>
        <w:t>Penal :</w:t>
      </w:r>
      <w:proofErr w:type="gramEnd"/>
      <w:r w:rsidRPr="00572DC6">
        <w:rPr>
          <w:rFonts w:ascii="Arial" w:hAnsi="Arial" w:cs="Arial"/>
          <w:szCs w:val="24"/>
        </w:rPr>
        <w:t xml:space="preserve"> 14. ed. rev., </w:t>
      </w:r>
      <w:proofErr w:type="spellStart"/>
      <w:proofErr w:type="gramStart"/>
      <w:r w:rsidRPr="00572DC6">
        <w:rPr>
          <w:rFonts w:ascii="Arial" w:hAnsi="Arial" w:cs="Arial"/>
          <w:szCs w:val="24"/>
        </w:rPr>
        <w:t>atual.eampl</w:t>
      </w:r>
      <w:proofErr w:type="spellEnd"/>
      <w:proofErr w:type="gramEnd"/>
      <w:r w:rsidRPr="00572DC6">
        <w:rPr>
          <w:rFonts w:ascii="Arial" w:hAnsi="Arial" w:cs="Arial"/>
          <w:szCs w:val="24"/>
        </w:rPr>
        <w:t>. Rio de Janeiro. Forense. 2014.</w:t>
      </w:r>
    </w:p>
    <w:p w:rsidR="00AC597D" w:rsidRPr="00572DC6" w:rsidRDefault="00AC597D" w:rsidP="00F12A04">
      <w:pPr>
        <w:spacing w:line="240" w:lineRule="auto"/>
        <w:jc w:val="left"/>
        <w:rPr>
          <w:rFonts w:ascii="Arial" w:hAnsi="Arial" w:cs="Arial"/>
          <w:szCs w:val="24"/>
        </w:rPr>
      </w:pPr>
    </w:p>
    <w:p w:rsidR="00AC597D" w:rsidRPr="00572DC6" w:rsidRDefault="004E5D16" w:rsidP="00F12A04">
      <w:pPr>
        <w:spacing w:line="240" w:lineRule="auto"/>
        <w:jc w:val="left"/>
        <w:rPr>
          <w:rFonts w:ascii="Arial" w:hAnsi="Arial" w:cs="Arial"/>
          <w:szCs w:val="24"/>
        </w:rPr>
      </w:pPr>
      <w:r w:rsidRPr="00572DC6">
        <w:rPr>
          <w:rFonts w:ascii="Arial" w:hAnsi="Arial" w:cs="Arial"/>
          <w:szCs w:val="24"/>
        </w:rPr>
        <w:t>SILVA, Ana Beatriz Barbosa. Mentes Perigosas: o Psicopata Mora ao Lado. Rio de Janeiro. Objetiva. 2008.</w:t>
      </w:r>
    </w:p>
    <w:p w:rsidR="007D5E24" w:rsidRPr="00572DC6" w:rsidRDefault="007D5E24" w:rsidP="00F12A04">
      <w:pPr>
        <w:spacing w:line="240" w:lineRule="auto"/>
        <w:jc w:val="left"/>
        <w:rPr>
          <w:rFonts w:ascii="Arial" w:hAnsi="Arial" w:cs="Arial"/>
          <w:szCs w:val="24"/>
        </w:rPr>
      </w:pPr>
    </w:p>
    <w:p w:rsidR="007D5E24" w:rsidRPr="00572DC6" w:rsidRDefault="007D5E24" w:rsidP="00F12A04">
      <w:pPr>
        <w:spacing w:line="240" w:lineRule="auto"/>
        <w:jc w:val="left"/>
        <w:rPr>
          <w:rFonts w:ascii="Arial" w:hAnsi="Arial" w:cs="Arial"/>
          <w:szCs w:val="24"/>
        </w:rPr>
      </w:pPr>
      <w:r w:rsidRPr="00572DC6">
        <w:rPr>
          <w:rFonts w:ascii="Arial" w:hAnsi="Arial" w:cs="Arial"/>
          <w:szCs w:val="24"/>
        </w:rPr>
        <w:t>STEFANO. Lara Bianca. Reféns da Psicopatia. UNIVEM. São Paulo. p.235-251. 2016.</w:t>
      </w:r>
    </w:p>
    <w:p w:rsidR="005B4538" w:rsidRPr="00572DC6" w:rsidRDefault="005B4538" w:rsidP="00F12A04">
      <w:pPr>
        <w:spacing w:line="240" w:lineRule="auto"/>
        <w:jc w:val="left"/>
        <w:rPr>
          <w:rFonts w:ascii="Arial" w:hAnsi="Arial" w:cs="Arial"/>
          <w:szCs w:val="24"/>
        </w:rPr>
      </w:pPr>
    </w:p>
    <w:p w:rsidR="005B4538" w:rsidRPr="00572DC6" w:rsidRDefault="005B4538" w:rsidP="00F12A04">
      <w:pPr>
        <w:spacing w:line="240" w:lineRule="auto"/>
        <w:jc w:val="left"/>
        <w:rPr>
          <w:rFonts w:ascii="Arial" w:hAnsi="Arial" w:cs="Arial"/>
          <w:szCs w:val="24"/>
        </w:rPr>
      </w:pPr>
      <w:proofErr w:type="spellStart"/>
      <w:r w:rsidRPr="00572DC6">
        <w:rPr>
          <w:rFonts w:ascii="Arial" w:hAnsi="Arial" w:cs="Arial"/>
          <w:szCs w:val="24"/>
        </w:rPr>
        <w:t>Vaugh</w:t>
      </w:r>
      <w:proofErr w:type="spellEnd"/>
      <w:r w:rsidRPr="00572DC6">
        <w:rPr>
          <w:rFonts w:ascii="Arial" w:hAnsi="Arial" w:cs="Arial"/>
          <w:szCs w:val="24"/>
        </w:rPr>
        <w:t xml:space="preserve">, M.G., &amp; Howard, M.O. (2005). The </w:t>
      </w:r>
      <w:proofErr w:type="spellStart"/>
      <w:r w:rsidRPr="00572DC6">
        <w:rPr>
          <w:rFonts w:ascii="Arial" w:hAnsi="Arial" w:cs="Arial"/>
          <w:szCs w:val="24"/>
        </w:rPr>
        <w:t>construct</w:t>
      </w:r>
      <w:proofErr w:type="spellEnd"/>
      <w:r w:rsidRPr="00572DC6">
        <w:rPr>
          <w:rFonts w:ascii="Arial" w:hAnsi="Arial" w:cs="Arial"/>
          <w:szCs w:val="24"/>
        </w:rPr>
        <w:t xml:space="preserve"> </w:t>
      </w:r>
      <w:proofErr w:type="spellStart"/>
      <w:r w:rsidRPr="00572DC6">
        <w:rPr>
          <w:rFonts w:ascii="Arial" w:hAnsi="Arial" w:cs="Arial"/>
          <w:szCs w:val="24"/>
        </w:rPr>
        <w:t>of</w:t>
      </w:r>
      <w:proofErr w:type="spellEnd"/>
      <w:r w:rsidRPr="00572DC6">
        <w:rPr>
          <w:rFonts w:ascii="Arial" w:hAnsi="Arial" w:cs="Arial"/>
          <w:szCs w:val="24"/>
        </w:rPr>
        <w:t xml:space="preserve"> </w:t>
      </w:r>
      <w:proofErr w:type="spellStart"/>
      <w:r w:rsidRPr="00572DC6">
        <w:rPr>
          <w:rFonts w:ascii="Arial" w:hAnsi="Arial" w:cs="Arial"/>
          <w:szCs w:val="24"/>
        </w:rPr>
        <w:t>psychopathy</w:t>
      </w:r>
      <w:proofErr w:type="spellEnd"/>
      <w:r w:rsidRPr="00572DC6">
        <w:rPr>
          <w:rFonts w:ascii="Arial" w:hAnsi="Arial" w:cs="Arial"/>
          <w:szCs w:val="24"/>
        </w:rPr>
        <w:t xml:space="preserve"> </w:t>
      </w:r>
      <w:proofErr w:type="spellStart"/>
      <w:r w:rsidRPr="00572DC6">
        <w:rPr>
          <w:rFonts w:ascii="Arial" w:hAnsi="Arial" w:cs="Arial"/>
          <w:szCs w:val="24"/>
        </w:rPr>
        <w:t>and</w:t>
      </w:r>
      <w:proofErr w:type="spellEnd"/>
      <w:r w:rsidRPr="00572DC6">
        <w:rPr>
          <w:rFonts w:ascii="Arial" w:hAnsi="Arial" w:cs="Arial"/>
          <w:szCs w:val="24"/>
        </w:rPr>
        <w:t xml:space="preserve"> its </w:t>
      </w:r>
      <w:proofErr w:type="spellStart"/>
      <w:r w:rsidRPr="00572DC6">
        <w:rPr>
          <w:rFonts w:ascii="Arial" w:hAnsi="Arial" w:cs="Arial"/>
          <w:szCs w:val="24"/>
        </w:rPr>
        <w:t>potential</w:t>
      </w:r>
      <w:proofErr w:type="spellEnd"/>
      <w:r w:rsidRPr="00572DC6">
        <w:rPr>
          <w:rFonts w:ascii="Arial" w:hAnsi="Arial" w:cs="Arial"/>
          <w:szCs w:val="24"/>
        </w:rPr>
        <w:t xml:space="preserve"> </w:t>
      </w:r>
      <w:proofErr w:type="spellStart"/>
      <w:r w:rsidRPr="00572DC6">
        <w:rPr>
          <w:rFonts w:ascii="Arial" w:hAnsi="Arial" w:cs="Arial"/>
          <w:szCs w:val="24"/>
        </w:rPr>
        <w:t>contribution</w:t>
      </w:r>
      <w:proofErr w:type="spellEnd"/>
      <w:r w:rsidRPr="00572DC6">
        <w:rPr>
          <w:rFonts w:ascii="Arial" w:hAnsi="Arial" w:cs="Arial"/>
          <w:szCs w:val="24"/>
        </w:rPr>
        <w:t xml:space="preserve"> </w:t>
      </w:r>
      <w:proofErr w:type="spellStart"/>
      <w:r w:rsidRPr="00572DC6">
        <w:rPr>
          <w:rFonts w:ascii="Arial" w:hAnsi="Arial" w:cs="Arial"/>
          <w:szCs w:val="24"/>
        </w:rPr>
        <w:t>to</w:t>
      </w:r>
      <w:proofErr w:type="spellEnd"/>
      <w:r w:rsidRPr="00572DC6">
        <w:rPr>
          <w:rFonts w:ascii="Arial" w:hAnsi="Arial" w:cs="Arial"/>
          <w:szCs w:val="24"/>
        </w:rPr>
        <w:t xml:space="preserve"> </w:t>
      </w:r>
      <w:proofErr w:type="spellStart"/>
      <w:r w:rsidRPr="00572DC6">
        <w:rPr>
          <w:rFonts w:ascii="Arial" w:hAnsi="Arial" w:cs="Arial"/>
          <w:szCs w:val="24"/>
        </w:rPr>
        <w:t>the</w:t>
      </w:r>
      <w:proofErr w:type="spellEnd"/>
      <w:r w:rsidRPr="00572DC6">
        <w:rPr>
          <w:rFonts w:ascii="Arial" w:hAnsi="Arial" w:cs="Arial"/>
          <w:szCs w:val="24"/>
        </w:rPr>
        <w:t xml:space="preserve"> </w:t>
      </w:r>
      <w:proofErr w:type="spellStart"/>
      <w:r w:rsidRPr="00572DC6">
        <w:rPr>
          <w:rFonts w:ascii="Arial" w:hAnsi="Arial" w:cs="Arial"/>
          <w:szCs w:val="24"/>
        </w:rPr>
        <w:t>study</w:t>
      </w:r>
      <w:proofErr w:type="spellEnd"/>
      <w:r w:rsidRPr="00572DC6">
        <w:rPr>
          <w:rFonts w:ascii="Arial" w:hAnsi="Arial" w:cs="Arial"/>
          <w:szCs w:val="24"/>
        </w:rPr>
        <w:t xml:space="preserve"> </w:t>
      </w:r>
      <w:proofErr w:type="spellStart"/>
      <w:r w:rsidRPr="00572DC6">
        <w:rPr>
          <w:rFonts w:ascii="Arial" w:hAnsi="Arial" w:cs="Arial"/>
          <w:szCs w:val="24"/>
        </w:rPr>
        <w:t>of</w:t>
      </w:r>
      <w:proofErr w:type="spellEnd"/>
      <w:r w:rsidRPr="00572DC6">
        <w:rPr>
          <w:rFonts w:ascii="Arial" w:hAnsi="Arial" w:cs="Arial"/>
          <w:szCs w:val="24"/>
        </w:rPr>
        <w:t xml:space="preserve"> </w:t>
      </w:r>
      <w:proofErr w:type="spellStart"/>
      <w:r w:rsidRPr="00572DC6">
        <w:rPr>
          <w:rFonts w:ascii="Arial" w:hAnsi="Arial" w:cs="Arial"/>
          <w:szCs w:val="24"/>
        </w:rPr>
        <w:t>serious</w:t>
      </w:r>
      <w:proofErr w:type="spellEnd"/>
      <w:r w:rsidRPr="00572DC6">
        <w:rPr>
          <w:rFonts w:ascii="Arial" w:hAnsi="Arial" w:cs="Arial"/>
          <w:szCs w:val="24"/>
        </w:rPr>
        <w:t xml:space="preserve">, </w:t>
      </w:r>
      <w:proofErr w:type="spellStart"/>
      <w:r w:rsidRPr="00572DC6">
        <w:rPr>
          <w:rFonts w:ascii="Arial" w:hAnsi="Arial" w:cs="Arial"/>
          <w:szCs w:val="24"/>
        </w:rPr>
        <w:t>violent</w:t>
      </w:r>
      <w:proofErr w:type="spellEnd"/>
      <w:r w:rsidRPr="00572DC6">
        <w:rPr>
          <w:rFonts w:ascii="Arial" w:hAnsi="Arial" w:cs="Arial"/>
          <w:szCs w:val="24"/>
        </w:rPr>
        <w:t xml:space="preserve">, </w:t>
      </w:r>
      <w:proofErr w:type="spellStart"/>
      <w:r w:rsidRPr="00572DC6">
        <w:rPr>
          <w:rFonts w:ascii="Arial" w:hAnsi="Arial" w:cs="Arial"/>
          <w:szCs w:val="24"/>
        </w:rPr>
        <w:t>and</w:t>
      </w:r>
      <w:proofErr w:type="spellEnd"/>
      <w:r w:rsidRPr="00572DC6">
        <w:rPr>
          <w:rFonts w:ascii="Arial" w:hAnsi="Arial" w:cs="Arial"/>
          <w:szCs w:val="24"/>
        </w:rPr>
        <w:t xml:space="preserve"> </w:t>
      </w:r>
      <w:proofErr w:type="spellStart"/>
      <w:r w:rsidRPr="00572DC6">
        <w:rPr>
          <w:rFonts w:ascii="Arial" w:hAnsi="Arial" w:cs="Arial"/>
          <w:szCs w:val="24"/>
        </w:rPr>
        <w:t>chronic</w:t>
      </w:r>
      <w:proofErr w:type="spellEnd"/>
      <w:r w:rsidRPr="00572DC6">
        <w:rPr>
          <w:rFonts w:ascii="Arial" w:hAnsi="Arial" w:cs="Arial"/>
          <w:szCs w:val="24"/>
        </w:rPr>
        <w:t xml:space="preserve"> </w:t>
      </w:r>
      <w:proofErr w:type="spellStart"/>
      <w:r w:rsidRPr="00572DC6">
        <w:rPr>
          <w:rFonts w:ascii="Arial" w:hAnsi="Arial" w:cs="Arial"/>
          <w:szCs w:val="24"/>
        </w:rPr>
        <w:t>youth</w:t>
      </w:r>
      <w:proofErr w:type="spellEnd"/>
      <w:r w:rsidRPr="00572DC6">
        <w:rPr>
          <w:rFonts w:ascii="Arial" w:hAnsi="Arial" w:cs="Arial"/>
          <w:szCs w:val="24"/>
        </w:rPr>
        <w:t xml:space="preserve"> </w:t>
      </w:r>
      <w:proofErr w:type="spellStart"/>
      <w:r w:rsidRPr="00572DC6">
        <w:rPr>
          <w:rFonts w:ascii="Arial" w:hAnsi="Arial" w:cs="Arial"/>
          <w:szCs w:val="24"/>
        </w:rPr>
        <w:t>offending</w:t>
      </w:r>
      <w:proofErr w:type="spellEnd"/>
      <w:r w:rsidRPr="00572DC6">
        <w:rPr>
          <w:rFonts w:ascii="Arial" w:hAnsi="Arial" w:cs="Arial"/>
          <w:szCs w:val="24"/>
        </w:rPr>
        <w:t xml:space="preserve">. </w:t>
      </w:r>
      <w:proofErr w:type="spellStart"/>
      <w:r w:rsidRPr="00572DC6">
        <w:rPr>
          <w:rFonts w:ascii="Arial" w:hAnsi="Arial" w:cs="Arial"/>
          <w:szCs w:val="24"/>
        </w:rPr>
        <w:t>Youth</w:t>
      </w:r>
      <w:proofErr w:type="spellEnd"/>
      <w:r w:rsidRPr="00572DC6">
        <w:rPr>
          <w:rFonts w:ascii="Arial" w:hAnsi="Arial" w:cs="Arial"/>
          <w:szCs w:val="24"/>
        </w:rPr>
        <w:t xml:space="preserve"> </w:t>
      </w:r>
      <w:proofErr w:type="spellStart"/>
      <w:r w:rsidRPr="00572DC6">
        <w:rPr>
          <w:rFonts w:ascii="Arial" w:hAnsi="Arial" w:cs="Arial"/>
          <w:szCs w:val="24"/>
        </w:rPr>
        <w:t>Violence</w:t>
      </w:r>
      <w:proofErr w:type="spellEnd"/>
      <w:r w:rsidRPr="00572DC6">
        <w:rPr>
          <w:rFonts w:ascii="Arial" w:hAnsi="Arial" w:cs="Arial"/>
          <w:szCs w:val="24"/>
        </w:rPr>
        <w:t xml:space="preserve"> </w:t>
      </w:r>
      <w:proofErr w:type="spellStart"/>
      <w:r w:rsidRPr="00572DC6">
        <w:rPr>
          <w:rFonts w:ascii="Arial" w:hAnsi="Arial" w:cs="Arial"/>
          <w:szCs w:val="24"/>
        </w:rPr>
        <w:t>and</w:t>
      </w:r>
      <w:proofErr w:type="spellEnd"/>
      <w:r w:rsidRPr="00572DC6">
        <w:rPr>
          <w:rFonts w:ascii="Arial" w:hAnsi="Arial" w:cs="Arial"/>
          <w:szCs w:val="24"/>
        </w:rPr>
        <w:t xml:space="preserve"> </w:t>
      </w:r>
      <w:proofErr w:type="spellStart"/>
      <w:r w:rsidRPr="00572DC6">
        <w:rPr>
          <w:rFonts w:ascii="Arial" w:hAnsi="Arial" w:cs="Arial"/>
          <w:szCs w:val="24"/>
        </w:rPr>
        <w:t>Juvenile</w:t>
      </w:r>
      <w:proofErr w:type="spellEnd"/>
      <w:r w:rsidRPr="00572DC6">
        <w:rPr>
          <w:rFonts w:ascii="Arial" w:hAnsi="Arial" w:cs="Arial"/>
          <w:szCs w:val="24"/>
        </w:rPr>
        <w:t xml:space="preserve"> Justice, 3(3), 235-252</w:t>
      </w:r>
    </w:p>
    <w:p w:rsidR="00AC597D" w:rsidRPr="00572DC6" w:rsidRDefault="00AC597D" w:rsidP="00F12A04">
      <w:pPr>
        <w:spacing w:line="240" w:lineRule="auto"/>
        <w:jc w:val="left"/>
        <w:rPr>
          <w:rFonts w:ascii="Arial" w:hAnsi="Arial" w:cs="Arial"/>
          <w:szCs w:val="24"/>
        </w:rPr>
      </w:pPr>
    </w:p>
    <w:p w:rsidR="00AC597D" w:rsidRPr="00572DC6" w:rsidRDefault="00BA010C" w:rsidP="00F12A04">
      <w:pPr>
        <w:spacing w:line="240" w:lineRule="auto"/>
        <w:jc w:val="left"/>
        <w:rPr>
          <w:rFonts w:ascii="Arial" w:hAnsi="Arial" w:cs="Arial"/>
          <w:szCs w:val="24"/>
        </w:rPr>
      </w:pPr>
      <w:proofErr w:type="spellStart"/>
      <w:r w:rsidRPr="00572DC6">
        <w:rPr>
          <w:rFonts w:ascii="Arial" w:hAnsi="Arial" w:cs="Arial"/>
          <w:szCs w:val="24"/>
        </w:rPr>
        <w:t>Wilkowski</w:t>
      </w:r>
      <w:proofErr w:type="spellEnd"/>
      <w:r w:rsidRPr="00572DC6">
        <w:rPr>
          <w:rFonts w:ascii="Arial" w:hAnsi="Arial" w:cs="Arial"/>
          <w:szCs w:val="24"/>
        </w:rPr>
        <w:t xml:space="preserve">, B.M., &amp; Robinson, M.D. (2008). </w:t>
      </w:r>
      <w:proofErr w:type="spellStart"/>
      <w:r w:rsidRPr="00572DC6">
        <w:rPr>
          <w:rFonts w:ascii="Arial" w:hAnsi="Arial" w:cs="Arial"/>
          <w:szCs w:val="24"/>
        </w:rPr>
        <w:t>Putting</w:t>
      </w:r>
      <w:proofErr w:type="spellEnd"/>
      <w:r w:rsidRPr="00572DC6">
        <w:rPr>
          <w:rFonts w:ascii="Arial" w:hAnsi="Arial" w:cs="Arial"/>
          <w:szCs w:val="24"/>
        </w:rPr>
        <w:t xml:space="preserve"> </w:t>
      </w:r>
      <w:proofErr w:type="spellStart"/>
      <w:r w:rsidRPr="00572DC6">
        <w:rPr>
          <w:rFonts w:ascii="Arial" w:hAnsi="Arial" w:cs="Arial"/>
          <w:szCs w:val="24"/>
        </w:rPr>
        <w:t>the</w:t>
      </w:r>
      <w:proofErr w:type="spellEnd"/>
      <w:r w:rsidRPr="00572DC6">
        <w:rPr>
          <w:rFonts w:ascii="Arial" w:hAnsi="Arial" w:cs="Arial"/>
          <w:szCs w:val="24"/>
        </w:rPr>
        <w:t xml:space="preserve"> </w:t>
      </w:r>
      <w:proofErr w:type="spellStart"/>
      <w:r w:rsidRPr="00572DC6">
        <w:rPr>
          <w:rFonts w:ascii="Arial" w:hAnsi="Arial" w:cs="Arial"/>
          <w:szCs w:val="24"/>
        </w:rPr>
        <w:t>brakes</w:t>
      </w:r>
      <w:proofErr w:type="spellEnd"/>
      <w:r w:rsidRPr="00572DC6">
        <w:rPr>
          <w:rFonts w:ascii="Arial" w:hAnsi="Arial" w:cs="Arial"/>
          <w:szCs w:val="24"/>
        </w:rPr>
        <w:t xml:space="preserve"> </w:t>
      </w:r>
      <w:proofErr w:type="spellStart"/>
      <w:r w:rsidRPr="00572DC6">
        <w:rPr>
          <w:rFonts w:ascii="Arial" w:hAnsi="Arial" w:cs="Arial"/>
          <w:szCs w:val="24"/>
        </w:rPr>
        <w:t>on</w:t>
      </w:r>
      <w:proofErr w:type="spellEnd"/>
      <w:r w:rsidRPr="00572DC6">
        <w:rPr>
          <w:rFonts w:ascii="Arial" w:hAnsi="Arial" w:cs="Arial"/>
          <w:szCs w:val="24"/>
        </w:rPr>
        <w:t xml:space="preserve"> </w:t>
      </w:r>
      <w:proofErr w:type="spellStart"/>
      <w:r w:rsidRPr="00572DC6">
        <w:rPr>
          <w:rFonts w:ascii="Arial" w:hAnsi="Arial" w:cs="Arial"/>
          <w:szCs w:val="24"/>
        </w:rPr>
        <w:t>antisocial</w:t>
      </w:r>
      <w:proofErr w:type="spellEnd"/>
      <w:r w:rsidRPr="00572DC6">
        <w:rPr>
          <w:rFonts w:ascii="Arial" w:hAnsi="Arial" w:cs="Arial"/>
          <w:szCs w:val="24"/>
        </w:rPr>
        <w:t xml:space="preserve"> </w:t>
      </w:r>
      <w:proofErr w:type="spellStart"/>
      <w:r w:rsidRPr="00572DC6">
        <w:rPr>
          <w:rFonts w:ascii="Arial" w:hAnsi="Arial" w:cs="Arial"/>
          <w:szCs w:val="24"/>
        </w:rPr>
        <w:t>behavior</w:t>
      </w:r>
      <w:proofErr w:type="spellEnd"/>
      <w:r w:rsidRPr="00572DC6">
        <w:rPr>
          <w:rFonts w:ascii="Arial" w:hAnsi="Arial" w:cs="Arial"/>
          <w:szCs w:val="24"/>
        </w:rPr>
        <w:t xml:space="preserve">: </w:t>
      </w:r>
      <w:proofErr w:type="spellStart"/>
      <w:r w:rsidRPr="00572DC6">
        <w:rPr>
          <w:rFonts w:ascii="Arial" w:hAnsi="Arial" w:cs="Arial"/>
          <w:szCs w:val="24"/>
        </w:rPr>
        <w:t>secondary</w:t>
      </w:r>
      <w:proofErr w:type="spellEnd"/>
      <w:r w:rsidRPr="00572DC6">
        <w:rPr>
          <w:rFonts w:ascii="Arial" w:hAnsi="Arial" w:cs="Arial"/>
          <w:szCs w:val="24"/>
        </w:rPr>
        <w:t xml:space="preserve"> </w:t>
      </w:r>
      <w:proofErr w:type="spellStart"/>
      <w:r w:rsidRPr="00572DC6">
        <w:rPr>
          <w:rFonts w:ascii="Arial" w:hAnsi="Arial" w:cs="Arial"/>
          <w:szCs w:val="24"/>
        </w:rPr>
        <w:t>psychopathy</w:t>
      </w:r>
      <w:proofErr w:type="spellEnd"/>
      <w:r w:rsidRPr="00572DC6">
        <w:rPr>
          <w:rFonts w:ascii="Arial" w:hAnsi="Arial" w:cs="Arial"/>
          <w:szCs w:val="24"/>
        </w:rPr>
        <w:t xml:space="preserve"> </w:t>
      </w:r>
      <w:proofErr w:type="spellStart"/>
      <w:r w:rsidRPr="00572DC6">
        <w:rPr>
          <w:rFonts w:ascii="Arial" w:hAnsi="Arial" w:cs="Arial"/>
          <w:szCs w:val="24"/>
        </w:rPr>
        <w:t>and</w:t>
      </w:r>
      <w:proofErr w:type="spellEnd"/>
      <w:r w:rsidRPr="00572DC6">
        <w:rPr>
          <w:rFonts w:ascii="Arial" w:hAnsi="Arial" w:cs="Arial"/>
          <w:szCs w:val="24"/>
        </w:rPr>
        <w:t xml:space="preserve"> post-</w:t>
      </w:r>
      <w:proofErr w:type="spellStart"/>
      <w:r w:rsidRPr="00572DC6">
        <w:rPr>
          <w:rFonts w:ascii="Arial" w:hAnsi="Arial" w:cs="Arial"/>
          <w:szCs w:val="24"/>
        </w:rPr>
        <w:t>error</w:t>
      </w:r>
      <w:proofErr w:type="spellEnd"/>
      <w:r w:rsidRPr="00572DC6">
        <w:rPr>
          <w:rFonts w:ascii="Arial" w:hAnsi="Arial" w:cs="Arial"/>
          <w:szCs w:val="24"/>
        </w:rPr>
        <w:t xml:space="preserve"> </w:t>
      </w:r>
      <w:proofErr w:type="spellStart"/>
      <w:r w:rsidRPr="00572DC6">
        <w:rPr>
          <w:rFonts w:ascii="Arial" w:hAnsi="Arial" w:cs="Arial"/>
          <w:szCs w:val="24"/>
        </w:rPr>
        <w:t>adjustments</w:t>
      </w:r>
      <w:proofErr w:type="spellEnd"/>
      <w:r w:rsidRPr="00572DC6">
        <w:rPr>
          <w:rFonts w:ascii="Arial" w:hAnsi="Arial" w:cs="Arial"/>
          <w:szCs w:val="24"/>
        </w:rPr>
        <w:t xml:space="preserve"> in </w:t>
      </w:r>
      <w:proofErr w:type="spellStart"/>
      <w:r w:rsidRPr="00572DC6">
        <w:rPr>
          <w:rFonts w:ascii="Arial" w:hAnsi="Arial" w:cs="Arial"/>
          <w:szCs w:val="24"/>
        </w:rPr>
        <w:t>reaction</w:t>
      </w:r>
      <w:proofErr w:type="spellEnd"/>
      <w:r w:rsidRPr="00572DC6">
        <w:rPr>
          <w:rFonts w:ascii="Arial" w:hAnsi="Arial" w:cs="Arial"/>
          <w:szCs w:val="24"/>
        </w:rPr>
        <w:t xml:space="preserve"> time. </w:t>
      </w:r>
      <w:proofErr w:type="spellStart"/>
      <w:r w:rsidRPr="00572DC6">
        <w:rPr>
          <w:rFonts w:ascii="Arial" w:hAnsi="Arial" w:cs="Arial"/>
          <w:szCs w:val="24"/>
        </w:rPr>
        <w:t>Personality</w:t>
      </w:r>
      <w:proofErr w:type="spellEnd"/>
      <w:r w:rsidRPr="00572DC6">
        <w:rPr>
          <w:rFonts w:ascii="Arial" w:hAnsi="Arial" w:cs="Arial"/>
          <w:szCs w:val="24"/>
        </w:rPr>
        <w:t xml:space="preserve"> </w:t>
      </w:r>
      <w:proofErr w:type="spellStart"/>
      <w:r w:rsidRPr="00572DC6">
        <w:rPr>
          <w:rFonts w:ascii="Arial" w:hAnsi="Arial" w:cs="Arial"/>
          <w:szCs w:val="24"/>
        </w:rPr>
        <w:t>and</w:t>
      </w:r>
      <w:proofErr w:type="spellEnd"/>
      <w:r w:rsidRPr="00572DC6">
        <w:rPr>
          <w:rFonts w:ascii="Arial" w:hAnsi="Arial" w:cs="Arial"/>
          <w:szCs w:val="24"/>
        </w:rPr>
        <w:t xml:space="preserve"> Individual </w:t>
      </w:r>
      <w:proofErr w:type="spellStart"/>
      <w:r w:rsidRPr="00572DC6">
        <w:rPr>
          <w:rFonts w:ascii="Arial" w:hAnsi="Arial" w:cs="Arial"/>
          <w:szCs w:val="24"/>
        </w:rPr>
        <w:t>Differences</w:t>
      </w:r>
      <w:proofErr w:type="spellEnd"/>
      <w:r w:rsidRPr="00572DC6">
        <w:rPr>
          <w:rFonts w:ascii="Arial" w:hAnsi="Arial" w:cs="Arial"/>
          <w:szCs w:val="24"/>
        </w:rPr>
        <w:t>, 44(8), 1807-1818.</w:t>
      </w:r>
    </w:p>
    <w:p w:rsidR="00AC597D" w:rsidRPr="00572DC6" w:rsidRDefault="00AC597D" w:rsidP="00F12A04">
      <w:pPr>
        <w:spacing w:line="240" w:lineRule="auto"/>
        <w:jc w:val="left"/>
        <w:rPr>
          <w:rFonts w:ascii="Arial" w:hAnsi="Arial" w:cs="Arial"/>
          <w:szCs w:val="24"/>
        </w:rPr>
      </w:pPr>
    </w:p>
    <w:p w:rsidR="00AC597D" w:rsidRPr="00572DC6" w:rsidRDefault="00AC597D" w:rsidP="00F12A04">
      <w:pPr>
        <w:spacing w:line="240" w:lineRule="auto"/>
        <w:jc w:val="left"/>
        <w:rPr>
          <w:rFonts w:ascii="Arial" w:hAnsi="Arial" w:cs="Arial"/>
          <w:szCs w:val="24"/>
        </w:rPr>
      </w:pPr>
    </w:p>
    <w:p w:rsidR="00AC597D" w:rsidRPr="00572DC6" w:rsidRDefault="00AC597D" w:rsidP="00AC597D">
      <w:pPr>
        <w:rPr>
          <w:rFonts w:ascii="Arial" w:hAnsi="Arial" w:cs="Arial"/>
          <w:szCs w:val="24"/>
        </w:rPr>
      </w:pPr>
    </w:p>
    <w:p w:rsidR="00AC597D" w:rsidRPr="00572DC6" w:rsidRDefault="00AC597D" w:rsidP="00AC597D">
      <w:pPr>
        <w:rPr>
          <w:rFonts w:ascii="Arial" w:hAnsi="Arial" w:cs="Arial"/>
          <w:szCs w:val="24"/>
        </w:rPr>
      </w:pPr>
    </w:p>
    <w:p w:rsidR="00AC597D" w:rsidRPr="00572DC6" w:rsidRDefault="00AC597D" w:rsidP="00AC597D">
      <w:pPr>
        <w:rPr>
          <w:rFonts w:ascii="Arial" w:hAnsi="Arial" w:cs="Arial"/>
          <w:szCs w:val="24"/>
        </w:rPr>
      </w:pPr>
    </w:p>
    <w:p w:rsidR="00AC597D" w:rsidRPr="00572DC6" w:rsidRDefault="00AC597D" w:rsidP="00AC597D">
      <w:pPr>
        <w:rPr>
          <w:rFonts w:ascii="Arial" w:hAnsi="Arial" w:cs="Arial"/>
          <w:szCs w:val="24"/>
        </w:rPr>
      </w:pPr>
    </w:p>
    <w:p w:rsidR="00AC597D" w:rsidRPr="00572DC6" w:rsidRDefault="00AC597D" w:rsidP="00AC597D">
      <w:pPr>
        <w:rPr>
          <w:rFonts w:ascii="Arial" w:hAnsi="Arial" w:cs="Arial"/>
          <w:szCs w:val="24"/>
        </w:rPr>
      </w:pPr>
    </w:p>
    <w:p w:rsidR="00AC597D" w:rsidRPr="00572DC6" w:rsidRDefault="00AC597D" w:rsidP="00AC597D">
      <w:pPr>
        <w:rPr>
          <w:rFonts w:ascii="Arial" w:hAnsi="Arial" w:cs="Arial"/>
          <w:szCs w:val="24"/>
        </w:rPr>
      </w:pPr>
    </w:p>
    <w:p w:rsidR="00AC597D" w:rsidRPr="00572DC6" w:rsidRDefault="00AC597D" w:rsidP="00AC597D">
      <w:pPr>
        <w:rPr>
          <w:rFonts w:ascii="Arial" w:hAnsi="Arial" w:cs="Arial"/>
          <w:szCs w:val="24"/>
        </w:rPr>
      </w:pPr>
    </w:p>
    <w:p w:rsidR="00AC597D" w:rsidRPr="00572DC6" w:rsidRDefault="00AC597D">
      <w:pPr>
        <w:rPr>
          <w:rFonts w:ascii="Arial" w:hAnsi="Arial" w:cs="Arial"/>
        </w:rPr>
      </w:pPr>
    </w:p>
    <w:sectPr w:rsidR="00AC597D" w:rsidRPr="00572DC6" w:rsidSect="00C33AFD">
      <w:type w:val="continuous"/>
      <w:pgSz w:w="11907" w:h="16839" w:code="9"/>
      <w:pgMar w:top="1701" w:right="1134" w:bottom="1134" w:left="1701" w:header="720" w:footer="720" w:gutter="0"/>
      <w:pgNumType w:start="6"/>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A23" w:rsidRDefault="00AC5A23" w:rsidP="00095710">
      <w:pPr>
        <w:spacing w:line="240" w:lineRule="auto"/>
      </w:pPr>
      <w:r>
        <w:separator/>
      </w:r>
    </w:p>
  </w:endnote>
  <w:endnote w:type="continuationSeparator" w:id="0">
    <w:p w:rsidR="00AC5A23" w:rsidRDefault="00AC5A23" w:rsidP="00095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20000287"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A23" w:rsidRDefault="00AC5A23" w:rsidP="00095710">
      <w:pPr>
        <w:spacing w:line="240" w:lineRule="auto"/>
      </w:pPr>
      <w:r>
        <w:separator/>
      </w:r>
    </w:p>
  </w:footnote>
  <w:footnote w:type="continuationSeparator" w:id="0">
    <w:p w:rsidR="00AC5A23" w:rsidRDefault="00AC5A23" w:rsidP="00095710">
      <w:pPr>
        <w:spacing w:line="240" w:lineRule="auto"/>
      </w:pPr>
      <w:r>
        <w:continuationSeparator/>
      </w:r>
    </w:p>
  </w:footnote>
  <w:footnote w:id="1">
    <w:p w:rsidR="00095710" w:rsidRDefault="00095710">
      <w:pPr>
        <w:pStyle w:val="Textodenotaderodap"/>
      </w:pPr>
      <w:r>
        <w:rPr>
          <w:rStyle w:val="Refdenotaderodap"/>
        </w:rPr>
        <w:footnoteRef/>
      </w:r>
      <w:r w:rsidR="00AE51B8">
        <w:rPr>
          <w:rFonts w:ascii="Arial" w:hAnsi="Arial" w:cs="Arial"/>
        </w:rPr>
        <w:t xml:space="preserve"> </w:t>
      </w:r>
      <w:r w:rsidR="00C33AFD" w:rsidRPr="00C33AFD">
        <w:rPr>
          <w:rFonts w:ascii="Arial" w:hAnsi="Arial" w:cs="Arial"/>
        </w:rPr>
        <w:t>Graduando no Curso Superior de Direito pela UNIFACISA – Centro Universitário;</w:t>
      </w:r>
    </w:p>
  </w:footnote>
  <w:footnote w:id="2">
    <w:p w:rsidR="00095710" w:rsidRDefault="00095710" w:rsidP="006A6452">
      <w:pPr>
        <w:pStyle w:val="Normal1"/>
        <w:spacing w:line="240" w:lineRule="auto"/>
      </w:pPr>
      <w:r>
        <w:rPr>
          <w:rStyle w:val="Refdenotaderodap"/>
        </w:rPr>
        <w:footnoteRef/>
      </w:r>
      <w:r w:rsidR="00EB677E">
        <w:rPr>
          <w:color w:val="000000" w:themeColor="text1"/>
          <w:sz w:val="20"/>
          <w:szCs w:val="20"/>
        </w:rPr>
        <w:t xml:space="preserve"> </w:t>
      </w:r>
      <w:r w:rsidR="00C33AFD" w:rsidRPr="00EB677E">
        <w:rPr>
          <w:color w:val="000000" w:themeColor="text1"/>
          <w:sz w:val="20"/>
          <w:szCs w:val="20"/>
        </w:rPr>
        <w:t>Professor Orientador. É</w:t>
      </w:r>
      <w:r w:rsidR="00EB677E">
        <w:rPr>
          <w:color w:val="000000" w:themeColor="text1"/>
          <w:sz w:val="20"/>
          <w:szCs w:val="20"/>
        </w:rPr>
        <w:t xml:space="preserve"> graduado em psicologia pela UEPB, especialista em Direito Humanos pela UNICAP, mestre em </w:t>
      </w:r>
      <w:r w:rsidR="00AE51B8">
        <w:rPr>
          <w:color w:val="000000" w:themeColor="text1"/>
          <w:sz w:val="20"/>
          <w:szCs w:val="20"/>
        </w:rPr>
        <w:t>psicologia</w:t>
      </w:r>
      <w:r w:rsidR="00EB677E">
        <w:rPr>
          <w:color w:val="000000" w:themeColor="text1"/>
          <w:sz w:val="20"/>
          <w:szCs w:val="20"/>
        </w:rPr>
        <w:t xml:space="preserve"> pela UFPE. Doutor em psicologia clínica pela UNICAP.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AFD" w:rsidRPr="00B358A8" w:rsidRDefault="00C33AFD" w:rsidP="00B358A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13ED9"/>
    <w:multiLevelType w:val="hybridMultilevel"/>
    <w:tmpl w:val="3A4CFBB6"/>
    <w:lvl w:ilvl="0" w:tplc="1F382268">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65F39DF"/>
    <w:multiLevelType w:val="multilevel"/>
    <w:tmpl w:val="E08628F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3F1B2D2A"/>
    <w:multiLevelType w:val="hybridMultilevel"/>
    <w:tmpl w:val="11E4CFE4"/>
    <w:lvl w:ilvl="0" w:tplc="83E44C6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791C60"/>
    <w:multiLevelType w:val="hybridMultilevel"/>
    <w:tmpl w:val="707CC4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A05D31"/>
    <w:multiLevelType w:val="hybridMultilevel"/>
    <w:tmpl w:val="A5BCC76E"/>
    <w:lvl w:ilvl="0" w:tplc="BF1AF2F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62496128"/>
    <w:multiLevelType w:val="hybridMultilevel"/>
    <w:tmpl w:val="3B0A48DE"/>
    <w:lvl w:ilvl="0" w:tplc="127A15DE">
      <w:start w:val="1"/>
      <w:numFmt w:val="decimal"/>
      <w:lvlText w:val="%1."/>
      <w:lvlJc w:val="left"/>
      <w:pPr>
        <w:ind w:left="720" w:hanging="360"/>
      </w:pPr>
      <w:rPr>
        <w:rFonts w:ascii="Times New Roman" w:eastAsia="Times New Roman" w:hAnsi="Times New Roman" w:cs="Times New Roman" w:hint="default"/>
        <w:color w:val="000000"/>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32767F9"/>
    <w:multiLevelType w:val="hybridMultilevel"/>
    <w:tmpl w:val="A2BA4752"/>
    <w:lvl w:ilvl="0" w:tplc="B3C63988">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597D"/>
    <w:rsid w:val="00000CBE"/>
    <w:rsid w:val="000229D7"/>
    <w:rsid w:val="000501CC"/>
    <w:rsid w:val="00052CD9"/>
    <w:rsid w:val="00060BCF"/>
    <w:rsid w:val="00060DC8"/>
    <w:rsid w:val="00061450"/>
    <w:rsid w:val="00077D7A"/>
    <w:rsid w:val="00090BB6"/>
    <w:rsid w:val="00092270"/>
    <w:rsid w:val="00095710"/>
    <w:rsid w:val="0009581F"/>
    <w:rsid w:val="000C36FB"/>
    <w:rsid w:val="000F72A2"/>
    <w:rsid w:val="00106DF7"/>
    <w:rsid w:val="00120A1D"/>
    <w:rsid w:val="001303E4"/>
    <w:rsid w:val="00133A2A"/>
    <w:rsid w:val="001411A6"/>
    <w:rsid w:val="00161997"/>
    <w:rsid w:val="001865BA"/>
    <w:rsid w:val="00197A1D"/>
    <w:rsid w:val="001A0F89"/>
    <w:rsid w:val="001A7085"/>
    <w:rsid w:val="001B22BF"/>
    <w:rsid w:val="001C557A"/>
    <w:rsid w:val="001D38FB"/>
    <w:rsid w:val="001D4A16"/>
    <w:rsid w:val="001E314A"/>
    <w:rsid w:val="001F37F0"/>
    <w:rsid w:val="00201FD9"/>
    <w:rsid w:val="00211E3B"/>
    <w:rsid w:val="002158BB"/>
    <w:rsid w:val="0022540A"/>
    <w:rsid w:val="00234771"/>
    <w:rsid w:val="00244B9C"/>
    <w:rsid w:val="00267FF6"/>
    <w:rsid w:val="002A1A72"/>
    <w:rsid w:val="002A7916"/>
    <w:rsid w:val="002D5A78"/>
    <w:rsid w:val="002F6EA5"/>
    <w:rsid w:val="00317EE2"/>
    <w:rsid w:val="00323287"/>
    <w:rsid w:val="00337D59"/>
    <w:rsid w:val="00352C08"/>
    <w:rsid w:val="00353DA6"/>
    <w:rsid w:val="00365195"/>
    <w:rsid w:val="00367D84"/>
    <w:rsid w:val="00372FA5"/>
    <w:rsid w:val="003827EA"/>
    <w:rsid w:val="0039598D"/>
    <w:rsid w:val="003B69F5"/>
    <w:rsid w:val="003E7560"/>
    <w:rsid w:val="00413675"/>
    <w:rsid w:val="00417526"/>
    <w:rsid w:val="00424855"/>
    <w:rsid w:val="00433CDE"/>
    <w:rsid w:val="00440EED"/>
    <w:rsid w:val="00442D27"/>
    <w:rsid w:val="00452E8B"/>
    <w:rsid w:val="00452F88"/>
    <w:rsid w:val="00455127"/>
    <w:rsid w:val="00462920"/>
    <w:rsid w:val="004735C1"/>
    <w:rsid w:val="00477AF1"/>
    <w:rsid w:val="004872B8"/>
    <w:rsid w:val="00490C28"/>
    <w:rsid w:val="00494ADE"/>
    <w:rsid w:val="004A4690"/>
    <w:rsid w:val="004E2C9D"/>
    <w:rsid w:val="004E5D16"/>
    <w:rsid w:val="004F63EB"/>
    <w:rsid w:val="004F68E8"/>
    <w:rsid w:val="005000BD"/>
    <w:rsid w:val="005007CA"/>
    <w:rsid w:val="00500A63"/>
    <w:rsid w:val="00511D72"/>
    <w:rsid w:val="005140AA"/>
    <w:rsid w:val="005256D7"/>
    <w:rsid w:val="0052628A"/>
    <w:rsid w:val="00526C1B"/>
    <w:rsid w:val="005362FF"/>
    <w:rsid w:val="00543895"/>
    <w:rsid w:val="00547175"/>
    <w:rsid w:val="0055704D"/>
    <w:rsid w:val="00563A3C"/>
    <w:rsid w:val="00572D95"/>
    <w:rsid w:val="00572DC6"/>
    <w:rsid w:val="00594FB8"/>
    <w:rsid w:val="005A152A"/>
    <w:rsid w:val="005A7BAC"/>
    <w:rsid w:val="005B4538"/>
    <w:rsid w:val="005C4D11"/>
    <w:rsid w:val="005C6790"/>
    <w:rsid w:val="005D427C"/>
    <w:rsid w:val="005E512A"/>
    <w:rsid w:val="005F07F5"/>
    <w:rsid w:val="005F0A3E"/>
    <w:rsid w:val="005F10BE"/>
    <w:rsid w:val="00605655"/>
    <w:rsid w:val="00607E8E"/>
    <w:rsid w:val="00622490"/>
    <w:rsid w:val="00626E7C"/>
    <w:rsid w:val="00641866"/>
    <w:rsid w:val="00662D80"/>
    <w:rsid w:val="006761F7"/>
    <w:rsid w:val="006A361A"/>
    <w:rsid w:val="006A6452"/>
    <w:rsid w:val="006D21A9"/>
    <w:rsid w:val="006F24F1"/>
    <w:rsid w:val="006F6325"/>
    <w:rsid w:val="00716511"/>
    <w:rsid w:val="0072112A"/>
    <w:rsid w:val="00755832"/>
    <w:rsid w:val="00757134"/>
    <w:rsid w:val="007619D1"/>
    <w:rsid w:val="00765C73"/>
    <w:rsid w:val="00782C70"/>
    <w:rsid w:val="00785974"/>
    <w:rsid w:val="007A3252"/>
    <w:rsid w:val="007A48BD"/>
    <w:rsid w:val="007B1BEC"/>
    <w:rsid w:val="007B1EC3"/>
    <w:rsid w:val="007B50D5"/>
    <w:rsid w:val="007B6763"/>
    <w:rsid w:val="007C19F6"/>
    <w:rsid w:val="007D013F"/>
    <w:rsid w:val="007D0F3A"/>
    <w:rsid w:val="007D41E8"/>
    <w:rsid w:val="007D5E24"/>
    <w:rsid w:val="007D6225"/>
    <w:rsid w:val="007F0692"/>
    <w:rsid w:val="007F06F6"/>
    <w:rsid w:val="007F5818"/>
    <w:rsid w:val="00821786"/>
    <w:rsid w:val="00821AA0"/>
    <w:rsid w:val="00825D0A"/>
    <w:rsid w:val="00856CA6"/>
    <w:rsid w:val="00876DEB"/>
    <w:rsid w:val="008817A9"/>
    <w:rsid w:val="0089272F"/>
    <w:rsid w:val="008A2A74"/>
    <w:rsid w:val="008B5691"/>
    <w:rsid w:val="008C1B7B"/>
    <w:rsid w:val="008C74D6"/>
    <w:rsid w:val="008D4B81"/>
    <w:rsid w:val="008D5511"/>
    <w:rsid w:val="008F3F69"/>
    <w:rsid w:val="00901C38"/>
    <w:rsid w:val="00952763"/>
    <w:rsid w:val="00962A8F"/>
    <w:rsid w:val="00977D43"/>
    <w:rsid w:val="00986D80"/>
    <w:rsid w:val="009C0778"/>
    <w:rsid w:val="009D5216"/>
    <w:rsid w:val="009E3BC7"/>
    <w:rsid w:val="009F7C90"/>
    <w:rsid w:val="00A055EF"/>
    <w:rsid w:val="00A21E4E"/>
    <w:rsid w:val="00A5695C"/>
    <w:rsid w:val="00A75332"/>
    <w:rsid w:val="00A974D5"/>
    <w:rsid w:val="00AA3664"/>
    <w:rsid w:val="00AA75D6"/>
    <w:rsid w:val="00AC597D"/>
    <w:rsid w:val="00AC5A23"/>
    <w:rsid w:val="00AC7A26"/>
    <w:rsid w:val="00AD6399"/>
    <w:rsid w:val="00AE2FD1"/>
    <w:rsid w:val="00AE51B8"/>
    <w:rsid w:val="00B04876"/>
    <w:rsid w:val="00B15D3B"/>
    <w:rsid w:val="00B17168"/>
    <w:rsid w:val="00B34B0A"/>
    <w:rsid w:val="00B358A8"/>
    <w:rsid w:val="00B76C25"/>
    <w:rsid w:val="00B97E64"/>
    <w:rsid w:val="00BA010C"/>
    <w:rsid w:val="00BA117D"/>
    <w:rsid w:val="00BA349B"/>
    <w:rsid w:val="00BB2A86"/>
    <w:rsid w:val="00BC0FFD"/>
    <w:rsid w:val="00BC79E7"/>
    <w:rsid w:val="00BD35B1"/>
    <w:rsid w:val="00C15A30"/>
    <w:rsid w:val="00C24541"/>
    <w:rsid w:val="00C305FC"/>
    <w:rsid w:val="00C33AFD"/>
    <w:rsid w:val="00C36200"/>
    <w:rsid w:val="00C3774F"/>
    <w:rsid w:val="00C44195"/>
    <w:rsid w:val="00C45D1A"/>
    <w:rsid w:val="00C46F1D"/>
    <w:rsid w:val="00C62823"/>
    <w:rsid w:val="00C86282"/>
    <w:rsid w:val="00CA1A2D"/>
    <w:rsid w:val="00CC3E8A"/>
    <w:rsid w:val="00CE034C"/>
    <w:rsid w:val="00CF741B"/>
    <w:rsid w:val="00D0368B"/>
    <w:rsid w:val="00D05A19"/>
    <w:rsid w:val="00D413BD"/>
    <w:rsid w:val="00D41D77"/>
    <w:rsid w:val="00D50C19"/>
    <w:rsid w:val="00D53F8E"/>
    <w:rsid w:val="00D54667"/>
    <w:rsid w:val="00D56E6F"/>
    <w:rsid w:val="00D72FD7"/>
    <w:rsid w:val="00D95752"/>
    <w:rsid w:val="00DA5F14"/>
    <w:rsid w:val="00DB41BA"/>
    <w:rsid w:val="00DB6783"/>
    <w:rsid w:val="00DC27A0"/>
    <w:rsid w:val="00DE1916"/>
    <w:rsid w:val="00E07671"/>
    <w:rsid w:val="00E44DFF"/>
    <w:rsid w:val="00E52F9A"/>
    <w:rsid w:val="00E606E7"/>
    <w:rsid w:val="00E64877"/>
    <w:rsid w:val="00E82537"/>
    <w:rsid w:val="00E82A06"/>
    <w:rsid w:val="00E922F3"/>
    <w:rsid w:val="00EB677E"/>
    <w:rsid w:val="00EC69DC"/>
    <w:rsid w:val="00EF73A4"/>
    <w:rsid w:val="00F013F3"/>
    <w:rsid w:val="00F12A04"/>
    <w:rsid w:val="00F26090"/>
    <w:rsid w:val="00F36612"/>
    <w:rsid w:val="00F43D70"/>
    <w:rsid w:val="00F46705"/>
    <w:rsid w:val="00F8039F"/>
    <w:rsid w:val="00FA4D4A"/>
    <w:rsid w:val="00FC0DB7"/>
    <w:rsid w:val="00FD639E"/>
    <w:rsid w:val="00FE4D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F49FE"/>
  <w15:docId w15:val="{C38B2BCC-1266-42F4-83D6-16D8E224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97D"/>
    <w:pPr>
      <w:spacing w:after="0" w:line="360" w:lineRule="auto"/>
      <w:jc w:val="both"/>
    </w:pPr>
    <w:rPr>
      <w:rFonts w:ascii="Times New Roman" w:eastAsia="Times New Roman" w:hAnsi="Times New Roman" w:cs="Times New Roman"/>
      <w:sz w:val="24"/>
      <w:lang w:eastAsia="pt-BR"/>
    </w:rPr>
  </w:style>
  <w:style w:type="paragraph" w:styleId="Ttulo1">
    <w:name w:val="heading 1"/>
    <w:basedOn w:val="Normal"/>
    <w:next w:val="Normal"/>
    <w:link w:val="Ttulo1Char"/>
    <w:uiPriority w:val="9"/>
    <w:qFormat/>
    <w:rsid w:val="00AC597D"/>
    <w:pPr>
      <w:keepNext/>
      <w:outlineLvl w:val="0"/>
    </w:pPr>
    <w:rPr>
      <w:b/>
      <w:bCs/>
      <w:kern w:val="32"/>
      <w:szCs w:val="32"/>
    </w:rPr>
  </w:style>
  <w:style w:type="paragraph" w:styleId="Ttulo2">
    <w:name w:val="heading 2"/>
    <w:basedOn w:val="Normal"/>
    <w:next w:val="Normal"/>
    <w:link w:val="Ttulo2Char"/>
    <w:uiPriority w:val="9"/>
    <w:unhideWhenUsed/>
    <w:qFormat/>
    <w:rsid w:val="00AC597D"/>
    <w:pPr>
      <w:keepNext/>
      <w:outlineLvl w:val="1"/>
    </w:pPr>
    <w:rPr>
      <w:bCs/>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C597D"/>
    <w:rPr>
      <w:rFonts w:ascii="Times New Roman" w:eastAsia="Times New Roman" w:hAnsi="Times New Roman" w:cs="Times New Roman"/>
      <w:b/>
      <w:bCs/>
      <w:kern w:val="32"/>
      <w:sz w:val="24"/>
      <w:szCs w:val="32"/>
      <w:lang w:eastAsia="pt-BR"/>
    </w:rPr>
  </w:style>
  <w:style w:type="character" w:customStyle="1" w:styleId="Ttulo2Char">
    <w:name w:val="Título 2 Char"/>
    <w:basedOn w:val="Fontepargpadro"/>
    <w:link w:val="Ttulo2"/>
    <w:uiPriority w:val="9"/>
    <w:rsid w:val="00AC597D"/>
    <w:rPr>
      <w:rFonts w:ascii="Times New Roman" w:eastAsia="Times New Roman" w:hAnsi="Times New Roman" w:cs="Times New Roman"/>
      <w:bCs/>
      <w:iCs/>
      <w:sz w:val="24"/>
      <w:szCs w:val="28"/>
      <w:lang w:eastAsia="pt-BR"/>
    </w:rPr>
  </w:style>
  <w:style w:type="character" w:styleId="Forte">
    <w:name w:val="Strong"/>
    <w:basedOn w:val="Fontepargpadro"/>
    <w:uiPriority w:val="22"/>
    <w:qFormat/>
    <w:rsid w:val="00AC597D"/>
    <w:rPr>
      <w:b/>
    </w:rPr>
  </w:style>
  <w:style w:type="paragraph" w:styleId="CabealhodoSumrio">
    <w:name w:val="TOC Heading"/>
    <w:basedOn w:val="Ttulo1"/>
    <w:next w:val="Normal"/>
    <w:uiPriority w:val="39"/>
    <w:unhideWhenUsed/>
    <w:qFormat/>
    <w:rsid w:val="00AC597D"/>
    <w:pPr>
      <w:keepLines/>
      <w:spacing w:before="240" w:line="259" w:lineRule="auto"/>
      <w:jc w:val="left"/>
      <w:outlineLvl w:val="9"/>
    </w:pPr>
    <w:rPr>
      <w:rFonts w:ascii="Calibri Light" w:hAnsi="Calibri Light"/>
      <w:b w:val="0"/>
      <w:bCs w:val="0"/>
      <w:color w:val="2F5496"/>
      <w:kern w:val="0"/>
      <w:sz w:val="32"/>
    </w:rPr>
  </w:style>
  <w:style w:type="paragraph" w:styleId="Sumrio1">
    <w:name w:val="toc 1"/>
    <w:basedOn w:val="Normal"/>
    <w:next w:val="Normal"/>
    <w:autoRedefine/>
    <w:uiPriority w:val="39"/>
    <w:unhideWhenUsed/>
    <w:rsid w:val="00AC597D"/>
  </w:style>
  <w:style w:type="character" w:styleId="Hyperlink">
    <w:name w:val="Hyperlink"/>
    <w:basedOn w:val="Fontepargpadro"/>
    <w:uiPriority w:val="99"/>
    <w:unhideWhenUsed/>
    <w:rsid w:val="00AC597D"/>
    <w:rPr>
      <w:color w:val="0563C1"/>
      <w:u w:val="single"/>
    </w:rPr>
  </w:style>
  <w:style w:type="paragraph" w:styleId="Sumrio2">
    <w:name w:val="toc 2"/>
    <w:basedOn w:val="Normal"/>
    <w:next w:val="Normal"/>
    <w:autoRedefine/>
    <w:uiPriority w:val="39"/>
    <w:unhideWhenUsed/>
    <w:rsid w:val="00AC597D"/>
    <w:pPr>
      <w:ind w:left="240"/>
    </w:pPr>
  </w:style>
  <w:style w:type="paragraph" w:styleId="PargrafodaLista">
    <w:name w:val="List Paragraph"/>
    <w:basedOn w:val="Normal"/>
    <w:uiPriority w:val="34"/>
    <w:qFormat/>
    <w:rsid w:val="00D95752"/>
    <w:pPr>
      <w:spacing w:after="200" w:line="276" w:lineRule="auto"/>
      <w:ind w:left="720"/>
      <w:contextualSpacing/>
      <w:jc w:val="left"/>
    </w:pPr>
    <w:rPr>
      <w:rFonts w:ascii="Calibri" w:eastAsia="Calibri" w:hAnsi="Calibri" w:cs="Calibri"/>
      <w:sz w:val="22"/>
    </w:rPr>
  </w:style>
  <w:style w:type="paragraph" w:styleId="Textodebalo">
    <w:name w:val="Balloon Text"/>
    <w:basedOn w:val="Normal"/>
    <w:link w:val="TextodebaloChar"/>
    <w:uiPriority w:val="99"/>
    <w:semiHidden/>
    <w:unhideWhenUsed/>
    <w:rsid w:val="0075583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5832"/>
    <w:rPr>
      <w:rFonts w:ascii="Tahoma" w:eastAsia="Times New Roman" w:hAnsi="Tahoma" w:cs="Tahoma"/>
      <w:sz w:val="16"/>
      <w:szCs w:val="16"/>
      <w:lang w:eastAsia="pt-BR"/>
    </w:rPr>
  </w:style>
  <w:style w:type="paragraph" w:styleId="Textodenotaderodap">
    <w:name w:val="footnote text"/>
    <w:basedOn w:val="Normal"/>
    <w:link w:val="TextodenotaderodapChar"/>
    <w:uiPriority w:val="99"/>
    <w:semiHidden/>
    <w:unhideWhenUsed/>
    <w:rsid w:val="0009571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9571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095710"/>
    <w:rPr>
      <w:vertAlign w:val="superscript"/>
    </w:rPr>
  </w:style>
  <w:style w:type="paragraph" w:styleId="Cabealho">
    <w:name w:val="header"/>
    <w:basedOn w:val="Normal"/>
    <w:link w:val="CabealhoChar"/>
    <w:uiPriority w:val="99"/>
    <w:unhideWhenUsed/>
    <w:rsid w:val="00B34B0A"/>
    <w:pPr>
      <w:tabs>
        <w:tab w:val="center" w:pos="4252"/>
        <w:tab w:val="right" w:pos="8504"/>
      </w:tabs>
      <w:spacing w:line="240" w:lineRule="auto"/>
    </w:pPr>
  </w:style>
  <w:style w:type="character" w:customStyle="1" w:styleId="CabealhoChar">
    <w:name w:val="Cabeçalho Char"/>
    <w:basedOn w:val="Fontepargpadro"/>
    <w:link w:val="Cabealho"/>
    <w:uiPriority w:val="99"/>
    <w:rsid w:val="00B34B0A"/>
    <w:rPr>
      <w:rFonts w:ascii="Times New Roman" w:eastAsia="Times New Roman" w:hAnsi="Times New Roman" w:cs="Times New Roman"/>
      <w:sz w:val="24"/>
      <w:lang w:eastAsia="pt-BR"/>
    </w:rPr>
  </w:style>
  <w:style w:type="paragraph" w:styleId="Rodap">
    <w:name w:val="footer"/>
    <w:basedOn w:val="Normal"/>
    <w:link w:val="RodapChar"/>
    <w:uiPriority w:val="99"/>
    <w:unhideWhenUsed/>
    <w:rsid w:val="00B34B0A"/>
    <w:pPr>
      <w:tabs>
        <w:tab w:val="center" w:pos="4252"/>
        <w:tab w:val="right" w:pos="8504"/>
      </w:tabs>
      <w:spacing w:line="240" w:lineRule="auto"/>
    </w:pPr>
  </w:style>
  <w:style w:type="character" w:customStyle="1" w:styleId="RodapChar">
    <w:name w:val="Rodapé Char"/>
    <w:basedOn w:val="Fontepargpadro"/>
    <w:link w:val="Rodap"/>
    <w:uiPriority w:val="99"/>
    <w:rsid w:val="00B34B0A"/>
    <w:rPr>
      <w:rFonts w:ascii="Times New Roman" w:eastAsia="Times New Roman" w:hAnsi="Times New Roman" w:cs="Times New Roman"/>
      <w:sz w:val="24"/>
      <w:lang w:eastAsia="pt-BR"/>
    </w:rPr>
  </w:style>
  <w:style w:type="paragraph" w:customStyle="1" w:styleId="Normal1">
    <w:name w:val="Normal1"/>
    <w:rsid w:val="00C33AFD"/>
    <w:pPr>
      <w:spacing w:after="0" w:line="276" w:lineRule="auto"/>
      <w:contextualSpacing/>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842105">
      <w:bodyDiv w:val="1"/>
      <w:marLeft w:val="0"/>
      <w:marRight w:val="0"/>
      <w:marTop w:val="0"/>
      <w:marBottom w:val="0"/>
      <w:divBdr>
        <w:top w:val="none" w:sz="0" w:space="0" w:color="auto"/>
        <w:left w:val="none" w:sz="0" w:space="0" w:color="auto"/>
        <w:bottom w:val="none" w:sz="0" w:space="0" w:color="auto"/>
        <w:right w:val="none" w:sz="0" w:space="0" w:color="auto"/>
      </w:divBdr>
      <w:divsChild>
        <w:div w:id="2140875779">
          <w:marLeft w:val="0"/>
          <w:marRight w:val="0"/>
          <w:marTop w:val="0"/>
          <w:marBottom w:val="0"/>
          <w:divBdr>
            <w:top w:val="none" w:sz="0" w:space="0" w:color="auto"/>
            <w:left w:val="none" w:sz="0" w:space="0" w:color="auto"/>
            <w:bottom w:val="none" w:sz="0" w:space="0" w:color="auto"/>
            <w:right w:val="none" w:sz="0" w:space="0" w:color="auto"/>
          </w:divBdr>
          <w:divsChild>
            <w:div w:id="7356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8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AA50-4AC7-46C3-84D7-3CC60E7C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24</Pages>
  <Words>6242</Words>
  <Characters>33713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Thiago-pc</dc:creator>
  <cp:keywords/>
  <dc:description/>
  <cp:lastModifiedBy>Thiago-pc</cp:lastModifiedBy>
  <cp:revision>168</cp:revision>
  <dcterms:created xsi:type="dcterms:W3CDTF">2019-05-17T05:14:00Z</dcterms:created>
  <dcterms:modified xsi:type="dcterms:W3CDTF">2019-05-28T09:21:00Z</dcterms:modified>
</cp:coreProperties>
</file>