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CD" w:rsidRPr="0053515A" w:rsidRDefault="000F27DB" w:rsidP="0053515A">
      <w:pPr>
        <w:spacing w:before="30" w:line="360" w:lineRule="auto"/>
        <w:ind w:firstLine="1134"/>
        <w:jc w:val="both"/>
        <w:rPr>
          <w:rFonts w:ascii="Arial" w:hAnsi="Arial" w:cs="Arial"/>
          <w:b/>
          <w:sz w:val="24"/>
          <w:szCs w:val="24"/>
        </w:rPr>
      </w:pPr>
      <w:r w:rsidRPr="0053515A">
        <w:rPr>
          <w:rFonts w:ascii="Arial" w:hAnsi="Arial" w:cs="Arial"/>
          <w:b/>
          <w:sz w:val="24"/>
          <w:szCs w:val="24"/>
        </w:rPr>
        <w:t xml:space="preserve">CESED - CENTRO DE ENSINO SUPERIOR E DESENVOLVIMENTO </w:t>
      </w:r>
    </w:p>
    <w:p w:rsidR="005373CD" w:rsidRPr="0053515A" w:rsidRDefault="000F27DB" w:rsidP="0053515A">
      <w:pPr>
        <w:spacing w:before="30" w:line="360" w:lineRule="auto"/>
        <w:ind w:firstLine="1134"/>
        <w:jc w:val="both"/>
        <w:rPr>
          <w:rFonts w:ascii="Arial" w:hAnsi="Arial" w:cs="Arial"/>
          <w:b/>
          <w:sz w:val="24"/>
          <w:szCs w:val="24"/>
        </w:rPr>
      </w:pPr>
      <w:r w:rsidRPr="0053515A">
        <w:rPr>
          <w:rFonts w:ascii="Arial" w:hAnsi="Arial" w:cs="Arial"/>
          <w:b/>
          <w:sz w:val="24"/>
          <w:szCs w:val="24"/>
        </w:rPr>
        <w:t xml:space="preserve">UNIFACISA – CENTRO UNIVERSITÁRIO </w:t>
      </w:r>
    </w:p>
    <w:p w:rsidR="0084670E" w:rsidRPr="0053515A" w:rsidRDefault="000F27DB" w:rsidP="0053515A">
      <w:pPr>
        <w:spacing w:before="30" w:line="360" w:lineRule="auto"/>
        <w:ind w:firstLine="1134"/>
        <w:jc w:val="both"/>
        <w:rPr>
          <w:rFonts w:ascii="Arial" w:hAnsi="Arial" w:cs="Arial"/>
          <w:b/>
          <w:sz w:val="24"/>
          <w:szCs w:val="24"/>
        </w:rPr>
      </w:pPr>
      <w:r w:rsidRPr="0053515A">
        <w:rPr>
          <w:rFonts w:ascii="Arial" w:hAnsi="Arial" w:cs="Arial"/>
          <w:b/>
          <w:sz w:val="24"/>
          <w:szCs w:val="24"/>
        </w:rPr>
        <w:t>CURSO DE BACHARELADO EM DIREITO</w:t>
      </w:r>
    </w:p>
    <w:p w:rsidR="0084670E" w:rsidRPr="0053515A" w:rsidRDefault="0084670E" w:rsidP="0053515A">
      <w:pPr>
        <w:spacing w:before="30" w:line="360" w:lineRule="auto"/>
        <w:ind w:firstLine="1134"/>
        <w:jc w:val="both"/>
        <w:rPr>
          <w:rFonts w:ascii="Arial" w:hAnsi="Arial" w:cs="Arial"/>
          <w:b/>
          <w:sz w:val="24"/>
          <w:szCs w:val="24"/>
        </w:rPr>
      </w:pPr>
    </w:p>
    <w:p w:rsidR="000F27DB" w:rsidRPr="0053515A" w:rsidRDefault="000F27DB" w:rsidP="00023584">
      <w:pPr>
        <w:pStyle w:val="Ttulo1"/>
        <w:ind w:left="1134"/>
      </w:pPr>
      <w:r w:rsidRPr="0053515A">
        <w:t>AMANDA CRISTINA SOUSA SOARES</w:t>
      </w:r>
    </w:p>
    <w:p w:rsidR="000F27DB" w:rsidRPr="0053515A" w:rsidRDefault="000F27DB" w:rsidP="0053515A">
      <w:pPr>
        <w:spacing w:before="30" w:line="360" w:lineRule="auto"/>
        <w:ind w:firstLine="1134"/>
        <w:jc w:val="both"/>
        <w:rPr>
          <w:rFonts w:ascii="Arial" w:hAnsi="Arial" w:cs="Arial"/>
          <w:b/>
          <w:sz w:val="24"/>
          <w:szCs w:val="24"/>
        </w:rPr>
      </w:pPr>
    </w:p>
    <w:p w:rsidR="000F27DB" w:rsidRPr="0053515A" w:rsidRDefault="000F27DB" w:rsidP="00392FDF">
      <w:pPr>
        <w:spacing w:before="30" w:line="360" w:lineRule="auto"/>
        <w:ind w:firstLine="1134"/>
        <w:rPr>
          <w:rFonts w:ascii="Arial" w:hAnsi="Arial" w:cs="Arial"/>
          <w:b/>
          <w:sz w:val="24"/>
          <w:szCs w:val="24"/>
        </w:rPr>
      </w:pPr>
    </w:p>
    <w:p w:rsidR="000F27DB" w:rsidRPr="0053515A" w:rsidRDefault="000F27DB"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0F27DB" w:rsidRPr="0053515A" w:rsidRDefault="000F27DB" w:rsidP="0053515A">
      <w:pPr>
        <w:spacing w:before="30" w:line="360" w:lineRule="auto"/>
        <w:ind w:firstLine="1134"/>
        <w:jc w:val="both"/>
        <w:rPr>
          <w:rFonts w:ascii="Arial" w:hAnsi="Arial" w:cs="Arial"/>
          <w:b/>
          <w:sz w:val="24"/>
          <w:szCs w:val="24"/>
        </w:rPr>
      </w:pPr>
    </w:p>
    <w:p w:rsidR="000F27DB" w:rsidRPr="0053515A" w:rsidRDefault="000F27DB" w:rsidP="0053515A">
      <w:pPr>
        <w:spacing w:before="30" w:line="360" w:lineRule="auto"/>
        <w:ind w:firstLine="1134"/>
        <w:jc w:val="both"/>
        <w:rPr>
          <w:rFonts w:ascii="Arial" w:hAnsi="Arial" w:cs="Arial"/>
          <w:b/>
          <w:sz w:val="24"/>
          <w:szCs w:val="24"/>
        </w:rPr>
      </w:pPr>
    </w:p>
    <w:p w:rsidR="002D6E84" w:rsidRPr="0053515A" w:rsidRDefault="002D6E84" w:rsidP="0053515A">
      <w:pPr>
        <w:spacing w:before="30" w:line="360" w:lineRule="auto"/>
        <w:ind w:firstLine="1134"/>
        <w:jc w:val="both"/>
        <w:rPr>
          <w:rFonts w:ascii="Arial" w:hAnsi="Arial" w:cs="Arial"/>
          <w:b/>
          <w:sz w:val="24"/>
          <w:szCs w:val="24"/>
        </w:rPr>
      </w:pPr>
      <w:r w:rsidRPr="0053515A">
        <w:rPr>
          <w:rFonts w:ascii="Arial" w:hAnsi="Arial" w:cs="Arial"/>
          <w:b/>
          <w:sz w:val="24"/>
          <w:szCs w:val="24"/>
        </w:rPr>
        <w:t xml:space="preserve">SUCESSÃO TESTAMENTÁRIA – UMA ANÁLISE </w:t>
      </w:r>
      <w:r w:rsidR="008A151C" w:rsidRPr="0053515A">
        <w:rPr>
          <w:rFonts w:ascii="Arial" w:hAnsi="Arial" w:cs="Arial"/>
          <w:b/>
          <w:sz w:val="24"/>
          <w:szCs w:val="24"/>
        </w:rPr>
        <w:t>DESTA MODALIDADE DE TRANSMISSÃO SUCESSÓRIA E AS FORMAS DE SUA APLICAÇÃO NO BRASIL.</w:t>
      </w:r>
    </w:p>
    <w:p w:rsidR="002D6E84" w:rsidRPr="0053515A" w:rsidRDefault="002D6E84"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2D6E84" w:rsidRPr="0053515A" w:rsidRDefault="002D6E84" w:rsidP="0053515A">
      <w:pPr>
        <w:spacing w:before="30" w:line="360" w:lineRule="auto"/>
        <w:ind w:firstLine="1134"/>
        <w:jc w:val="both"/>
        <w:rPr>
          <w:rFonts w:ascii="Arial" w:hAnsi="Arial" w:cs="Arial"/>
          <w:b/>
          <w:sz w:val="24"/>
          <w:szCs w:val="24"/>
        </w:rPr>
      </w:pPr>
    </w:p>
    <w:p w:rsidR="002D6E84" w:rsidRPr="0053515A" w:rsidRDefault="002D6E84" w:rsidP="0053515A">
      <w:pPr>
        <w:spacing w:before="30" w:line="360" w:lineRule="auto"/>
        <w:ind w:firstLine="1134"/>
        <w:jc w:val="both"/>
        <w:rPr>
          <w:rFonts w:ascii="Arial" w:hAnsi="Arial" w:cs="Arial"/>
          <w:b/>
          <w:sz w:val="24"/>
          <w:szCs w:val="24"/>
        </w:rPr>
      </w:pPr>
    </w:p>
    <w:p w:rsidR="002D6E84" w:rsidRPr="0053515A" w:rsidRDefault="002D6E84" w:rsidP="00023584">
      <w:pPr>
        <w:spacing w:before="30" w:line="360" w:lineRule="auto"/>
        <w:ind w:right="566" w:firstLine="1134"/>
        <w:jc w:val="center"/>
        <w:rPr>
          <w:rFonts w:ascii="Arial" w:hAnsi="Arial" w:cs="Arial"/>
          <w:b/>
          <w:sz w:val="24"/>
          <w:szCs w:val="24"/>
        </w:rPr>
      </w:pPr>
      <w:r w:rsidRPr="0053515A">
        <w:rPr>
          <w:rFonts w:ascii="Arial" w:hAnsi="Arial" w:cs="Arial"/>
          <w:b/>
          <w:sz w:val="24"/>
          <w:szCs w:val="24"/>
        </w:rPr>
        <w:t>CAMPINA GRANDE</w:t>
      </w:r>
    </w:p>
    <w:p w:rsidR="000F27DB" w:rsidRPr="0053515A" w:rsidRDefault="002D6E84" w:rsidP="00023584">
      <w:pPr>
        <w:spacing w:line="360" w:lineRule="auto"/>
        <w:ind w:right="566" w:firstLine="1134"/>
        <w:jc w:val="center"/>
        <w:rPr>
          <w:rFonts w:ascii="Arial" w:hAnsi="Arial" w:cs="Arial"/>
          <w:b/>
          <w:sz w:val="24"/>
          <w:szCs w:val="24"/>
        </w:rPr>
      </w:pPr>
      <w:r w:rsidRPr="0053515A">
        <w:rPr>
          <w:rFonts w:ascii="Arial" w:hAnsi="Arial" w:cs="Arial"/>
          <w:b/>
          <w:sz w:val="24"/>
          <w:szCs w:val="24"/>
        </w:rPr>
        <w:t>2019</w:t>
      </w:r>
    </w:p>
    <w:p w:rsidR="0084670E" w:rsidRPr="0053515A" w:rsidRDefault="002D6E84" w:rsidP="0053515A">
      <w:pPr>
        <w:spacing w:before="30" w:line="360" w:lineRule="auto"/>
        <w:ind w:firstLine="1134"/>
        <w:jc w:val="both"/>
        <w:rPr>
          <w:rFonts w:ascii="Arial" w:hAnsi="Arial" w:cs="Arial"/>
          <w:sz w:val="24"/>
          <w:szCs w:val="24"/>
        </w:rPr>
      </w:pPr>
      <w:r w:rsidRPr="0053515A">
        <w:rPr>
          <w:rFonts w:ascii="Arial" w:hAnsi="Arial" w:cs="Arial"/>
          <w:sz w:val="24"/>
          <w:szCs w:val="24"/>
        </w:rPr>
        <w:lastRenderedPageBreak/>
        <w:t>AMANDA CRISTINA SOUSA SOARES</w:t>
      </w:r>
    </w:p>
    <w:p w:rsidR="0084670E" w:rsidRPr="0053515A" w:rsidRDefault="0084670E" w:rsidP="0053515A">
      <w:pPr>
        <w:spacing w:before="30" w:line="360" w:lineRule="auto"/>
        <w:ind w:firstLine="1134"/>
        <w:jc w:val="both"/>
        <w:rPr>
          <w:rFonts w:ascii="Arial" w:hAnsi="Arial" w:cs="Arial"/>
          <w:sz w:val="24"/>
          <w:szCs w:val="24"/>
        </w:rPr>
      </w:pPr>
    </w:p>
    <w:p w:rsidR="0084670E" w:rsidRPr="0053515A" w:rsidRDefault="0084670E" w:rsidP="0053515A">
      <w:pPr>
        <w:spacing w:before="30" w:line="360" w:lineRule="auto"/>
        <w:ind w:firstLine="1134"/>
        <w:jc w:val="both"/>
        <w:rPr>
          <w:rFonts w:ascii="Arial" w:hAnsi="Arial" w:cs="Arial"/>
          <w:sz w:val="24"/>
          <w:szCs w:val="24"/>
        </w:rPr>
      </w:pPr>
    </w:p>
    <w:p w:rsidR="0084670E" w:rsidRPr="0053515A" w:rsidRDefault="0084670E" w:rsidP="0053515A">
      <w:pPr>
        <w:spacing w:before="30" w:line="360" w:lineRule="auto"/>
        <w:ind w:firstLine="1134"/>
        <w:jc w:val="both"/>
        <w:rPr>
          <w:rFonts w:ascii="Arial" w:hAnsi="Arial" w:cs="Arial"/>
          <w:sz w:val="24"/>
          <w:szCs w:val="24"/>
        </w:rPr>
      </w:pPr>
    </w:p>
    <w:p w:rsidR="0084670E" w:rsidRPr="0053515A" w:rsidRDefault="0084670E" w:rsidP="0053515A">
      <w:pPr>
        <w:spacing w:before="30" w:line="360" w:lineRule="auto"/>
        <w:ind w:firstLine="1134"/>
        <w:jc w:val="both"/>
        <w:rPr>
          <w:rFonts w:ascii="Arial" w:hAnsi="Arial" w:cs="Arial"/>
          <w:sz w:val="24"/>
          <w:szCs w:val="24"/>
        </w:rPr>
      </w:pPr>
    </w:p>
    <w:p w:rsidR="0084670E" w:rsidRPr="0053515A" w:rsidRDefault="0084670E" w:rsidP="0053515A">
      <w:pPr>
        <w:spacing w:before="30" w:line="360" w:lineRule="auto"/>
        <w:ind w:firstLine="1134"/>
        <w:jc w:val="both"/>
        <w:rPr>
          <w:rFonts w:ascii="Arial" w:hAnsi="Arial" w:cs="Arial"/>
          <w:sz w:val="24"/>
          <w:szCs w:val="24"/>
        </w:rPr>
      </w:pPr>
    </w:p>
    <w:p w:rsidR="008A151C" w:rsidRPr="0053515A" w:rsidRDefault="008A151C"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SUCESSÃO TESTAMENTÁRIA – </w:t>
      </w:r>
      <w:r w:rsidR="00023584" w:rsidRPr="0053515A">
        <w:rPr>
          <w:rFonts w:ascii="Arial" w:hAnsi="Arial" w:cs="Arial"/>
          <w:sz w:val="24"/>
          <w:szCs w:val="24"/>
        </w:rPr>
        <w:t>uma análise desta modalidade de transmissão sucessória e as formas de sua aplicação no brasil</w:t>
      </w:r>
      <w:r w:rsidR="00023584" w:rsidRPr="0053515A">
        <w:rPr>
          <w:rFonts w:ascii="Arial" w:hAnsi="Arial" w:cs="Arial"/>
          <w:b/>
          <w:sz w:val="24"/>
          <w:szCs w:val="24"/>
        </w:rPr>
        <w:t>.</w:t>
      </w:r>
    </w:p>
    <w:p w:rsidR="002D6E84" w:rsidRPr="0053515A" w:rsidRDefault="002D6E84" w:rsidP="0053515A">
      <w:pPr>
        <w:spacing w:before="30" w:line="360" w:lineRule="auto"/>
        <w:ind w:firstLine="1134"/>
        <w:jc w:val="both"/>
        <w:rPr>
          <w:rFonts w:ascii="Arial" w:hAnsi="Arial" w:cs="Arial"/>
          <w:b/>
          <w:sz w:val="24"/>
          <w:szCs w:val="24"/>
        </w:rPr>
      </w:pPr>
    </w:p>
    <w:p w:rsidR="002D6E84" w:rsidRPr="0053515A" w:rsidRDefault="002D6E84" w:rsidP="0053515A">
      <w:pPr>
        <w:spacing w:before="30" w:line="360" w:lineRule="auto"/>
        <w:ind w:firstLine="1134"/>
        <w:jc w:val="both"/>
        <w:rPr>
          <w:rFonts w:ascii="Arial" w:hAnsi="Arial" w:cs="Arial"/>
          <w:b/>
          <w:sz w:val="24"/>
          <w:szCs w:val="24"/>
        </w:rPr>
      </w:pPr>
    </w:p>
    <w:p w:rsidR="002D6E84" w:rsidRPr="0053515A" w:rsidRDefault="002D6E84" w:rsidP="0053515A">
      <w:pPr>
        <w:pStyle w:val="NormalWeb"/>
        <w:spacing w:before="30" w:beforeAutospacing="0" w:line="360" w:lineRule="auto"/>
        <w:ind w:left="3005" w:firstLine="1134"/>
        <w:jc w:val="both"/>
        <w:rPr>
          <w:rFonts w:ascii="Arial" w:hAnsi="Arial" w:cs="Arial"/>
        </w:rPr>
      </w:pPr>
    </w:p>
    <w:p w:rsidR="002D6E84" w:rsidRPr="0053515A" w:rsidRDefault="002D6E84" w:rsidP="0053515A">
      <w:pPr>
        <w:pStyle w:val="NormalWeb"/>
        <w:spacing w:before="30" w:beforeAutospacing="0" w:line="360" w:lineRule="auto"/>
        <w:ind w:left="4820" w:firstLine="1134"/>
        <w:jc w:val="both"/>
        <w:rPr>
          <w:rFonts w:ascii="Arial" w:hAnsi="Arial" w:cs="Arial"/>
        </w:rPr>
      </w:pPr>
      <w:r w:rsidRPr="0053515A">
        <w:rPr>
          <w:rFonts w:ascii="Arial" w:hAnsi="Arial" w:cs="Arial"/>
        </w:rPr>
        <w:t xml:space="preserve">Trabalho de Conclusão de Curso apresentado à </w:t>
      </w:r>
      <w:r w:rsidR="005373CD" w:rsidRPr="0053515A">
        <w:rPr>
          <w:rFonts w:ascii="Arial" w:hAnsi="Arial" w:cs="Arial"/>
        </w:rPr>
        <w:t xml:space="preserve">UNIFACISA </w:t>
      </w:r>
      <w:r w:rsidRPr="0053515A">
        <w:rPr>
          <w:rFonts w:ascii="Arial" w:hAnsi="Arial" w:cs="Arial"/>
        </w:rPr>
        <w:t>Centro Universitário de Campina Grande para obtenção do título de Bacharel em Direito, orientado pelo Professor Dimitre</w:t>
      </w:r>
      <w:r w:rsidR="00CB5270" w:rsidRPr="0053515A">
        <w:rPr>
          <w:rFonts w:ascii="Arial" w:hAnsi="Arial" w:cs="Arial"/>
        </w:rPr>
        <w:t xml:space="preserve"> Braga</w:t>
      </w:r>
      <w:r w:rsidRPr="0053515A">
        <w:rPr>
          <w:rFonts w:ascii="Arial" w:hAnsi="Arial" w:cs="Arial"/>
        </w:rPr>
        <w:t xml:space="preserve"> Soares</w:t>
      </w:r>
      <w:r w:rsidR="00CB5270" w:rsidRPr="0053515A">
        <w:rPr>
          <w:rFonts w:ascii="Arial" w:hAnsi="Arial" w:cs="Arial"/>
        </w:rPr>
        <w:t xml:space="preserve"> de Carvalho</w:t>
      </w:r>
      <w:r w:rsidRPr="0053515A">
        <w:rPr>
          <w:rFonts w:ascii="Arial" w:hAnsi="Arial" w:cs="Arial"/>
        </w:rPr>
        <w:t>.</w:t>
      </w:r>
    </w:p>
    <w:p w:rsidR="002D6E84" w:rsidRPr="0053515A" w:rsidRDefault="002D6E84"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Default="00023584" w:rsidP="00023584">
      <w:pPr>
        <w:spacing w:before="30" w:line="360" w:lineRule="auto"/>
        <w:ind w:firstLine="1134"/>
        <w:jc w:val="center"/>
        <w:rPr>
          <w:rFonts w:ascii="Arial" w:hAnsi="Arial" w:cs="Arial"/>
          <w:sz w:val="24"/>
          <w:szCs w:val="24"/>
        </w:rPr>
      </w:pPr>
      <w:r>
        <w:rPr>
          <w:rFonts w:ascii="Arial" w:hAnsi="Arial" w:cs="Arial"/>
          <w:sz w:val="24"/>
          <w:szCs w:val="24"/>
        </w:rPr>
        <w:t>Campina Grande – PB</w:t>
      </w:r>
    </w:p>
    <w:p w:rsidR="00023584" w:rsidRPr="00023584" w:rsidRDefault="00023584" w:rsidP="00023584">
      <w:pPr>
        <w:spacing w:before="30" w:line="360" w:lineRule="auto"/>
        <w:ind w:firstLine="1134"/>
        <w:jc w:val="center"/>
        <w:rPr>
          <w:rFonts w:ascii="Arial" w:hAnsi="Arial" w:cs="Arial"/>
          <w:sz w:val="24"/>
          <w:szCs w:val="24"/>
        </w:rPr>
      </w:pPr>
      <w:r>
        <w:rPr>
          <w:rFonts w:ascii="Arial" w:hAnsi="Arial" w:cs="Arial"/>
          <w:sz w:val="24"/>
          <w:szCs w:val="24"/>
        </w:rPr>
        <w:t>2019</w:t>
      </w: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5373CD" w:rsidRPr="0053515A" w:rsidRDefault="005373CD" w:rsidP="0053515A">
      <w:pPr>
        <w:spacing w:before="30" w:line="360" w:lineRule="auto"/>
        <w:ind w:firstLine="1134"/>
        <w:jc w:val="both"/>
        <w:rPr>
          <w:rFonts w:ascii="Arial" w:hAnsi="Arial" w:cs="Arial"/>
          <w:b/>
          <w:sz w:val="24"/>
          <w:szCs w:val="24"/>
        </w:rPr>
      </w:pPr>
    </w:p>
    <w:p w:rsidR="002D6E84" w:rsidRPr="0053515A" w:rsidRDefault="002D6E84" w:rsidP="0053515A">
      <w:pPr>
        <w:spacing w:before="30" w:line="360" w:lineRule="auto"/>
        <w:ind w:firstLine="1134"/>
        <w:jc w:val="both"/>
        <w:rPr>
          <w:rFonts w:ascii="Arial" w:hAnsi="Arial" w:cs="Arial"/>
          <w:b/>
          <w:sz w:val="24"/>
          <w:szCs w:val="24"/>
        </w:rPr>
      </w:pPr>
    </w:p>
    <w:p w:rsidR="006D5529" w:rsidRPr="0053515A" w:rsidRDefault="006D5529" w:rsidP="0053515A">
      <w:pPr>
        <w:spacing w:before="30" w:line="360" w:lineRule="auto"/>
        <w:ind w:firstLine="1134"/>
        <w:jc w:val="both"/>
        <w:rPr>
          <w:rFonts w:ascii="Arial" w:hAnsi="Arial" w:cs="Arial"/>
          <w:sz w:val="24"/>
          <w:szCs w:val="24"/>
        </w:rPr>
      </w:pPr>
    </w:p>
    <w:p w:rsidR="008A151C" w:rsidRPr="0053515A" w:rsidRDefault="008A151C"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SUCESSÃO TESTAMENTÁRIA – </w:t>
      </w:r>
      <w:r w:rsidR="0084670E" w:rsidRPr="0053515A">
        <w:rPr>
          <w:rFonts w:ascii="Arial" w:hAnsi="Arial" w:cs="Arial"/>
          <w:sz w:val="24"/>
          <w:szCs w:val="24"/>
        </w:rPr>
        <w:t>Uma análise desta modalidade de transmissão sucessória e as formas de sua aplicação no Brasil.</w:t>
      </w:r>
    </w:p>
    <w:p w:rsidR="000F27DB" w:rsidRPr="0053515A" w:rsidRDefault="000F27DB" w:rsidP="0053515A">
      <w:pPr>
        <w:spacing w:before="30" w:line="360" w:lineRule="auto"/>
        <w:ind w:firstLine="1134"/>
        <w:jc w:val="both"/>
        <w:rPr>
          <w:rFonts w:ascii="Arial" w:hAnsi="Arial" w:cs="Arial"/>
          <w:sz w:val="24"/>
          <w:szCs w:val="24"/>
        </w:rPr>
      </w:pPr>
    </w:p>
    <w:p w:rsidR="009A6128" w:rsidRPr="00023584" w:rsidRDefault="000F27DB" w:rsidP="0053515A">
      <w:pPr>
        <w:spacing w:before="30" w:line="360" w:lineRule="auto"/>
        <w:ind w:left="3969" w:firstLine="1134"/>
        <w:jc w:val="both"/>
        <w:rPr>
          <w:rFonts w:ascii="Arial" w:hAnsi="Arial" w:cs="Arial"/>
          <w:sz w:val="20"/>
          <w:szCs w:val="20"/>
        </w:rPr>
      </w:pPr>
      <w:r w:rsidRPr="00023584">
        <w:rPr>
          <w:rFonts w:ascii="Arial" w:hAnsi="Arial" w:cs="Arial"/>
          <w:sz w:val="20"/>
          <w:szCs w:val="20"/>
        </w:rPr>
        <w:t>AMANDA CRISTINA SOUS SOARES</w:t>
      </w:r>
      <w:r w:rsidR="005373CD" w:rsidRPr="00023584">
        <w:rPr>
          <w:rFonts w:ascii="Arial" w:hAnsi="Arial" w:cs="Arial"/>
          <w:sz w:val="20"/>
          <w:szCs w:val="20"/>
        </w:rPr>
        <w:t>*</w:t>
      </w:r>
      <w:r w:rsidR="005373CD" w:rsidRPr="00023584">
        <w:rPr>
          <w:rStyle w:val="Refdenotaderodap"/>
          <w:rFonts w:ascii="Arial" w:hAnsi="Arial" w:cs="Arial"/>
          <w:sz w:val="20"/>
          <w:szCs w:val="20"/>
        </w:rPr>
        <w:footnoteReference w:id="2"/>
      </w:r>
    </w:p>
    <w:p w:rsidR="000F27DB" w:rsidRPr="00023584" w:rsidRDefault="000F27DB" w:rsidP="0053515A">
      <w:pPr>
        <w:spacing w:before="30" w:line="360" w:lineRule="auto"/>
        <w:ind w:left="3686" w:firstLine="1134"/>
        <w:jc w:val="both"/>
        <w:rPr>
          <w:rFonts w:ascii="Arial" w:hAnsi="Arial" w:cs="Arial"/>
          <w:sz w:val="20"/>
          <w:szCs w:val="20"/>
        </w:rPr>
      </w:pPr>
      <w:r w:rsidRPr="00023584">
        <w:rPr>
          <w:rFonts w:ascii="Arial" w:hAnsi="Arial" w:cs="Arial"/>
          <w:sz w:val="20"/>
          <w:szCs w:val="20"/>
        </w:rPr>
        <w:t>DIMITRE</w:t>
      </w:r>
      <w:r w:rsidR="009A6128" w:rsidRPr="00023584">
        <w:rPr>
          <w:rFonts w:ascii="Arial" w:hAnsi="Arial" w:cs="Arial"/>
          <w:sz w:val="20"/>
          <w:szCs w:val="20"/>
        </w:rPr>
        <w:t xml:space="preserve"> BRAGA</w:t>
      </w:r>
      <w:r w:rsidRPr="00023584">
        <w:rPr>
          <w:rFonts w:ascii="Arial" w:hAnsi="Arial" w:cs="Arial"/>
          <w:sz w:val="20"/>
          <w:szCs w:val="20"/>
        </w:rPr>
        <w:t xml:space="preserve"> SOARES</w:t>
      </w:r>
      <w:r w:rsidR="0084670E" w:rsidRPr="00023584">
        <w:rPr>
          <w:rFonts w:ascii="Arial" w:hAnsi="Arial" w:cs="Arial"/>
          <w:sz w:val="20"/>
          <w:szCs w:val="20"/>
        </w:rPr>
        <w:t xml:space="preserve"> DE C</w:t>
      </w:r>
      <w:r w:rsidR="009A6128" w:rsidRPr="00023584">
        <w:rPr>
          <w:rFonts w:ascii="Arial" w:hAnsi="Arial" w:cs="Arial"/>
          <w:sz w:val="20"/>
          <w:szCs w:val="20"/>
        </w:rPr>
        <w:t>ARVALHO</w:t>
      </w:r>
      <w:r w:rsidR="005373CD" w:rsidRPr="00023584">
        <w:rPr>
          <w:rFonts w:ascii="Arial" w:hAnsi="Arial" w:cs="Arial"/>
          <w:sz w:val="20"/>
          <w:szCs w:val="20"/>
        </w:rPr>
        <w:t>**</w:t>
      </w:r>
      <w:r w:rsidR="005373CD" w:rsidRPr="00023584">
        <w:rPr>
          <w:rStyle w:val="Refdenotaderodap"/>
          <w:rFonts w:ascii="Arial" w:hAnsi="Arial" w:cs="Arial"/>
          <w:sz w:val="20"/>
          <w:szCs w:val="20"/>
        </w:rPr>
        <w:footnoteReference w:id="3"/>
      </w:r>
    </w:p>
    <w:p w:rsidR="000F27DB" w:rsidRPr="0053515A" w:rsidRDefault="000F27DB" w:rsidP="0053515A">
      <w:pPr>
        <w:spacing w:before="30" w:line="360" w:lineRule="auto"/>
        <w:ind w:left="4962" w:firstLine="1134"/>
        <w:jc w:val="both"/>
        <w:rPr>
          <w:rFonts w:ascii="Arial" w:hAnsi="Arial" w:cs="Arial"/>
          <w:sz w:val="24"/>
          <w:szCs w:val="24"/>
        </w:rPr>
      </w:pPr>
    </w:p>
    <w:p w:rsidR="00896084" w:rsidRPr="0053515A" w:rsidRDefault="000F27DB" w:rsidP="0053515A">
      <w:pPr>
        <w:spacing w:before="30" w:line="360" w:lineRule="auto"/>
        <w:ind w:firstLine="1134"/>
        <w:jc w:val="both"/>
        <w:rPr>
          <w:rFonts w:ascii="Arial" w:hAnsi="Arial" w:cs="Arial"/>
          <w:b/>
          <w:sz w:val="24"/>
          <w:szCs w:val="24"/>
        </w:rPr>
      </w:pPr>
      <w:r w:rsidRPr="0053515A">
        <w:rPr>
          <w:rFonts w:ascii="Arial" w:hAnsi="Arial" w:cs="Arial"/>
          <w:b/>
          <w:sz w:val="24"/>
          <w:szCs w:val="24"/>
        </w:rPr>
        <w:t>RESUMO</w:t>
      </w:r>
    </w:p>
    <w:p w:rsidR="0084670E" w:rsidRPr="0053515A" w:rsidRDefault="000F27DB" w:rsidP="0053515A">
      <w:pPr>
        <w:spacing w:before="30" w:line="360" w:lineRule="auto"/>
        <w:ind w:firstLine="1134"/>
        <w:jc w:val="both"/>
        <w:rPr>
          <w:rFonts w:ascii="Arial" w:hAnsi="Arial" w:cs="Arial"/>
          <w:sz w:val="24"/>
          <w:szCs w:val="24"/>
        </w:rPr>
      </w:pPr>
      <w:r w:rsidRPr="0053515A">
        <w:rPr>
          <w:rFonts w:ascii="Arial" w:hAnsi="Arial" w:cs="Arial"/>
          <w:sz w:val="24"/>
          <w:szCs w:val="24"/>
        </w:rPr>
        <w:t>O presente artigo</w:t>
      </w:r>
      <w:r w:rsidR="009207EC" w:rsidRPr="0053515A">
        <w:rPr>
          <w:rFonts w:ascii="Arial" w:hAnsi="Arial" w:cs="Arial"/>
          <w:sz w:val="24"/>
          <w:szCs w:val="24"/>
        </w:rPr>
        <w:t xml:space="preserve"> objetiva, inicialmente, apresentar o que conceitua a sucessão testamentária, apresentando em seguida as principais características do referido tema. </w:t>
      </w:r>
    </w:p>
    <w:p w:rsidR="0084670E"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sz w:val="24"/>
          <w:szCs w:val="24"/>
        </w:rPr>
        <w:t>No entanto, o principal ponto que se pretende destacar é o motivo e as consequências da prática de realização desse ato ser tão pouco utilizado no Brasil.</w:t>
      </w:r>
    </w:p>
    <w:p w:rsidR="0084670E"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sz w:val="24"/>
          <w:szCs w:val="24"/>
        </w:rPr>
        <w:t>Após análise é observado que o povo brasileiro desde várias épocas mantém pensamentos supersticiosos, pensamen</w:t>
      </w:r>
      <w:r w:rsidR="0084670E" w:rsidRPr="0053515A">
        <w:rPr>
          <w:rFonts w:ascii="Arial" w:hAnsi="Arial" w:cs="Arial"/>
          <w:sz w:val="24"/>
          <w:szCs w:val="24"/>
        </w:rPr>
        <w:t>tos estes passados de geração à</w:t>
      </w:r>
      <w:r w:rsidRPr="0053515A">
        <w:rPr>
          <w:rFonts w:ascii="Arial" w:hAnsi="Arial" w:cs="Arial"/>
          <w:sz w:val="24"/>
          <w:szCs w:val="24"/>
        </w:rPr>
        <w:t xml:space="preserve"> geração, e o ato de realização de um testamento encaixa-se nesses pensamentos, pois para muitas pessoas, acredita-se que dar inicio à um testamento é antecipar</w:t>
      </w:r>
      <w:r w:rsidR="0084670E" w:rsidRPr="0053515A">
        <w:rPr>
          <w:rFonts w:ascii="Arial" w:hAnsi="Arial" w:cs="Arial"/>
          <w:sz w:val="24"/>
          <w:szCs w:val="24"/>
        </w:rPr>
        <w:t xml:space="preserve"> ou incitar</w:t>
      </w:r>
      <w:r w:rsidRPr="0053515A">
        <w:rPr>
          <w:rFonts w:ascii="Arial" w:hAnsi="Arial" w:cs="Arial"/>
          <w:sz w:val="24"/>
          <w:szCs w:val="24"/>
        </w:rPr>
        <w:t xml:space="preserve"> a sua morte, fato este que impede muitas pessoas de não querer expressarem suas últimas vontades em testamento, outro motivo no qual impede esta realização dá-se ao apego à vida e aos bens matérias que as pessoas possuem. Portanto, essa tendência cultural e esse apego impedem a propagação e </w:t>
      </w:r>
      <w:r w:rsidRPr="0053515A">
        <w:rPr>
          <w:rFonts w:ascii="Arial" w:hAnsi="Arial" w:cs="Arial"/>
          <w:sz w:val="24"/>
          <w:szCs w:val="24"/>
        </w:rPr>
        <w:lastRenderedPageBreak/>
        <w:t>utilização deste ato sucessório e fazem com que as pessoas tenham menos conhecimento referente às vantagens dos testamentos.</w:t>
      </w:r>
      <w:r w:rsidR="0084670E" w:rsidRPr="0053515A">
        <w:rPr>
          <w:rFonts w:ascii="Arial" w:hAnsi="Arial" w:cs="Arial"/>
          <w:sz w:val="24"/>
          <w:szCs w:val="24"/>
        </w:rPr>
        <w:t xml:space="preserve"> </w:t>
      </w:r>
    </w:p>
    <w:p w:rsidR="005373CD" w:rsidRPr="0053515A" w:rsidRDefault="007563DF"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Através de uma pesquisa bibliográfica, nos valemos do escopo teórico desenvolvido por </w:t>
      </w:r>
      <w:r w:rsidR="00D36319" w:rsidRPr="0053515A">
        <w:rPr>
          <w:rFonts w:ascii="Arial" w:hAnsi="Arial" w:cs="Arial"/>
          <w:sz w:val="24"/>
          <w:szCs w:val="24"/>
        </w:rPr>
        <w:t>MARIA HELENA DINIZ, PAULO ROBERTO GONÇALVES</w:t>
      </w:r>
      <w:r w:rsidR="00BA4C60" w:rsidRPr="0053515A">
        <w:rPr>
          <w:rFonts w:ascii="Arial" w:hAnsi="Arial" w:cs="Arial"/>
          <w:sz w:val="24"/>
          <w:szCs w:val="24"/>
        </w:rPr>
        <w:t>, ARNALDO RIZZARDO</w:t>
      </w:r>
      <w:r w:rsidR="00D36319" w:rsidRPr="0053515A">
        <w:rPr>
          <w:rFonts w:ascii="Arial" w:hAnsi="Arial" w:cs="Arial"/>
          <w:sz w:val="24"/>
          <w:szCs w:val="24"/>
        </w:rPr>
        <w:t xml:space="preserve"> AND FLÁVIO TARTUCE.</w:t>
      </w:r>
    </w:p>
    <w:p w:rsidR="009207EC"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b/>
          <w:sz w:val="24"/>
          <w:szCs w:val="24"/>
        </w:rPr>
        <w:t xml:space="preserve">Palavras-Chave: </w:t>
      </w:r>
      <w:r w:rsidRPr="0053515A">
        <w:rPr>
          <w:rFonts w:ascii="Arial" w:hAnsi="Arial" w:cs="Arial"/>
          <w:sz w:val="24"/>
          <w:szCs w:val="24"/>
        </w:rPr>
        <w:t>Direito Sucessório. Sucessão. Testamentos no Brasil.</w:t>
      </w:r>
      <w:r w:rsidR="00BB6076" w:rsidRPr="0053515A">
        <w:rPr>
          <w:rFonts w:ascii="Arial" w:hAnsi="Arial" w:cs="Arial"/>
          <w:sz w:val="24"/>
          <w:szCs w:val="24"/>
        </w:rPr>
        <w:t xml:space="preserve"> Direito Civil.</w:t>
      </w:r>
      <w:bookmarkStart w:id="0" w:name="_GoBack"/>
      <w:bookmarkEnd w:id="0"/>
    </w:p>
    <w:p w:rsidR="009207EC" w:rsidRPr="0053515A" w:rsidRDefault="009207EC" w:rsidP="0053515A">
      <w:pPr>
        <w:spacing w:before="30" w:line="360" w:lineRule="auto"/>
        <w:ind w:firstLine="1134"/>
        <w:jc w:val="both"/>
        <w:rPr>
          <w:rFonts w:ascii="Arial" w:hAnsi="Arial" w:cs="Arial"/>
          <w:b/>
          <w:sz w:val="24"/>
          <w:szCs w:val="24"/>
          <w:lang w:val="en-US"/>
        </w:rPr>
      </w:pPr>
      <w:r w:rsidRPr="0053515A">
        <w:rPr>
          <w:rFonts w:ascii="Arial" w:hAnsi="Arial" w:cs="Arial"/>
          <w:b/>
          <w:sz w:val="24"/>
          <w:szCs w:val="24"/>
          <w:lang w:val="en-US"/>
        </w:rPr>
        <w:t>ABSTRACT:</w:t>
      </w:r>
    </w:p>
    <w:p w:rsidR="005F451B" w:rsidRPr="0053515A" w:rsidRDefault="005F451B" w:rsidP="0053515A">
      <w:pPr>
        <w:spacing w:before="30" w:line="360" w:lineRule="auto"/>
        <w:ind w:firstLine="1134"/>
        <w:jc w:val="both"/>
        <w:rPr>
          <w:rFonts w:ascii="Arial" w:hAnsi="Arial" w:cs="Arial"/>
          <w:sz w:val="24"/>
          <w:szCs w:val="24"/>
          <w:lang w:val="en-US"/>
        </w:rPr>
      </w:pPr>
      <w:r w:rsidRPr="0053515A">
        <w:rPr>
          <w:rFonts w:ascii="Arial" w:hAnsi="Arial" w:cs="Arial"/>
          <w:sz w:val="24"/>
          <w:szCs w:val="24"/>
          <w:lang w:val="en-US"/>
        </w:rPr>
        <w:t>The present work aims, initially, to present what it conceptualizes the succession testamentary is, and after that presenting the main characteristics of the subject mentioned before. However, the main point to highlight is the reason and consequences of thisnot so well-used practice of this act to in Brazil.</w:t>
      </w:r>
    </w:p>
    <w:p w:rsidR="005F451B" w:rsidRPr="0053515A" w:rsidRDefault="005F451B" w:rsidP="0053515A">
      <w:pPr>
        <w:spacing w:before="30" w:line="360" w:lineRule="auto"/>
        <w:ind w:firstLine="1134"/>
        <w:jc w:val="both"/>
        <w:rPr>
          <w:rFonts w:ascii="Arial" w:hAnsi="Arial" w:cs="Arial"/>
          <w:sz w:val="24"/>
          <w:szCs w:val="24"/>
          <w:lang w:val="en-US"/>
        </w:rPr>
      </w:pPr>
      <w:r w:rsidRPr="0053515A">
        <w:rPr>
          <w:rFonts w:ascii="Arial" w:hAnsi="Arial" w:cs="Arial"/>
          <w:sz w:val="24"/>
          <w:szCs w:val="24"/>
          <w:lang w:val="en-US"/>
        </w:rPr>
        <w:t>After analysis it is observed that Brazilian people from wide country maintain superstitious thoughts, thoughts passed from generation to generation on, and the act of having a will fits in these thoughts, because for many people, it is believed that if you start a testament you are going to anticipate his/her death, a fact that prevents many people from not wanting to express their last wills in testament.Another reason in which prevents this theme is that some people are not willing to get rid of goods they possess or they are very attachment to life.</w:t>
      </w:r>
    </w:p>
    <w:p w:rsidR="00D36319" w:rsidRPr="0053515A" w:rsidRDefault="005F451B" w:rsidP="0053515A">
      <w:pPr>
        <w:spacing w:before="30" w:line="360" w:lineRule="auto"/>
        <w:ind w:firstLine="1134"/>
        <w:jc w:val="both"/>
        <w:rPr>
          <w:rFonts w:ascii="Arial" w:hAnsi="Arial" w:cs="Arial"/>
          <w:sz w:val="24"/>
          <w:szCs w:val="24"/>
          <w:lang w:val="en-US"/>
        </w:rPr>
      </w:pPr>
      <w:r w:rsidRPr="0053515A">
        <w:rPr>
          <w:rFonts w:ascii="Arial" w:hAnsi="Arial" w:cs="Arial"/>
          <w:sz w:val="24"/>
          <w:szCs w:val="24"/>
          <w:lang w:val="en-US"/>
        </w:rPr>
        <w:t xml:space="preserve"> Therefore, this cultural tendency and this attachment prevent the propagation and use of this succession act and make people less aware of the advantages of wills. Through a large bibliographical research, we used the theoretical scope developed by </w:t>
      </w:r>
      <w:r w:rsidR="00D36319" w:rsidRPr="0053515A">
        <w:rPr>
          <w:rFonts w:ascii="Arial" w:hAnsi="Arial" w:cs="Arial"/>
          <w:sz w:val="24"/>
          <w:szCs w:val="24"/>
          <w:lang w:val="en-US"/>
        </w:rPr>
        <w:t>MARIA HELENA DINIZ, PAULO ROBERTO GONÇALVES</w:t>
      </w:r>
      <w:r w:rsidR="00BA4C60" w:rsidRPr="0053515A">
        <w:rPr>
          <w:rFonts w:ascii="Arial" w:hAnsi="Arial" w:cs="Arial"/>
          <w:sz w:val="24"/>
          <w:szCs w:val="24"/>
          <w:lang w:val="en-US"/>
        </w:rPr>
        <w:t xml:space="preserve">, ARNALDO RIZZARDO </w:t>
      </w:r>
      <w:r w:rsidR="00D36319" w:rsidRPr="0053515A">
        <w:rPr>
          <w:rFonts w:ascii="Arial" w:hAnsi="Arial" w:cs="Arial"/>
          <w:sz w:val="24"/>
          <w:szCs w:val="24"/>
          <w:lang w:val="en-US"/>
        </w:rPr>
        <w:t>AND FLÁVIO TARTUCE.</w:t>
      </w:r>
    </w:p>
    <w:p w:rsidR="005F451B" w:rsidRPr="0053515A" w:rsidRDefault="005F451B" w:rsidP="0053515A">
      <w:pPr>
        <w:spacing w:before="30" w:line="360" w:lineRule="auto"/>
        <w:ind w:firstLine="1134"/>
        <w:jc w:val="both"/>
        <w:rPr>
          <w:rFonts w:ascii="Arial" w:hAnsi="Arial" w:cs="Arial"/>
          <w:sz w:val="24"/>
          <w:szCs w:val="24"/>
          <w:lang w:val="en-US"/>
        </w:rPr>
      </w:pPr>
      <w:r w:rsidRPr="0053515A">
        <w:rPr>
          <w:rFonts w:ascii="Arial" w:hAnsi="Arial" w:cs="Arial"/>
          <w:b/>
          <w:sz w:val="24"/>
          <w:szCs w:val="24"/>
          <w:lang w:val="en-US"/>
        </w:rPr>
        <w:t>Keywords</w:t>
      </w:r>
      <w:r w:rsidRPr="0053515A">
        <w:rPr>
          <w:rFonts w:ascii="Arial" w:hAnsi="Arial" w:cs="Arial"/>
          <w:sz w:val="24"/>
          <w:szCs w:val="24"/>
          <w:lang w:val="en-US"/>
        </w:rPr>
        <w:t>: Succession Law. Succession.Wills in Brazil.</w:t>
      </w:r>
      <w:r w:rsidR="00BB6076" w:rsidRPr="0053515A">
        <w:rPr>
          <w:rFonts w:ascii="Arial" w:hAnsi="Arial" w:cs="Arial"/>
          <w:sz w:val="24"/>
          <w:szCs w:val="24"/>
          <w:lang w:val="en-US"/>
        </w:rPr>
        <w:t>CIVIL RIGHT</w:t>
      </w:r>
    </w:p>
    <w:p w:rsidR="004F40BA" w:rsidRPr="004F40BA" w:rsidRDefault="00745FDD" w:rsidP="004F40BA">
      <w:pPr>
        <w:pStyle w:val="Ttulo1"/>
      </w:pPr>
      <w:r w:rsidRPr="0053515A">
        <w:t>1 INTRODUÇÃ</w:t>
      </w:r>
      <w:r w:rsidR="004F40BA">
        <w:t>o</w:t>
      </w:r>
    </w:p>
    <w:p w:rsidR="007563DF" w:rsidRPr="0053515A" w:rsidRDefault="007563DF" w:rsidP="0053515A">
      <w:pPr>
        <w:spacing w:before="30" w:line="360" w:lineRule="auto"/>
        <w:ind w:firstLine="1134"/>
        <w:jc w:val="both"/>
        <w:rPr>
          <w:rFonts w:ascii="Arial" w:hAnsi="Arial" w:cs="Arial"/>
          <w:sz w:val="24"/>
          <w:szCs w:val="24"/>
        </w:rPr>
      </w:pPr>
      <w:r w:rsidRPr="0053515A">
        <w:rPr>
          <w:rFonts w:ascii="Arial" w:hAnsi="Arial" w:cs="Arial"/>
          <w:sz w:val="24"/>
          <w:szCs w:val="24"/>
        </w:rPr>
        <w:t>Tem-se por objetivo do presente trabalho o estudo da problemátic</w:t>
      </w:r>
      <w:r w:rsidR="0084670E" w:rsidRPr="0053515A">
        <w:rPr>
          <w:rFonts w:ascii="Arial" w:hAnsi="Arial" w:cs="Arial"/>
          <w:sz w:val="24"/>
          <w:szCs w:val="24"/>
        </w:rPr>
        <w:t>a da ausência de realização de t</w:t>
      </w:r>
      <w:r w:rsidRPr="0053515A">
        <w:rPr>
          <w:rFonts w:ascii="Arial" w:hAnsi="Arial" w:cs="Arial"/>
          <w:sz w:val="24"/>
          <w:szCs w:val="24"/>
        </w:rPr>
        <w:t xml:space="preserve">estamentos realizados no Brasil. Para melhor </w:t>
      </w:r>
      <w:r w:rsidRPr="0053515A">
        <w:rPr>
          <w:rFonts w:ascii="Arial" w:hAnsi="Arial" w:cs="Arial"/>
          <w:sz w:val="24"/>
          <w:szCs w:val="24"/>
        </w:rPr>
        <w:lastRenderedPageBreak/>
        <w:t xml:space="preserve">compreensão dessa situação e de uma possível solução, serão explicados tópicos ao qual expresse todos os direitos e </w:t>
      </w:r>
      <w:r w:rsidR="0084670E" w:rsidRPr="0053515A">
        <w:rPr>
          <w:rFonts w:ascii="Arial" w:hAnsi="Arial" w:cs="Arial"/>
          <w:sz w:val="24"/>
          <w:szCs w:val="24"/>
        </w:rPr>
        <w:t>saberes relacionados à sucessão testamentária</w:t>
      </w:r>
      <w:r w:rsidRPr="0053515A">
        <w:rPr>
          <w:rFonts w:ascii="Arial" w:hAnsi="Arial" w:cs="Arial"/>
          <w:sz w:val="24"/>
          <w:szCs w:val="24"/>
        </w:rPr>
        <w:t>.</w:t>
      </w:r>
    </w:p>
    <w:p w:rsidR="00745FDD" w:rsidRPr="0053515A" w:rsidRDefault="00745FDD"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Os principais objetivos do presente trabalho é buscar entender o motivo que leva às pessoas a não se interessarem na elaboração de um testamento, o porquê de não querer ter esse cuidado de repassar seu patrimônio que fora construído ao longo da vida para uma ou mais pessoas especificas que sejam de sua vontade e preferir que a lei realize isto por “conta própria” levando em consideração a distribuição dos bens do </w:t>
      </w:r>
      <w:r w:rsidRPr="0053515A">
        <w:rPr>
          <w:rFonts w:ascii="Arial" w:hAnsi="Arial" w:cs="Arial"/>
          <w:i/>
          <w:sz w:val="24"/>
          <w:szCs w:val="24"/>
        </w:rPr>
        <w:t>de cujus</w:t>
      </w:r>
      <w:r w:rsidRPr="0053515A">
        <w:rPr>
          <w:rFonts w:ascii="Arial" w:hAnsi="Arial" w:cs="Arial"/>
          <w:sz w:val="24"/>
          <w:szCs w:val="24"/>
        </w:rPr>
        <w:t xml:space="preserve"> em conformidade com a vocação hereditária.</w:t>
      </w:r>
    </w:p>
    <w:p w:rsidR="0084670E" w:rsidRPr="0053515A" w:rsidRDefault="0084670E" w:rsidP="0053515A">
      <w:pPr>
        <w:spacing w:before="30" w:line="360" w:lineRule="auto"/>
        <w:ind w:firstLine="1134"/>
        <w:jc w:val="both"/>
        <w:rPr>
          <w:rFonts w:ascii="Arial" w:hAnsi="Arial" w:cs="Arial"/>
          <w:b/>
          <w:sz w:val="24"/>
          <w:szCs w:val="24"/>
        </w:rPr>
      </w:pPr>
      <w:r w:rsidRPr="0053515A">
        <w:rPr>
          <w:rFonts w:ascii="Arial" w:hAnsi="Arial" w:cs="Arial"/>
          <w:sz w:val="24"/>
          <w:szCs w:val="24"/>
        </w:rPr>
        <w:t xml:space="preserve">Seguindo esta ordem, buscará, também, explicar de maneira sucinta os tipos, características e como </w:t>
      </w:r>
      <w:r w:rsidR="00925C91" w:rsidRPr="0053515A">
        <w:rPr>
          <w:rFonts w:ascii="Arial" w:hAnsi="Arial" w:cs="Arial"/>
          <w:sz w:val="24"/>
          <w:szCs w:val="24"/>
        </w:rPr>
        <w:t>é</w:t>
      </w:r>
      <w:r w:rsidRPr="0053515A">
        <w:rPr>
          <w:rFonts w:ascii="Arial" w:hAnsi="Arial" w:cs="Arial"/>
          <w:sz w:val="24"/>
          <w:szCs w:val="24"/>
        </w:rPr>
        <w:t xml:space="preserve"> </w:t>
      </w:r>
      <w:r w:rsidR="00925C91" w:rsidRPr="0053515A">
        <w:rPr>
          <w:rFonts w:ascii="Arial" w:hAnsi="Arial" w:cs="Arial"/>
          <w:sz w:val="24"/>
          <w:szCs w:val="24"/>
        </w:rPr>
        <w:t>formalizado</w:t>
      </w:r>
      <w:r w:rsidRPr="0053515A">
        <w:rPr>
          <w:rFonts w:ascii="Arial" w:hAnsi="Arial" w:cs="Arial"/>
          <w:sz w:val="24"/>
          <w:szCs w:val="24"/>
        </w:rPr>
        <w:t xml:space="preserve"> cada tipo de testamento.</w:t>
      </w:r>
    </w:p>
    <w:p w:rsidR="009207EC"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sz w:val="24"/>
          <w:szCs w:val="24"/>
        </w:rPr>
        <w:t>A sucessão testamentária é um ato pouco utilizado no Brasil, apesar de suas vantagens, por motivos de ordem cultural e legal, isto se dá pelo motivo de que pressupõe a morte, de acordo com as superstições de muitas pessoas.</w:t>
      </w:r>
    </w:p>
    <w:p w:rsidR="009207EC"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sz w:val="24"/>
          <w:szCs w:val="24"/>
        </w:rPr>
        <w:t>O testamento pode ser realizado por qualquer pessoa, seguindo os seguintes requisitos: ser maios de 16 (dezesseis) anos; seja absolutamente capaz; e que não esteja sobre influencia de qualquer substância que coloque em duvidas a elaboração do testamento.</w:t>
      </w:r>
    </w:p>
    <w:p w:rsidR="00B526D6" w:rsidRPr="0053515A" w:rsidRDefault="00925C91" w:rsidP="0053515A">
      <w:pPr>
        <w:spacing w:before="30" w:line="360" w:lineRule="auto"/>
        <w:ind w:firstLine="1134"/>
        <w:jc w:val="both"/>
        <w:rPr>
          <w:rFonts w:ascii="Arial" w:hAnsi="Arial" w:cs="Arial"/>
          <w:sz w:val="24"/>
          <w:szCs w:val="24"/>
        </w:rPr>
      </w:pPr>
      <w:r w:rsidRPr="0053515A">
        <w:rPr>
          <w:rFonts w:ascii="Arial" w:hAnsi="Arial" w:cs="Arial"/>
          <w:sz w:val="24"/>
          <w:szCs w:val="24"/>
        </w:rPr>
        <w:t>De acordo com a explicação de Ana Paula Tonielo Pignata (2015) e</w:t>
      </w:r>
      <w:r w:rsidR="00B526D6" w:rsidRPr="0053515A">
        <w:rPr>
          <w:rFonts w:ascii="Arial" w:hAnsi="Arial" w:cs="Arial"/>
          <w:sz w:val="24"/>
          <w:szCs w:val="24"/>
        </w:rPr>
        <w:t>xistem duas vertentes responsáveis do afastamento da aplicação da sucessão testamentária, sendo elas:</w:t>
      </w:r>
    </w:p>
    <w:p w:rsidR="004B065A" w:rsidRPr="0053515A" w:rsidRDefault="008960CA"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 A de caráter legal no qual é baseada na ordem de vocação hereditária para a sucessão legitima, onde é elencado, pelo legislador, pessoas ligadas ao </w:t>
      </w:r>
      <w:r w:rsidR="006F484C" w:rsidRPr="0053515A">
        <w:rPr>
          <w:rFonts w:ascii="Arial" w:hAnsi="Arial" w:cs="Arial"/>
          <w:sz w:val="24"/>
          <w:szCs w:val="24"/>
        </w:rPr>
        <w:t>testador, no</w:t>
      </w:r>
      <w:r w:rsidRPr="0053515A">
        <w:rPr>
          <w:rFonts w:ascii="Arial" w:hAnsi="Arial" w:cs="Arial"/>
          <w:sz w:val="24"/>
          <w:szCs w:val="24"/>
        </w:rPr>
        <w:t xml:space="preserve"> qual relaciona os sucessores que normalmente/provavelmente o de cujus gostaria que fossem beneficiados.</w:t>
      </w:r>
    </w:p>
    <w:p w:rsidR="008960CA" w:rsidRPr="0053515A" w:rsidRDefault="00745FDD"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A outra vertente dá-se a </w:t>
      </w:r>
      <w:r w:rsidR="008960CA" w:rsidRPr="0053515A">
        <w:rPr>
          <w:rFonts w:ascii="Arial" w:hAnsi="Arial" w:cs="Arial"/>
          <w:sz w:val="24"/>
          <w:szCs w:val="24"/>
        </w:rPr>
        <w:t>de caráter formal é o excesso</w:t>
      </w:r>
      <w:r w:rsidR="00EA448E" w:rsidRPr="0053515A">
        <w:rPr>
          <w:rFonts w:ascii="Arial" w:hAnsi="Arial" w:cs="Arial"/>
          <w:sz w:val="24"/>
          <w:szCs w:val="24"/>
        </w:rPr>
        <w:t xml:space="preserve"> de formalidades que a lei exige</w:t>
      </w:r>
      <w:r w:rsidR="008960CA" w:rsidRPr="0053515A">
        <w:rPr>
          <w:rFonts w:ascii="Arial" w:hAnsi="Arial" w:cs="Arial"/>
          <w:sz w:val="24"/>
          <w:szCs w:val="24"/>
        </w:rPr>
        <w:t xml:space="preserve"> para a elaboração do testamento, que visa a perfeição do ato jurídico, no que termina dificultando a sua utilização.</w:t>
      </w:r>
    </w:p>
    <w:p w:rsidR="008960CA" w:rsidRPr="0053515A" w:rsidRDefault="008960CA"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Normalmente, a formulação da sucessão hereditária é utilizada por testadores que geralmente não possuem herdeiros necessários ou que não estão de </w:t>
      </w:r>
      <w:r w:rsidRPr="0053515A">
        <w:rPr>
          <w:rFonts w:ascii="Arial" w:hAnsi="Arial" w:cs="Arial"/>
          <w:sz w:val="24"/>
          <w:szCs w:val="24"/>
        </w:rPr>
        <w:lastRenderedPageBreak/>
        <w:t xml:space="preserve">acordo com a vocação hereditária, tendo, portanto, seu desejo de beneficiar herdeiros de 4º </w:t>
      </w:r>
      <w:r w:rsidR="00745FDD" w:rsidRPr="0053515A">
        <w:rPr>
          <w:rFonts w:ascii="Arial" w:hAnsi="Arial" w:cs="Arial"/>
          <w:sz w:val="24"/>
          <w:szCs w:val="24"/>
        </w:rPr>
        <w:t xml:space="preserve">grau, </w:t>
      </w:r>
      <w:r w:rsidRPr="0053515A">
        <w:rPr>
          <w:rFonts w:ascii="Arial" w:hAnsi="Arial" w:cs="Arial"/>
          <w:sz w:val="24"/>
          <w:szCs w:val="24"/>
        </w:rPr>
        <w:t>pessoas estranhas ou pessoas por meio de legados</w:t>
      </w:r>
      <w:r w:rsidR="00B42434" w:rsidRPr="0053515A">
        <w:rPr>
          <w:rFonts w:ascii="Arial" w:hAnsi="Arial" w:cs="Arial"/>
          <w:sz w:val="24"/>
          <w:szCs w:val="24"/>
        </w:rPr>
        <w:t>(PIGNATA, Ana Paula Tonielo, 2015).</w:t>
      </w:r>
    </w:p>
    <w:p w:rsidR="00BF7BDD" w:rsidRPr="0053515A" w:rsidRDefault="00BF7BDD" w:rsidP="0053515A">
      <w:pPr>
        <w:spacing w:before="30" w:line="360" w:lineRule="auto"/>
        <w:ind w:firstLine="1134"/>
        <w:jc w:val="both"/>
        <w:rPr>
          <w:rFonts w:ascii="Arial" w:hAnsi="Arial" w:cs="Arial"/>
          <w:sz w:val="24"/>
          <w:szCs w:val="24"/>
        </w:rPr>
      </w:pPr>
      <w:r w:rsidRPr="0053515A">
        <w:rPr>
          <w:rFonts w:ascii="Arial" w:hAnsi="Arial" w:cs="Arial"/>
          <w:sz w:val="24"/>
          <w:szCs w:val="24"/>
        </w:rPr>
        <w:t>Em relação aos direitos testamentários, as disposições testamentárias não poderão transmitir obrigações. Ou seja, o testador não poderá ser transmitido suas dívidas por testamento. De igual modo, não se permite que, pela mesma forma, exclua um herdeiro de suportar o passivo que resultará após a morte. É da natureza do instituto que a finalidade é favorecer o contemplado, e não trazer obrigações. Até porque não está o favorecido ou legatário obrigado a aceitar a disposição testamentária.</w:t>
      </w:r>
    </w:p>
    <w:p w:rsidR="00936A74" w:rsidRPr="0053515A" w:rsidRDefault="00936A74" w:rsidP="0053515A">
      <w:pPr>
        <w:spacing w:before="30" w:line="360" w:lineRule="auto"/>
        <w:ind w:firstLine="1134"/>
        <w:jc w:val="both"/>
        <w:rPr>
          <w:rFonts w:ascii="Arial" w:hAnsi="Arial" w:cs="Arial"/>
          <w:sz w:val="24"/>
          <w:szCs w:val="24"/>
        </w:rPr>
      </w:pPr>
      <w:r w:rsidRPr="0053515A">
        <w:rPr>
          <w:rFonts w:ascii="Arial" w:hAnsi="Arial" w:cs="Arial"/>
          <w:sz w:val="24"/>
          <w:szCs w:val="24"/>
        </w:rPr>
        <w:t>Ainda neste trabalho, serão abordadas formas de testamentos, aos quais compõem o ordenamento jurídico brasileiro, como ocorrem as disposições testamentárias, bem como as limitações legais impostas à vontade do testador, em especial no que diz respeito à reserva dos bens pertencentes aos herdeiros necessários.</w:t>
      </w:r>
    </w:p>
    <w:p w:rsidR="00745FDD" w:rsidRPr="0053515A" w:rsidRDefault="00936A74" w:rsidP="0053515A">
      <w:pPr>
        <w:spacing w:before="30" w:line="360" w:lineRule="auto"/>
        <w:ind w:firstLine="1134"/>
        <w:jc w:val="both"/>
        <w:rPr>
          <w:rFonts w:ascii="Arial" w:hAnsi="Arial" w:cs="Arial"/>
          <w:sz w:val="24"/>
          <w:szCs w:val="24"/>
        </w:rPr>
      </w:pPr>
      <w:r w:rsidRPr="0053515A">
        <w:rPr>
          <w:rFonts w:ascii="Arial" w:hAnsi="Arial" w:cs="Arial"/>
          <w:b/>
          <w:sz w:val="24"/>
          <w:szCs w:val="24"/>
        </w:rPr>
        <w:tab/>
      </w:r>
      <w:r w:rsidRPr="0053515A">
        <w:rPr>
          <w:rFonts w:ascii="Arial" w:hAnsi="Arial" w:cs="Arial"/>
          <w:sz w:val="24"/>
          <w:szCs w:val="24"/>
        </w:rPr>
        <w:t>Esta pesquisa encerra-se com a apresentação de pontos conclusivos seguidos de possíveis soluç</w:t>
      </w:r>
      <w:r w:rsidR="002C7296" w:rsidRPr="0053515A">
        <w:rPr>
          <w:rFonts w:ascii="Arial" w:hAnsi="Arial" w:cs="Arial"/>
          <w:sz w:val="24"/>
          <w:szCs w:val="24"/>
        </w:rPr>
        <w:t>ões e melhoramentos a fim de dar continuidade à realização deste tipo de procedimento.</w:t>
      </w:r>
    </w:p>
    <w:p w:rsidR="00B710DF" w:rsidRDefault="00745FDD" w:rsidP="00392FDF">
      <w:pPr>
        <w:pStyle w:val="Ttulo1"/>
      </w:pPr>
      <w:r w:rsidRPr="0053515A">
        <w:t>2</w:t>
      </w:r>
      <w:r w:rsidR="00925C91" w:rsidRPr="0053515A">
        <w:t xml:space="preserve"> </w:t>
      </w:r>
      <w:r w:rsidR="005F71DE" w:rsidRPr="0053515A">
        <w:t>D</w:t>
      </w:r>
      <w:r w:rsidR="00F01A1F" w:rsidRPr="0053515A">
        <w:t>ESENVOLVIMENTO</w:t>
      </w:r>
    </w:p>
    <w:p w:rsidR="004F40BA" w:rsidRPr="004F40BA" w:rsidRDefault="004F40BA" w:rsidP="004F40BA"/>
    <w:p w:rsidR="005F71DE" w:rsidRPr="0053515A" w:rsidRDefault="005F71DE"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Sucessão testamentária é a transmissão de bens do </w:t>
      </w:r>
      <w:r w:rsidRPr="0053515A">
        <w:rPr>
          <w:rFonts w:ascii="Arial" w:hAnsi="Arial" w:cs="Arial"/>
          <w:i/>
          <w:sz w:val="24"/>
          <w:szCs w:val="24"/>
        </w:rPr>
        <w:t>de cujus</w:t>
      </w:r>
      <w:r w:rsidR="00D84C1D" w:rsidRPr="0053515A">
        <w:rPr>
          <w:rFonts w:ascii="Arial" w:hAnsi="Arial" w:cs="Arial"/>
          <w:sz w:val="24"/>
          <w:szCs w:val="24"/>
        </w:rPr>
        <w:t>, onde</w:t>
      </w:r>
      <w:r w:rsidRPr="0053515A">
        <w:rPr>
          <w:rFonts w:ascii="Arial" w:hAnsi="Arial" w:cs="Arial"/>
          <w:sz w:val="24"/>
          <w:szCs w:val="24"/>
        </w:rPr>
        <w:t xml:space="preserve"> é expressa sua última vontade no qu</w:t>
      </w:r>
      <w:r w:rsidR="00BF7BDD" w:rsidRPr="0053515A">
        <w:rPr>
          <w:rFonts w:ascii="Arial" w:hAnsi="Arial" w:cs="Arial"/>
          <w:sz w:val="24"/>
          <w:szCs w:val="24"/>
        </w:rPr>
        <w:t>al é acolhida e exigida por lei, através de um ato de vontade, relativamente à disposição dos bens, e inclusive quanto à pessoa dos filhos menores.</w:t>
      </w:r>
    </w:p>
    <w:p w:rsidR="005F71DE" w:rsidRPr="0053515A" w:rsidRDefault="005F71DE"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O Código Civil por sua vez, de acordo com o interesse social, acolhe o principio de testar limitada aos interesses do </w:t>
      </w:r>
      <w:r w:rsidRPr="0053515A">
        <w:rPr>
          <w:rFonts w:ascii="Arial" w:hAnsi="Arial" w:cs="Arial"/>
          <w:i/>
          <w:sz w:val="24"/>
          <w:szCs w:val="24"/>
        </w:rPr>
        <w:t>de cujus</w:t>
      </w:r>
      <w:r w:rsidRPr="0053515A">
        <w:rPr>
          <w:rFonts w:ascii="Arial" w:hAnsi="Arial" w:cs="Arial"/>
          <w:sz w:val="24"/>
          <w:szCs w:val="24"/>
        </w:rPr>
        <w:t xml:space="preserve"> e aos de sua família.</w:t>
      </w:r>
    </w:p>
    <w:p w:rsidR="00112C63" w:rsidRPr="0053515A" w:rsidRDefault="00745FDD" w:rsidP="0053515A">
      <w:pPr>
        <w:spacing w:before="30" w:line="360" w:lineRule="auto"/>
        <w:ind w:firstLine="1134"/>
        <w:jc w:val="both"/>
        <w:rPr>
          <w:rFonts w:ascii="Arial" w:hAnsi="Arial" w:cs="Arial"/>
          <w:sz w:val="24"/>
          <w:szCs w:val="24"/>
        </w:rPr>
      </w:pPr>
      <w:r w:rsidRPr="0053515A">
        <w:rPr>
          <w:rFonts w:ascii="Arial" w:hAnsi="Arial" w:cs="Arial"/>
          <w:sz w:val="24"/>
          <w:szCs w:val="24"/>
        </w:rPr>
        <w:t>Por sua vez, o</w:t>
      </w:r>
      <w:r w:rsidR="00112C63" w:rsidRPr="0053515A">
        <w:rPr>
          <w:rFonts w:ascii="Arial" w:hAnsi="Arial" w:cs="Arial"/>
          <w:sz w:val="24"/>
          <w:szCs w:val="24"/>
        </w:rPr>
        <w:t xml:space="preserve"> testamenteiro trata-se de pessoa no qual seu objetivo é fiscalizar e diligenciar o procedimento de inventário, a fim de que a </w:t>
      </w:r>
      <w:r w:rsidR="00112C63" w:rsidRPr="0053515A">
        <w:rPr>
          <w:rStyle w:val="nfase"/>
          <w:rFonts w:ascii="Arial" w:hAnsi="Arial" w:cs="Arial"/>
          <w:i w:val="0"/>
          <w:sz w:val="24"/>
          <w:szCs w:val="24"/>
        </w:rPr>
        <w:t>última vontade</w:t>
      </w:r>
      <w:r w:rsidR="00112C63" w:rsidRPr="0053515A">
        <w:rPr>
          <w:rFonts w:ascii="Arial" w:hAnsi="Arial" w:cs="Arial"/>
          <w:sz w:val="24"/>
          <w:szCs w:val="24"/>
        </w:rPr>
        <w:t xml:space="preserve"> seja cumprida. Quando não for designado no testamento, a função caberá </w:t>
      </w:r>
      <w:r w:rsidR="00112C63" w:rsidRPr="0053515A">
        <w:rPr>
          <w:rFonts w:ascii="Arial" w:hAnsi="Arial" w:cs="Arial"/>
          <w:sz w:val="24"/>
          <w:szCs w:val="24"/>
        </w:rPr>
        <w:lastRenderedPageBreak/>
        <w:t>ao cônjuge ou companheiro sobrevivo e, na falta destes, deverá ser nomeado pelo juiz.</w:t>
      </w:r>
    </w:p>
    <w:p w:rsidR="006F484C" w:rsidRPr="0053515A" w:rsidRDefault="006F484C" w:rsidP="0053515A">
      <w:pPr>
        <w:shd w:val="clear" w:color="auto" w:fill="FFFFFF"/>
        <w:spacing w:after="240" w:line="360" w:lineRule="auto"/>
        <w:ind w:firstLine="1134"/>
        <w:jc w:val="both"/>
        <w:rPr>
          <w:rFonts w:ascii="Arial" w:eastAsia="Times New Roman" w:hAnsi="Arial" w:cs="Arial"/>
          <w:sz w:val="24"/>
          <w:szCs w:val="24"/>
          <w:lang w:eastAsia="pt-BR"/>
        </w:rPr>
      </w:pPr>
      <w:r w:rsidRPr="0053515A">
        <w:rPr>
          <w:rFonts w:ascii="Arial" w:eastAsia="Times New Roman" w:hAnsi="Arial" w:cs="Arial"/>
          <w:sz w:val="24"/>
          <w:szCs w:val="24"/>
          <w:lang w:eastAsia="pt-BR"/>
        </w:rPr>
        <w:tab/>
        <w:t>Em conformidade com o ensinamento de Carlos Roberto Gonçalves (2010, p.74)</w:t>
      </w:r>
    </w:p>
    <w:p w:rsidR="006F484C" w:rsidRPr="004F40BA" w:rsidRDefault="006F484C" w:rsidP="004F40BA">
      <w:pPr>
        <w:shd w:val="clear" w:color="auto" w:fill="FFFFFF"/>
        <w:spacing w:after="240" w:line="360" w:lineRule="auto"/>
        <w:ind w:left="2268"/>
        <w:jc w:val="both"/>
        <w:rPr>
          <w:rFonts w:ascii="Arial" w:eastAsia="Times New Roman" w:hAnsi="Arial" w:cs="Arial"/>
          <w:sz w:val="20"/>
          <w:szCs w:val="20"/>
          <w:lang w:eastAsia="pt-BR"/>
        </w:rPr>
      </w:pPr>
      <w:r w:rsidRPr="004F40BA">
        <w:rPr>
          <w:rFonts w:ascii="Arial" w:eastAsia="Times New Roman" w:hAnsi="Arial" w:cs="Arial"/>
          <w:sz w:val="20"/>
          <w:szCs w:val="20"/>
          <w:lang w:eastAsia="pt-BR"/>
        </w:rPr>
        <w:t>"Testamento constitui ato de última vontade, pelo qual o autor da herança dispõe de seus bens para depois da morte e faz outras disposições, sendo considerado pelo Código Civil, ato personalíssimo e revogável pelo qual alguém dispõe da totalidade dos seus bens, ou parte deles, para depois de sua morte (arts. 1.857 e 1.858)".</w:t>
      </w:r>
    </w:p>
    <w:p w:rsidR="00112C63" w:rsidRPr="0053515A" w:rsidRDefault="00745FDD" w:rsidP="0053515A">
      <w:pPr>
        <w:spacing w:before="30" w:line="360" w:lineRule="auto"/>
        <w:ind w:firstLine="1134"/>
        <w:jc w:val="both"/>
        <w:rPr>
          <w:rFonts w:ascii="Arial" w:hAnsi="Arial" w:cs="Arial"/>
          <w:sz w:val="24"/>
          <w:szCs w:val="24"/>
        </w:rPr>
      </w:pPr>
      <w:r w:rsidRPr="0053515A">
        <w:rPr>
          <w:rFonts w:ascii="Arial" w:hAnsi="Arial" w:cs="Arial"/>
          <w:sz w:val="24"/>
          <w:szCs w:val="24"/>
        </w:rPr>
        <w:t>Deverá o testador</w:t>
      </w:r>
      <w:r w:rsidR="00DA650C" w:rsidRPr="0053515A">
        <w:rPr>
          <w:rFonts w:ascii="Arial" w:hAnsi="Arial" w:cs="Arial"/>
          <w:sz w:val="24"/>
          <w:szCs w:val="24"/>
        </w:rPr>
        <w:t>, por obrigação,</w:t>
      </w:r>
      <w:r w:rsidR="00112C63" w:rsidRPr="0053515A">
        <w:rPr>
          <w:rFonts w:ascii="Arial" w:hAnsi="Arial" w:cs="Arial"/>
          <w:sz w:val="24"/>
          <w:szCs w:val="24"/>
        </w:rPr>
        <w:t xml:space="preserve"> cumprir pessoalmente as funções que lhe foram atribuídas, não podendo delegá-las. As funções não </w:t>
      </w:r>
      <w:r w:rsidR="00DA650C" w:rsidRPr="0053515A">
        <w:rPr>
          <w:rFonts w:ascii="Arial" w:hAnsi="Arial" w:cs="Arial"/>
          <w:sz w:val="24"/>
          <w:szCs w:val="24"/>
        </w:rPr>
        <w:t>serão transmitidas</w:t>
      </w:r>
      <w:r w:rsidR="00112C63" w:rsidRPr="0053515A">
        <w:rPr>
          <w:rFonts w:ascii="Arial" w:hAnsi="Arial" w:cs="Arial"/>
          <w:sz w:val="24"/>
          <w:szCs w:val="24"/>
        </w:rPr>
        <w:t xml:space="preserve"> aos sucessores do testamenteiro. Nada impede, entretanto, que o testamenteiro se faça representar na prática de determinados atos cabe</w:t>
      </w:r>
      <w:r w:rsidR="00DA650C" w:rsidRPr="0053515A">
        <w:rPr>
          <w:rFonts w:ascii="Arial" w:hAnsi="Arial" w:cs="Arial"/>
          <w:sz w:val="24"/>
          <w:szCs w:val="24"/>
        </w:rPr>
        <w:t>ndo</w:t>
      </w:r>
      <w:r w:rsidR="00112C63" w:rsidRPr="0053515A">
        <w:rPr>
          <w:rFonts w:ascii="Arial" w:hAnsi="Arial" w:cs="Arial"/>
          <w:sz w:val="24"/>
          <w:szCs w:val="24"/>
        </w:rPr>
        <w:t xml:space="preserve"> apenas cumprir as determinações do disponente, não lhe cabendo a escolha de sucessores, nem das cotas que caberão a estes</w:t>
      </w:r>
      <w:r w:rsidR="00DA650C" w:rsidRPr="0053515A">
        <w:rPr>
          <w:rFonts w:ascii="Arial" w:hAnsi="Arial" w:cs="Arial"/>
          <w:sz w:val="24"/>
          <w:szCs w:val="24"/>
        </w:rPr>
        <w:t>.</w:t>
      </w:r>
    </w:p>
    <w:p w:rsidR="00745FDD" w:rsidRPr="0053515A" w:rsidRDefault="00112C63" w:rsidP="0053515A">
      <w:pPr>
        <w:spacing w:before="30" w:line="360" w:lineRule="auto"/>
        <w:ind w:firstLine="1134"/>
        <w:jc w:val="both"/>
        <w:rPr>
          <w:rFonts w:ascii="Arial" w:hAnsi="Arial" w:cs="Arial"/>
          <w:sz w:val="24"/>
          <w:szCs w:val="24"/>
        </w:rPr>
      </w:pPr>
      <w:r w:rsidRPr="0053515A">
        <w:rPr>
          <w:rFonts w:ascii="Arial" w:hAnsi="Arial" w:cs="Arial"/>
          <w:sz w:val="24"/>
          <w:szCs w:val="24"/>
        </w:rPr>
        <w:t> O testamento deve ser apresentado em juízo por quem se encontrar na posse do instrumento</w:t>
      </w:r>
      <w:r w:rsidR="00B42434" w:rsidRPr="0053515A">
        <w:rPr>
          <w:rFonts w:ascii="Arial" w:hAnsi="Arial" w:cs="Arial"/>
          <w:sz w:val="24"/>
          <w:szCs w:val="24"/>
        </w:rPr>
        <w:t xml:space="preserve"> (CHACON, Luis Fernando Rabelo, 2017)</w:t>
      </w:r>
      <w:r w:rsidRPr="0053515A">
        <w:rPr>
          <w:rFonts w:ascii="Arial" w:hAnsi="Arial" w:cs="Arial"/>
          <w:sz w:val="24"/>
          <w:szCs w:val="24"/>
        </w:rPr>
        <w:t>. Em caso de omissão, o testamenteiro deverá levar o fato ao conhecimento do juiz, para as prov</w:t>
      </w:r>
      <w:r w:rsidR="00DA650C" w:rsidRPr="0053515A">
        <w:rPr>
          <w:rFonts w:ascii="Arial" w:hAnsi="Arial" w:cs="Arial"/>
          <w:sz w:val="24"/>
          <w:szCs w:val="24"/>
        </w:rPr>
        <w:t>idências devidas. Tratando-se</w:t>
      </w:r>
      <w:r w:rsidRPr="0053515A">
        <w:rPr>
          <w:rFonts w:ascii="Arial" w:hAnsi="Arial" w:cs="Arial"/>
          <w:sz w:val="24"/>
          <w:szCs w:val="24"/>
        </w:rPr>
        <w:t xml:space="preserve"> de testamento público, autuado o instrumento, o juiz determinará a anotação em livro próprio, encaminhando-se cópia à repartição fiscal. Se particular o instrumento, o ato deve ser publicado em juízo, citando-se os herdeiros legítimos, seguindo-se o registro.</w:t>
      </w:r>
    </w:p>
    <w:p w:rsidR="005F71DE" w:rsidRPr="0053515A" w:rsidRDefault="00106012" w:rsidP="00392FDF">
      <w:pPr>
        <w:pStyle w:val="Ttulo1"/>
      </w:pPr>
      <w:r w:rsidRPr="0053515A">
        <w:t>3</w:t>
      </w:r>
      <w:r w:rsidR="00BA4C60" w:rsidRPr="0053515A">
        <w:t xml:space="preserve"> </w:t>
      </w:r>
      <w:r w:rsidR="00F01A1F" w:rsidRPr="0053515A">
        <w:t>CONCEITO DE TESTAMENTO</w:t>
      </w:r>
    </w:p>
    <w:p w:rsidR="005F71DE" w:rsidRPr="0053515A" w:rsidRDefault="00D84C1D"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Conceitua-se em </w:t>
      </w:r>
      <w:r w:rsidR="005F71DE" w:rsidRPr="0053515A">
        <w:rPr>
          <w:rFonts w:ascii="Arial" w:hAnsi="Arial" w:cs="Arial"/>
          <w:sz w:val="24"/>
          <w:szCs w:val="24"/>
        </w:rPr>
        <w:t xml:space="preserve">um ato personalíssimo e revogável, pelo qual, de acordo com a lei, </w:t>
      </w:r>
      <w:r w:rsidRPr="0053515A">
        <w:rPr>
          <w:rFonts w:ascii="Arial" w:hAnsi="Arial" w:cs="Arial"/>
          <w:sz w:val="24"/>
          <w:szCs w:val="24"/>
        </w:rPr>
        <w:t xml:space="preserve">após a morte alguém </w:t>
      </w:r>
      <w:r w:rsidR="00EA448E" w:rsidRPr="0053515A">
        <w:rPr>
          <w:rFonts w:ascii="Arial" w:hAnsi="Arial" w:cs="Arial"/>
          <w:sz w:val="24"/>
          <w:szCs w:val="24"/>
        </w:rPr>
        <w:t>dispõe</w:t>
      </w:r>
      <w:r w:rsidR="005F71DE" w:rsidRPr="0053515A">
        <w:rPr>
          <w:rFonts w:ascii="Arial" w:hAnsi="Arial" w:cs="Arial"/>
          <w:sz w:val="24"/>
          <w:szCs w:val="24"/>
        </w:rPr>
        <w:t xml:space="preserve"> todo ou uma parte do seu patrimônio, ou seja, neste sentido o testamento representa a principal forma de expressão da autonomia privada, da liberdade individual</w:t>
      </w:r>
      <w:r w:rsidRPr="0053515A">
        <w:rPr>
          <w:rFonts w:ascii="Arial" w:hAnsi="Arial" w:cs="Arial"/>
          <w:sz w:val="24"/>
          <w:szCs w:val="24"/>
        </w:rPr>
        <w:t>.</w:t>
      </w:r>
    </w:p>
    <w:p w:rsidR="00D84C1D" w:rsidRPr="0053515A" w:rsidRDefault="00D84C1D"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Depois de realizado um testamento, é, também, iniciado estipulações extrapatrimoniais. Tais como: </w:t>
      </w:r>
    </w:p>
    <w:p w:rsidR="00BD554C" w:rsidRPr="0053515A" w:rsidRDefault="00D84C1D" w:rsidP="0053515A">
      <w:pPr>
        <w:spacing w:before="30" w:line="360" w:lineRule="auto"/>
        <w:ind w:firstLine="1134"/>
        <w:jc w:val="both"/>
        <w:rPr>
          <w:rFonts w:ascii="Arial" w:hAnsi="Arial" w:cs="Arial"/>
          <w:sz w:val="24"/>
          <w:szCs w:val="24"/>
        </w:rPr>
      </w:pPr>
      <w:r w:rsidRPr="0053515A">
        <w:rPr>
          <w:rFonts w:ascii="Arial" w:hAnsi="Arial" w:cs="Arial"/>
          <w:sz w:val="24"/>
          <w:szCs w:val="24"/>
        </w:rPr>
        <w:lastRenderedPageBreak/>
        <w:t xml:space="preserve"> O reconhecimento de filhos não matrimoniais, ou seja, é existente a possibilidade de que o testamento reconheça um filho concebido fora do casamento, no entanto mesmo que seja admitida a revogabilidade, neste caso fica absolutamente </w:t>
      </w:r>
      <w:r w:rsidR="000778EE" w:rsidRPr="0053515A">
        <w:rPr>
          <w:rFonts w:ascii="Arial" w:hAnsi="Arial" w:cs="Arial"/>
          <w:sz w:val="24"/>
          <w:szCs w:val="24"/>
        </w:rPr>
        <w:t>irrevogável. Institui</w:t>
      </w:r>
      <w:r w:rsidR="00BD554C" w:rsidRPr="0053515A">
        <w:rPr>
          <w:rFonts w:ascii="Arial" w:hAnsi="Arial" w:cs="Arial"/>
          <w:sz w:val="24"/>
          <w:szCs w:val="24"/>
        </w:rPr>
        <w:t xml:space="preserve"> o Código civil, artigo 1609, III:.</w:t>
      </w:r>
    </w:p>
    <w:p w:rsidR="00BD554C" w:rsidRPr="004F40BA" w:rsidRDefault="00BD554C" w:rsidP="004F40BA">
      <w:pPr>
        <w:pStyle w:val="sub"/>
        <w:spacing w:before="30" w:beforeAutospacing="0" w:after="30" w:afterAutospacing="0" w:line="360" w:lineRule="auto"/>
        <w:ind w:left="2268"/>
        <w:jc w:val="both"/>
        <w:rPr>
          <w:rFonts w:ascii="Arial" w:hAnsi="Arial" w:cs="Arial"/>
          <w:sz w:val="20"/>
          <w:szCs w:val="20"/>
        </w:rPr>
      </w:pPr>
      <w:r w:rsidRPr="004F40BA">
        <w:rPr>
          <w:rFonts w:ascii="Arial" w:hAnsi="Arial" w:cs="Arial"/>
          <w:sz w:val="20"/>
          <w:szCs w:val="20"/>
        </w:rPr>
        <w:t>SUBTÍTULO II</w:t>
      </w:r>
    </w:p>
    <w:p w:rsidR="00BD554C" w:rsidRPr="004F40BA" w:rsidRDefault="00BD554C" w:rsidP="004F40BA">
      <w:pPr>
        <w:pStyle w:val="sub"/>
        <w:spacing w:before="30" w:beforeAutospacing="0" w:after="30" w:afterAutospacing="0" w:line="360" w:lineRule="auto"/>
        <w:ind w:left="2268"/>
        <w:jc w:val="both"/>
        <w:rPr>
          <w:rFonts w:ascii="Arial" w:hAnsi="Arial" w:cs="Arial"/>
          <w:sz w:val="20"/>
          <w:szCs w:val="20"/>
        </w:rPr>
      </w:pPr>
      <w:r w:rsidRPr="004F40BA">
        <w:rPr>
          <w:rFonts w:ascii="Arial" w:hAnsi="Arial" w:cs="Arial"/>
          <w:sz w:val="20"/>
          <w:szCs w:val="20"/>
        </w:rPr>
        <w:t>Das Relações de Parentesco</w:t>
      </w:r>
    </w:p>
    <w:p w:rsidR="00BD554C" w:rsidRPr="004F40BA" w:rsidRDefault="00BD554C" w:rsidP="004F40BA">
      <w:pPr>
        <w:pStyle w:val="NormalWeb"/>
        <w:spacing w:before="30" w:beforeAutospacing="0" w:after="30" w:afterAutospacing="0" w:line="360" w:lineRule="auto"/>
        <w:ind w:left="2268"/>
        <w:jc w:val="both"/>
        <w:rPr>
          <w:rFonts w:ascii="Arial" w:hAnsi="Arial" w:cs="Arial"/>
          <w:sz w:val="20"/>
          <w:szCs w:val="20"/>
        </w:rPr>
      </w:pPr>
      <w:r w:rsidRPr="004F40BA">
        <w:rPr>
          <w:rStyle w:val="Forte"/>
          <w:rFonts w:ascii="Arial" w:hAnsi="Arial" w:cs="Arial"/>
          <w:sz w:val="20"/>
          <w:szCs w:val="20"/>
          <w:bdr w:val="none" w:sz="0" w:space="0" w:color="auto" w:frame="1"/>
        </w:rPr>
        <w:t>“</w:t>
      </w:r>
      <w:r w:rsidRPr="004F40BA">
        <w:rPr>
          <w:rFonts w:ascii="Arial" w:hAnsi="Arial" w:cs="Arial"/>
          <w:sz w:val="20"/>
          <w:szCs w:val="20"/>
        </w:rPr>
        <w:t>O reconhecimento dos filhos havidos fora do casamento é irrevogável e será feito:</w:t>
      </w:r>
    </w:p>
    <w:p w:rsidR="00BD554C" w:rsidRPr="004F40BA" w:rsidRDefault="00BD554C" w:rsidP="004F40BA">
      <w:pPr>
        <w:spacing w:before="30" w:after="30" w:line="360" w:lineRule="auto"/>
        <w:ind w:left="2268"/>
        <w:jc w:val="both"/>
        <w:rPr>
          <w:rFonts w:ascii="Arial" w:hAnsi="Arial" w:cs="Arial"/>
          <w:sz w:val="20"/>
          <w:szCs w:val="20"/>
        </w:rPr>
      </w:pPr>
      <w:r w:rsidRPr="004F40BA">
        <w:rPr>
          <w:rStyle w:val="Forte"/>
          <w:rFonts w:ascii="Arial" w:hAnsi="Arial" w:cs="Arial"/>
          <w:sz w:val="20"/>
          <w:szCs w:val="20"/>
          <w:bdr w:val="none" w:sz="0" w:space="0" w:color="auto" w:frame="1"/>
        </w:rPr>
        <w:t>I </w:t>
      </w:r>
      <w:r w:rsidRPr="004F40BA">
        <w:rPr>
          <w:rFonts w:ascii="Arial" w:hAnsi="Arial" w:cs="Arial"/>
          <w:sz w:val="20"/>
          <w:szCs w:val="20"/>
        </w:rPr>
        <w:t>- no registro do nascimento;</w:t>
      </w:r>
    </w:p>
    <w:p w:rsidR="00BD554C" w:rsidRPr="004F40BA" w:rsidRDefault="00BD554C" w:rsidP="004F40BA">
      <w:pPr>
        <w:spacing w:before="30" w:after="30" w:line="360" w:lineRule="auto"/>
        <w:ind w:left="2268"/>
        <w:jc w:val="both"/>
        <w:rPr>
          <w:rFonts w:ascii="Arial" w:hAnsi="Arial" w:cs="Arial"/>
          <w:sz w:val="20"/>
          <w:szCs w:val="20"/>
        </w:rPr>
      </w:pPr>
      <w:r w:rsidRPr="004F40BA">
        <w:rPr>
          <w:rStyle w:val="Forte"/>
          <w:rFonts w:ascii="Arial" w:hAnsi="Arial" w:cs="Arial"/>
          <w:sz w:val="20"/>
          <w:szCs w:val="20"/>
          <w:bdr w:val="none" w:sz="0" w:space="0" w:color="auto" w:frame="1"/>
        </w:rPr>
        <w:t>II </w:t>
      </w:r>
      <w:r w:rsidRPr="004F40BA">
        <w:rPr>
          <w:rFonts w:ascii="Arial" w:hAnsi="Arial" w:cs="Arial"/>
          <w:sz w:val="20"/>
          <w:szCs w:val="20"/>
        </w:rPr>
        <w:t xml:space="preserve">- por </w:t>
      </w:r>
      <w:r w:rsidR="00BA4C60" w:rsidRPr="004F40BA">
        <w:rPr>
          <w:rFonts w:ascii="Arial" w:hAnsi="Arial" w:cs="Arial"/>
          <w:sz w:val="20"/>
          <w:szCs w:val="20"/>
        </w:rPr>
        <w:t>escritura pública ou escrita particular</w:t>
      </w:r>
      <w:r w:rsidRPr="004F40BA">
        <w:rPr>
          <w:rFonts w:ascii="Arial" w:hAnsi="Arial" w:cs="Arial"/>
          <w:sz w:val="20"/>
          <w:szCs w:val="20"/>
        </w:rPr>
        <w:t>, a ser arquivado em cartório;</w:t>
      </w:r>
    </w:p>
    <w:p w:rsidR="00BD554C" w:rsidRPr="004F40BA" w:rsidRDefault="00BD554C" w:rsidP="004F40BA">
      <w:pPr>
        <w:spacing w:before="30" w:after="30" w:line="360" w:lineRule="auto"/>
        <w:ind w:left="2268"/>
        <w:jc w:val="both"/>
        <w:rPr>
          <w:rFonts w:ascii="Arial" w:hAnsi="Arial" w:cs="Arial"/>
          <w:sz w:val="20"/>
          <w:szCs w:val="20"/>
        </w:rPr>
      </w:pPr>
      <w:r w:rsidRPr="004F40BA">
        <w:rPr>
          <w:rStyle w:val="Forte"/>
          <w:rFonts w:ascii="Arial" w:hAnsi="Arial" w:cs="Arial"/>
          <w:sz w:val="20"/>
          <w:szCs w:val="20"/>
          <w:bdr w:val="none" w:sz="0" w:space="0" w:color="auto" w:frame="1"/>
        </w:rPr>
        <w:t>III </w:t>
      </w:r>
      <w:r w:rsidRPr="004F40BA">
        <w:rPr>
          <w:rFonts w:ascii="Arial" w:hAnsi="Arial" w:cs="Arial"/>
          <w:sz w:val="20"/>
          <w:szCs w:val="20"/>
        </w:rPr>
        <w:t>- por testamento, ainda que incidentalmente manifestado;</w:t>
      </w:r>
    </w:p>
    <w:p w:rsidR="00BD554C" w:rsidRPr="004F40BA" w:rsidRDefault="00BD554C" w:rsidP="004F40BA">
      <w:pPr>
        <w:spacing w:before="30" w:after="30" w:line="360" w:lineRule="auto"/>
        <w:ind w:left="2268"/>
        <w:jc w:val="both"/>
        <w:rPr>
          <w:rFonts w:ascii="Arial" w:hAnsi="Arial" w:cs="Arial"/>
          <w:sz w:val="20"/>
          <w:szCs w:val="20"/>
        </w:rPr>
      </w:pPr>
      <w:r w:rsidRPr="004F40BA">
        <w:rPr>
          <w:rStyle w:val="Forte"/>
          <w:rFonts w:ascii="Arial" w:hAnsi="Arial" w:cs="Arial"/>
          <w:sz w:val="20"/>
          <w:szCs w:val="20"/>
          <w:bdr w:val="none" w:sz="0" w:space="0" w:color="auto" w:frame="1"/>
        </w:rPr>
        <w:t>IV </w:t>
      </w:r>
      <w:r w:rsidRPr="004F40BA">
        <w:rPr>
          <w:rFonts w:ascii="Arial" w:hAnsi="Arial" w:cs="Arial"/>
          <w:sz w:val="20"/>
          <w:szCs w:val="20"/>
        </w:rPr>
        <w:t>- por manifestação direta e expressa perante o juiz, ainda que o reconhecimento não haja sido o objeto único e principal do ato que o contém.</w:t>
      </w:r>
    </w:p>
    <w:p w:rsidR="00BD554C" w:rsidRPr="004F40BA" w:rsidRDefault="00BD554C" w:rsidP="004F40BA">
      <w:pPr>
        <w:spacing w:before="30" w:after="30" w:line="360" w:lineRule="auto"/>
        <w:ind w:left="2268"/>
        <w:jc w:val="both"/>
        <w:rPr>
          <w:rFonts w:ascii="Arial" w:hAnsi="Arial" w:cs="Arial"/>
          <w:sz w:val="20"/>
          <w:szCs w:val="20"/>
        </w:rPr>
      </w:pPr>
      <w:r w:rsidRPr="004F40BA">
        <w:rPr>
          <w:rStyle w:val="Forte"/>
          <w:rFonts w:ascii="Arial" w:hAnsi="Arial" w:cs="Arial"/>
          <w:sz w:val="20"/>
          <w:szCs w:val="20"/>
          <w:bdr w:val="none" w:sz="0" w:space="0" w:color="auto" w:frame="1"/>
        </w:rPr>
        <w:t>Parágrafo único</w:t>
      </w:r>
      <w:r w:rsidRPr="004F40BA">
        <w:rPr>
          <w:rFonts w:ascii="Arial" w:hAnsi="Arial" w:cs="Arial"/>
          <w:sz w:val="20"/>
          <w:szCs w:val="20"/>
        </w:rPr>
        <w:t>. O reconhecimento pode preceder o nascimento do filho ou ser posterior ao seu falecimento, se ele deixar descendentes. “</w:t>
      </w:r>
    </w:p>
    <w:p w:rsidR="00BD554C" w:rsidRPr="0053515A" w:rsidRDefault="00BD554C" w:rsidP="0053515A">
      <w:pPr>
        <w:spacing w:before="30" w:after="30" w:line="360" w:lineRule="auto"/>
        <w:ind w:firstLine="1134"/>
        <w:jc w:val="both"/>
        <w:rPr>
          <w:rFonts w:ascii="Arial" w:hAnsi="Arial" w:cs="Arial"/>
          <w:sz w:val="24"/>
          <w:szCs w:val="24"/>
        </w:rPr>
      </w:pPr>
    </w:p>
    <w:p w:rsidR="00D84C1D" w:rsidRPr="0053515A" w:rsidRDefault="00D84C1D"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 Dispor do próprio corpo para fins altruísticos ou científicos, como </w:t>
      </w:r>
      <w:r w:rsidR="00745FDD" w:rsidRPr="0053515A">
        <w:rPr>
          <w:rFonts w:ascii="Arial" w:hAnsi="Arial" w:cs="Arial"/>
          <w:sz w:val="24"/>
          <w:szCs w:val="24"/>
        </w:rPr>
        <w:t>por exemplo,</w:t>
      </w:r>
      <w:r w:rsidRPr="0053515A">
        <w:rPr>
          <w:rFonts w:ascii="Arial" w:hAnsi="Arial" w:cs="Arial"/>
          <w:sz w:val="24"/>
          <w:szCs w:val="24"/>
        </w:rPr>
        <w:t xml:space="preserve"> a destinação de material genético para a reprodução assistida </w:t>
      </w:r>
      <w:r w:rsidRPr="0053515A">
        <w:rPr>
          <w:rFonts w:ascii="Arial" w:hAnsi="Arial" w:cs="Arial"/>
          <w:i/>
          <w:sz w:val="24"/>
          <w:szCs w:val="24"/>
        </w:rPr>
        <w:t>post mortem</w:t>
      </w:r>
      <w:r w:rsidR="009941DB" w:rsidRPr="0053515A">
        <w:rPr>
          <w:rFonts w:ascii="Arial" w:hAnsi="Arial" w:cs="Arial"/>
          <w:i/>
          <w:sz w:val="24"/>
          <w:szCs w:val="24"/>
        </w:rPr>
        <w:t>.</w:t>
      </w:r>
      <w:r w:rsidR="00BD554C" w:rsidRPr="0053515A">
        <w:rPr>
          <w:rFonts w:ascii="Arial" w:hAnsi="Arial" w:cs="Arial"/>
          <w:sz w:val="24"/>
          <w:szCs w:val="24"/>
        </w:rPr>
        <w:t xml:space="preserve"> Conforme cita o </w:t>
      </w:r>
      <w:r w:rsidR="009C1523" w:rsidRPr="0053515A">
        <w:rPr>
          <w:rFonts w:ascii="Arial" w:hAnsi="Arial" w:cs="Arial"/>
          <w:sz w:val="24"/>
          <w:szCs w:val="24"/>
        </w:rPr>
        <w:t>Código Civil, artigo 14</w:t>
      </w:r>
      <w:r w:rsidR="00BD554C" w:rsidRPr="0053515A">
        <w:rPr>
          <w:rFonts w:ascii="Arial" w:hAnsi="Arial" w:cs="Arial"/>
          <w:sz w:val="24"/>
          <w:szCs w:val="24"/>
        </w:rPr>
        <w:t>:</w:t>
      </w:r>
    </w:p>
    <w:p w:rsidR="00BD554C" w:rsidRPr="004F40BA" w:rsidRDefault="00392FDF" w:rsidP="004F40BA">
      <w:pPr>
        <w:tabs>
          <w:tab w:val="left" w:pos="2268"/>
        </w:tabs>
        <w:spacing w:before="30" w:after="30" w:line="360" w:lineRule="auto"/>
        <w:ind w:left="2268"/>
        <w:jc w:val="both"/>
        <w:rPr>
          <w:rFonts w:ascii="Arial" w:hAnsi="Arial" w:cs="Arial"/>
          <w:sz w:val="20"/>
          <w:szCs w:val="20"/>
        </w:rPr>
      </w:pPr>
      <w:r w:rsidRPr="004F40BA">
        <w:rPr>
          <w:rFonts w:ascii="Arial" w:hAnsi="Arial" w:cs="Arial"/>
          <w:sz w:val="20"/>
          <w:szCs w:val="20"/>
        </w:rPr>
        <w:t>“</w:t>
      </w:r>
      <w:r w:rsidR="00BD554C" w:rsidRPr="004F40BA">
        <w:rPr>
          <w:rFonts w:ascii="Arial" w:hAnsi="Arial" w:cs="Arial"/>
          <w:sz w:val="20"/>
          <w:szCs w:val="20"/>
        </w:rPr>
        <w:t>É válida, com objetivo científico, ou altruístico, a disposição gratuita do próprio corpo, no todo ou em parte, para depois da morte.</w:t>
      </w:r>
    </w:p>
    <w:p w:rsidR="00BD554C" w:rsidRPr="004F40BA" w:rsidRDefault="00BD554C" w:rsidP="004F40BA">
      <w:pPr>
        <w:tabs>
          <w:tab w:val="left" w:pos="2268"/>
        </w:tabs>
        <w:spacing w:before="30" w:after="30" w:line="360" w:lineRule="auto"/>
        <w:ind w:left="2268"/>
        <w:jc w:val="both"/>
        <w:rPr>
          <w:rFonts w:ascii="Arial" w:hAnsi="Arial" w:cs="Arial"/>
          <w:sz w:val="20"/>
          <w:szCs w:val="20"/>
        </w:rPr>
      </w:pPr>
      <w:r w:rsidRPr="004F40BA">
        <w:rPr>
          <w:rFonts w:ascii="Arial" w:hAnsi="Arial" w:cs="Arial"/>
          <w:sz w:val="20"/>
          <w:szCs w:val="20"/>
        </w:rPr>
        <w:t>Parágrafo único. O ato de disposição pode ser livremente revogado a qualquer tempo “</w:t>
      </w:r>
    </w:p>
    <w:p w:rsidR="009941DB" w:rsidRPr="0053515A" w:rsidRDefault="009941DB"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 Reabilitação do indigno, no qual é aquele que incorrer em atos que determinem a exclusão da herança ficará admitido a suceder, caso o ofendido o tiver expressamente reabilitado em testamento, ou em outro ato autentico.</w:t>
      </w:r>
      <w:r w:rsidR="00BD554C" w:rsidRPr="0053515A">
        <w:rPr>
          <w:rFonts w:ascii="Arial" w:hAnsi="Arial" w:cs="Arial"/>
          <w:sz w:val="24"/>
          <w:szCs w:val="24"/>
        </w:rPr>
        <w:t xml:space="preserve"> De acordo com o que cita o Código Civil, artigo 1818:</w:t>
      </w:r>
    </w:p>
    <w:p w:rsidR="00BD554C" w:rsidRPr="004F40BA" w:rsidRDefault="00392FDF" w:rsidP="004F40BA">
      <w:pPr>
        <w:spacing w:before="30" w:after="30" w:line="360" w:lineRule="auto"/>
        <w:ind w:left="2268"/>
        <w:jc w:val="both"/>
        <w:rPr>
          <w:rFonts w:ascii="Arial" w:hAnsi="Arial" w:cs="Arial"/>
          <w:sz w:val="20"/>
          <w:szCs w:val="20"/>
        </w:rPr>
      </w:pPr>
      <w:r w:rsidRPr="004F40BA">
        <w:rPr>
          <w:rFonts w:ascii="Arial" w:hAnsi="Arial" w:cs="Arial"/>
          <w:sz w:val="20"/>
          <w:szCs w:val="20"/>
        </w:rPr>
        <w:t>“</w:t>
      </w:r>
      <w:r w:rsidR="00BD554C" w:rsidRPr="004F40BA">
        <w:rPr>
          <w:rFonts w:ascii="Arial" w:hAnsi="Arial" w:cs="Arial"/>
          <w:sz w:val="20"/>
          <w:szCs w:val="20"/>
        </w:rPr>
        <w:t>Aquele que incorreu em atos que determinem a exclusão da herança será admitido a suceder, se o ofendido o tiver expressamente reabilitado em testamento, ou em outro ato autêntico.</w:t>
      </w:r>
    </w:p>
    <w:p w:rsidR="00BD554C" w:rsidRPr="004F40BA" w:rsidRDefault="00BD554C" w:rsidP="004F40BA">
      <w:pPr>
        <w:spacing w:before="30" w:after="30" w:line="360" w:lineRule="auto"/>
        <w:ind w:left="2268"/>
        <w:jc w:val="both"/>
        <w:rPr>
          <w:rFonts w:ascii="Arial" w:hAnsi="Arial" w:cs="Arial"/>
          <w:sz w:val="20"/>
          <w:szCs w:val="20"/>
        </w:rPr>
      </w:pPr>
      <w:r w:rsidRPr="004F40BA">
        <w:rPr>
          <w:rFonts w:ascii="Arial" w:hAnsi="Arial" w:cs="Arial"/>
          <w:sz w:val="20"/>
          <w:szCs w:val="20"/>
        </w:rPr>
        <w:t>Parágrafo único. Não havendo reabilitação expressa, o indigno, contemplado em testamento do ofendido, quando o testador, ao testar, já conhecia a causa da indignidade, pode suceder no limite da disposição testamentária. “</w:t>
      </w:r>
    </w:p>
    <w:p w:rsidR="00BD554C" w:rsidRPr="0053515A" w:rsidRDefault="00BD554C" w:rsidP="0053515A">
      <w:pPr>
        <w:spacing w:before="30" w:line="360" w:lineRule="auto"/>
        <w:ind w:firstLine="1134"/>
        <w:jc w:val="both"/>
        <w:rPr>
          <w:rFonts w:ascii="Arial" w:hAnsi="Arial" w:cs="Arial"/>
          <w:sz w:val="24"/>
          <w:szCs w:val="24"/>
        </w:rPr>
      </w:pPr>
    </w:p>
    <w:p w:rsidR="004F40BA" w:rsidRDefault="009941DB"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 Deserdação de herdeiro, sendo somente expressa declaração de causa ordenada em testamento. </w:t>
      </w:r>
      <w:r w:rsidR="00BD554C" w:rsidRPr="0053515A">
        <w:rPr>
          <w:rFonts w:ascii="Arial" w:hAnsi="Arial" w:cs="Arial"/>
          <w:sz w:val="24"/>
          <w:szCs w:val="24"/>
        </w:rPr>
        <w:t xml:space="preserve">Assim institui o </w:t>
      </w:r>
      <w:r w:rsidR="009C1523" w:rsidRPr="0053515A">
        <w:rPr>
          <w:rFonts w:ascii="Arial" w:hAnsi="Arial" w:cs="Arial"/>
          <w:sz w:val="24"/>
          <w:szCs w:val="24"/>
        </w:rPr>
        <w:t>Código Civil, artigo 1964</w:t>
      </w:r>
      <w:r w:rsidR="004E3E7A" w:rsidRPr="0053515A">
        <w:rPr>
          <w:rFonts w:ascii="Arial" w:hAnsi="Arial" w:cs="Arial"/>
          <w:sz w:val="24"/>
          <w:szCs w:val="24"/>
        </w:rPr>
        <w:t xml:space="preserve"> que</w:t>
      </w:r>
      <w:r w:rsidR="004F40BA">
        <w:rPr>
          <w:rFonts w:ascii="Arial" w:hAnsi="Arial" w:cs="Arial"/>
          <w:sz w:val="24"/>
          <w:szCs w:val="24"/>
        </w:rPr>
        <w:t>:</w:t>
      </w:r>
    </w:p>
    <w:p w:rsidR="00BD554C" w:rsidRPr="004F40BA" w:rsidRDefault="004E3E7A" w:rsidP="004F40BA">
      <w:pPr>
        <w:tabs>
          <w:tab w:val="left" w:pos="2268"/>
        </w:tabs>
        <w:spacing w:before="30" w:line="360" w:lineRule="auto"/>
        <w:ind w:left="2268"/>
        <w:jc w:val="both"/>
        <w:rPr>
          <w:rFonts w:ascii="Arial" w:hAnsi="Arial" w:cs="Arial"/>
          <w:sz w:val="20"/>
          <w:szCs w:val="20"/>
        </w:rPr>
      </w:pPr>
      <w:r w:rsidRPr="004F40BA">
        <w:rPr>
          <w:rFonts w:ascii="Arial" w:hAnsi="Arial" w:cs="Arial"/>
          <w:sz w:val="20"/>
          <w:szCs w:val="20"/>
        </w:rPr>
        <w:t xml:space="preserve"> </w:t>
      </w:r>
      <w:r w:rsidR="004F40BA" w:rsidRPr="004F40BA">
        <w:rPr>
          <w:rFonts w:ascii="Arial" w:hAnsi="Arial" w:cs="Arial"/>
          <w:sz w:val="20"/>
          <w:szCs w:val="20"/>
        </w:rPr>
        <w:t>“</w:t>
      </w:r>
      <w:r w:rsidR="00BD554C" w:rsidRPr="004F40BA">
        <w:rPr>
          <w:rFonts w:ascii="Arial" w:hAnsi="Arial" w:cs="Arial"/>
          <w:sz w:val="20"/>
          <w:szCs w:val="20"/>
        </w:rPr>
        <w:t>Somente com expressa declaração de causa pode a deserdação ser ordenada em testamento.</w:t>
      </w:r>
      <w:r w:rsidRPr="004F40BA">
        <w:rPr>
          <w:rFonts w:ascii="Arial" w:hAnsi="Arial" w:cs="Arial"/>
          <w:sz w:val="20"/>
          <w:szCs w:val="20"/>
        </w:rPr>
        <w:t>”</w:t>
      </w:r>
    </w:p>
    <w:p w:rsidR="009941DB" w:rsidRPr="0053515A" w:rsidRDefault="009941DB" w:rsidP="0053515A">
      <w:pPr>
        <w:spacing w:before="30" w:line="360" w:lineRule="auto"/>
        <w:ind w:firstLine="1134"/>
        <w:jc w:val="both"/>
        <w:rPr>
          <w:rFonts w:ascii="Arial" w:hAnsi="Arial" w:cs="Arial"/>
          <w:sz w:val="24"/>
          <w:szCs w:val="24"/>
        </w:rPr>
      </w:pPr>
      <w:r w:rsidRPr="0053515A">
        <w:rPr>
          <w:rFonts w:ascii="Arial" w:hAnsi="Arial" w:cs="Arial"/>
          <w:sz w:val="24"/>
          <w:szCs w:val="24"/>
        </w:rPr>
        <w:t>E patrimoniais, tais como</w:t>
      </w:r>
      <w:r w:rsidR="004E3E7A" w:rsidRPr="0053515A">
        <w:rPr>
          <w:rFonts w:ascii="Arial" w:hAnsi="Arial" w:cs="Arial"/>
          <w:sz w:val="24"/>
          <w:szCs w:val="24"/>
        </w:rPr>
        <w:t>, i</w:t>
      </w:r>
      <w:r w:rsidRPr="0053515A">
        <w:rPr>
          <w:rFonts w:ascii="Arial" w:hAnsi="Arial" w:cs="Arial"/>
          <w:sz w:val="24"/>
          <w:szCs w:val="24"/>
        </w:rPr>
        <w:t xml:space="preserve">nstituição de fundação, ou seja, </w:t>
      </w:r>
      <w:r w:rsidR="003B7F0A">
        <w:rPr>
          <w:rFonts w:ascii="Arial" w:hAnsi="Arial" w:cs="Arial"/>
          <w:sz w:val="24"/>
          <w:szCs w:val="24"/>
        </w:rPr>
        <w:t xml:space="preserve">conforme reza o artigo de CARVALHO, </w:t>
      </w:r>
      <w:hyperlink r:id="rId8" w:tooltip="Acesse o perfil de Iasmin Helena Silva Carvalho" w:history="1">
        <w:r w:rsidR="003B7F0A" w:rsidRPr="003B7F0A">
          <w:rPr>
            <w:rStyle w:val="Hyperlink"/>
            <w:rFonts w:ascii="Arial" w:hAnsi="Arial" w:cs="Arial"/>
            <w:color w:val="auto"/>
            <w:spacing w:val="15"/>
            <w:sz w:val="24"/>
            <w:szCs w:val="24"/>
            <w:u w:val="none"/>
            <w:shd w:val="clear" w:color="auto" w:fill="FFFFFF"/>
          </w:rPr>
          <w:t>Iasmin Helena</w:t>
        </w:r>
        <w:r w:rsidR="003B7F0A">
          <w:rPr>
            <w:rStyle w:val="Hyperlink"/>
            <w:rFonts w:ascii="Arial" w:hAnsi="Arial" w:cs="Arial"/>
            <w:color w:val="auto"/>
            <w:spacing w:val="15"/>
            <w:sz w:val="24"/>
            <w:szCs w:val="24"/>
            <w:u w:val="none"/>
            <w:shd w:val="clear" w:color="auto" w:fill="FFFFFF"/>
          </w:rPr>
          <w:t xml:space="preserve"> (2016) explica que</w:t>
        </w:r>
        <w:r w:rsidR="003B7F0A" w:rsidRPr="003B7F0A">
          <w:rPr>
            <w:rStyle w:val="Hyperlink"/>
            <w:rFonts w:ascii="Arial" w:hAnsi="Arial" w:cs="Arial"/>
            <w:color w:val="auto"/>
            <w:spacing w:val="15"/>
            <w:sz w:val="24"/>
            <w:szCs w:val="24"/>
            <w:u w:val="none"/>
            <w:shd w:val="clear" w:color="auto" w:fill="FFFFFF"/>
          </w:rPr>
          <w:t xml:space="preserve"> </w:t>
        </w:r>
      </w:hyperlink>
      <w:r w:rsidRPr="003B7F0A">
        <w:rPr>
          <w:rFonts w:ascii="Arial" w:hAnsi="Arial" w:cs="Arial"/>
          <w:sz w:val="24"/>
          <w:szCs w:val="24"/>
        </w:rPr>
        <w:t xml:space="preserve">sendo </w:t>
      </w:r>
      <w:r w:rsidR="009C1523" w:rsidRPr="003B7F0A">
        <w:rPr>
          <w:rFonts w:ascii="Arial" w:hAnsi="Arial" w:cs="Arial"/>
          <w:sz w:val="24"/>
          <w:szCs w:val="24"/>
        </w:rPr>
        <w:t>constituída a fundação</w:t>
      </w:r>
      <w:r w:rsidRPr="003B7F0A">
        <w:rPr>
          <w:rFonts w:ascii="Arial" w:hAnsi="Arial" w:cs="Arial"/>
          <w:sz w:val="24"/>
          <w:szCs w:val="24"/>
        </w:rPr>
        <w:t xml:space="preserve"> por negócio jurídico entre vivos, o instituidor fica obrigado a transferir-lhe a propriedade, ou outro direito real, sobre os bens dotados</w:t>
      </w:r>
      <w:r w:rsidR="00BA4C60" w:rsidRPr="003B7F0A">
        <w:rPr>
          <w:rFonts w:ascii="Arial" w:hAnsi="Arial" w:cs="Arial"/>
          <w:sz w:val="24"/>
          <w:szCs w:val="24"/>
        </w:rPr>
        <w:t xml:space="preserve"> </w:t>
      </w:r>
      <w:r w:rsidRPr="003B7F0A">
        <w:rPr>
          <w:rFonts w:ascii="Arial" w:hAnsi="Arial" w:cs="Arial"/>
          <w:sz w:val="24"/>
          <w:szCs w:val="24"/>
        </w:rPr>
        <w:t>e, se não o fizer, serão registrados, em nome dela</w:t>
      </w:r>
      <w:r w:rsidR="00C958D1" w:rsidRPr="003B7F0A">
        <w:rPr>
          <w:rFonts w:ascii="Arial" w:hAnsi="Arial" w:cs="Arial"/>
          <w:sz w:val="24"/>
          <w:szCs w:val="24"/>
        </w:rPr>
        <w:t>, por mandado judicial</w:t>
      </w:r>
      <w:r w:rsidR="00C958D1" w:rsidRPr="003B7F0A">
        <w:rPr>
          <w:rFonts w:ascii="Arial" w:hAnsi="Arial" w:cs="Arial"/>
          <w:color w:val="FF0000"/>
          <w:sz w:val="24"/>
          <w:szCs w:val="24"/>
        </w:rPr>
        <w:t>.</w:t>
      </w:r>
      <w:r w:rsidR="00BD554C" w:rsidRPr="0053515A">
        <w:rPr>
          <w:rFonts w:ascii="Arial" w:hAnsi="Arial" w:cs="Arial"/>
          <w:sz w:val="24"/>
          <w:szCs w:val="24"/>
        </w:rPr>
        <w:t xml:space="preserve"> Em conformidade com o </w:t>
      </w:r>
      <w:r w:rsidR="009C1523" w:rsidRPr="0053515A">
        <w:rPr>
          <w:rFonts w:ascii="Arial" w:hAnsi="Arial" w:cs="Arial"/>
          <w:sz w:val="24"/>
          <w:szCs w:val="24"/>
        </w:rPr>
        <w:t>Código Civil, artigo 64</w:t>
      </w:r>
      <w:r w:rsidR="00BD554C" w:rsidRPr="0053515A">
        <w:rPr>
          <w:rFonts w:ascii="Arial" w:hAnsi="Arial" w:cs="Arial"/>
          <w:sz w:val="24"/>
          <w:szCs w:val="24"/>
        </w:rPr>
        <w:t>:</w:t>
      </w:r>
    </w:p>
    <w:p w:rsidR="00BD554C" w:rsidRPr="004F40BA" w:rsidRDefault="00BD554C" w:rsidP="004F40BA">
      <w:pPr>
        <w:spacing w:before="30" w:after="30" w:line="360" w:lineRule="auto"/>
        <w:ind w:left="2268"/>
        <w:jc w:val="both"/>
        <w:rPr>
          <w:rFonts w:ascii="Arial" w:hAnsi="Arial" w:cs="Arial"/>
          <w:sz w:val="20"/>
          <w:szCs w:val="20"/>
        </w:rPr>
      </w:pPr>
      <w:r w:rsidRPr="004F40BA">
        <w:rPr>
          <w:rFonts w:ascii="Arial" w:hAnsi="Arial" w:cs="Arial"/>
          <w:sz w:val="20"/>
          <w:szCs w:val="20"/>
        </w:rPr>
        <w:t>“Constituída a fundação por negócio jurídico entre vivos, o instituidor é obrigado a transferir-lhe a propriedade, ou outro direito real, sobre os bens dotados, e, se não o fizer, serão registrados, em n</w:t>
      </w:r>
      <w:r w:rsidR="004F40BA" w:rsidRPr="004F40BA">
        <w:rPr>
          <w:rFonts w:ascii="Arial" w:hAnsi="Arial" w:cs="Arial"/>
          <w:sz w:val="20"/>
          <w:szCs w:val="20"/>
        </w:rPr>
        <w:t>ome dela, por mandado judicial.</w:t>
      </w:r>
      <w:r w:rsidRPr="004F40BA">
        <w:rPr>
          <w:rFonts w:ascii="Arial" w:hAnsi="Arial" w:cs="Arial"/>
          <w:sz w:val="20"/>
          <w:szCs w:val="20"/>
        </w:rPr>
        <w:t>“</w:t>
      </w:r>
    </w:p>
    <w:p w:rsidR="004E3E7A" w:rsidRPr="0053515A" w:rsidRDefault="004E3E7A" w:rsidP="0053515A">
      <w:pPr>
        <w:spacing w:before="30" w:after="30" w:line="360" w:lineRule="auto"/>
        <w:ind w:left="2268" w:firstLine="1134"/>
        <w:jc w:val="both"/>
        <w:rPr>
          <w:rFonts w:ascii="Arial" w:hAnsi="Arial" w:cs="Arial"/>
          <w:sz w:val="24"/>
          <w:szCs w:val="24"/>
        </w:rPr>
      </w:pPr>
    </w:p>
    <w:p w:rsidR="00C958D1" w:rsidRPr="0053515A" w:rsidRDefault="00C958D1"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 Imposição de cláusulas restritivas, caso haja justa causa, declarada no testamento, não poderá o testador</w:t>
      </w:r>
      <w:r w:rsidR="009C1523" w:rsidRPr="0053515A">
        <w:rPr>
          <w:rFonts w:ascii="Arial" w:hAnsi="Arial" w:cs="Arial"/>
          <w:sz w:val="24"/>
          <w:szCs w:val="24"/>
        </w:rPr>
        <w:t xml:space="preserve"> estabelecer de inalienabilidade, impenhorabilidade e de incomunicabilidade, sobre os bens da legítima.</w:t>
      </w:r>
      <w:r w:rsidR="00BD554C" w:rsidRPr="0053515A">
        <w:rPr>
          <w:rFonts w:ascii="Arial" w:hAnsi="Arial" w:cs="Arial"/>
          <w:sz w:val="24"/>
          <w:szCs w:val="24"/>
        </w:rPr>
        <w:t xml:space="preserve"> Institui o</w:t>
      </w:r>
      <w:r w:rsidR="004F40BA">
        <w:rPr>
          <w:rFonts w:ascii="Arial" w:hAnsi="Arial" w:cs="Arial"/>
          <w:sz w:val="24"/>
          <w:szCs w:val="24"/>
        </w:rPr>
        <w:t xml:space="preserve"> </w:t>
      </w:r>
      <w:r w:rsidR="00BD554C" w:rsidRPr="0053515A">
        <w:rPr>
          <w:rFonts w:ascii="Arial" w:hAnsi="Arial" w:cs="Arial"/>
          <w:sz w:val="24"/>
          <w:szCs w:val="24"/>
        </w:rPr>
        <w:t>Código Civil, artigo 1848:</w:t>
      </w:r>
    </w:p>
    <w:p w:rsidR="00BD554C" w:rsidRPr="004F40BA" w:rsidRDefault="004F40BA" w:rsidP="004F40BA">
      <w:pPr>
        <w:spacing w:before="30" w:after="30" w:line="360" w:lineRule="auto"/>
        <w:ind w:left="2268"/>
        <w:jc w:val="both"/>
        <w:rPr>
          <w:rFonts w:ascii="Arial" w:hAnsi="Arial" w:cs="Arial"/>
          <w:sz w:val="20"/>
          <w:szCs w:val="20"/>
        </w:rPr>
      </w:pPr>
      <w:r>
        <w:rPr>
          <w:rFonts w:ascii="Arial" w:hAnsi="Arial" w:cs="Arial"/>
          <w:sz w:val="20"/>
          <w:szCs w:val="20"/>
        </w:rPr>
        <w:t>“</w:t>
      </w:r>
      <w:r w:rsidR="00BD554C" w:rsidRPr="004F40BA">
        <w:rPr>
          <w:rFonts w:ascii="Arial" w:hAnsi="Arial" w:cs="Arial"/>
          <w:sz w:val="20"/>
          <w:szCs w:val="20"/>
        </w:rPr>
        <w:t>Salvo se houver justa causa, declarada no testamento, não pode o testador estabelecer cláusula de inalienabilidade, impenhorabilidade, e de incomunicabilida</w:t>
      </w:r>
      <w:r w:rsidRPr="004F40BA">
        <w:rPr>
          <w:rFonts w:ascii="Arial" w:hAnsi="Arial" w:cs="Arial"/>
          <w:sz w:val="20"/>
          <w:szCs w:val="20"/>
        </w:rPr>
        <w:t>de, sobre os bens da legítima.</w:t>
      </w:r>
      <w:r>
        <w:rPr>
          <w:rFonts w:ascii="Arial" w:hAnsi="Arial" w:cs="Arial"/>
          <w:sz w:val="20"/>
          <w:szCs w:val="20"/>
        </w:rPr>
        <w:t>”</w:t>
      </w:r>
    </w:p>
    <w:p w:rsidR="00BD554C" w:rsidRPr="004F40BA" w:rsidRDefault="00BD554C" w:rsidP="004F40BA">
      <w:pPr>
        <w:spacing w:before="30" w:after="30" w:line="360" w:lineRule="auto"/>
        <w:ind w:left="2268"/>
        <w:jc w:val="both"/>
        <w:rPr>
          <w:rFonts w:ascii="Arial" w:hAnsi="Arial" w:cs="Arial"/>
          <w:sz w:val="20"/>
          <w:szCs w:val="20"/>
        </w:rPr>
      </w:pPr>
      <w:r w:rsidRPr="004F40BA">
        <w:rPr>
          <w:rFonts w:ascii="Arial" w:hAnsi="Arial" w:cs="Arial"/>
          <w:sz w:val="20"/>
          <w:szCs w:val="20"/>
        </w:rPr>
        <w:t>§ 1o Não é permitido ao testador estabelecer a conversão dos bens da legítima em outros de espécie diversa.</w:t>
      </w:r>
    </w:p>
    <w:p w:rsidR="00BD554C" w:rsidRPr="004F40BA" w:rsidRDefault="00BD554C" w:rsidP="004F40BA">
      <w:pPr>
        <w:spacing w:before="30" w:after="30" w:line="360" w:lineRule="auto"/>
        <w:ind w:left="2268"/>
        <w:jc w:val="both"/>
        <w:rPr>
          <w:rFonts w:ascii="Arial" w:hAnsi="Arial" w:cs="Arial"/>
          <w:sz w:val="20"/>
          <w:szCs w:val="20"/>
        </w:rPr>
      </w:pPr>
      <w:r w:rsidRPr="004F40BA">
        <w:rPr>
          <w:rFonts w:ascii="Arial" w:hAnsi="Arial" w:cs="Arial"/>
          <w:sz w:val="20"/>
          <w:szCs w:val="20"/>
        </w:rPr>
        <w:t xml:space="preserve">§ </w:t>
      </w:r>
      <w:r w:rsidR="004F40BA" w:rsidRPr="004F40BA">
        <w:rPr>
          <w:rFonts w:ascii="Arial" w:hAnsi="Arial" w:cs="Arial"/>
          <w:sz w:val="20"/>
          <w:szCs w:val="20"/>
        </w:rPr>
        <w:t>2o Mediante autorização judicial e havendo justa causa, podem ser alienados os bens gravados, convertendo-se o produto em outros bens, que ficarão sub-</w:t>
      </w:r>
      <w:r w:rsidR="004F40BA">
        <w:rPr>
          <w:rFonts w:ascii="Arial" w:hAnsi="Arial" w:cs="Arial"/>
          <w:sz w:val="20"/>
          <w:szCs w:val="20"/>
        </w:rPr>
        <w:t>rogados nos ônus dos primeiros.</w:t>
      </w:r>
    </w:p>
    <w:p w:rsidR="00BD554C" w:rsidRPr="0053515A" w:rsidRDefault="00BD554C" w:rsidP="0053515A">
      <w:pPr>
        <w:spacing w:before="30" w:line="360" w:lineRule="auto"/>
        <w:ind w:left="2268" w:firstLine="1134"/>
        <w:jc w:val="both"/>
        <w:rPr>
          <w:rFonts w:ascii="Arial" w:hAnsi="Arial" w:cs="Arial"/>
          <w:sz w:val="24"/>
          <w:szCs w:val="24"/>
          <w:shd w:val="clear" w:color="auto" w:fill="FAFAFA"/>
        </w:rPr>
      </w:pPr>
    </w:p>
    <w:p w:rsidR="00357E52" w:rsidRPr="0053515A" w:rsidRDefault="009C1523"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Seguindo esta ordem, o testamento representa a principal forma de expressão de autonomia privada, da liberdade individual, como típico instituto </w:t>
      </w:r>
      <w:r w:rsidRPr="0053515A">
        <w:rPr>
          <w:rFonts w:ascii="Arial" w:hAnsi="Arial" w:cs="Arial"/>
          <w:i/>
          <w:sz w:val="24"/>
          <w:szCs w:val="24"/>
        </w:rPr>
        <w:t>mortis causa</w:t>
      </w:r>
      <w:r w:rsidRPr="0053515A">
        <w:rPr>
          <w:rFonts w:ascii="Arial" w:hAnsi="Arial" w:cs="Arial"/>
          <w:sz w:val="24"/>
          <w:szCs w:val="24"/>
        </w:rPr>
        <w:t xml:space="preserve">, onde causa efeito apenas após a morte do testador, ou seja, é ineficaz um </w:t>
      </w:r>
      <w:r w:rsidRPr="0053515A">
        <w:rPr>
          <w:rFonts w:ascii="Arial" w:hAnsi="Arial" w:cs="Arial"/>
          <w:sz w:val="24"/>
          <w:szCs w:val="24"/>
        </w:rPr>
        <w:lastRenderedPageBreak/>
        <w:t>testamento antes da morte do testador</w:t>
      </w:r>
      <w:r w:rsidR="000720CB" w:rsidRPr="0053515A">
        <w:rPr>
          <w:rFonts w:ascii="Arial" w:hAnsi="Arial" w:cs="Arial"/>
          <w:sz w:val="24"/>
          <w:szCs w:val="24"/>
        </w:rPr>
        <w:t>, ao qual não prejudica sua validade como regra.</w:t>
      </w:r>
    </w:p>
    <w:p w:rsidR="008A005A" w:rsidRPr="0053515A" w:rsidRDefault="008A005A" w:rsidP="0053515A">
      <w:pPr>
        <w:spacing w:before="30" w:line="360" w:lineRule="auto"/>
        <w:ind w:firstLine="1134"/>
        <w:jc w:val="both"/>
        <w:rPr>
          <w:rFonts w:ascii="Arial" w:hAnsi="Arial" w:cs="Arial"/>
          <w:sz w:val="24"/>
          <w:szCs w:val="24"/>
        </w:rPr>
      </w:pPr>
      <w:r w:rsidRPr="0053515A">
        <w:rPr>
          <w:rFonts w:ascii="Arial" w:hAnsi="Arial" w:cs="Arial"/>
          <w:sz w:val="24"/>
          <w:szCs w:val="24"/>
        </w:rPr>
        <w:tab/>
        <w:t xml:space="preserve">Um testamento não serve apenas para deixar bens imóveis poderá ser feito com bens móveis, </w:t>
      </w:r>
      <w:r w:rsidR="000778EE" w:rsidRPr="0053515A">
        <w:rPr>
          <w:rFonts w:ascii="Arial" w:hAnsi="Arial" w:cs="Arial"/>
          <w:sz w:val="24"/>
          <w:szCs w:val="24"/>
        </w:rPr>
        <w:t xml:space="preserve">por </w:t>
      </w:r>
      <w:r w:rsidRPr="0053515A">
        <w:rPr>
          <w:rFonts w:ascii="Arial" w:hAnsi="Arial" w:cs="Arial"/>
          <w:sz w:val="24"/>
          <w:szCs w:val="24"/>
        </w:rPr>
        <w:t>ex</w:t>
      </w:r>
      <w:r w:rsidR="000778EE" w:rsidRPr="0053515A">
        <w:rPr>
          <w:rFonts w:ascii="Arial" w:hAnsi="Arial" w:cs="Arial"/>
          <w:sz w:val="24"/>
          <w:szCs w:val="24"/>
        </w:rPr>
        <w:t>emplo</w:t>
      </w:r>
      <w:r w:rsidRPr="0053515A">
        <w:rPr>
          <w:rFonts w:ascii="Arial" w:hAnsi="Arial" w:cs="Arial"/>
          <w:sz w:val="24"/>
          <w:szCs w:val="24"/>
        </w:rPr>
        <w:t xml:space="preserve">: objetos de pequeno valor. É </w:t>
      </w:r>
      <w:r w:rsidR="00745FDD" w:rsidRPr="0053515A">
        <w:rPr>
          <w:rFonts w:ascii="Arial" w:hAnsi="Arial" w:cs="Arial"/>
          <w:sz w:val="24"/>
          <w:szCs w:val="24"/>
        </w:rPr>
        <w:t>necessária</w:t>
      </w:r>
      <w:r w:rsidRPr="0053515A">
        <w:rPr>
          <w:rFonts w:ascii="Arial" w:hAnsi="Arial" w:cs="Arial"/>
          <w:sz w:val="24"/>
          <w:szCs w:val="24"/>
        </w:rPr>
        <w:t xml:space="preserve"> a compreensão de que o testamento trata-se de um poder discricionário, ou </w:t>
      </w:r>
      <w:r w:rsidR="000778EE" w:rsidRPr="0053515A">
        <w:rPr>
          <w:rFonts w:ascii="Arial" w:hAnsi="Arial" w:cs="Arial"/>
          <w:sz w:val="24"/>
          <w:szCs w:val="24"/>
        </w:rPr>
        <w:t>seja, parte</w:t>
      </w:r>
      <w:r w:rsidRPr="0053515A">
        <w:rPr>
          <w:rFonts w:ascii="Arial" w:hAnsi="Arial" w:cs="Arial"/>
          <w:sz w:val="24"/>
          <w:szCs w:val="24"/>
        </w:rPr>
        <w:t xml:space="preserve"> da vontade do autor da herança, vindo como vontade única e soberana, não sendo somente à respeito de todos os bens e sim colidindo com o direito de propriedade e com o direito de herança, pois uma vez que tenha herdeiros necessários, apenas poderá dispor do patrimônio 50% daquela cota exigida pela lei.</w:t>
      </w:r>
    </w:p>
    <w:p w:rsidR="009207EC" w:rsidRPr="0053515A" w:rsidRDefault="004E3E7A" w:rsidP="0053515A">
      <w:pPr>
        <w:spacing w:before="30" w:line="360" w:lineRule="auto"/>
        <w:ind w:firstLine="1134"/>
        <w:jc w:val="both"/>
        <w:rPr>
          <w:rFonts w:ascii="Arial" w:hAnsi="Arial" w:cs="Arial"/>
          <w:sz w:val="24"/>
          <w:szCs w:val="24"/>
        </w:rPr>
      </w:pPr>
      <w:r w:rsidRPr="0053515A">
        <w:rPr>
          <w:rFonts w:ascii="Arial" w:hAnsi="Arial" w:cs="Arial"/>
          <w:sz w:val="24"/>
          <w:szCs w:val="24"/>
        </w:rPr>
        <w:t>É</w:t>
      </w:r>
      <w:r w:rsidR="008A005A" w:rsidRPr="0053515A">
        <w:rPr>
          <w:rFonts w:ascii="Arial" w:hAnsi="Arial" w:cs="Arial"/>
          <w:sz w:val="24"/>
          <w:szCs w:val="24"/>
        </w:rPr>
        <w:t xml:space="preserve"> possível introduzir ao testamento o beneficio à quem ainda não nasceu, ao filho de um terceiro, pode testar para possíveis filhos do testador, ou seja, neste caso com a questão do avanço da medicina, a reprodução assistida e as fertilizações in vitro, neste caso, há uma possível prole eventual</w:t>
      </w:r>
      <w:r w:rsidR="009F0BDF" w:rsidRPr="0053515A">
        <w:rPr>
          <w:rFonts w:ascii="Arial" w:hAnsi="Arial" w:cs="Arial"/>
          <w:sz w:val="24"/>
          <w:szCs w:val="24"/>
        </w:rPr>
        <w:t>.</w:t>
      </w:r>
    </w:p>
    <w:p w:rsidR="008A005A" w:rsidRPr="004F40BA" w:rsidRDefault="00EA448E" w:rsidP="004F40BA">
      <w:pPr>
        <w:spacing w:before="30" w:after="30" w:line="360" w:lineRule="auto"/>
        <w:ind w:left="2268"/>
        <w:jc w:val="both"/>
        <w:rPr>
          <w:rFonts w:ascii="Arial" w:hAnsi="Arial" w:cs="Arial"/>
          <w:sz w:val="20"/>
          <w:szCs w:val="20"/>
        </w:rPr>
      </w:pPr>
      <w:r w:rsidRPr="004F40BA">
        <w:rPr>
          <w:rFonts w:ascii="Arial" w:hAnsi="Arial" w:cs="Arial"/>
          <w:sz w:val="20"/>
          <w:szCs w:val="20"/>
        </w:rPr>
        <w:t>“Art. 1.799”.</w:t>
      </w:r>
      <w:r w:rsidR="008A005A" w:rsidRPr="004F40BA">
        <w:rPr>
          <w:rFonts w:ascii="Arial" w:hAnsi="Arial" w:cs="Arial"/>
          <w:sz w:val="20"/>
          <w:szCs w:val="20"/>
        </w:rPr>
        <w:t xml:space="preserve"> Na sucessão testamentária podem ainda ser chamados a suceder:</w:t>
      </w:r>
    </w:p>
    <w:p w:rsidR="009F0BDF" w:rsidRPr="004F40BA" w:rsidRDefault="00EA448E" w:rsidP="004F40BA">
      <w:pPr>
        <w:spacing w:before="30" w:after="30" w:line="360" w:lineRule="auto"/>
        <w:ind w:left="2268"/>
        <w:jc w:val="both"/>
        <w:rPr>
          <w:rFonts w:ascii="Arial" w:hAnsi="Arial" w:cs="Arial"/>
          <w:sz w:val="20"/>
          <w:szCs w:val="20"/>
        </w:rPr>
      </w:pPr>
      <w:r w:rsidRPr="004F40BA">
        <w:rPr>
          <w:rFonts w:ascii="Arial" w:hAnsi="Arial" w:cs="Arial"/>
          <w:sz w:val="20"/>
          <w:szCs w:val="20"/>
        </w:rPr>
        <w:t>“I - os filhos, ainda não concebidos, de pessoas indicadas pelo testador, desde que vivas estas ao abrir-se a sucessão;”</w:t>
      </w:r>
    </w:p>
    <w:p w:rsidR="009F0BDF" w:rsidRPr="0053515A" w:rsidRDefault="009F0BDF" w:rsidP="0053515A">
      <w:pPr>
        <w:spacing w:before="30" w:after="30" w:line="360" w:lineRule="auto"/>
        <w:ind w:left="2268" w:firstLine="1134"/>
        <w:jc w:val="both"/>
        <w:rPr>
          <w:rFonts w:ascii="Arial" w:hAnsi="Arial" w:cs="Arial"/>
          <w:sz w:val="24"/>
          <w:szCs w:val="24"/>
        </w:rPr>
      </w:pPr>
    </w:p>
    <w:p w:rsidR="009F0BDF" w:rsidRPr="0053515A" w:rsidRDefault="009F0BDF" w:rsidP="0053515A">
      <w:pPr>
        <w:spacing w:before="30" w:line="360" w:lineRule="auto"/>
        <w:ind w:firstLine="1134"/>
        <w:jc w:val="both"/>
        <w:rPr>
          <w:rFonts w:ascii="Arial" w:hAnsi="Arial" w:cs="Arial"/>
          <w:sz w:val="24"/>
          <w:szCs w:val="24"/>
        </w:rPr>
      </w:pPr>
      <w:r w:rsidRPr="0053515A">
        <w:rPr>
          <w:rFonts w:ascii="Arial" w:eastAsia="Times New Roman" w:hAnsi="Arial" w:cs="Arial"/>
          <w:b/>
          <w:bCs/>
          <w:sz w:val="24"/>
          <w:szCs w:val="24"/>
          <w:lang w:eastAsia="pt-BR"/>
        </w:rPr>
        <w:tab/>
      </w:r>
      <w:r w:rsidRPr="0053515A">
        <w:rPr>
          <w:rFonts w:ascii="Arial" w:hAnsi="Arial" w:cs="Arial"/>
          <w:sz w:val="24"/>
          <w:szCs w:val="24"/>
        </w:rPr>
        <w:t>Ou seja, significa dizer que hoje pode haver o colhimento do material que somente surgirá uma pessoa em um futuro.</w:t>
      </w:r>
    </w:p>
    <w:p w:rsidR="00BE245F" w:rsidRPr="0053515A" w:rsidRDefault="00106012" w:rsidP="00392FDF">
      <w:pPr>
        <w:pStyle w:val="Ttulo1"/>
      </w:pPr>
      <w:r w:rsidRPr="0053515A">
        <w:t>4</w:t>
      </w:r>
      <w:r w:rsidR="00BE245F" w:rsidRPr="0053515A">
        <w:t xml:space="preserve"> NATUREZA JURIDICA</w:t>
      </w:r>
    </w:p>
    <w:p w:rsidR="00BE245F" w:rsidRPr="0053515A" w:rsidRDefault="00BE245F" w:rsidP="0053515A">
      <w:pPr>
        <w:spacing w:before="30" w:line="360" w:lineRule="auto"/>
        <w:ind w:firstLine="1134"/>
        <w:jc w:val="both"/>
        <w:rPr>
          <w:rFonts w:ascii="Arial" w:hAnsi="Arial" w:cs="Arial"/>
          <w:b/>
          <w:sz w:val="24"/>
          <w:szCs w:val="24"/>
        </w:rPr>
      </w:pPr>
      <w:r w:rsidRPr="0053515A">
        <w:rPr>
          <w:rFonts w:ascii="Arial" w:hAnsi="Arial" w:cs="Arial"/>
          <w:color w:val="000000"/>
          <w:sz w:val="24"/>
          <w:szCs w:val="24"/>
        </w:rPr>
        <w:t>Aduz o professor e juiz de direito Paulo Nader, que “o testamento constitui </w:t>
      </w:r>
      <w:r w:rsidRPr="0053515A">
        <w:rPr>
          <w:rStyle w:val="nfase"/>
          <w:rFonts w:ascii="Arial" w:hAnsi="Arial" w:cs="Arial"/>
          <w:color w:val="000000"/>
          <w:sz w:val="24"/>
          <w:szCs w:val="24"/>
        </w:rPr>
        <w:t>negócio jurídico unilateral,</w:t>
      </w:r>
      <w:r w:rsidRPr="0053515A">
        <w:rPr>
          <w:rFonts w:ascii="Arial" w:hAnsi="Arial" w:cs="Arial"/>
          <w:color w:val="000000"/>
          <w:sz w:val="24"/>
          <w:szCs w:val="24"/>
        </w:rPr>
        <w:t> </w:t>
      </w:r>
      <w:r w:rsidRPr="0053515A">
        <w:rPr>
          <w:rFonts w:ascii="Arial" w:hAnsi="Arial" w:cs="Arial"/>
          <w:color w:val="000000" w:themeColor="text1"/>
          <w:sz w:val="24"/>
          <w:szCs w:val="24"/>
        </w:rPr>
        <w:t>motivo pelo qual a sua elaboração deve observar a principiologia orientadora desta fonte de relações jurídicas. A modalidade deste negócio jurídico é especial, pois o seu regulamento às vezes escapa à vala comum, conforme ocorre com a capacidade testamentária</w:t>
      </w:r>
      <w:r w:rsidRPr="0053515A">
        <w:rPr>
          <w:rFonts w:ascii="Arial" w:hAnsi="Arial" w:cs="Arial"/>
          <w:color w:val="000000"/>
          <w:sz w:val="24"/>
          <w:szCs w:val="24"/>
        </w:rPr>
        <w:t xml:space="preserve"> ativa (</w:t>
      </w:r>
      <w:r w:rsidRPr="0053515A">
        <w:rPr>
          <w:rStyle w:val="nfase"/>
          <w:rFonts w:ascii="Arial" w:hAnsi="Arial" w:cs="Arial"/>
          <w:color w:val="000000"/>
          <w:sz w:val="24"/>
          <w:szCs w:val="24"/>
        </w:rPr>
        <w:t>testamenti factio activa</w:t>
      </w:r>
      <w:r w:rsidRPr="0053515A">
        <w:rPr>
          <w:rFonts w:ascii="Arial" w:hAnsi="Arial" w:cs="Arial"/>
          <w:color w:val="000000"/>
          <w:sz w:val="24"/>
          <w:szCs w:val="24"/>
        </w:rPr>
        <w:t>), que se verifica a partir de dezesseis anos” (NADER, Paulo, 2016 ).</w:t>
      </w:r>
    </w:p>
    <w:p w:rsidR="00E94936" w:rsidRPr="0053515A" w:rsidRDefault="00BE245F" w:rsidP="00392FDF">
      <w:pPr>
        <w:pStyle w:val="Ttulo1"/>
      </w:pPr>
      <w:r w:rsidRPr="0053515A">
        <w:lastRenderedPageBreak/>
        <w:t xml:space="preserve">5 </w:t>
      </w:r>
      <w:r w:rsidR="00E94936" w:rsidRPr="0053515A">
        <w:t>CARACTERISTICAS DO TESTAMENTO</w:t>
      </w:r>
    </w:p>
    <w:p w:rsidR="00357E52" w:rsidRPr="0053515A" w:rsidRDefault="00357E52" w:rsidP="0053515A">
      <w:pPr>
        <w:spacing w:before="30" w:line="360" w:lineRule="auto"/>
        <w:ind w:firstLine="1134"/>
        <w:jc w:val="both"/>
        <w:rPr>
          <w:rFonts w:ascii="Arial" w:hAnsi="Arial" w:cs="Arial"/>
          <w:sz w:val="24"/>
          <w:szCs w:val="24"/>
        </w:rPr>
      </w:pPr>
      <w:r w:rsidRPr="0053515A">
        <w:rPr>
          <w:rFonts w:ascii="Arial" w:hAnsi="Arial" w:cs="Arial"/>
          <w:b/>
          <w:sz w:val="24"/>
          <w:szCs w:val="24"/>
        </w:rPr>
        <w:tab/>
      </w:r>
      <w:r w:rsidRPr="0053515A">
        <w:rPr>
          <w:rFonts w:ascii="Arial" w:hAnsi="Arial" w:cs="Arial"/>
          <w:sz w:val="24"/>
          <w:szCs w:val="24"/>
        </w:rPr>
        <w:t>Testamento trata-se de um negócio jurídico por excelência, ou seja, é uma manifestação de</w:t>
      </w:r>
      <w:r w:rsidR="00C147CB" w:rsidRPr="0053515A">
        <w:rPr>
          <w:rFonts w:ascii="Arial" w:hAnsi="Arial" w:cs="Arial"/>
          <w:sz w:val="24"/>
          <w:szCs w:val="24"/>
        </w:rPr>
        <w:t xml:space="preserve"> vontade, que possui conteúdo lí</w:t>
      </w:r>
      <w:r w:rsidRPr="0053515A">
        <w:rPr>
          <w:rFonts w:ascii="Arial" w:hAnsi="Arial" w:cs="Arial"/>
          <w:sz w:val="24"/>
          <w:szCs w:val="24"/>
        </w:rPr>
        <w:t>cito, que tem como finalidade especifica referente à regulamentação do interesse do envolvido.</w:t>
      </w:r>
    </w:p>
    <w:p w:rsidR="00357E52" w:rsidRPr="0053515A" w:rsidRDefault="00357E52" w:rsidP="0053515A">
      <w:pPr>
        <w:spacing w:before="30" w:line="360" w:lineRule="auto"/>
        <w:ind w:firstLine="1134"/>
        <w:jc w:val="both"/>
        <w:rPr>
          <w:rFonts w:ascii="Arial" w:hAnsi="Arial" w:cs="Arial"/>
          <w:sz w:val="24"/>
          <w:szCs w:val="24"/>
        </w:rPr>
      </w:pPr>
      <w:r w:rsidRPr="0053515A">
        <w:rPr>
          <w:rFonts w:ascii="Arial" w:hAnsi="Arial" w:cs="Arial"/>
          <w:sz w:val="24"/>
          <w:szCs w:val="24"/>
        </w:rPr>
        <w:tab/>
        <w:t>O testamento cons</w:t>
      </w:r>
      <w:r w:rsidR="00434E1E" w:rsidRPr="0053515A">
        <w:rPr>
          <w:rFonts w:ascii="Arial" w:hAnsi="Arial" w:cs="Arial"/>
          <w:sz w:val="24"/>
          <w:szCs w:val="24"/>
        </w:rPr>
        <w:t>titui à sua natureza de</w:t>
      </w:r>
      <w:r w:rsidRPr="0053515A">
        <w:rPr>
          <w:rFonts w:ascii="Arial" w:hAnsi="Arial" w:cs="Arial"/>
          <w:sz w:val="24"/>
          <w:szCs w:val="24"/>
        </w:rPr>
        <w:t>:</w:t>
      </w:r>
    </w:p>
    <w:p w:rsidR="00357E52" w:rsidRPr="0053515A" w:rsidRDefault="00357E52" w:rsidP="0053515A">
      <w:pPr>
        <w:spacing w:before="30" w:line="360" w:lineRule="auto"/>
        <w:ind w:firstLine="1134"/>
        <w:jc w:val="both"/>
        <w:rPr>
          <w:rFonts w:ascii="Arial" w:hAnsi="Arial" w:cs="Arial"/>
          <w:sz w:val="24"/>
          <w:szCs w:val="24"/>
        </w:rPr>
      </w:pPr>
      <w:r w:rsidRPr="0053515A">
        <w:rPr>
          <w:rFonts w:ascii="Arial" w:hAnsi="Arial" w:cs="Arial"/>
          <w:sz w:val="24"/>
          <w:szCs w:val="24"/>
        </w:rPr>
        <w:tab/>
        <w:t>Unilateralidade: por possuir aperfeiçoamento com apena</w:t>
      </w:r>
      <w:r w:rsidR="00B67118" w:rsidRPr="0053515A">
        <w:rPr>
          <w:rFonts w:ascii="Arial" w:hAnsi="Arial" w:cs="Arial"/>
          <w:sz w:val="24"/>
          <w:szCs w:val="24"/>
        </w:rPr>
        <w:t>s</w:t>
      </w:r>
      <w:r w:rsidRPr="0053515A">
        <w:rPr>
          <w:rFonts w:ascii="Arial" w:hAnsi="Arial" w:cs="Arial"/>
          <w:sz w:val="24"/>
          <w:szCs w:val="24"/>
        </w:rPr>
        <w:t xml:space="preserve"> uma manifestação de vontade, ou seja, é </w:t>
      </w:r>
      <w:r w:rsidR="006703CA" w:rsidRPr="0053515A">
        <w:rPr>
          <w:rFonts w:ascii="Arial" w:hAnsi="Arial" w:cs="Arial"/>
          <w:sz w:val="24"/>
          <w:szCs w:val="24"/>
        </w:rPr>
        <w:t>necessária</w:t>
      </w:r>
      <w:r w:rsidRPr="0053515A">
        <w:rPr>
          <w:rFonts w:ascii="Arial" w:hAnsi="Arial" w:cs="Arial"/>
          <w:sz w:val="24"/>
          <w:szCs w:val="24"/>
        </w:rPr>
        <w:t xml:space="preserve"> apenas a vontade do declarante par</w:t>
      </w:r>
      <w:r w:rsidR="00BF7BDD" w:rsidRPr="0053515A">
        <w:rPr>
          <w:rFonts w:ascii="Arial" w:hAnsi="Arial" w:cs="Arial"/>
          <w:sz w:val="24"/>
          <w:szCs w:val="24"/>
        </w:rPr>
        <w:t>a que produza efeitos jurídicos, dispondo especialmente quanto aos bens em favor de terceiro, para valer após a morte daquele que dispõe com a possibilidade de revogação. Não pode valer enquanto vivo o testador, eis que é proibido pactuar herança de pessoa viva, o que decorre do art. 426 do Código Civil</w:t>
      </w:r>
      <w:r w:rsidR="00B42434" w:rsidRPr="0053515A">
        <w:rPr>
          <w:rFonts w:ascii="Arial" w:hAnsi="Arial" w:cs="Arial"/>
          <w:sz w:val="24"/>
          <w:szCs w:val="24"/>
        </w:rPr>
        <w:t xml:space="preserve"> (PISETTA, Franciele, 2011)</w:t>
      </w:r>
      <w:r w:rsidR="00BF7BDD" w:rsidRPr="0053515A">
        <w:rPr>
          <w:rFonts w:ascii="Arial" w:hAnsi="Arial" w:cs="Arial"/>
          <w:sz w:val="24"/>
          <w:szCs w:val="24"/>
        </w:rPr>
        <w:t>.</w:t>
      </w:r>
      <w:r w:rsidRPr="0053515A">
        <w:rPr>
          <w:rFonts w:ascii="Arial" w:hAnsi="Arial" w:cs="Arial"/>
          <w:sz w:val="24"/>
          <w:szCs w:val="24"/>
        </w:rPr>
        <w:t xml:space="preserve"> Para que haja irrelevância na essência do ato faz-se necessário a ac</w:t>
      </w:r>
      <w:r w:rsidR="00434E1E" w:rsidRPr="0053515A">
        <w:rPr>
          <w:rFonts w:ascii="Arial" w:hAnsi="Arial" w:cs="Arial"/>
          <w:sz w:val="24"/>
          <w:szCs w:val="24"/>
        </w:rPr>
        <w:t xml:space="preserve">eitação ou renúncia dos bens deixados, a partir da manifestação do beneficiário. </w:t>
      </w:r>
      <w:r w:rsidR="00B67118" w:rsidRPr="0053515A">
        <w:rPr>
          <w:rFonts w:ascii="Arial" w:hAnsi="Arial" w:cs="Arial"/>
          <w:sz w:val="24"/>
          <w:szCs w:val="24"/>
        </w:rPr>
        <w:t>Portanto, constitui-se em ato único feito por uma única pessoa, em uma única situação, não cabendo, neste caso, testamento bilateral, ou seja, um testador testar a favor de outro testador e vice-versa.</w:t>
      </w:r>
    </w:p>
    <w:p w:rsidR="00434E1E" w:rsidRPr="0053515A" w:rsidRDefault="00434E1E" w:rsidP="0053515A">
      <w:pPr>
        <w:spacing w:before="30" w:line="360" w:lineRule="auto"/>
        <w:ind w:firstLine="1134"/>
        <w:jc w:val="both"/>
        <w:rPr>
          <w:rFonts w:ascii="Arial" w:hAnsi="Arial" w:cs="Arial"/>
          <w:sz w:val="24"/>
          <w:szCs w:val="24"/>
        </w:rPr>
      </w:pPr>
      <w:r w:rsidRPr="0053515A">
        <w:rPr>
          <w:rFonts w:ascii="Arial" w:hAnsi="Arial" w:cs="Arial"/>
          <w:sz w:val="24"/>
          <w:szCs w:val="24"/>
        </w:rPr>
        <w:tab/>
        <w:t xml:space="preserve">Gratuidade: É inexistente qualquer tipo de vantagens para o autor da herança, como, </w:t>
      </w:r>
      <w:r w:rsidR="00C147CB" w:rsidRPr="0053515A">
        <w:rPr>
          <w:rFonts w:ascii="Arial" w:hAnsi="Arial" w:cs="Arial"/>
          <w:sz w:val="24"/>
          <w:szCs w:val="24"/>
        </w:rPr>
        <w:t>por exemplo,</w:t>
      </w:r>
      <w:r w:rsidRPr="0053515A">
        <w:rPr>
          <w:rFonts w:ascii="Arial" w:hAnsi="Arial" w:cs="Arial"/>
          <w:sz w:val="24"/>
          <w:szCs w:val="24"/>
        </w:rPr>
        <w:t xml:space="preserve"> alguma remuneração ou contraprestação</w:t>
      </w:r>
      <w:r w:rsidR="00BE245F" w:rsidRPr="0053515A">
        <w:rPr>
          <w:rFonts w:ascii="Arial" w:hAnsi="Arial" w:cs="Arial"/>
          <w:sz w:val="24"/>
          <w:szCs w:val="24"/>
        </w:rPr>
        <w:t xml:space="preserve"> </w:t>
      </w:r>
      <w:r w:rsidRPr="0053515A">
        <w:rPr>
          <w:rFonts w:ascii="Arial" w:hAnsi="Arial" w:cs="Arial"/>
          <w:sz w:val="24"/>
          <w:szCs w:val="24"/>
        </w:rPr>
        <w:t>para a aquisição dos bens ou direitos decorrentes de um testamento.</w:t>
      </w:r>
      <w:r w:rsidR="00220E50" w:rsidRPr="0053515A">
        <w:rPr>
          <w:rFonts w:ascii="Arial" w:hAnsi="Arial" w:cs="Arial"/>
          <w:sz w:val="24"/>
          <w:szCs w:val="24"/>
        </w:rPr>
        <w:t xml:space="preserve">  Ou seja, gratuito no sentido de que não pode o beneficiário pagar ao testador para que este lhe deixe bens, ou seja, o testamento não pode ser comprado/vendido.</w:t>
      </w:r>
    </w:p>
    <w:p w:rsidR="00C147CB" w:rsidRPr="0053515A" w:rsidRDefault="00434E1E" w:rsidP="0053515A">
      <w:pPr>
        <w:spacing w:before="30" w:line="360" w:lineRule="auto"/>
        <w:ind w:firstLine="1134"/>
        <w:jc w:val="both"/>
        <w:rPr>
          <w:rFonts w:ascii="Arial" w:hAnsi="Arial" w:cs="Arial"/>
          <w:sz w:val="24"/>
          <w:szCs w:val="24"/>
        </w:rPr>
      </w:pPr>
      <w:r w:rsidRPr="0053515A">
        <w:rPr>
          <w:rFonts w:ascii="Arial" w:hAnsi="Arial" w:cs="Arial"/>
          <w:sz w:val="24"/>
          <w:szCs w:val="24"/>
        </w:rPr>
        <w:tab/>
        <w:t>Revogável</w:t>
      </w:r>
      <w:r w:rsidRPr="0053515A">
        <w:rPr>
          <w:rFonts w:ascii="Arial" w:hAnsi="Arial" w:cs="Arial"/>
          <w:sz w:val="24"/>
          <w:szCs w:val="24"/>
          <w:u w:val="single"/>
        </w:rPr>
        <w:t>:</w:t>
      </w:r>
      <w:r w:rsidRPr="0053515A">
        <w:rPr>
          <w:rFonts w:ascii="Arial" w:hAnsi="Arial" w:cs="Arial"/>
          <w:sz w:val="24"/>
          <w:szCs w:val="24"/>
        </w:rPr>
        <w:t xml:space="preserve"> Pois o testador pode revogá-lo ou modifica-lo a qualquer momento, ou seja, qualquer cláusula estabelecendo a irrevogabilidade será considerada nula, por fraude à lei imperativa</w:t>
      </w:r>
      <w:r w:rsidR="00220E50" w:rsidRPr="0053515A">
        <w:rPr>
          <w:rFonts w:ascii="Arial" w:hAnsi="Arial" w:cs="Arial"/>
          <w:sz w:val="24"/>
          <w:szCs w:val="24"/>
        </w:rPr>
        <w:t>. Ou seja, fazer um testamento a favor de um 3º e dias após ou após alguma situação o testador se arrepender, neste caso, faz-se a revogação expressa do testamento sem que o substitua por outro ou a simples substituição por atos de vontade posterior, revogarão este primeiro, portanto não será revogável em 100% dos caso, ele será revogável quanto a distribuição do patrimônio, porem uma vez feito um testamento reconhecendo, no caso, a filiação ou por exemplo, o reconhecimento de união estável, poderá sim revogar este testamento, porém estas disposições não poderão revogar os bens derivados apara ele, no entanto esta ação declaratória não poderá ser feita.</w:t>
      </w:r>
    </w:p>
    <w:p w:rsidR="00C147CB" w:rsidRPr="0053515A" w:rsidRDefault="00C147CB" w:rsidP="0053515A">
      <w:pPr>
        <w:spacing w:before="30" w:line="360" w:lineRule="auto"/>
        <w:ind w:firstLine="1134"/>
        <w:jc w:val="both"/>
        <w:rPr>
          <w:rFonts w:ascii="Arial" w:hAnsi="Arial" w:cs="Arial"/>
          <w:sz w:val="24"/>
          <w:szCs w:val="24"/>
        </w:rPr>
      </w:pPr>
      <w:r w:rsidRPr="0053515A">
        <w:rPr>
          <w:rFonts w:ascii="Arial" w:hAnsi="Arial" w:cs="Arial"/>
          <w:sz w:val="24"/>
          <w:szCs w:val="24"/>
        </w:rPr>
        <w:lastRenderedPageBreak/>
        <w:tab/>
      </w:r>
      <w:r w:rsidR="00B67118" w:rsidRPr="0053515A">
        <w:rPr>
          <w:rFonts w:ascii="Arial" w:hAnsi="Arial" w:cs="Arial"/>
          <w:sz w:val="24"/>
          <w:szCs w:val="24"/>
        </w:rPr>
        <w:t>Personalíssimo: Pois não poderá ser delegado à ninguém a última vontade do testador, sendo portanto, ato único e exclusivo do testador.</w:t>
      </w:r>
    </w:p>
    <w:p w:rsidR="00220E50" w:rsidRPr="0053515A" w:rsidRDefault="00220E50" w:rsidP="0053515A">
      <w:pPr>
        <w:spacing w:before="30" w:line="360" w:lineRule="auto"/>
        <w:ind w:firstLine="1134"/>
        <w:jc w:val="both"/>
        <w:rPr>
          <w:rFonts w:ascii="Arial" w:hAnsi="Arial" w:cs="Arial"/>
          <w:sz w:val="24"/>
          <w:szCs w:val="24"/>
        </w:rPr>
      </w:pPr>
      <w:r w:rsidRPr="0053515A">
        <w:rPr>
          <w:rFonts w:ascii="Arial" w:hAnsi="Arial" w:cs="Arial"/>
          <w:sz w:val="24"/>
          <w:szCs w:val="24"/>
        </w:rPr>
        <w:tab/>
        <w:t>Unipessoal</w:t>
      </w:r>
      <w:r w:rsidR="00E16CA8" w:rsidRPr="0053515A">
        <w:rPr>
          <w:rFonts w:ascii="Arial" w:hAnsi="Arial" w:cs="Arial"/>
          <w:sz w:val="24"/>
          <w:szCs w:val="24"/>
        </w:rPr>
        <w:t xml:space="preserve">: </w:t>
      </w:r>
      <w:r w:rsidRPr="0053515A">
        <w:rPr>
          <w:rFonts w:ascii="Arial" w:hAnsi="Arial" w:cs="Arial"/>
          <w:sz w:val="24"/>
          <w:szCs w:val="24"/>
        </w:rPr>
        <w:t>A fim de valer a vontade única e exclusiva do testador, não podendo neste ato fazer valer vontade de terceiros. A razão da proibição deste ato decorre do entendimento que testamos.</w:t>
      </w:r>
    </w:p>
    <w:p w:rsidR="00660279" w:rsidRPr="0053515A" w:rsidRDefault="00660279" w:rsidP="0053515A">
      <w:pPr>
        <w:spacing w:before="30" w:line="360" w:lineRule="auto"/>
        <w:ind w:firstLine="1134"/>
        <w:jc w:val="both"/>
        <w:rPr>
          <w:rFonts w:ascii="Arial" w:hAnsi="Arial" w:cs="Arial"/>
          <w:sz w:val="24"/>
          <w:szCs w:val="24"/>
        </w:rPr>
      </w:pPr>
      <w:r w:rsidRPr="0053515A">
        <w:rPr>
          <w:rFonts w:ascii="Arial" w:hAnsi="Arial" w:cs="Arial"/>
          <w:sz w:val="24"/>
          <w:szCs w:val="24"/>
        </w:rPr>
        <w:tab/>
        <w:t xml:space="preserve">Entre vários requisitos para o testamento, diante tantas características pontuais deverá este ser formal e solene, ou seja, para que sua vontade seja realmente aplicada, deverá estar condicionado às formas prescritas nos artigos 1857 e 1858 do Código Civil. É indispensável </w:t>
      </w:r>
      <w:r w:rsidR="00BE245F" w:rsidRPr="0053515A">
        <w:rPr>
          <w:rFonts w:ascii="Arial" w:hAnsi="Arial" w:cs="Arial"/>
          <w:sz w:val="24"/>
          <w:szCs w:val="24"/>
        </w:rPr>
        <w:t>às</w:t>
      </w:r>
      <w:r w:rsidRPr="0053515A">
        <w:rPr>
          <w:rFonts w:ascii="Arial" w:hAnsi="Arial" w:cs="Arial"/>
          <w:sz w:val="24"/>
          <w:szCs w:val="24"/>
        </w:rPr>
        <w:t xml:space="preserve"> formalidades legais devendo ser escrita e não verbal, pois a forma verbal apenas será válida nos casos de legado de pequenas coisas, ou seja, o testador deixa um objeto para alguém, no entanto a simp</w:t>
      </w:r>
      <w:r w:rsidR="00B22919" w:rsidRPr="0053515A">
        <w:rPr>
          <w:rFonts w:ascii="Arial" w:hAnsi="Arial" w:cs="Arial"/>
          <w:sz w:val="24"/>
          <w:szCs w:val="24"/>
        </w:rPr>
        <w:t xml:space="preserve">les transmissão de forma verbal </w:t>
      </w:r>
      <w:r w:rsidRPr="0053515A">
        <w:rPr>
          <w:rFonts w:ascii="Arial" w:hAnsi="Arial" w:cs="Arial"/>
          <w:sz w:val="24"/>
          <w:szCs w:val="24"/>
        </w:rPr>
        <w:t>de</w:t>
      </w:r>
      <w:r w:rsidR="00B22919" w:rsidRPr="0053515A">
        <w:rPr>
          <w:rFonts w:ascii="Arial" w:hAnsi="Arial" w:cs="Arial"/>
          <w:sz w:val="24"/>
          <w:szCs w:val="24"/>
        </w:rPr>
        <w:t>ve</w:t>
      </w:r>
      <w:r w:rsidRPr="0053515A">
        <w:rPr>
          <w:rFonts w:ascii="Arial" w:hAnsi="Arial" w:cs="Arial"/>
          <w:sz w:val="24"/>
          <w:szCs w:val="24"/>
        </w:rPr>
        <w:t xml:space="preserve"> ser deixada, somente será aceito o testamento verbal quando se tratar de coisa de pequeno valor, no entanto todo objeto para ser considerado de pequeno valor irá depender da realidade do patrimônio do testador, por exemplo, o testador possui um patrimônio avaliado em R$ 6.000.000,00 e pretende deixar um carro popular para seu motorista particular</w:t>
      </w:r>
      <w:r w:rsidR="008A005A" w:rsidRPr="0053515A">
        <w:rPr>
          <w:rFonts w:ascii="Arial" w:hAnsi="Arial" w:cs="Arial"/>
          <w:sz w:val="24"/>
          <w:szCs w:val="24"/>
        </w:rPr>
        <w:t>, portanto sendo essa vontade expressa verbalmente será aceito, pois o bem por ele deixado é de pequeno valor sendo comparado com o valor patrimonial que o testador possui.</w:t>
      </w:r>
    </w:p>
    <w:p w:rsidR="00E94936" w:rsidRPr="0053515A" w:rsidRDefault="00106012" w:rsidP="00392FDF">
      <w:pPr>
        <w:pStyle w:val="Ttulo1"/>
      </w:pPr>
      <w:r w:rsidRPr="0053515A">
        <w:t>5</w:t>
      </w:r>
      <w:r w:rsidR="00E94936" w:rsidRPr="0053515A">
        <w:t xml:space="preserve"> TIPOS DE TESTAMENTO EM VIGÊNCIA</w:t>
      </w:r>
    </w:p>
    <w:p w:rsidR="00D779F4" w:rsidRPr="0053515A" w:rsidRDefault="00106012" w:rsidP="00392FDF">
      <w:pPr>
        <w:pStyle w:val="Ttulo2"/>
        <w:rPr>
          <w:rFonts w:cs="Arial"/>
          <w:szCs w:val="24"/>
        </w:rPr>
      </w:pPr>
      <w:r w:rsidRPr="00392FDF">
        <w:rPr>
          <w:rFonts w:eastAsiaTheme="minorHAnsi"/>
        </w:rPr>
        <w:t>5</w:t>
      </w:r>
      <w:r w:rsidR="00E94936" w:rsidRPr="00392FDF">
        <w:rPr>
          <w:rFonts w:eastAsiaTheme="minorHAnsi"/>
        </w:rPr>
        <w:t>.1 TESTAMENTOS ORDINÁRIOS</w:t>
      </w:r>
      <w:r w:rsidR="00E94936" w:rsidRPr="0053515A">
        <w:rPr>
          <w:rFonts w:cs="Arial"/>
          <w:szCs w:val="24"/>
        </w:rPr>
        <w:t>.</w:t>
      </w:r>
    </w:p>
    <w:p w:rsidR="00392FDF" w:rsidRDefault="00392FDF" w:rsidP="0053515A">
      <w:pPr>
        <w:spacing w:before="30" w:line="360" w:lineRule="auto"/>
        <w:ind w:firstLine="1134"/>
        <w:jc w:val="both"/>
        <w:rPr>
          <w:rFonts w:ascii="Arial" w:hAnsi="Arial" w:cs="Arial"/>
          <w:sz w:val="24"/>
          <w:szCs w:val="24"/>
        </w:rPr>
      </w:pPr>
    </w:p>
    <w:p w:rsidR="00D779F4" w:rsidRPr="0053515A" w:rsidRDefault="00D779F4"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Testamento por escritura pública: Realizado </w:t>
      </w:r>
      <w:r w:rsidR="00492508" w:rsidRPr="0053515A">
        <w:rPr>
          <w:rFonts w:ascii="Arial" w:hAnsi="Arial" w:cs="Arial"/>
          <w:sz w:val="24"/>
          <w:szCs w:val="24"/>
        </w:rPr>
        <w:t>perante o tabelião, em conformidade com as regras exigidas em lei. Esta forma de testamento é a que passa</w:t>
      </w:r>
      <w:r w:rsidR="00BE245F" w:rsidRPr="0053515A">
        <w:rPr>
          <w:rFonts w:ascii="Arial" w:hAnsi="Arial" w:cs="Arial"/>
          <w:sz w:val="24"/>
          <w:szCs w:val="24"/>
        </w:rPr>
        <w:t xml:space="preserve"> </w:t>
      </w:r>
      <w:r w:rsidR="00492508" w:rsidRPr="0053515A">
        <w:rPr>
          <w:rFonts w:ascii="Arial" w:hAnsi="Arial" w:cs="Arial"/>
          <w:sz w:val="24"/>
          <w:szCs w:val="24"/>
        </w:rPr>
        <w:t>maior segurança ao testador, pois ficará registrado em cartório, no entanto qualquer pessoa poderá ter acesso a ele, tirando, portanto, o direito de sigilo do testador.</w:t>
      </w:r>
    </w:p>
    <w:p w:rsidR="00492508" w:rsidRPr="0053515A" w:rsidRDefault="00492508"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O testamento público, portanto, possui uma vantagem em frente aos outros, que é este fato do conteúdo dele ficar lavrado no livro de notas do tabelião, </w:t>
      </w:r>
      <w:r w:rsidRPr="0053515A">
        <w:rPr>
          <w:rFonts w:ascii="Arial" w:hAnsi="Arial" w:cs="Arial"/>
          <w:sz w:val="24"/>
          <w:szCs w:val="24"/>
        </w:rPr>
        <w:lastRenderedPageBreak/>
        <w:t xml:space="preserve">sendo </w:t>
      </w:r>
      <w:r w:rsidR="00EF7745" w:rsidRPr="0053515A">
        <w:rPr>
          <w:rFonts w:ascii="Arial" w:hAnsi="Arial" w:cs="Arial"/>
          <w:sz w:val="24"/>
          <w:szCs w:val="24"/>
        </w:rPr>
        <w:t>rubricadas todas as notas</w:t>
      </w:r>
      <w:r w:rsidRPr="0053515A">
        <w:rPr>
          <w:rFonts w:ascii="Arial" w:hAnsi="Arial" w:cs="Arial"/>
          <w:sz w:val="24"/>
          <w:szCs w:val="24"/>
        </w:rPr>
        <w:t xml:space="preserve"> pelo testador e assinando a última folha ainda pelo testador, este conteúdo além de ser mantido no cartório, será informado a sua existência à central de testamentos que é oficiada toda e qualquer vez que alguém vem a falecer no país, ou seja, trata-se de uma certeza que o testamento será cumprido.</w:t>
      </w:r>
    </w:p>
    <w:p w:rsidR="004B783E" w:rsidRPr="0053515A" w:rsidRDefault="00D920B6" w:rsidP="0053515A">
      <w:pPr>
        <w:pStyle w:val="PargrafodaLista"/>
        <w:spacing w:before="30" w:line="360" w:lineRule="auto"/>
        <w:ind w:left="0" w:firstLine="1134"/>
        <w:jc w:val="both"/>
        <w:rPr>
          <w:rFonts w:ascii="Arial" w:hAnsi="Arial" w:cs="Arial"/>
          <w:sz w:val="24"/>
          <w:szCs w:val="24"/>
        </w:rPr>
      </w:pPr>
      <w:r w:rsidRPr="0053515A">
        <w:rPr>
          <w:rFonts w:ascii="Arial" w:hAnsi="Arial" w:cs="Arial"/>
          <w:sz w:val="24"/>
          <w:szCs w:val="24"/>
        </w:rPr>
        <w:tab/>
        <w:t>No testamento público faz-se necessário a presença de alguns elementos para que desta maneira os tornam vigentes, sendo, portanto, composto pela lavratura feito no livro próprio de registros, bem como a lavratura em língua nacional, necessita, também, de d</w:t>
      </w:r>
      <w:r w:rsidR="00492508" w:rsidRPr="0053515A">
        <w:rPr>
          <w:rFonts w:ascii="Arial" w:hAnsi="Arial" w:cs="Arial"/>
          <w:sz w:val="24"/>
          <w:szCs w:val="24"/>
        </w:rPr>
        <w:t>eclaração oral do testamento</w:t>
      </w:r>
      <w:r w:rsidRPr="0053515A">
        <w:rPr>
          <w:rFonts w:ascii="Arial" w:hAnsi="Arial" w:cs="Arial"/>
          <w:sz w:val="24"/>
          <w:szCs w:val="24"/>
        </w:rPr>
        <w:t xml:space="preserve">, como a presença de duas testemunhas. Ademais, a </w:t>
      </w:r>
      <w:r w:rsidR="00492508" w:rsidRPr="0053515A">
        <w:rPr>
          <w:rFonts w:ascii="Arial" w:hAnsi="Arial" w:cs="Arial"/>
          <w:sz w:val="24"/>
          <w:szCs w:val="24"/>
        </w:rPr>
        <w:t xml:space="preserve">leitura realizada pelo tabelião deve constar do instrumento sob pena de nulidade, sendo efetuada na íntegra e na presença concomitante do testador e das testemunhas, tendo em vista que o testamento trata-se de </w:t>
      </w:r>
      <w:r w:rsidR="00492508" w:rsidRPr="0053515A">
        <w:rPr>
          <w:rFonts w:ascii="Arial" w:hAnsi="Arial" w:cs="Arial"/>
          <w:i/>
          <w:sz w:val="24"/>
          <w:szCs w:val="24"/>
        </w:rPr>
        <w:t>unusactus</w:t>
      </w:r>
      <w:r w:rsidRPr="0053515A">
        <w:rPr>
          <w:rFonts w:ascii="Arial" w:hAnsi="Arial" w:cs="Arial"/>
          <w:sz w:val="24"/>
          <w:szCs w:val="24"/>
        </w:rPr>
        <w:t xml:space="preserve"> juntamente com a </w:t>
      </w:r>
      <w:r w:rsidR="004B783E" w:rsidRPr="0053515A">
        <w:rPr>
          <w:rFonts w:ascii="Arial" w:hAnsi="Arial" w:cs="Arial"/>
          <w:sz w:val="24"/>
          <w:szCs w:val="24"/>
        </w:rPr>
        <w:t>assinatura dos presentes, sendo válida a modalida</w:t>
      </w:r>
      <w:r w:rsidRPr="0053515A">
        <w:rPr>
          <w:rFonts w:ascii="Arial" w:hAnsi="Arial" w:cs="Arial"/>
          <w:sz w:val="24"/>
          <w:szCs w:val="24"/>
        </w:rPr>
        <w:t>de a rogo, sob pena de nulidade, por fim a d</w:t>
      </w:r>
      <w:r w:rsidR="004B783E" w:rsidRPr="0053515A">
        <w:rPr>
          <w:rFonts w:ascii="Arial" w:hAnsi="Arial" w:cs="Arial"/>
          <w:sz w:val="24"/>
          <w:szCs w:val="24"/>
        </w:rPr>
        <w:t>eclaração de fé pública do tabelião.</w:t>
      </w:r>
    </w:p>
    <w:p w:rsidR="00D920B6" w:rsidRPr="0053515A" w:rsidRDefault="003F3AF1" w:rsidP="0053515A">
      <w:pPr>
        <w:pStyle w:val="PargrafodaLista"/>
        <w:spacing w:before="30" w:line="360" w:lineRule="auto"/>
        <w:ind w:left="0" w:firstLine="1134"/>
        <w:jc w:val="both"/>
        <w:rPr>
          <w:rFonts w:ascii="Arial" w:hAnsi="Arial" w:cs="Arial"/>
          <w:sz w:val="24"/>
          <w:szCs w:val="24"/>
        </w:rPr>
      </w:pPr>
      <w:r w:rsidRPr="0053515A">
        <w:rPr>
          <w:rFonts w:ascii="Arial" w:hAnsi="Arial" w:cs="Arial"/>
          <w:sz w:val="24"/>
          <w:szCs w:val="24"/>
        </w:rPr>
        <w:t>Somente pode testar mediante instrumento público aquele que pode</w:t>
      </w:r>
      <w:r w:rsidR="00BE245F" w:rsidRPr="0053515A">
        <w:rPr>
          <w:rFonts w:ascii="Arial" w:hAnsi="Arial" w:cs="Arial"/>
          <w:sz w:val="24"/>
          <w:szCs w:val="24"/>
        </w:rPr>
        <w:t xml:space="preserve"> </w:t>
      </w:r>
      <w:r w:rsidRPr="0053515A">
        <w:rPr>
          <w:rFonts w:ascii="Arial" w:hAnsi="Arial" w:cs="Arial"/>
          <w:sz w:val="24"/>
          <w:szCs w:val="24"/>
        </w:rPr>
        <w:t>manifestar oralmente a sua declaração de última vontade e que pode confirmá-la, pela leitura pública realizada pelo oficial.</w:t>
      </w:r>
    </w:p>
    <w:p w:rsidR="00D920B6" w:rsidRPr="0053515A" w:rsidRDefault="00D779F4" w:rsidP="0053515A">
      <w:pPr>
        <w:pStyle w:val="PargrafodaLista"/>
        <w:spacing w:before="30" w:line="360" w:lineRule="auto"/>
        <w:ind w:left="0" w:firstLine="1134"/>
        <w:jc w:val="both"/>
        <w:rPr>
          <w:rFonts w:ascii="Arial" w:hAnsi="Arial" w:cs="Arial"/>
          <w:sz w:val="24"/>
          <w:szCs w:val="24"/>
        </w:rPr>
      </w:pPr>
      <w:r w:rsidRPr="0053515A">
        <w:rPr>
          <w:rFonts w:ascii="Arial" w:hAnsi="Arial" w:cs="Arial"/>
          <w:sz w:val="24"/>
          <w:szCs w:val="24"/>
        </w:rPr>
        <w:t xml:space="preserve">Testamento </w:t>
      </w:r>
      <w:r w:rsidR="00CF691B" w:rsidRPr="0053515A">
        <w:rPr>
          <w:rFonts w:ascii="Arial" w:hAnsi="Arial" w:cs="Arial"/>
          <w:sz w:val="24"/>
          <w:szCs w:val="24"/>
        </w:rPr>
        <w:t>particular</w:t>
      </w:r>
      <w:r w:rsidRPr="0053515A">
        <w:rPr>
          <w:rFonts w:ascii="Arial" w:hAnsi="Arial" w:cs="Arial"/>
          <w:sz w:val="24"/>
          <w:szCs w:val="24"/>
        </w:rPr>
        <w:t>: Neste,</w:t>
      </w:r>
      <w:r w:rsidR="00D54972" w:rsidRPr="0053515A">
        <w:rPr>
          <w:rFonts w:ascii="Arial" w:hAnsi="Arial" w:cs="Arial"/>
          <w:sz w:val="24"/>
          <w:szCs w:val="24"/>
        </w:rPr>
        <w:t xml:space="preserve"> é contemplado tudo aquilo que é importante para a pessoa que queira elaborar esse documento, de forma que não demonstre ou dê muita publicidade, ou seja, o testador que queira se resguardar ou divulgar este documento é necessário, primeiramente, o pleno interesse de testar, sendo necessário também que o testador possua </w:t>
      </w:r>
      <w:r w:rsidR="00BE245F" w:rsidRPr="0053515A">
        <w:rPr>
          <w:rFonts w:ascii="Arial" w:hAnsi="Arial" w:cs="Arial"/>
          <w:sz w:val="24"/>
          <w:szCs w:val="24"/>
        </w:rPr>
        <w:t>três</w:t>
      </w:r>
      <w:r w:rsidR="00D54972" w:rsidRPr="0053515A">
        <w:rPr>
          <w:rFonts w:ascii="Arial" w:hAnsi="Arial" w:cs="Arial"/>
          <w:sz w:val="24"/>
          <w:szCs w:val="24"/>
        </w:rPr>
        <w:t xml:space="preserve"> testemunhas, em seguida o testador deverá compor em seu documento o que deseja deixar do seu patrimônio para seus herdeiros ou não, lembrando que 50% do patrimônio </w:t>
      </w:r>
      <w:r w:rsidR="00BE245F" w:rsidRPr="0053515A">
        <w:rPr>
          <w:rFonts w:ascii="Arial" w:hAnsi="Arial" w:cs="Arial"/>
          <w:sz w:val="24"/>
          <w:szCs w:val="24"/>
        </w:rPr>
        <w:t>pertencem</w:t>
      </w:r>
      <w:r w:rsidR="00D54972" w:rsidRPr="0053515A">
        <w:rPr>
          <w:rFonts w:ascii="Arial" w:hAnsi="Arial" w:cs="Arial"/>
          <w:sz w:val="24"/>
          <w:szCs w:val="24"/>
        </w:rPr>
        <w:t xml:space="preserve"> aos herdeiros necessários e os outros 50% podem ser deixados para a(s) pessoa(s) de seu gosto.</w:t>
      </w:r>
    </w:p>
    <w:p w:rsidR="00D920B6" w:rsidRPr="0053515A" w:rsidRDefault="00D54972" w:rsidP="0053515A">
      <w:pPr>
        <w:pStyle w:val="PargrafodaLista"/>
        <w:spacing w:before="30" w:line="360" w:lineRule="auto"/>
        <w:ind w:left="0" w:firstLine="1134"/>
        <w:jc w:val="both"/>
        <w:rPr>
          <w:rFonts w:ascii="Arial" w:hAnsi="Arial" w:cs="Arial"/>
          <w:sz w:val="24"/>
          <w:szCs w:val="24"/>
        </w:rPr>
      </w:pPr>
      <w:r w:rsidRPr="0053515A">
        <w:rPr>
          <w:rFonts w:ascii="Arial" w:hAnsi="Arial" w:cs="Arial"/>
          <w:sz w:val="24"/>
          <w:szCs w:val="24"/>
        </w:rPr>
        <w:t>Caso o testador tenha interesse em fazer um testamento para seus herdeiros que já receberão parte deste patrimônio, o testador poderá pôr no testamento o que cada um irá receber especificamente.</w:t>
      </w:r>
    </w:p>
    <w:p w:rsidR="00D54972" w:rsidRPr="0053515A" w:rsidRDefault="00D54972" w:rsidP="0053515A">
      <w:pPr>
        <w:pStyle w:val="PargrafodaLista"/>
        <w:spacing w:before="30" w:line="360" w:lineRule="auto"/>
        <w:ind w:left="0" w:firstLine="1134"/>
        <w:jc w:val="both"/>
        <w:rPr>
          <w:rFonts w:ascii="Arial" w:hAnsi="Arial" w:cs="Arial"/>
          <w:sz w:val="24"/>
          <w:szCs w:val="24"/>
        </w:rPr>
      </w:pPr>
      <w:r w:rsidRPr="0053515A">
        <w:rPr>
          <w:rFonts w:ascii="Arial" w:hAnsi="Arial" w:cs="Arial"/>
          <w:sz w:val="24"/>
          <w:szCs w:val="24"/>
        </w:rPr>
        <w:t>No ato</w:t>
      </w:r>
      <w:r w:rsidR="0094494C" w:rsidRPr="0053515A">
        <w:rPr>
          <w:rFonts w:ascii="Arial" w:hAnsi="Arial" w:cs="Arial"/>
          <w:sz w:val="24"/>
          <w:szCs w:val="24"/>
        </w:rPr>
        <w:t>,</w:t>
      </w:r>
      <w:r w:rsidRPr="0053515A">
        <w:rPr>
          <w:rFonts w:ascii="Arial" w:hAnsi="Arial" w:cs="Arial"/>
          <w:sz w:val="24"/>
          <w:szCs w:val="24"/>
        </w:rPr>
        <w:t xml:space="preserve"> as testemunhas devem estar presentes, não na lavratura</w:t>
      </w:r>
      <w:r w:rsidR="0094494C" w:rsidRPr="0053515A">
        <w:rPr>
          <w:rFonts w:ascii="Arial" w:hAnsi="Arial" w:cs="Arial"/>
          <w:sz w:val="24"/>
          <w:szCs w:val="24"/>
        </w:rPr>
        <w:t>, mas</w:t>
      </w:r>
      <w:r w:rsidRPr="0053515A">
        <w:rPr>
          <w:rFonts w:ascii="Arial" w:hAnsi="Arial" w:cs="Arial"/>
          <w:sz w:val="24"/>
          <w:szCs w:val="24"/>
        </w:rPr>
        <w:t xml:space="preserve"> sim na hora da realização da leitura do testamento em voz alta, se possível é recomendável ate a filmagem desta leitura </w:t>
      </w:r>
      <w:r w:rsidR="0094494C" w:rsidRPr="0053515A">
        <w:rPr>
          <w:rFonts w:ascii="Arial" w:hAnsi="Arial" w:cs="Arial"/>
          <w:sz w:val="24"/>
          <w:szCs w:val="24"/>
        </w:rPr>
        <w:t>só</w:t>
      </w:r>
      <w:r w:rsidRPr="0053515A">
        <w:rPr>
          <w:rFonts w:ascii="Arial" w:hAnsi="Arial" w:cs="Arial"/>
          <w:sz w:val="24"/>
          <w:szCs w:val="24"/>
        </w:rPr>
        <w:t xml:space="preserve"> para haver mais uma garantia, após a </w:t>
      </w:r>
      <w:r w:rsidRPr="0053515A">
        <w:rPr>
          <w:rFonts w:ascii="Arial" w:hAnsi="Arial" w:cs="Arial"/>
          <w:sz w:val="24"/>
          <w:szCs w:val="24"/>
        </w:rPr>
        <w:lastRenderedPageBreak/>
        <w:t xml:space="preserve">leitura requer a assinatura de </w:t>
      </w:r>
      <w:r w:rsidR="0094494C" w:rsidRPr="0053515A">
        <w:rPr>
          <w:rFonts w:ascii="Arial" w:hAnsi="Arial" w:cs="Arial"/>
          <w:sz w:val="24"/>
          <w:szCs w:val="24"/>
        </w:rPr>
        <w:t>todos os</w:t>
      </w:r>
      <w:r w:rsidRPr="0053515A">
        <w:rPr>
          <w:rFonts w:ascii="Arial" w:hAnsi="Arial" w:cs="Arial"/>
          <w:sz w:val="24"/>
          <w:szCs w:val="24"/>
        </w:rPr>
        <w:t xml:space="preserve"> presentes, para que</w:t>
      </w:r>
      <w:r w:rsidR="0094494C" w:rsidRPr="0053515A">
        <w:rPr>
          <w:rFonts w:ascii="Arial" w:hAnsi="Arial" w:cs="Arial"/>
          <w:sz w:val="24"/>
          <w:szCs w:val="24"/>
        </w:rPr>
        <w:t xml:space="preserve"> posteriormente possa ser então obedecido no momento de sua abertura.</w:t>
      </w:r>
    </w:p>
    <w:p w:rsidR="0094494C" w:rsidRPr="0053515A" w:rsidRDefault="00747648"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Ressalva-se que, quando há um testamento haverá necessidade </w:t>
      </w:r>
      <w:r w:rsidR="00BE245F" w:rsidRPr="0053515A">
        <w:rPr>
          <w:rFonts w:ascii="Arial" w:hAnsi="Arial" w:cs="Arial"/>
          <w:sz w:val="24"/>
          <w:szCs w:val="24"/>
        </w:rPr>
        <w:t>d</w:t>
      </w:r>
      <w:r w:rsidRPr="0053515A">
        <w:rPr>
          <w:rFonts w:ascii="Arial" w:hAnsi="Arial" w:cs="Arial"/>
          <w:sz w:val="24"/>
          <w:szCs w:val="24"/>
        </w:rPr>
        <w:t xml:space="preserve">e </w:t>
      </w:r>
      <w:r w:rsidR="00BE245F" w:rsidRPr="0053515A">
        <w:rPr>
          <w:rFonts w:ascii="Arial" w:hAnsi="Arial" w:cs="Arial"/>
          <w:sz w:val="24"/>
          <w:szCs w:val="24"/>
        </w:rPr>
        <w:t>fazer</w:t>
      </w:r>
      <w:r w:rsidRPr="0053515A">
        <w:rPr>
          <w:rFonts w:ascii="Arial" w:hAnsi="Arial" w:cs="Arial"/>
          <w:sz w:val="24"/>
          <w:szCs w:val="24"/>
        </w:rPr>
        <w:t xml:space="preserve"> um inventário para que os bens sejam devidamente distribuídos.</w:t>
      </w:r>
    </w:p>
    <w:p w:rsidR="00747648" w:rsidRPr="0053515A" w:rsidRDefault="00747648" w:rsidP="0053515A">
      <w:pPr>
        <w:spacing w:before="30" w:line="360" w:lineRule="auto"/>
        <w:ind w:firstLine="1134"/>
        <w:jc w:val="both"/>
        <w:rPr>
          <w:rFonts w:ascii="Arial" w:hAnsi="Arial" w:cs="Arial"/>
          <w:sz w:val="24"/>
          <w:szCs w:val="24"/>
        </w:rPr>
      </w:pPr>
      <w:r w:rsidRPr="0053515A">
        <w:rPr>
          <w:rFonts w:ascii="Arial" w:hAnsi="Arial" w:cs="Arial"/>
          <w:sz w:val="24"/>
          <w:szCs w:val="24"/>
        </w:rPr>
        <w:t>Em relação aos custos, a formulação deste documento não necessita de despesas altas, ou seja, pelo fato de ser um documento que pode ser redigido a próprio punho e em casa, o testador só terá despesas, caso o mesmo queira, e que é aconselhável, fazer reconhecimento de firma para testar que aquele documento foi feito em determinado momento e para que o mesmo possa ter de fato uma validade de testamento particular.</w:t>
      </w:r>
    </w:p>
    <w:p w:rsidR="006D5529" w:rsidRPr="0053515A" w:rsidRDefault="006D5529" w:rsidP="0053515A">
      <w:pPr>
        <w:pStyle w:val="NormalWeb"/>
        <w:shd w:val="clear" w:color="auto" w:fill="FFFFFF"/>
        <w:spacing w:before="0" w:beforeAutospacing="0" w:after="288" w:afterAutospacing="0" w:line="360" w:lineRule="auto"/>
        <w:ind w:firstLine="1134"/>
        <w:jc w:val="both"/>
        <w:rPr>
          <w:rFonts w:ascii="Arial" w:hAnsi="Arial" w:cs="Arial"/>
        </w:rPr>
      </w:pPr>
      <w:r w:rsidRPr="0053515A">
        <w:rPr>
          <w:rFonts w:ascii="Arial" w:hAnsi="Arial" w:cs="Arial"/>
        </w:rPr>
        <w:t>No entanto, o artigo 1.876 do Código Civil preceitua que:</w:t>
      </w:r>
    </w:p>
    <w:p w:rsidR="006D5529" w:rsidRPr="004F40BA" w:rsidRDefault="006D5529" w:rsidP="004F40BA">
      <w:pPr>
        <w:pStyle w:val="NormalWeb"/>
        <w:shd w:val="clear" w:color="auto" w:fill="FFFFFF"/>
        <w:spacing w:before="0" w:beforeAutospacing="0" w:after="288" w:afterAutospacing="0" w:line="360" w:lineRule="auto"/>
        <w:ind w:left="2268"/>
        <w:jc w:val="both"/>
        <w:rPr>
          <w:rFonts w:ascii="Arial" w:hAnsi="Arial" w:cs="Arial"/>
          <w:sz w:val="20"/>
          <w:szCs w:val="20"/>
        </w:rPr>
      </w:pPr>
      <w:r w:rsidRPr="004F40BA">
        <w:rPr>
          <w:rStyle w:val="Forte"/>
          <w:rFonts w:ascii="Arial" w:hAnsi="Arial" w:cs="Arial"/>
          <w:sz w:val="20"/>
          <w:szCs w:val="20"/>
        </w:rPr>
        <w:t>“</w:t>
      </w:r>
      <w:r w:rsidRPr="004F40BA">
        <w:rPr>
          <w:rFonts w:ascii="Arial" w:hAnsi="Arial" w:cs="Arial"/>
          <w:sz w:val="20"/>
          <w:szCs w:val="20"/>
        </w:rPr>
        <w:t>Art. 1.876</w:t>
      </w:r>
      <w:r w:rsidRPr="004F40BA">
        <w:rPr>
          <w:rStyle w:val="Forte"/>
          <w:rFonts w:ascii="Arial" w:hAnsi="Arial" w:cs="Arial"/>
          <w:sz w:val="20"/>
          <w:szCs w:val="20"/>
        </w:rPr>
        <w:t>. </w:t>
      </w:r>
      <w:r w:rsidRPr="004F40BA">
        <w:rPr>
          <w:rFonts w:ascii="Arial" w:hAnsi="Arial" w:cs="Arial"/>
          <w:sz w:val="20"/>
          <w:szCs w:val="20"/>
        </w:rPr>
        <w:t>O testamento particular pode ser escrito de próprio punho ou mediante processo mecânico.</w:t>
      </w:r>
    </w:p>
    <w:p w:rsidR="006D5529" w:rsidRPr="004F40BA" w:rsidRDefault="00B22919" w:rsidP="004F40BA">
      <w:pPr>
        <w:pStyle w:val="NormalWeb"/>
        <w:shd w:val="clear" w:color="auto" w:fill="FFFFFF"/>
        <w:spacing w:before="0" w:beforeAutospacing="0" w:after="288" w:afterAutospacing="0" w:line="360" w:lineRule="auto"/>
        <w:ind w:left="2268"/>
        <w:jc w:val="both"/>
        <w:rPr>
          <w:rFonts w:ascii="Arial" w:hAnsi="Arial" w:cs="Arial"/>
          <w:sz w:val="20"/>
          <w:szCs w:val="20"/>
        </w:rPr>
      </w:pPr>
      <w:r w:rsidRPr="004F40BA">
        <w:rPr>
          <w:rFonts w:ascii="Arial" w:hAnsi="Arial" w:cs="Arial"/>
          <w:sz w:val="20"/>
          <w:szCs w:val="20"/>
        </w:rPr>
        <w:t>§ 1º</w:t>
      </w:r>
      <w:r w:rsidR="006D5529" w:rsidRPr="004F40BA">
        <w:rPr>
          <w:rFonts w:ascii="Arial" w:hAnsi="Arial" w:cs="Arial"/>
          <w:sz w:val="20"/>
          <w:szCs w:val="20"/>
        </w:rPr>
        <w:t xml:space="preserve"> Se escrito de próprio punho, são requisitos essenciais à sua validade seja lido e assinado por quem o escreveu, na presença de pelo menos três testemunhas, que o devem subscrever.</w:t>
      </w:r>
    </w:p>
    <w:p w:rsidR="006D5529" w:rsidRPr="004F40BA" w:rsidRDefault="00B22919" w:rsidP="004F40BA">
      <w:pPr>
        <w:pStyle w:val="NormalWeb"/>
        <w:shd w:val="clear" w:color="auto" w:fill="FFFFFF"/>
        <w:spacing w:before="0" w:beforeAutospacing="0" w:after="192" w:afterAutospacing="0" w:line="360" w:lineRule="auto"/>
        <w:ind w:left="2268"/>
        <w:jc w:val="both"/>
        <w:rPr>
          <w:rFonts w:ascii="Arial" w:hAnsi="Arial" w:cs="Arial"/>
          <w:sz w:val="20"/>
          <w:szCs w:val="20"/>
        </w:rPr>
      </w:pPr>
      <w:r w:rsidRPr="004F40BA">
        <w:rPr>
          <w:rFonts w:ascii="Arial" w:hAnsi="Arial" w:cs="Arial"/>
          <w:sz w:val="20"/>
          <w:szCs w:val="20"/>
        </w:rPr>
        <w:t>§ 2º</w:t>
      </w:r>
      <w:r w:rsidR="006D5529" w:rsidRPr="004F40BA">
        <w:rPr>
          <w:rFonts w:ascii="Arial" w:hAnsi="Arial" w:cs="Arial"/>
          <w:sz w:val="20"/>
          <w:szCs w:val="20"/>
        </w:rPr>
        <w:t xml:space="preserve"> Se elaborado por processo mecânico, não pode conter rasuras ou espaços em branco, devendo ser assinado pelo testador, depois de o ter lido na presença de pelo menos três testemunhas, que o subscreverão”.</w:t>
      </w:r>
    </w:p>
    <w:p w:rsidR="008E3733" w:rsidRPr="0053515A" w:rsidRDefault="008E3733" w:rsidP="0053515A">
      <w:pPr>
        <w:pStyle w:val="NormalWeb"/>
        <w:shd w:val="clear" w:color="auto" w:fill="FFFFFF"/>
        <w:spacing w:before="0" w:beforeAutospacing="0" w:after="192" w:afterAutospacing="0" w:line="360" w:lineRule="auto"/>
        <w:ind w:left="2268" w:firstLine="1134"/>
        <w:jc w:val="both"/>
        <w:rPr>
          <w:rFonts w:ascii="Arial" w:hAnsi="Arial" w:cs="Arial"/>
        </w:rPr>
      </w:pPr>
    </w:p>
    <w:p w:rsidR="00D779F4" w:rsidRPr="0053515A" w:rsidRDefault="00D779F4"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Testamento Cerrado: Feito em segredo </w:t>
      </w:r>
      <w:r w:rsidR="001D1913" w:rsidRPr="0053515A">
        <w:rPr>
          <w:rFonts w:ascii="Arial" w:hAnsi="Arial" w:cs="Arial"/>
          <w:sz w:val="24"/>
          <w:szCs w:val="24"/>
        </w:rPr>
        <w:t xml:space="preserve">e registrado </w:t>
      </w:r>
      <w:r w:rsidRPr="0053515A">
        <w:rPr>
          <w:rFonts w:ascii="Arial" w:hAnsi="Arial" w:cs="Arial"/>
          <w:sz w:val="24"/>
          <w:szCs w:val="24"/>
        </w:rPr>
        <w:t xml:space="preserve">no cartório no qual só poderá ser aberto após </w:t>
      </w:r>
      <w:r w:rsidR="004B783E" w:rsidRPr="0053515A">
        <w:rPr>
          <w:rFonts w:ascii="Arial" w:hAnsi="Arial" w:cs="Arial"/>
          <w:sz w:val="24"/>
          <w:szCs w:val="24"/>
        </w:rPr>
        <w:t>a morte do testador, onde</w:t>
      </w:r>
      <w:r w:rsidRPr="0053515A">
        <w:rPr>
          <w:rFonts w:ascii="Arial" w:hAnsi="Arial" w:cs="Arial"/>
          <w:sz w:val="24"/>
          <w:szCs w:val="24"/>
        </w:rPr>
        <w:t xml:space="preserve"> apenas o juiz que tem o direito de abri-lo.</w:t>
      </w:r>
      <w:r w:rsidR="004B783E" w:rsidRPr="0053515A">
        <w:rPr>
          <w:rFonts w:ascii="Arial" w:hAnsi="Arial" w:cs="Arial"/>
          <w:sz w:val="24"/>
          <w:szCs w:val="24"/>
        </w:rPr>
        <w:t xml:space="preserve"> Trata-se de um testamento místico ou secreto, no qual é aprovado, lacrado e registrado juntamente ao oficial de notas.</w:t>
      </w:r>
    </w:p>
    <w:p w:rsidR="004B783E" w:rsidRPr="0053515A" w:rsidRDefault="00CF691B" w:rsidP="0053515A">
      <w:pPr>
        <w:spacing w:before="30" w:line="360" w:lineRule="auto"/>
        <w:ind w:firstLine="1134"/>
        <w:jc w:val="both"/>
        <w:rPr>
          <w:rFonts w:ascii="Arial" w:hAnsi="Arial" w:cs="Arial"/>
          <w:sz w:val="24"/>
          <w:szCs w:val="24"/>
        </w:rPr>
      </w:pPr>
      <w:r w:rsidRPr="0053515A">
        <w:rPr>
          <w:rFonts w:ascii="Arial" w:hAnsi="Arial" w:cs="Arial"/>
          <w:sz w:val="24"/>
          <w:szCs w:val="24"/>
        </w:rPr>
        <w:t>Tal instrumento é composto pelos elementos de entrega pelo testado</w:t>
      </w:r>
      <w:r w:rsidR="00D920B6" w:rsidRPr="0053515A">
        <w:rPr>
          <w:rFonts w:ascii="Arial" w:hAnsi="Arial" w:cs="Arial"/>
          <w:sz w:val="24"/>
          <w:szCs w:val="24"/>
        </w:rPr>
        <w:t>r</w:t>
      </w:r>
      <w:r w:rsidRPr="0053515A">
        <w:rPr>
          <w:rFonts w:ascii="Arial" w:hAnsi="Arial" w:cs="Arial"/>
          <w:sz w:val="24"/>
          <w:szCs w:val="24"/>
        </w:rPr>
        <w:t xml:space="preserve"> ao oficial na presença de duas testemunhas, bem como, declaração de que aquele é seu testamento e quer que ele seja aprovado. Ademais, temos ainda a lavratura, pelo oficial, do auto de aprovação, na presença de duas testemunhas</w:t>
      </w:r>
      <w:r w:rsidR="00D920B6" w:rsidRPr="0053515A">
        <w:rPr>
          <w:rFonts w:ascii="Arial" w:hAnsi="Arial" w:cs="Arial"/>
          <w:sz w:val="24"/>
          <w:szCs w:val="24"/>
        </w:rPr>
        <w:t>. Composto, também, pela</w:t>
      </w:r>
      <w:r w:rsidR="004B783E" w:rsidRPr="0053515A">
        <w:rPr>
          <w:rFonts w:ascii="Arial" w:hAnsi="Arial" w:cs="Arial"/>
          <w:sz w:val="24"/>
          <w:szCs w:val="24"/>
        </w:rPr>
        <w:t xml:space="preserve"> leitura,</w:t>
      </w:r>
      <w:r w:rsidR="00D920B6" w:rsidRPr="0053515A">
        <w:rPr>
          <w:rFonts w:ascii="Arial" w:hAnsi="Arial" w:cs="Arial"/>
          <w:sz w:val="24"/>
          <w:szCs w:val="24"/>
        </w:rPr>
        <w:t xml:space="preserve"> feita</w:t>
      </w:r>
      <w:r w:rsidR="004B783E" w:rsidRPr="0053515A">
        <w:rPr>
          <w:rFonts w:ascii="Arial" w:hAnsi="Arial" w:cs="Arial"/>
          <w:sz w:val="24"/>
          <w:szCs w:val="24"/>
        </w:rPr>
        <w:t xml:space="preserve"> pelo oficial, dos termos do testamento, na presença</w:t>
      </w:r>
      <w:r w:rsidR="00BE245F" w:rsidRPr="0053515A">
        <w:rPr>
          <w:rFonts w:ascii="Arial" w:hAnsi="Arial" w:cs="Arial"/>
          <w:sz w:val="24"/>
          <w:szCs w:val="24"/>
        </w:rPr>
        <w:t xml:space="preserve"> </w:t>
      </w:r>
      <w:r w:rsidR="004B783E" w:rsidRPr="0053515A">
        <w:rPr>
          <w:rFonts w:ascii="Arial" w:hAnsi="Arial" w:cs="Arial"/>
          <w:sz w:val="24"/>
          <w:szCs w:val="24"/>
        </w:rPr>
        <w:t>do tes</w:t>
      </w:r>
      <w:r w:rsidR="00BE245F" w:rsidRPr="0053515A">
        <w:rPr>
          <w:rFonts w:ascii="Arial" w:hAnsi="Arial" w:cs="Arial"/>
          <w:sz w:val="24"/>
          <w:szCs w:val="24"/>
        </w:rPr>
        <w:t>ta</w:t>
      </w:r>
      <w:r w:rsidR="00D920B6" w:rsidRPr="0053515A">
        <w:rPr>
          <w:rFonts w:ascii="Arial" w:hAnsi="Arial" w:cs="Arial"/>
          <w:sz w:val="24"/>
          <w:szCs w:val="24"/>
        </w:rPr>
        <w:t xml:space="preserve">dor e das duas testemunhas e por fim compõe-se com a </w:t>
      </w:r>
      <w:r w:rsidR="004B783E" w:rsidRPr="0053515A">
        <w:rPr>
          <w:rFonts w:ascii="Arial" w:hAnsi="Arial" w:cs="Arial"/>
          <w:sz w:val="24"/>
          <w:szCs w:val="24"/>
        </w:rPr>
        <w:t xml:space="preserve">assinatura do auto de </w:t>
      </w:r>
      <w:r w:rsidR="004B783E" w:rsidRPr="0053515A">
        <w:rPr>
          <w:rFonts w:ascii="Arial" w:hAnsi="Arial" w:cs="Arial"/>
          <w:sz w:val="24"/>
          <w:szCs w:val="24"/>
        </w:rPr>
        <w:lastRenderedPageBreak/>
        <w:t>aprovação por todos eles, submetendo o tabelião ao lançamento do lugar, do dia, do mês e do ano no qual sucedeu a sua aprovação e entrega.</w:t>
      </w:r>
    </w:p>
    <w:p w:rsidR="009207EC" w:rsidRPr="0053515A" w:rsidRDefault="001D1913"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O </w:t>
      </w:r>
      <w:r w:rsidR="00E94936" w:rsidRPr="0053515A">
        <w:rPr>
          <w:rFonts w:ascii="Arial" w:hAnsi="Arial" w:cs="Arial"/>
          <w:sz w:val="24"/>
          <w:szCs w:val="24"/>
        </w:rPr>
        <w:t>Codicilo</w:t>
      </w:r>
      <w:r w:rsidR="00D920B6" w:rsidRPr="0053515A">
        <w:rPr>
          <w:rFonts w:ascii="Arial" w:hAnsi="Arial" w:cs="Arial"/>
          <w:sz w:val="24"/>
          <w:szCs w:val="24"/>
        </w:rPr>
        <w:t xml:space="preserve"> t</w:t>
      </w:r>
      <w:r w:rsidR="00892302" w:rsidRPr="0053515A">
        <w:rPr>
          <w:rFonts w:ascii="Arial" w:hAnsi="Arial" w:cs="Arial"/>
          <w:sz w:val="24"/>
          <w:szCs w:val="24"/>
        </w:rPr>
        <w:t xml:space="preserve">rata-se de disposição de última vontade de quem testa. Esta modalidade se encontra em desuso em nosso país e desconsiderada pelas codificações em geral. De forma simples, não há previsão de instrumento público, nem de participação de testemunhas. No entanto, trata-se de negócio jurídico formal, pois requerendo, portanto, a escrita e assinatura da cédula pelo próprio autor, ou seja, não é permitido o codicilo nuncupativo ou oral. </w:t>
      </w:r>
    </w:p>
    <w:p w:rsidR="001D1913" w:rsidRPr="0053515A" w:rsidRDefault="00892302" w:rsidP="0053515A">
      <w:pPr>
        <w:spacing w:before="30" w:line="360" w:lineRule="auto"/>
        <w:ind w:firstLine="1134"/>
        <w:jc w:val="both"/>
        <w:rPr>
          <w:rFonts w:ascii="Arial" w:hAnsi="Arial" w:cs="Arial"/>
          <w:sz w:val="24"/>
          <w:szCs w:val="24"/>
        </w:rPr>
      </w:pPr>
      <w:r w:rsidRPr="0053515A">
        <w:rPr>
          <w:rFonts w:ascii="Arial" w:hAnsi="Arial" w:cs="Arial"/>
          <w:sz w:val="24"/>
          <w:szCs w:val="24"/>
        </w:rPr>
        <w:t>Diante ausência de assinatura do testador, fica absolutamente inviável a aceitação do texto como codicilo. Podendo, ser caracterizado mero esboço ou rascunho, mas para valer como declaração de última vontade há de vir com a insubstituível assinatura do disponente.</w:t>
      </w:r>
    </w:p>
    <w:p w:rsidR="00112C63" w:rsidRPr="0053515A" w:rsidRDefault="00112C63" w:rsidP="0053515A">
      <w:pPr>
        <w:spacing w:before="30" w:line="360" w:lineRule="auto"/>
        <w:ind w:firstLine="1134"/>
        <w:jc w:val="both"/>
        <w:rPr>
          <w:rFonts w:ascii="Arial" w:hAnsi="Arial" w:cs="Arial"/>
          <w:sz w:val="24"/>
          <w:szCs w:val="24"/>
        </w:rPr>
      </w:pPr>
      <w:r w:rsidRPr="0053515A">
        <w:rPr>
          <w:rFonts w:ascii="Arial" w:hAnsi="Arial" w:cs="Arial"/>
          <w:sz w:val="24"/>
          <w:szCs w:val="24"/>
        </w:rPr>
        <w:t>Portanto, codicilo é quando o testador dispõe de objetos de pequenos valores, onde também informa, por exemplo, roupas ou objetos que queira doar, poderá</w:t>
      </w:r>
      <w:r w:rsidR="000C5D99" w:rsidRPr="0053515A">
        <w:rPr>
          <w:rFonts w:ascii="Arial" w:hAnsi="Arial" w:cs="Arial"/>
          <w:sz w:val="24"/>
          <w:szCs w:val="24"/>
        </w:rPr>
        <w:t xml:space="preserve"> </w:t>
      </w:r>
      <w:r w:rsidRPr="0053515A">
        <w:rPr>
          <w:rFonts w:ascii="Arial" w:hAnsi="Arial" w:cs="Arial"/>
          <w:sz w:val="24"/>
          <w:szCs w:val="24"/>
        </w:rPr>
        <w:t>no documento, também, informar o modo de como requer que seja realizado seu velório. Esta modalidade não necessita de testemunhas. O codicilo</w:t>
      </w:r>
      <w:r w:rsidR="000C5D99" w:rsidRPr="0053515A">
        <w:rPr>
          <w:rFonts w:ascii="Arial" w:hAnsi="Arial" w:cs="Arial"/>
          <w:sz w:val="24"/>
          <w:szCs w:val="24"/>
        </w:rPr>
        <w:t xml:space="preserve"> </w:t>
      </w:r>
      <w:r w:rsidRPr="0053515A">
        <w:rPr>
          <w:rFonts w:ascii="Arial" w:hAnsi="Arial" w:cs="Arial"/>
          <w:sz w:val="24"/>
          <w:szCs w:val="24"/>
        </w:rPr>
        <w:t xml:space="preserve">pode reconhecer filhos havidos fora do casamento, apesar de ser um ato que pode ser revogado </w:t>
      </w:r>
      <w:r w:rsidR="00D920B6" w:rsidRPr="0053515A">
        <w:rPr>
          <w:rFonts w:ascii="Arial" w:hAnsi="Arial" w:cs="Arial"/>
          <w:sz w:val="24"/>
          <w:szCs w:val="24"/>
        </w:rPr>
        <w:t>quantas vezes necessárias, nos casos de reconhecimento de filhos</w:t>
      </w:r>
      <w:r w:rsidRPr="0053515A">
        <w:rPr>
          <w:rFonts w:ascii="Arial" w:hAnsi="Arial" w:cs="Arial"/>
          <w:sz w:val="24"/>
          <w:szCs w:val="24"/>
        </w:rPr>
        <w:t xml:space="preserve"> o ato de revogação neste ponto fica impedido.</w:t>
      </w:r>
    </w:p>
    <w:p w:rsidR="00E16CA8" w:rsidRPr="0053515A" w:rsidRDefault="00D920B6" w:rsidP="0053515A">
      <w:pPr>
        <w:spacing w:before="30" w:line="360" w:lineRule="auto"/>
        <w:ind w:firstLine="1134"/>
        <w:jc w:val="both"/>
        <w:rPr>
          <w:rFonts w:ascii="Arial" w:hAnsi="Arial" w:cs="Arial"/>
          <w:sz w:val="24"/>
          <w:szCs w:val="24"/>
        </w:rPr>
      </w:pPr>
      <w:r w:rsidRPr="0053515A">
        <w:rPr>
          <w:rFonts w:ascii="Arial" w:hAnsi="Arial" w:cs="Arial"/>
          <w:sz w:val="24"/>
          <w:szCs w:val="24"/>
        </w:rPr>
        <w:t xml:space="preserve">Os </w:t>
      </w:r>
      <w:r w:rsidR="009207EC" w:rsidRPr="0053515A">
        <w:rPr>
          <w:rFonts w:ascii="Arial" w:hAnsi="Arial" w:cs="Arial"/>
          <w:sz w:val="24"/>
          <w:szCs w:val="24"/>
        </w:rPr>
        <w:t xml:space="preserve">atos que </w:t>
      </w:r>
      <w:r w:rsidRPr="0053515A">
        <w:rPr>
          <w:rFonts w:ascii="Arial" w:hAnsi="Arial" w:cs="Arial"/>
          <w:sz w:val="24"/>
          <w:szCs w:val="24"/>
        </w:rPr>
        <w:t>podem ser regulados no codicilo são a</w:t>
      </w:r>
      <w:r w:rsidR="009207EC" w:rsidRPr="0053515A">
        <w:rPr>
          <w:rFonts w:ascii="Arial" w:hAnsi="Arial" w:cs="Arial"/>
          <w:sz w:val="24"/>
          <w:szCs w:val="24"/>
        </w:rPr>
        <w:t xml:space="preserve"> nomeação ou a</w:t>
      </w:r>
      <w:r w:rsidRPr="0053515A">
        <w:rPr>
          <w:rFonts w:ascii="Arial" w:hAnsi="Arial" w:cs="Arial"/>
          <w:sz w:val="24"/>
          <w:szCs w:val="24"/>
        </w:rPr>
        <w:t xml:space="preserve"> substituição do testamenteiro, o</w:t>
      </w:r>
      <w:r w:rsidR="009207EC" w:rsidRPr="0053515A">
        <w:rPr>
          <w:rFonts w:ascii="Arial" w:hAnsi="Arial" w:cs="Arial"/>
          <w:sz w:val="24"/>
          <w:szCs w:val="24"/>
        </w:rPr>
        <w:t xml:space="preserve"> perdão do indigno, como observância do principio constitucional da proteção da dignidade da pessoa</w:t>
      </w:r>
      <w:r w:rsidR="00E16CA8" w:rsidRPr="0053515A">
        <w:rPr>
          <w:rFonts w:ascii="Arial" w:hAnsi="Arial" w:cs="Arial"/>
          <w:sz w:val="24"/>
          <w:szCs w:val="24"/>
        </w:rPr>
        <w:t>, conforme constitui o</w:t>
      </w:r>
      <w:r w:rsidR="000C5D99" w:rsidRPr="0053515A">
        <w:rPr>
          <w:rFonts w:ascii="Arial" w:hAnsi="Arial" w:cs="Arial"/>
          <w:sz w:val="24"/>
          <w:szCs w:val="24"/>
        </w:rPr>
        <w:t xml:space="preserve"> </w:t>
      </w:r>
      <w:r w:rsidR="00E16CA8" w:rsidRPr="0053515A">
        <w:rPr>
          <w:rFonts w:ascii="Arial" w:hAnsi="Arial" w:cs="Arial"/>
          <w:sz w:val="24"/>
          <w:szCs w:val="24"/>
        </w:rPr>
        <w:t>artigo 1º, III, da CF:</w:t>
      </w:r>
    </w:p>
    <w:p w:rsidR="00E16CA8" w:rsidRPr="004F40BA" w:rsidRDefault="00E16CA8" w:rsidP="004F40BA">
      <w:pPr>
        <w:spacing w:after="0" w:line="360" w:lineRule="auto"/>
        <w:ind w:left="2268"/>
        <w:jc w:val="both"/>
        <w:rPr>
          <w:rFonts w:ascii="Arial" w:eastAsia="Times New Roman" w:hAnsi="Arial" w:cs="Arial"/>
          <w:sz w:val="20"/>
          <w:szCs w:val="20"/>
          <w:lang w:eastAsia="pt-BR"/>
        </w:rPr>
      </w:pPr>
      <w:r w:rsidRPr="004F40BA">
        <w:rPr>
          <w:rFonts w:ascii="Arial" w:eastAsia="Times New Roman" w:hAnsi="Arial" w:cs="Arial"/>
          <w:b/>
          <w:bCs/>
          <w:sz w:val="20"/>
          <w:szCs w:val="20"/>
          <w:bdr w:val="none" w:sz="0" w:space="0" w:color="auto" w:frame="1"/>
          <w:lang w:eastAsia="pt-BR"/>
        </w:rPr>
        <w:t>Art. 1º</w:t>
      </w:r>
      <w:r w:rsidRPr="004F40BA">
        <w:rPr>
          <w:rFonts w:ascii="Arial" w:eastAsia="Times New Roman" w:hAnsi="Arial" w:cs="Arial"/>
          <w:sz w:val="20"/>
          <w:szCs w:val="20"/>
          <w:lang w:eastAsia="pt-BR"/>
        </w:rPr>
        <w:t> A República Federativa do Brasil, formada pela união indissolúvel dos Estados e Municípios e do Distrito Federal, constitui-se em Estado Democrático de Direito e tem como fundamentos:</w:t>
      </w:r>
    </w:p>
    <w:p w:rsidR="00E16CA8" w:rsidRPr="004F40BA" w:rsidRDefault="00E16CA8" w:rsidP="004F40BA">
      <w:pPr>
        <w:spacing w:after="0" w:line="360" w:lineRule="auto"/>
        <w:ind w:left="2268"/>
        <w:jc w:val="both"/>
        <w:rPr>
          <w:rFonts w:ascii="Arial" w:eastAsia="Times New Roman" w:hAnsi="Arial" w:cs="Arial"/>
          <w:sz w:val="20"/>
          <w:szCs w:val="20"/>
          <w:lang w:eastAsia="pt-BR"/>
        </w:rPr>
      </w:pPr>
      <w:r w:rsidRPr="004F40BA">
        <w:rPr>
          <w:rFonts w:ascii="Arial" w:eastAsia="Times New Roman" w:hAnsi="Arial" w:cs="Arial"/>
          <w:b/>
          <w:bCs/>
          <w:sz w:val="20"/>
          <w:szCs w:val="20"/>
          <w:bdr w:val="none" w:sz="0" w:space="0" w:color="auto" w:frame="1"/>
          <w:lang w:eastAsia="pt-BR"/>
        </w:rPr>
        <w:t>III </w:t>
      </w:r>
      <w:r w:rsidRPr="004F40BA">
        <w:rPr>
          <w:rFonts w:ascii="Arial" w:eastAsia="Times New Roman" w:hAnsi="Arial" w:cs="Arial"/>
          <w:sz w:val="20"/>
          <w:szCs w:val="20"/>
          <w:lang w:eastAsia="pt-BR"/>
        </w:rPr>
        <w:t>- a dignidade da pessoa humana;</w:t>
      </w:r>
    </w:p>
    <w:p w:rsidR="008E3733" w:rsidRPr="0053515A" w:rsidRDefault="008E3733" w:rsidP="0053515A">
      <w:pPr>
        <w:spacing w:before="30" w:line="360" w:lineRule="auto"/>
        <w:ind w:firstLine="1134"/>
        <w:jc w:val="both"/>
        <w:rPr>
          <w:rFonts w:ascii="Arial" w:hAnsi="Arial" w:cs="Arial"/>
          <w:sz w:val="24"/>
          <w:szCs w:val="24"/>
          <w:shd w:val="clear" w:color="auto" w:fill="FAFAFA"/>
        </w:rPr>
      </w:pPr>
    </w:p>
    <w:p w:rsidR="009207EC" w:rsidRPr="0053515A" w:rsidRDefault="00E16CA8" w:rsidP="0053515A">
      <w:pPr>
        <w:spacing w:before="30" w:line="360" w:lineRule="auto"/>
        <w:ind w:firstLine="1134"/>
        <w:jc w:val="both"/>
        <w:rPr>
          <w:rFonts w:ascii="Arial" w:hAnsi="Arial" w:cs="Arial"/>
          <w:sz w:val="24"/>
          <w:szCs w:val="24"/>
          <w:shd w:val="clear" w:color="auto" w:fill="FAFAFA"/>
        </w:rPr>
      </w:pPr>
      <w:r w:rsidRPr="0053515A">
        <w:rPr>
          <w:rFonts w:ascii="Arial" w:hAnsi="Arial" w:cs="Arial"/>
          <w:sz w:val="24"/>
          <w:szCs w:val="24"/>
        </w:rPr>
        <w:t>Como também a</w:t>
      </w:r>
      <w:r w:rsidR="009207EC" w:rsidRPr="0053515A">
        <w:rPr>
          <w:rFonts w:ascii="Arial" w:hAnsi="Arial" w:cs="Arial"/>
          <w:sz w:val="24"/>
          <w:szCs w:val="24"/>
        </w:rPr>
        <w:t xml:space="preserve"> reserva de parcela do patrimônio para o sufrágio da alma do testador, isto é, as disposições sobre o enterro.</w:t>
      </w:r>
    </w:p>
    <w:p w:rsidR="009207EC"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sz w:val="24"/>
          <w:szCs w:val="24"/>
        </w:rPr>
        <w:lastRenderedPageBreak/>
        <w:t>Fica vedada a instituição de herdeiro ou ato de deserdação via codicilo. É possível, contudo, o reconhecimento de paternidade, que conduzirá a pessoa reconhecida como descendente à obtenção da sua par</w:t>
      </w:r>
      <w:r w:rsidR="00EB5A83" w:rsidRPr="0053515A">
        <w:rPr>
          <w:rFonts w:ascii="Arial" w:hAnsi="Arial" w:cs="Arial"/>
          <w:sz w:val="24"/>
          <w:szCs w:val="24"/>
        </w:rPr>
        <w:t>te cabível por força da legitima.</w:t>
      </w:r>
    </w:p>
    <w:p w:rsidR="00E16CA8"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sz w:val="24"/>
          <w:szCs w:val="24"/>
        </w:rPr>
        <w:t>Por fim, o codicilo pode ser revogado por outro codicilo ou mesmo por testamento particular.</w:t>
      </w:r>
    </w:p>
    <w:p w:rsidR="00112C63" w:rsidRPr="0053515A" w:rsidRDefault="009207EC" w:rsidP="0053515A">
      <w:pPr>
        <w:spacing w:before="30" w:line="360" w:lineRule="auto"/>
        <w:ind w:firstLine="1134"/>
        <w:jc w:val="both"/>
        <w:rPr>
          <w:rFonts w:ascii="Arial" w:hAnsi="Arial" w:cs="Arial"/>
          <w:sz w:val="24"/>
          <w:szCs w:val="24"/>
        </w:rPr>
      </w:pPr>
      <w:r w:rsidRPr="0053515A">
        <w:rPr>
          <w:rFonts w:ascii="Arial" w:hAnsi="Arial" w:cs="Arial"/>
          <w:sz w:val="24"/>
          <w:szCs w:val="24"/>
        </w:rPr>
        <w:t>Não se admite o codicilo elaborado a rogo, no entanto é possível a sua elaboração por via mecânica.</w:t>
      </w:r>
    </w:p>
    <w:p w:rsidR="002C7296" w:rsidRPr="00392FDF" w:rsidRDefault="00106012" w:rsidP="00392FDF">
      <w:pPr>
        <w:pStyle w:val="Ttulo2"/>
        <w:rPr>
          <w:szCs w:val="24"/>
        </w:rPr>
      </w:pPr>
      <w:r w:rsidRPr="00392FDF">
        <w:rPr>
          <w:szCs w:val="24"/>
        </w:rPr>
        <w:t>5</w:t>
      </w:r>
      <w:r w:rsidR="00E94936" w:rsidRPr="00392FDF">
        <w:rPr>
          <w:szCs w:val="24"/>
        </w:rPr>
        <w:t xml:space="preserve">.2 </w:t>
      </w:r>
      <w:r w:rsidR="002C7296" w:rsidRPr="00392FDF">
        <w:rPr>
          <w:szCs w:val="24"/>
        </w:rPr>
        <w:t>TESTAMENTOS ESPECIAIS</w:t>
      </w:r>
    </w:p>
    <w:p w:rsidR="00612B72" w:rsidRPr="0053515A" w:rsidRDefault="00612B72"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rPr>
        <w:t xml:space="preserve">Testamento </w:t>
      </w:r>
      <w:r w:rsidR="00CF691B" w:rsidRPr="0053515A">
        <w:rPr>
          <w:rFonts w:ascii="Arial" w:hAnsi="Arial" w:cs="Arial"/>
        </w:rPr>
        <w:t>marítimo</w:t>
      </w:r>
      <w:r w:rsidRPr="0053515A">
        <w:rPr>
          <w:rFonts w:ascii="Arial" w:hAnsi="Arial" w:cs="Arial"/>
        </w:rPr>
        <w:t>: Este tipo de testamento poderá ser realizado quando surgir algum risco de vida ou o surgimento de alguma impossibilidade de desembarque, portanto o testador poderá utilizar esta forma especial.</w:t>
      </w:r>
    </w:p>
    <w:p w:rsidR="00612B72" w:rsidRPr="0053515A" w:rsidRDefault="00612B72"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rPr>
        <w:t xml:space="preserve">O testamento marítimo é um documento no qual deve ser elaborado no interior de um navio, no qual possua bandeira brasileira, ou seja, não poderá ser estrangeiro, na espécie mercante ou de guerra, também não poderá ser navio particular. </w:t>
      </w:r>
    </w:p>
    <w:p w:rsidR="00612B72" w:rsidRPr="0053515A" w:rsidRDefault="00612B72"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rPr>
        <w:t>Para esse tipo de testamento existem duas maneiras de realizá-lo, ao qual é a maneira Pública, onde é realizada pelo comandante do navio, na presença de duas testemunhas, e seu registro será feito no diário de bordo. Caso o testador não puder fazê-lo, o comandante possui pleno de direito de assiná-lo. E na forma Cerrada o próprio testador poderá redigi-lo e assiná-lo, ou quem de seu rogo. Deverá ser entregue ao comandante perante duas testemunhas, contendo todas as assinaturas em baixo, finalizando com o certificado do comandante.</w:t>
      </w:r>
    </w:p>
    <w:p w:rsidR="00E16CA8" w:rsidRPr="0053515A" w:rsidRDefault="00612B72"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rPr>
        <w:t>Testamento Aeronáutico</w:t>
      </w:r>
      <w:r w:rsidRPr="0053515A">
        <w:rPr>
          <w:rFonts w:ascii="Arial" w:hAnsi="Arial" w:cs="Arial"/>
          <w:b/>
        </w:rPr>
        <w:t xml:space="preserve">: </w:t>
      </w:r>
      <w:r w:rsidR="00B5243F" w:rsidRPr="0053515A">
        <w:rPr>
          <w:rFonts w:ascii="Arial" w:hAnsi="Arial" w:cs="Arial"/>
        </w:rPr>
        <w:t>Este deve ser realizado no interior de um avião de espécie militar ou comercial, neste caso será admitido que o avião seja</w:t>
      </w:r>
      <w:r w:rsidR="004E3E7A" w:rsidRPr="0053515A">
        <w:rPr>
          <w:rFonts w:ascii="Arial" w:hAnsi="Arial" w:cs="Arial"/>
        </w:rPr>
        <w:t>estrangeiro</w:t>
      </w:r>
      <w:r w:rsidR="00B5243F" w:rsidRPr="0053515A">
        <w:rPr>
          <w:rFonts w:ascii="Arial" w:hAnsi="Arial" w:cs="Arial"/>
        </w:rPr>
        <w:t>, porém não poderá ser particular.</w:t>
      </w:r>
    </w:p>
    <w:p w:rsidR="00B5243F" w:rsidRPr="0053515A" w:rsidRDefault="00B5243F"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rPr>
        <w:t>De acordo com o</w:t>
      </w:r>
      <w:r w:rsidR="00E16CA8" w:rsidRPr="0053515A">
        <w:rPr>
          <w:rFonts w:ascii="Arial" w:hAnsi="Arial" w:cs="Arial"/>
        </w:rPr>
        <w:t xml:space="preserve"> que institui o a</w:t>
      </w:r>
      <w:r w:rsidRPr="0053515A">
        <w:rPr>
          <w:rFonts w:ascii="Arial" w:hAnsi="Arial" w:cs="Arial"/>
        </w:rPr>
        <w:t>rtigo 1.899</w:t>
      </w:r>
      <w:r w:rsidR="00E16CA8" w:rsidRPr="0053515A">
        <w:rPr>
          <w:rFonts w:ascii="Arial" w:hAnsi="Arial" w:cs="Arial"/>
        </w:rPr>
        <w:t xml:space="preserve"> do</w:t>
      </w:r>
      <w:r w:rsidRPr="0053515A">
        <w:rPr>
          <w:rFonts w:ascii="Arial" w:hAnsi="Arial" w:cs="Arial"/>
        </w:rPr>
        <w:t xml:space="preserve"> Código Civi</w:t>
      </w:r>
      <w:r w:rsidR="009A1509" w:rsidRPr="0053515A">
        <w:rPr>
          <w:rFonts w:ascii="Arial" w:hAnsi="Arial" w:cs="Arial"/>
        </w:rPr>
        <w:t>l, “Quem</w:t>
      </w:r>
      <w:r w:rsidRPr="0053515A">
        <w:rPr>
          <w:rFonts w:ascii="Arial" w:hAnsi="Arial" w:cs="Arial"/>
        </w:rPr>
        <w:t xml:space="preserve"> estiver em viagem, a bordo de aeronave militar ou comercial, pode testar perante pe</w:t>
      </w:r>
      <w:r w:rsidR="000778EE" w:rsidRPr="0053515A">
        <w:rPr>
          <w:rFonts w:ascii="Arial" w:hAnsi="Arial" w:cs="Arial"/>
        </w:rPr>
        <w:t xml:space="preserve">ssoa designada pelo </w:t>
      </w:r>
      <w:r w:rsidR="004F40BA" w:rsidRPr="0053515A">
        <w:rPr>
          <w:rFonts w:ascii="Arial" w:hAnsi="Arial" w:cs="Arial"/>
        </w:rPr>
        <w:t xml:space="preserve">comandante. </w:t>
      </w:r>
      <w:r w:rsidRPr="0053515A">
        <w:rPr>
          <w:rFonts w:ascii="Arial" w:hAnsi="Arial" w:cs="Arial"/>
        </w:rPr>
        <w:t>’’</w:t>
      </w:r>
    </w:p>
    <w:p w:rsidR="00E16CA8" w:rsidRPr="0053515A" w:rsidRDefault="00E16CA8"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rPr>
        <w:lastRenderedPageBreak/>
        <w:t>E a</w:t>
      </w:r>
      <w:r w:rsidR="00B5243F" w:rsidRPr="0053515A">
        <w:rPr>
          <w:rFonts w:ascii="Arial" w:hAnsi="Arial" w:cs="Arial"/>
        </w:rPr>
        <w:t xml:space="preserve">rtigo. 1890 </w:t>
      </w:r>
      <w:r w:rsidRPr="0053515A">
        <w:rPr>
          <w:rFonts w:ascii="Arial" w:hAnsi="Arial" w:cs="Arial"/>
        </w:rPr>
        <w:t xml:space="preserve">do </w:t>
      </w:r>
      <w:r w:rsidR="00B5243F" w:rsidRPr="0053515A">
        <w:rPr>
          <w:rFonts w:ascii="Arial" w:hAnsi="Arial" w:cs="Arial"/>
        </w:rPr>
        <w:t>Código</w:t>
      </w:r>
      <w:r w:rsidR="004F40BA">
        <w:rPr>
          <w:rFonts w:ascii="Arial" w:hAnsi="Arial" w:cs="Arial"/>
        </w:rPr>
        <w:t xml:space="preserve"> </w:t>
      </w:r>
      <w:r w:rsidR="00B5243F" w:rsidRPr="0053515A">
        <w:rPr>
          <w:rFonts w:ascii="Arial" w:hAnsi="Arial" w:cs="Arial"/>
        </w:rPr>
        <w:t xml:space="preserve">Civil: </w:t>
      </w:r>
    </w:p>
    <w:p w:rsidR="00B5243F" w:rsidRPr="004F40BA" w:rsidRDefault="00B5243F" w:rsidP="004F40BA">
      <w:pPr>
        <w:pStyle w:val="NormalWeb"/>
        <w:shd w:val="clear" w:color="auto" w:fill="FFFFFF"/>
        <w:tabs>
          <w:tab w:val="left" w:pos="2268"/>
        </w:tabs>
        <w:spacing w:before="30" w:beforeAutospacing="0" w:after="288" w:afterAutospacing="0" w:line="360" w:lineRule="auto"/>
        <w:ind w:left="2268"/>
        <w:jc w:val="both"/>
        <w:rPr>
          <w:rFonts w:ascii="Arial" w:hAnsi="Arial" w:cs="Arial"/>
          <w:sz w:val="20"/>
          <w:szCs w:val="20"/>
        </w:rPr>
      </w:pPr>
      <w:r w:rsidRPr="004F40BA">
        <w:rPr>
          <w:rFonts w:ascii="Arial" w:hAnsi="Arial" w:cs="Arial"/>
          <w:sz w:val="20"/>
          <w:szCs w:val="20"/>
        </w:rPr>
        <w:t>“O testamento marítimo ou aeronáutico ficara sob a guarda do comandante, que o entregara as autoridades administrativas do primeiro porto ou aeroporto nacional, contra recibo averbado no diário de bordo.”</w:t>
      </w:r>
    </w:p>
    <w:p w:rsidR="00E16CA8" w:rsidRPr="0053515A" w:rsidRDefault="00B5243F"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rPr>
        <w:t>Portanto, determinará o Juiz que faça um testamento quando chegar em lugar seguro para testar na forma ordinária, tem  90 dias, contados da chegada em  terra, para fazer o testamento ordinário. O testamento poderá caducar se o testador não morrer na viagem.</w:t>
      </w:r>
    </w:p>
    <w:p w:rsidR="00B5243F" w:rsidRPr="0053515A" w:rsidRDefault="00B5243F" w:rsidP="0053515A">
      <w:pPr>
        <w:pStyle w:val="NormalWeb"/>
        <w:shd w:val="clear" w:color="auto" w:fill="FFFFFF"/>
        <w:spacing w:before="30" w:beforeAutospacing="0" w:after="288" w:afterAutospacing="0" w:line="360" w:lineRule="auto"/>
        <w:ind w:firstLine="1134"/>
        <w:jc w:val="both"/>
        <w:rPr>
          <w:rFonts w:ascii="Arial" w:hAnsi="Arial" w:cs="Arial"/>
        </w:rPr>
      </w:pPr>
      <w:r w:rsidRPr="0053515A">
        <w:rPr>
          <w:rFonts w:ascii="Arial" w:hAnsi="Arial" w:cs="Arial"/>
          <w:shd w:val="clear" w:color="auto" w:fill="FFFFFF"/>
        </w:rPr>
        <w:t>O testamento marítimo e aeronáutico não terá validade se for feito enquanto o navio estiver atracado no porto ou o avião pousado no aeroporto.</w:t>
      </w:r>
    </w:p>
    <w:p w:rsidR="00EB5A83" w:rsidRPr="0053515A" w:rsidRDefault="00B5243F" w:rsidP="0053515A">
      <w:pPr>
        <w:pStyle w:val="NormalWeb"/>
        <w:shd w:val="clear" w:color="auto" w:fill="FFFFFF"/>
        <w:spacing w:before="30" w:beforeAutospacing="0" w:after="288" w:afterAutospacing="0" w:line="360" w:lineRule="auto"/>
        <w:ind w:firstLine="1134"/>
        <w:jc w:val="both"/>
        <w:rPr>
          <w:rFonts w:ascii="Arial" w:hAnsi="Arial" w:cs="Arial"/>
          <w:shd w:val="clear" w:color="auto" w:fill="FFFFFF"/>
        </w:rPr>
      </w:pPr>
      <w:r w:rsidRPr="0053515A">
        <w:rPr>
          <w:rFonts w:ascii="Arial" w:hAnsi="Arial" w:cs="Arial"/>
        </w:rPr>
        <w:t>Testamento Militar</w:t>
      </w:r>
      <w:r w:rsidRPr="0053515A">
        <w:rPr>
          <w:rFonts w:ascii="Arial" w:hAnsi="Arial" w:cs="Arial"/>
          <w:b/>
        </w:rPr>
        <w:t xml:space="preserve">: </w:t>
      </w:r>
      <w:r w:rsidRPr="0053515A">
        <w:rPr>
          <w:rFonts w:ascii="Arial" w:hAnsi="Arial" w:cs="Arial"/>
          <w:shd w:val="clear" w:color="auto" w:fill="FFFFFF"/>
        </w:rPr>
        <w:t>Este poderá ser feito de três formas: a assemelhada ao testamento público, a correspondente ao testamento cerrado e a nuncupativa.</w:t>
      </w:r>
    </w:p>
    <w:p w:rsidR="00B5243F" w:rsidRPr="0053515A" w:rsidRDefault="00B5243F" w:rsidP="0053515A">
      <w:pPr>
        <w:pStyle w:val="NormalWeb"/>
        <w:shd w:val="clear" w:color="auto" w:fill="FFFFFF"/>
        <w:spacing w:before="30" w:beforeAutospacing="0" w:after="288" w:afterAutospacing="0" w:line="360" w:lineRule="auto"/>
        <w:ind w:firstLine="1134"/>
        <w:jc w:val="both"/>
        <w:rPr>
          <w:rFonts w:ascii="Arial" w:hAnsi="Arial" w:cs="Arial"/>
          <w:shd w:val="clear" w:color="auto" w:fill="FFFFFF"/>
        </w:rPr>
      </w:pPr>
      <w:r w:rsidRPr="0053515A">
        <w:rPr>
          <w:rFonts w:ascii="Arial" w:hAnsi="Arial" w:cs="Arial"/>
          <w:bCs/>
        </w:rPr>
        <w:t>Testamento militar público</w:t>
      </w:r>
      <w:r w:rsidRPr="0053515A">
        <w:rPr>
          <w:rFonts w:ascii="Arial" w:hAnsi="Arial" w:cs="Arial"/>
          <w:b/>
          <w:bCs/>
        </w:rPr>
        <w:t>:</w:t>
      </w:r>
      <w:r w:rsidRPr="0053515A">
        <w:rPr>
          <w:rFonts w:ascii="Arial" w:hAnsi="Arial" w:cs="Arial"/>
        </w:rPr>
        <w:t> </w:t>
      </w:r>
      <w:r w:rsidR="006F03FA" w:rsidRPr="0053515A">
        <w:rPr>
          <w:rFonts w:ascii="Arial" w:hAnsi="Arial" w:cs="Arial"/>
        </w:rPr>
        <w:t xml:space="preserve">O testamento deverá ser realizado pelo tabelião, no qual </w:t>
      </w:r>
      <w:r w:rsidRPr="0053515A">
        <w:rPr>
          <w:rFonts w:ascii="Arial" w:hAnsi="Arial" w:cs="Arial"/>
        </w:rPr>
        <w:t>todo quartel possui um</w:t>
      </w:r>
      <w:r w:rsidR="006F03FA" w:rsidRPr="0053515A">
        <w:rPr>
          <w:rFonts w:ascii="Arial" w:hAnsi="Arial" w:cs="Arial"/>
        </w:rPr>
        <w:t>, c</w:t>
      </w:r>
      <w:r w:rsidRPr="0053515A">
        <w:rPr>
          <w:rFonts w:ascii="Arial" w:hAnsi="Arial" w:cs="Arial"/>
        </w:rPr>
        <w:t xml:space="preserve">aso esteja em campanha, o testamento </w:t>
      </w:r>
      <w:r w:rsidR="006F03FA" w:rsidRPr="0053515A">
        <w:rPr>
          <w:rFonts w:ascii="Arial" w:hAnsi="Arial" w:cs="Arial"/>
        </w:rPr>
        <w:t>deverá ser realizado</w:t>
      </w:r>
      <w:r w:rsidR="00EB5A83" w:rsidRPr="0053515A">
        <w:rPr>
          <w:rFonts w:ascii="Arial" w:hAnsi="Arial" w:cs="Arial"/>
        </w:rPr>
        <w:t xml:space="preserve"> pelo comandante. Caso </w:t>
      </w:r>
      <w:r w:rsidRPr="0053515A">
        <w:rPr>
          <w:rFonts w:ascii="Arial" w:hAnsi="Arial" w:cs="Arial"/>
        </w:rPr>
        <w:t>o testador estive</w:t>
      </w:r>
      <w:r w:rsidR="00EB5A83" w:rsidRPr="0053515A">
        <w:rPr>
          <w:rFonts w:ascii="Arial" w:hAnsi="Arial" w:cs="Arial"/>
        </w:rPr>
        <w:t>r</w:t>
      </w:r>
      <w:r w:rsidRPr="0053515A">
        <w:rPr>
          <w:rFonts w:ascii="Arial" w:hAnsi="Arial" w:cs="Arial"/>
        </w:rPr>
        <w:t xml:space="preserve"> no hospital, o testamento será escrito pelo diretor </w:t>
      </w:r>
      <w:r w:rsidR="00EB5A83" w:rsidRPr="0053515A">
        <w:rPr>
          <w:rFonts w:ascii="Arial" w:hAnsi="Arial" w:cs="Arial"/>
        </w:rPr>
        <w:t>d</w:t>
      </w:r>
      <w:r w:rsidRPr="0053515A">
        <w:rPr>
          <w:rFonts w:ascii="Arial" w:hAnsi="Arial" w:cs="Arial"/>
        </w:rPr>
        <w:t>o hos</w:t>
      </w:r>
      <w:r w:rsidR="00EB5A83" w:rsidRPr="0053515A">
        <w:rPr>
          <w:rFonts w:ascii="Arial" w:hAnsi="Arial" w:cs="Arial"/>
        </w:rPr>
        <w:t>pital ou oficial de saúde acompanhado de duas testemunhas.</w:t>
      </w:r>
    </w:p>
    <w:p w:rsidR="00B5243F" w:rsidRPr="0053515A" w:rsidRDefault="00EB5A83" w:rsidP="0053515A">
      <w:pPr>
        <w:shd w:val="clear" w:color="auto" w:fill="FFFFFF"/>
        <w:spacing w:before="30" w:after="0" w:line="360" w:lineRule="auto"/>
        <w:ind w:firstLine="1134"/>
        <w:jc w:val="both"/>
        <w:rPr>
          <w:rFonts w:ascii="Arial" w:eastAsia="Times New Roman" w:hAnsi="Arial" w:cs="Arial"/>
          <w:sz w:val="24"/>
          <w:szCs w:val="24"/>
          <w:lang w:eastAsia="pt-BR"/>
        </w:rPr>
      </w:pPr>
      <w:r w:rsidRPr="0053515A">
        <w:rPr>
          <w:rFonts w:ascii="Arial" w:eastAsia="Times New Roman" w:hAnsi="Arial" w:cs="Arial"/>
          <w:b/>
          <w:bCs/>
          <w:sz w:val="24"/>
          <w:szCs w:val="24"/>
          <w:lang w:eastAsia="pt-BR"/>
        </w:rPr>
        <w:tab/>
      </w:r>
      <w:r w:rsidR="00B5243F" w:rsidRPr="0053515A">
        <w:rPr>
          <w:rFonts w:ascii="Arial" w:eastAsia="Times New Roman" w:hAnsi="Arial" w:cs="Arial"/>
          <w:bCs/>
          <w:sz w:val="24"/>
          <w:szCs w:val="24"/>
          <w:lang w:eastAsia="pt-BR"/>
        </w:rPr>
        <w:t xml:space="preserve"> Testamento militar escrito</w:t>
      </w:r>
      <w:r w:rsidR="00B5243F" w:rsidRPr="0053515A">
        <w:rPr>
          <w:rFonts w:ascii="Arial" w:eastAsia="Times New Roman" w:hAnsi="Arial" w:cs="Arial"/>
          <w:b/>
          <w:bCs/>
          <w:sz w:val="24"/>
          <w:szCs w:val="24"/>
          <w:lang w:eastAsia="pt-BR"/>
        </w:rPr>
        <w:t>:</w:t>
      </w:r>
      <w:r w:rsidR="00B5243F" w:rsidRPr="0053515A">
        <w:rPr>
          <w:rFonts w:ascii="Arial" w:eastAsia="Times New Roman" w:hAnsi="Arial" w:cs="Arial"/>
          <w:sz w:val="24"/>
          <w:szCs w:val="24"/>
          <w:lang w:eastAsia="pt-BR"/>
        </w:rPr>
        <w:t> </w:t>
      </w:r>
      <w:r w:rsidRPr="0053515A">
        <w:rPr>
          <w:rFonts w:ascii="Arial" w:eastAsia="Times New Roman" w:hAnsi="Arial" w:cs="Arial"/>
          <w:sz w:val="24"/>
          <w:szCs w:val="24"/>
          <w:lang w:eastAsia="pt-BR"/>
        </w:rPr>
        <w:t xml:space="preserve">Este será escrito, datado e assinado a próprio punho pelo </w:t>
      </w:r>
      <w:r w:rsidR="00B5243F" w:rsidRPr="0053515A">
        <w:rPr>
          <w:rFonts w:ascii="Arial" w:eastAsia="Times New Roman" w:hAnsi="Arial" w:cs="Arial"/>
          <w:sz w:val="24"/>
          <w:szCs w:val="24"/>
          <w:lang w:eastAsia="pt-BR"/>
        </w:rPr>
        <w:t>testador</w:t>
      </w:r>
      <w:r w:rsidRPr="0053515A">
        <w:rPr>
          <w:rFonts w:ascii="Arial" w:eastAsia="Times New Roman" w:hAnsi="Arial" w:cs="Arial"/>
          <w:sz w:val="24"/>
          <w:szCs w:val="24"/>
          <w:lang w:eastAsia="pt-BR"/>
        </w:rPr>
        <w:t>. Em seguida, na presença de duas testemunhas e o oficial de patente solicita-se a validação d</w:t>
      </w:r>
      <w:r w:rsidR="00B5243F" w:rsidRPr="0053515A">
        <w:rPr>
          <w:rFonts w:ascii="Arial" w:eastAsia="Times New Roman" w:hAnsi="Arial" w:cs="Arial"/>
          <w:sz w:val="24"/>
          <w:szCs w:val="24"/>
          <w:lang w:eastAsia="pt-BR"/>
        </w:rPr>
        <w:t>o testamento</w:t>
      </w:r>
      <w:r w:rsidRPr="0053515A">
        <w:rPr>
          <w:rFonts w:ascii="Arial" w:eastAsia="Times New Roman" w:hAnsi="Arial" w:cs="Arial"/>
          <w:sz w:val="24"/>
          <w:szCs w:val="24"/>
          <w:lang w:eastAsia="pt-BR"/>
        </w:rPr>
        <w:t>.</w:t>
      </w:r>
    </w:p>
    <w:p w:rsidR="00106012" w:rsidRPr="0053515A" w:rsidRDefault="00E16CA8" w:rsidP="0053515A">
      <w:pPr>
        <w:shd w:val="clear" w:color="auto" w:fill="FFFFFF"/>
        <w:spacing w:before="30" w:after="0" w:line="360" w:lineRule="auto"/>
        <w:ind w:firstLine="1134"/>
        <w:contextualSpacing/>
        <w:jc w:val="both"/>
        <w:rPr>
          <w:rFonts w:ascii="Arial" w:eastAsia="Times New Roman" w:hAnsi="Arial" w:cs="Arial"/>
          <w:sz w:val="24"/>
          <w:szCs w:val="24"/>
          <w:lang w:eastAsia="pt-BR"/>
        </w:rPr>
      </w:pPr>
      <w:r w:rsidRPr="0053515A">
        <w:rPr>
          <w:rFonts w:ascii="Arial" w:eastAsia="Times New Roman" w:hAnsi="Arial" w:cs="Arial"/>
          <w:sz w:val="24"/>
          <w:szCs w:val="24"/>
          <w:lang w:eastAsia="pt-BR"/>
        </w:rPr>
        <w:tab/>
      </w:r>
      <w:r w:rsidR="00B5243F" w:rsidRPr="0053515A">
        <w:rPr>
          <w:rFonts w:ascii="Arial" w:eastAsia="Times New Roman" w:hAnsi="Arial" w:cs="Arial"/>
          <w:bCs/>
          <w:sz w:val="24"/>
          <w:szCs w:val="24"/>
          <w:lang w:eastAsia="pt-BR"/>
        </w:rPr>
        <w:t>Testamento nuncupativo</w:t>
      </w:r>
      <w:r w:rsidR="00B5243F" w:rsidRPr="0053515A">
        <w:rPr>
          <w:rFonts w:ascii="Arial" w:eastAsia="Times New Roman" w:hAnsi="Arial" w:cs="Arial"/>
          <w:b/>
          <w:bCs/>
          <w:sz w:val="24"/>
          <w:szCs w:val="24"/>
          <w:lang w:eastAsia="pt-BR"/>
        </w:rPr>
        <w:t>:</w:t>
      </w:r>
      <w:r w:rsidR="00EB5A83" w:rsidRPr="0053515A">
        <w:rPr>
          <w:rFonts w:ascii="Arial" w:eastAsia="Times New Roman" w:hAnsi="Arial" w:cs="Arial"/>
          <w:sz w:val="24"/>
          <w:szCs w:val="24"/>
          <w:lang w:eastAsia="pt-BR"/>
        </w:rPr>
        <w:t xml:space="preserve"> Este tipo de testamento é realizado de forma oral, ou </w:t>
      </w:r>
      <w:r w:rsidR="000C5D99" w:rsidRPr="0053515A">
        <w:rPr>
          <w:rFonts w:ascii="Arial" w:eastAsia="Times New Roman" w:hAnsi="Arial" w:cs="Arial"/>
          <w:sz w:val="24"/>
          <w:szCs w:val="24"/>
          <w:lang w:eastAsia="pt-BR"/>
        </w:rPr>
        <w:t xml:space="preserve">seja, </w:t>
      </w:r>
      <w:r w:rsidR="00EB5A83" w:rsidRPr="0053515A">
        <w:rPr>
          <w:rFonts w:ascii="Arial" w:eastAsia="Times New Roman" w:hAnsi="Arial" w:cs="Arial"/>
          <w:sz w:val="24"/>
          <w:szCs w:val="24"/>
          <w:lang w:eastAsia="pt-BR"/>
        </w:rPr>
        <w:t>o testador o realiza no momento do</w:t>
      </w:r>
      <w:r w:rsidR="00B5243F" w:rsidRPr="0053515A">
        <w:rPr>
          <w:rFonts w:ascii="Arial" w:eastAsia="Times New Roman" w:hAnsi="Arial" w:cs="Arial"/>
          <w:sz w:val="24"/>
          <w:szCs w:val="24"/>
          <w:lang w:eastAsia="pt-BR"/>
        </w:rPr>
        <w:t xml:space="preserve"> combate, podendo estar ferido, armado ou atirando. Para isso, ele confia sua última vontade a duas testemunhas. Caso o testador morra em combate e a testemunha sobreviva, a testemunha procura o oficial de patente e reporta o test</w:t>
      </w:r>
      <w:r w:rsidR="00EB5A83" w:rsidRPr="0053515A">
        <w:rPr>
          <w:rFonts w:ascii="Arial" w:eastAsia="Times New Roman" w:hAnsi="Arial" w:cs="Arial"/>
          <w:sz w:val="24"/>
          <w:szCs w:val="24"/>
          <w:lang w:eastAsia="pt-BR"/>
        </w:rPr>
        <w:t>amento. O oficial reduz a termo</w:t>
      </w:r>
      <w:r w:rsidR="00B5243F" w:rsidRPr="0053515A">
        <w:rPr>
          <w:rFonts w:ascii="Arial" w:eastAsia="Times New Roman" w:hAnsi="Arial" w:cs="Arial"/>
          <w:sz w:val="24"/>
          <w:szCs w:val="24"/>
          <w:lang w:eastAsia="pt-BR"/>
        </w:rPr>
        <w:t xml:space="preserve"> e juntamente com as duas testemunhas assinam.</w:t>
      </w:r>
    </w:p>
    <w:p w:rsidR="006F2282" w:rsidRPr="0053515A" w:rsidRDefault="006F2282" w:rsidP="0053515A">
      <w:pPr>
        <w:shd w:val="clear" w:color="auto" w:fill="FFFFFF"/>
        <w:spacing w:before="30" w:after="0" w:line="360" w:lineRule="auto"/>
        <w:ind w:firstLine="1134"/>
        <w:contextualSpacing/>
        <w:jc w:val="both"/>
        <w:rPr>
          <w:rFonts w:ascii="Arial" w:hAnsi="Arial" w:cs="Arial"/>
          <w:sz w:val="24"/>
          <w:szCs w:val="24"/>
        </w:rPr>
      </w:pPr>
      <w:r w:rsidRPr="0053515A">
        <w:rPr>
          <w:rFonts w:ascii="Arial" w:eastAsia="Times New Roman" w:hAnsi="Arial" w:cs="Arial"/>
          <w:sz w:val="24"/>
          <w:szCs w:val="24"/>
          <w:lang w:eastAsia="pt-BR"/>
        </w:rPr>
        <w:tab/>
      </w:r>
      <w:r w:rsidR="00A157DA" w:rsidRPr="0053515A">
        <w:rPr>
          <w:rFonts w:ascii="Arial" w:eastAsia="Times New Roman" w:hAnsi="Arial" w:cs="Arial"/>
          <w:sz w:val="24"/>
          <w:szCs w:val="24"/>
          <w:lang w:eastAsia="pt-BR"/>
        </w:rPr>
        <w:t>Carlos Roberto Gonçalves, por sua vez, em sua lição, perfilha que, o</w:t>
      </w:r>
      <w:r w:rsidR="00A157DA" w:rsidRPr="0053515A">
        <w:rPr>
          <w:rFonts w:ascii="Arial" w:hAnsi="Arial" w:cs="Arial"/>
          <w:color w:val="3C3C3C"/>
          <w:sz w:val="24"/>
          <w:szCs w:val="24"/>
          <w:shd w:val="clear" w:color="auto" w:fill="FAFAFA"/>
        </w:rPr>
        <w:t xml:space="preserve"> denominado testamento vital ou biológico constitui uma declaração unilateral de vontade em que a pessoa manifesta o desejo de ser submetida a determinado tratamento, na hipótese de se encontrar doente, em estado incurável ou terminal, ou </w:t>
      </w:r>
      <w:r w:rsidR="00A157DA" w:rsidRPr="0053515A">
        <w:rPr>
          <w:rFonts w:ascii="Arial" w:hAnsi="Arial" w:cs="Arial"/>
          <w:color w:val="3C3C3C"/>
          <w:sz w:val="24"/>
          <w:szCs w:val="24"/>
          <w:shd w:val="clear" w:color="auto" w:fill="FAFAFA"/>
        </w:rPr>
        <w:lastRenderedPageBreak/>
        <w:t>apenas declara que não deseja ser submetida a nenhum procedimento que evite a sua morte.</w:t>
      </w:r>
      <w:r w:rsidR="00414979" w:rsidRPr="0053515A">
        <w:rPr>
          <w:rFonts w:ascii="Arial" w:hAnsi="Arial" w:cs="Arial"/>
          <w:sz w:val="24"/>
          <w:szCs w:val="24"/>
        </w:rPr>
        <w:t xml:space="preserve"> (GONÇALVES, Carlos Roberto, 2017)</w:t>
      </w:r>
      <w:r w:rsidR="00843D16" w:rsidRPr="0053515A">
        <w:rPr>
          <w:rFonts w:ascii="Arial" w:hAnsi="Arial" w:cs="Arial"/>
          <w:sz w:val="24"/>
          <w:szCs w:val="24"/>
        </w:rPr>
        <w:t>. Enquanto capaz, a pessoa escolhe, por escrito, o tratamento médico que deseja receber ou não se submeter a nenhum destes</w:t>
      </w:r>
      <w:r w:rsidR="00155A39" w:rsidRPr="0053515A">
        <w:rPr>
          <w:rFonts w:ascii="Arial" w:hAnsi="Arial" w:cs="Arial"/>
          <w:sz w:val="24"/>
          <w:szCs w:val="24"/>
        </w:rPr>
        <w:t>, quando por decorrência da doença não puder expressar mais de maneira alguma a sua última vontade em relação à sua própria vida, obrigando, portanto, a família a não o submeter a fins cirúrgicos, de medicamentos e até procedimentos que apenas tardei a sua morte. Assim, institui RESOLUÇÃO CFM (CONSELHO FEDERAL DE MEDICINA) nº 1.995/2012 (Publicada no D.O.U. de 31 de agosto de 2012, Seção I, p.269-70):</w:t>
      </w:r>
    </w:p>
    <w:p w:rsidR="00155A39" w:rsidRPr="004F40BA" w:rsidRDefault="00A073DA" w:rsidP="004F40BA">
      <w:pPr>
        <w:shd w:val="clear" w:color="auto" w:fill="FFFFFF"/>
        <w:spacing w:before="30" w:after="0" w:line="360" w:lineRule="auto"/>
        <w:ind w:left="2268"/>
        <w:jc w:val="both"/>
        <w:rPr>
          <w:rFonts w:ascii="Arial" w:hAnsi="Arial" w:cs="Arial"/>
          <w:sz w:val="20"/>
          <w:szCs w:val="20"/>
        </w:rPr>
      </w:pPr>
      <w:r w:rsidRPr="004F40BA">
        <w:rPr>
          <w:rFonts w:ascii="Arial" w:hAnsi="Arial" w:cs="Arial"/>
          <w:sz w:val="20"/>
          <w:szCs w:val="20"/>
        </w:rPr>
        <w:t>“</w:t>
      </w:r>
      <w:r w:rsidR="00155A39" w:rsidRPr="004F40BA">
        <w:rPr>
          <w:rFonts w:ascii="Arial" w:hAnsi="Arial" w:cs="Arial"/>
          <w:sz w:val="20"/>
          <w:szCs w:val="20"/>
        </w:rPr>
        <w:t>Art. 1º Definir diretivas antecipadas de vontade como o conjunto de desejos, prévia e expressamente manifestados pelo paciente, sobre cuidados e tratamentos que quer, ou não, receber no momento em que estiver incapacitado de expressar, livre e autonomamente, sua vontade. Art. 2º Nas decisões sobre cuidados e tratamentos de pacientes que se encontram incapazes de comunicar-se, ou de expressar de maneira livre e independente suas vontades, o médico levará em consideração suas diretivas antecipadas de vontade. § 1º Caso o paciente tenha designado um representante para tal fim, suas informações serão levadas em consideração pelo médico. SGAS 915 Lote 72 | CEP: 70390-150 | Brasília-DF | FONE: (61) 3445 5900 | FAX: (61) 3346 0231| http://www.portalmedico.org.br § 2º O médico deixará de levar em consideração as diretivas antecipadas de vontade do paciente ou representante que, em sua análise, estiverem em desacordo com os preceitos ditados pelo Código de Ética Médica. § 3º As diretivas antecipadas do paciente prevalecerão sobre qualquer outro parecer não médico, inclusive sobre os desejos dos familiares. § 4º O médico registrará, no prontuário, as diretivas antecipadas de vontade que lhes foram diretamente comunicadas pelo paciente. § 5º Não sendo conhecidas as diretivas antecipadas de vontade do paciente, nem havendo representante designado, familiares disponíveis ou falta de consenso entre estes, o médico recorrerá ao Comitê de Bioética da instituição, caso exista, ou, na falta deste, à Comissão de Ética Médica do hospital ou ao Conselho Regional e Federal de Medicina para fundamentar sua decisão sobre conflitos éticos, quando entender esta medida necessária e conveniente. Art. 3º Esta resolução entra em vigor na data de sua publicação</w:t>
      </w:r>
      <w:r w:rsidRPr="004F40BA">
        <w:rPr>
          <w:rFonts w:ascii="Arial" w:hAnsi="Arial" w:cs="Arial"/>
          <w:sz w:val="20"/>
          <w:szCs w:val="20"/>
        </w:rPr>
        <w:t>.”</w:t>
      </w:r>
    </w:p>
    <w:p w:rsidR="00A073DA" w:rsidRPr="0053515A" w:rsidRDefault="00A073DA" w:rsidP="0053515A">
      <w:pPr>
        <w:shd w:val="clear" w:color="auto" w:fill="FFFFFF"/>
        <w:spacing w:before="30" w:after="0" w:line="360" w:lineRule="auto"/>
        <w:ind w:firstLine="1134"/>
        <w:jc w:val="both"/>
        <w:rPr>
          <w:rFonts w:ascii="Arial" w:hAnsi="Arial" w:cs="Arial"/>
          <w:sz w:val="24"/>
          <w:szCs w:val="24"/>
        </w:rPr>
      </w:pPr>
    </w:p>
    <w:p w:rsidR="00A073DA" w:rsidRPr="0053515A" w:rsidRDefault="00A073DA" w:rsidP="0053515A">
      <w:pPr>
        <w:shd w:val="clear" w:color="auto" w:fill="FFFFFF"/>
        <w:spacing w:before="30" w:after="0" w:line="360" w:lineRule="auto"/>
        <w:ind w:firstLine="1134"/>
        <w:jc w:val="both"/>
        <w:rPr>
          <w:rFonts w:ascii="Arial" w:hAnsi="Arial" w:cs="Arial"/>
          <w:sz w:val="24"/>
          <w:szCs w:val="24"/>
        </w:rPr>
      </w:pPr>
      <w:r w:rsidRPr="0053515A">
        <w:rPr>
          <w:rFonts w:ascii="Arial" w:hAnsi="Arial" w:cs="Arial"/>
          <w:sz w:val="24"/>
          <w:szCs w:val="24"/>
        </w:rPr>
        <w:tab/>
        <w:t>Seguindo esta ordem, o testamento vital representa o não prolongamento de uma vida que</w:t>
      </w:r>
      <w:r w:rsidR="005A4E98" w:rsidRPr="0053515A">
        <w:rPr>
          <w:rFonts w:ascii="Arial" w:hAnsi="Arial" w:cs="Arial"/>
          <w:sz w:val="24"/>
          <w:szCs w:val="24"/>
        </w:rPr>
        <w:t>,</w:t>
      </w:r>
      <w:r w:rsidRPr="0053515A">
        <w:rPr>
          <w:rFonts w:ascii="Arial" w:hAnsi="Arial" w:cs="Arial"/>
          <w:sz w:val="24"/>
          <w:szCs w:val="24"/>
        </w:rPr>
        <w:t xml:space="preserve"> dada </w:t>
      </w:r>
      <w:r w:rsidR="005A4E98" w:rsidRPr="0053515A">
        <w:rPr>
          <w:rFonts w:ascii="Arial" w:hAnsi="Arial" w:cs="Arial"/>
          <w:sz w:val="24"/>
          <w:szCs w:val="24"/>
        </w:rPr>
        <w:t>às</w:t>
      </w:r>
      <w:r w:rsidRPr="0053515A">
        <w:rPr>
          <w:rFonts w:ascii="Arial" w:hAnsi="Arial" w:cs="Arial"/>
          <w:sz w:val="24"/>
          <w:szCs w:val="24"/>
        </w:rPr>
        <w:t xml:space="preserve"> circunstâncias em virtude da doença</w:t>
      </w:r>
      <w:r w:rsidR="005A4E98" w:rsidRPr="0053515A">
        <w:rPr>
          <w:rFonts w:ascii="Arial" w:hAnsi="Arial" w:cs="Arial"/>
          <w:sz w:val="24"/>
          <w:szCs w:val="24"/>
        </w:rPr>
        <w:t>,</w:t>
      </w:r>
      <w:r w:rsidRPr="0053515A">
        <w:rPr>
          <w:rFonts w:ascii="Arial" w:hAnsi="Arial" w:cs="Arial"/>
          <w:sz w:val="24"/>
          <w:szCs w:val="24"/>
        </w:rPr>
        <w:t xml:space="preserve"> </w:t>
      </w:r>
      <w:r w:rsidRPr="0053515A">
        <w:rPr>
          <w:rFonts w:ascii="Arial" w:hAnsi="Arial" w:cs="Arial"/>
          <w:sz w:val="24"/>
          <w:szCs w:val="24"/>
        </w:rPr>
        <w:lastRenderedPageBreak/>
        <w:t xml:space="preserve">causará um sofrimento que apenas será prolongado, sabendo-se que a mesma não terá cura. </w:t>
      </w:r>
    </w:p>
    <w:p w:rsidR="00A073DA" w:rsidRPr="0053515A" w:rsidRDefault="00A073DA" w:rsidP="0053515A">
      <w:pPr>
        <w:shd w:val="clear" w:color="auto" w:fill="FFFFFF"/>
        <w:spacing w:before="30" w:after="0" w:line="360" w:lineRule="auto"/>
        <w:ind w:firstLine="1134"/>
        <w:contextualSpacing/>
        <w:jc w:val="both"/>
        <w:rPr>
          <w:rFonts w:ascii="Arial" w:hAnsi="Arial" w:cs="Arial"/>
          <w:color w:val="0D1734"/>
          <w:sz w:val="24"/>
          <w:szCs w:val="24"/>
          <w:shd w:val="clear" w:color="auto" w:fill="FFFFFF"/>
        </w:rPr>
      </w:pPr>
      <w:r w:rsidRPr="0053515A">
        <w:rPr>
          <w:rFonts w:ascii="Arial" w:eastAsia="Times New Roman" w:hAnsi="Arial" w:cs="Arial"/>
          <w:sz w:val="24"/>
          <w:szCs w:val="24"/>
          <w:lang w:eastAsia="pt-BR"/>
        </w:rPr>
        <w:t xml:space="preserve">Apesar de </w:t>
      </w:r>
      <w:r w:rsidRPr="0053515A">
        <w:rPr>
          <w:rFonts w:ascii="Arial" w:hAnsi="Arial" w:cs="Arial"/>
          <w:color w:val="0D1734"/>
          <w:sz w:val="24"/>
          <w:szCs w:val="24"/>
          <w:shd w:val="clear" w:color="auto" w:fill="FFFFFF"/>
        </w:rPr>
        <w:t>ainda não existir uma legislação específica no Brasil referente ao testamento vital, não significa dizer que este não seja válido.</w:t>
      </w:r>
    </w:p>
    <w:p w:rsidR="00A073DA" w:rsidRPr="0053515A" w:rsidRDefault="00A157DA" w:rsidP="0053515A">
      <w:pPr>
        <w:shd w:val="clear" w:color="auto" w:fill="FFFFFF"/>
        <w:spacing w:before="30" w:after="0" w:line="360" w:lineRule="auto"/>
        <w:ind w:firstLine="1134"/>
        <w:contextualSpacing/>
        <w:jc w:val="both"/>
        <w:rPr>
          <w:rFonts w:ascii="Arial" w:hAnsi="Arial" w:cs="Arial"/>
          <w:sz w:val="24"/>
          <w:szCs w:val="24"/>
        </w:rPr>
      </w:pPr>
      <w:r w:rsidRPr="0053515A">
        <w:rPr>
          <w:rFonts w:ascii="Arial" w:hAnsi="Arial" w:cs="Arial"/>
          <w:sz w:val="24"/>
          <w:szCs w:val="24"/>
        </w:rPr>
        <w:tab/>
      </w:r>
      <w:r w:rsidR="00A073DA" w:rsidRPr="0053515A">
        <w:rPr>
          <w:rFonts w:ascii="Arial" w:hAnsi="Arial" w:cs="Arial"/>
          <w:sz w:val="24"/>
          <w:szCs w:val="24"/>
        </w:rPr>
        <w:t xml:space="preserve">Portanto, é, ainda, aguardado que a </w:t>
      </w:r>
      <w:r w:rsidRPr="0053515A">
        <w:rPr>
          <w:rFonts w:ascii="Arial" w:hAnsi="Arial" w:cs="Arial"/>
          <w:sz w:val="24"/>
          <w:szCs w:val="24"/>
        </w:rPr>
        <w:t>prática</w:t>
      </w:r>
      <w:r w:rsidR="00A073DA" w:rsidRPr="0053515A">
        <w:rPr>
          <w:rFonts w:ascii="Arial" w:hAnsi="Arial" w:cs="Arial"/>
          <w:sz w:val="24"/>
          <w:szCs w:val="24"/>
        </w:rPr>
        <w:t xml:space="preserve"> seja disciplinada por lei, tendo em vista</w:t>
      </w:r>
      <w:r w:rsidRPr="0053515A">
        <w:rPr>
          <w:rFonts w:ascii="Arial" w:hAnsi="Arial" w:cs="Arial"/>
          <w:sz w:val="24"/>
          <w:szCs w:val="24"/>
        </w:rPr>
        <w:t xml:space="preserve"> que, de acordo com Carlos Roberto Gonçalves, existam vários</w:t>
      </w:r>
      <w:r w:rsidR="00A073DA" w:rsidRPr="0053515A">
        <w:rPr>
          <w:rFonts w:ascii="Arial" w:hAnsi="Arial" w:cs="Arial"/>
          <w:sz w:val="24"/>
          <w:szCs w:val="24"/>
        </w:rPr>
        <w:t xml:space="preserve"> projetos de lei em </w:t>
      </w:r>
      <w:r w:rsidRPr="0053515A">
        <w:rPr>
          <w:rFonts w:ascii="Arial" w:hAnsi="Arial" w:cs="Arial"/>
          <w:sz w:val="24"/>
          <w:szCs w:val="24"/>
        </w:rPr>
        <w:t>tramitação</w:t>
      </w:r>
      <w:r w:rsidR="00A073DA" w:rsidRPr="0053515A">
        <w:rPr>
          <w:rFonts w:ascii="Arial" w:hAnsi="Arial" w:cs="Arial"/>
          <w:sz w:val="24"/>
          <w:szCs w:val="24"/>
        </w:rPr>
        <w:t xml:space="preserve"> no Congresso Nacional</w:t>
      </w:r>
      <w:r w:rsidRPr="0053515A">
        <w:rPr>
          <w:rFonts w:ascii="Arial" w:hAnsi="Arial" w:cs="Arial"/>
          <w:sz w:val="24"/>
          <w:szCs w:val="24"/>
        </w:rPr>
        <w:t xml:space="preserve"> que</w:t>
      </w:r>
      <w:r w:rsidR="00A073DA" w:rsidRPr="0053515A">
        <w:rPr>
          <w:rFonts w:ascii="Arial" w:hAnsi="Arial" w:cs="Arial"/>
          <w:sz w:val="24"/>
          <w:szCs w:val="24"/>
        </w:rPr>
        <w:t xml:space="preserve"> tratam do assunto</w:t>
      </w:r>
      <w:r w:rsidR="00414979" w:rsidRPr="0053515A">
        <w:rPr>
          <w:rFonts w:ascii="Arial" w:hAnsi="Arial" w:cs="Arial"/>
          <w:sz w:val="24"/>
          <w:szCs w:val="24"/>
        </w:rPr>
        <w:t xml:space="preserve"> (GONÇALVES, Carlos Roberto, 2017)</w:t>
      </w:r>
      <w:r w:rsidR="00A073DA" w:rsidRPr="0053515A">
        <w:rPr>
          <w:rFonts w:ascii="Arial" w:hAnsi="Arial" w:cs="Arial"/>
          <w:sz w:val="24"/>
          <w:szCs w:val="24"/>
        </w:rPr>
        <w:t>.</w:t>
      </w:r>
    </w:p>
    <w:p w:rsidR="008A151C" w:rsidRPr="0053515A" w:rsidRDefault="008A151C" w:rsidP="0053515A">
      <w:pPr>
        <w:shd w:val="clear" w:color="auto" w:fill="FFFFFF"/>
        <w:spacing w:before="30" w:after="0" w:line="360" w:lineRule="auto"/>
        <w:ind w:firstLine="1134"/>
        <w:contextualSpacing/>
        <w:jc w:val="both"/>
        <w:rPr>
          <w:rFonts w:ascii="Arial" w:hAnsi="Arial" w:cs="Arial"/>
          <w:sz w:val="24"/>
          <w:szCs w:val="24"/>
        </w:rPr>
      </w:pPr>
    </w:p>
    <w:p w:rsidR="00C951C0" w:rsidRPr="0053515A" w:rsidRDefault="00C951C0" w:rsidP="0053515A">
      <w:pPr>
        <w:shd w:val="clear" w:color="auto" w:fill="FFFFFF"/>
        <w:spacing w:before="30" w:after="0" w:line="360" w:lineRule="auto"/>
        <w:ind w:firstLine="1134"/>
        <w:contextualSpacing/>
        <w:jc w:val="both"/>
        <w:rPr>
          <w:rFonts w:ascii="Arial" w:hAnsi="Arial" w:cs="Arial"/>
          <w:sz w:val="24"/>
          <w:szCs w:val="24"/>
        </w:rPr>
      </w:pPr>
      <w:r w:rsidRPr="0053515A">
        <w:rPr>
          <w:rFonts w:ascii="Arial" w:hAnsi="Arial" w:cs="Arial"/>
          <w:sz w:val="24"/>
          <w:szCs w:val="24"/>
        </w:rPr>
        <w:tab/>
        <w:t xml:space="preserve">Testamento digital: Esta nova modalidade não consta, também, no Código Civil, prática esta que inova no quesito sucessão testamentária. Atualmente, nos tempos de vida on-line a preocupação de muitas pessoas em relação ao destino de seus documentos virtuais tem levado às redes sociais a criarem a ferramenta de testamento digital. Este tipo de prática propõe a quem deseja testar de forma virtual, a possibilidade de envios automáticos, de mensagens póstumas, para pessoas as quais foram selecionadas pelo testador, este envio funciona após a inatividade da conta após </w:t>
      </w:r>
      <w:r w:rsidR="00802ABF" w:rsidRPr="0053515A">
        <w:rPr>
          <w:rFonts w:ascii="Arial" w:hAnsi="Arial" w:cs="Arial"/>
          <w:sz w:val="24"/>
          <w:szCs w:val="24"/>
        </w:rPr>
        <w:t>certo</w:t>
      </w:r>
      <w:r w:rsidRPr="0053515A">
        <w:rPr>
          <w:rFonts w:ascii="Arial" w:hAnsi="Arial" w:cs="Arial"/>
          <w:sz w:val="24"/>
          <w:szCs w:val="24"/>
        </w:rPr>
        <w:t xml:space="preserve"> período, validando</w:t>
      </w:r>
      <w:r w:rsidR="00414979" w:rsidRPr="0053515A">
        <w:rPr>
          <w:rFonts w:ascii="Arial" w:hAnsi="Arial" w:cs="Arial"/>
          <w:sz w:val="24"/>
          <w:szCs w:val="24"/>
        </w:rPr>
        <w:t>, portanto</w:t>
      </w:r>
      <w:r w:rsidRPr="0053515A">
        <w:rPr>
          <w:rFonts w:ascii="Arial" w:hAnsi="Arial" w:cs="Arial"/>
          <w:sz w:val="24"/>
          <w:szCs w:val="24"/>
        </w:rPr>
        <w:t xml:space="preserve"> sua morte, ao qual também poderá ser confirmada através de postagens de luto referente à quem testa de forma digital. </w:t>
      </w:r>
      <w:r w:rsidR="00A157DA" w:rsidRPr="0053515A">
        <w:rPr>
          <w:rFonts w:ascii="Arial" w:hAnsi="Arial" w:cs="Arial"/>
          <w:sz w:val="24"/>
          <w:szCs w:val="24"/>
        </w:rPr>
        <w:tab/>
      </w:r>
      <w:r w:rsidRPr="0053515A">
        <w:rPr>
          <w:rFonts w:ascii="Arial" w:hAnsi="Arial" w:cs="Arial"/>
          <w:sz w:val="24"/>
          <w:szCs w:val="24"/>
        </w:rPr>
        <w:t>Esta modalidade</w:t>
      </w:r>
      <w:r w:rsidR="00A157DA" w:rsidRPr="0053515A">
        <w:rPr>
          <w:rFonts w:ascii="Arial" w:hAnsi="Arial" w:cs="Arial"/>
          <w:sz w:val="24"/>
          <w:szCs w:val="24"/>
        </w:rPr>
        <w:t xml:space="preserve"> possibilita</w:t>
      </w:r>
      <w:r w:rsidRPr="0053515A">
        <w:rPr>
          <w:rFonts w:ascii="Arial" w:hAnsi="Arial" w:cs="Arial"/>
          <w:sz w:val="24"/>
          <w:szCs w:val="24"/>
        </w:rPr>
        <w:t xml:space="preserve"> a classificação de um herdeiro digital, ao qual terá acesso direto às costas pessoais do testador e assim fazer o que lhe for designado em testamento.</w:t>
      </w:r>
    </w:p>
    <w:p w:rsidR="00C951C0" w:rsidRPr="0053515A" w:rsidRDefault="00C951C0" w:rsidP="0053515A">
      <w:pPr>
        <w:shd w:val="clear" w:color="auto" w:fill="FFFFFF"/>
        <w:spacing w:before="30" w:after="0" w:line="360" w:lineRule="auto"/>
        <w:ind w:firstLine="1134"/>
        <w:contextualSpacing/>
        <w:jc w:val="both"/>
        <w:rPr>
          <w:rFonts w:ascii="Arial" w:hAnsi="Arial" w:cs="Arial"/>
          <w:sz w:val="24"/>
          <w:szCs w:val="24"/>
        </w:rPr>
      </w:pPr>
      <w:r w:rsidRPr="0053515A">
        <w:rPr>
          <w:rFonts w:ascii="Arial" w:hAnsi="Arial" w:cs="Arial"/>
          <w:sz w:val="24"/>
          <w:szCs w:val="24"/>
        </w:rPr>
        <w:tab/>
        <w:t>As plataformas e redes sociais que aderiram a esta modalidade são:</w:t>
      </w:r>
    </w:p>
    <w:p w:rsidR="00B42434" w:rsidRPr="0053515A" w:rsidRDefault="00C951C0" w:rsidP="0053515A">
      <w:pPr>
        <w:shd w:val="clear" w:color="auto" w:fill="FFFFFF"/>
        <w:spacing w:before="30" w:after="0" w:line="360" w:lineRule="auto"/>
        <w:ind w:firstLine="1134"/>
        <w:contextualSpacing/>
        <w:jc w:val="both"/>
        <w:rPr>
          <w:rFonts w:ascii="Arial" w:hAnsi="Arial" w:cs="Arial"/>
          <w:sz w:val="24"/>
          <w:szCs w:val="24"/>
        </w:rPr>
      </w:pPr>
      <w:r w:rsidRPr="0053515A">
        <w:rPr>
          <w:rFonts w:ascii="Arial" w:hAnsi="Arial" w:cs="Arial"/>
          <w:sz w:val="24"/>
          <w:szCs w:val="24"/>
        </w:rPr>
        <w:t>Google</w:t>
      </w:r>
      <w:r w:rsidR="00B42434" w:rsidRPr="0053515A">
        <w:rPr>
          <w:rFonts w:ascii="Arial" w:hAnsi="Arial" w:cs="Arial"/>
          <w:sz w:val="24"/>
          <w:szCs w:val="24"/>
        </w:rPr>
        <w:t>: u</w:t>
      </w:r>
      <w:r w:rsidRPr="0053515A">
        <w:rPr>
          <w:rFonts w:ascii="Arial" w:hAnsi="Arial" w:cs="Arial"/>
          <w:sz w:val="24"/>
          <w:szCs w:val="24"/>
        </w:rPr>
        <w:t xml:space="preserve">m </w:t>
      </w:r>
      <w:r w:rsidR="00B42434" w:rsidRPr="0053515A">
        <w:rPr>
          <w:rFonts w:ascii="Arial" w:hAnsi="Arial" w:cs="Arial"/>
          <w:sz w:val="24"/>
          <w:szCs w:val="24"/>
        </w:rPr>
        <w:t>dos primeiros a ser lançado,</w:t>
      </w:r>
      <w:r w:rsidRPr="0053515A">
        <w:rPr>
          <w:rFonts w:ascii="Arial" w:hAnsi="Arial" w:cs="Arial"/>
          <w:sz w:val="24"/>
          <w:szCs w:val="24"/>
        </w:rPr>
        <w:t xml:space="preserve"> pede que o usuário determine um período máximo em que a conta pode ficar inativa e nomeie até dez amigos, para serem notificados ca</w:t>
      </w:r>
      <w:r w:rsidR="00B42434" w:rsidRPr="0053515A">
        <w:rPr>
          <w:rFonts w:ascii="Arial" w:hAnsi="Arial" w:cs="Arial"/>
          <w:sz w:val="24"/>
          <w:szCs w:val="24"/>
        </w:rPr>
        <w:t>so isso aconteça. É</w:t>
      </w:r>
      <w:r w:rsidRPr="0053515A">
        <w:rPr>
          <w:rFonts w:ascii="Arial" w:hAnsi="Arial" w:cs="Arial"/>
          <w:sz w:val="24"/>
          <w:szCs w:val="24"/>
        </w:rPr>
        <w:t xml:space="preserve"> possível</w:t>
      </w:r>
      <w:r w:rsidR="00B42434" w:rsidRPr="0053515A">
        <w:rPr>
          <w:rFonts w:ascii="Arial" w:hAnsi="Arial" w:cs="Arial"/>
          <w:sz w:val="24"/>
          <w:szCs w:val="24"/>
        </w:rPr>
        <w:t xml:space="preserve"> no cadastro</w:t>
      </w:r>
      <w:r w:rsidRPr="0053515A">
        <w:rPr>
          <w:rFonts w:ascii="Arial" w:hAnsi="Arial" w:cs="Arial"/>
          <w:sz w:val="24"/>
          <w:szCs w:val="24"/>
        </w:rPr>
        <w:t xml:space="preserve"> deixar mensagens póstumas aos colegas, que serão avisados, e também deixar destacado alguns dados que poderão ser compartilhados com eles. A funcionalidade pode ser atualizada se necessário. </w:t>
      </w:r>
    </w:p>
    <w:p w:rsidR="00C951C0" w:rsidRPr="0053515A" w:rsidRDefault="00C951C0" w:rsidP="0053515A">
      <w:pPr>
        <w:shd w:val="clear" w:color="auto" w:fill="FFFFFF"/>
        <w:spacing w:before="30" w:after="0" w:line="360" w:lineRule="auto"/>
        <w:ind w:firstLine="1134"/>
        <w:contextualSpacing/>
        <w:jc w:val="both"/>
        <w:rPr>
          <w:rFonts w:ascii="Arial" w:hAnsi="Arial" w:cs="Arial"/>
          <w:sz w:val="24"/>
          <w:szCs w:val="24"/>
        </w:rPr>
      </w:pPr>
      <w:r w:rsidRPr="0053515A">
        <w:rPr>
          <w:rFonts w:ascii="Arial" w:hAnsi="Arial" w:cs="Arial"/>
          <w:sz w:val="24"/>
          <w:szCs w:val="24"/>
        </w:rPr>
        <w:t>Facebook e Instagram: na opção “solicitação de memorial”, o usuário deixa um herdeiro destinado a receber seu acesso e transformar o perfil em um espaço de memórias daquele que partiu. Basta preencher um form</w:t>
      </w:r>
      <w:r w:rsidR="00B42434" w:rsidRPr="0053515A">
        <w:rPr>
          <w:rFonts w:ascii="Arial" w:hAnsi="Arial" w:cs="Arial"/>
          <w:sz w:val="24"/>
          <w:szCs w:val="24"/>
        </w:rPr>
        <w:t>ulário e apresentar um atestado de óbito.</w:t>
      </w:r>
    </w:p>
    <w:p w:rsidR="00802ABF" w:rsidRPr="0053515A" w:rsidRDefault="00A157DA" w:rsidP="0053515A">
      <w:pPr>
        <w:shd w:val="clear" w:color="auto" w:fill="FFFFFF"/>
        <w:spacing w:before="30" w:after="0" w:line="360" w:lineRule="auto"/>
        <w:ind w:firstLine="1134"/>
        <w:contextualSpacing/>
        <w:jc w:val="both"/>
        <w:rPr>
          <w:rFonts w:ascii="Arial" w:hAnsi="Arial" w:cs="Arial"/>
          <w:sz w:val="24"/>
          <w:szCs w:val="24"/>
        </w:rPr>
      </w:pPr>
      <w:r w:rsidRPr="0053515A">
        <w:rPr>
          <w:rFonts w:ascii="Arial" w:hAnsi="Arial" w:cs="Arial"/>
          <w:sz w:val="24"/>
          <w:szCs w:val="24"/>
        </w:rPr>
        <w:t xml:space="preserve">De acordo com o que defende a advogada Gisele Truzzi, </w:t>
      </w:r>
      <w:r w:rsidR="0089772D" w:rsidRPr="0053515A">
        <w:rPr>
          <w:rFonts w:ascii="Arial" w:hAnsi="Arial" w:cs="Arial"/>
          <w:sz w:val="24"/>
          <w:szCs w:val="24"/>
        </w:rPr>
        <w:t>n</w:t>
      </w:r>
      <w:r w:rsidR="00802ABF" w:rsidRPr="0053515A">
        <w:rPr>
          <w:rFonts w:ascii="Arial" w:hAnsi="Arial" w:cs="Arial"/>
          <w:sz w:val="24"/>
          <w:szCs w:val="24"/>
        </w:rPr>
        <w:t xml:space="preserve">a possibilidade do indivíduo não deixar nenhum testamento digital, o familiar designado a ser </w:t>
      </w:r>
      <w:r w:rsidR="00802ABF" w:rsidRPr="0053515A">
        <w:rPr>
          <w:rFonts w:ascii="Arial" w:hAnsi="Arial" w:cs="Arial"/>
          <w:sz w:val="24"/>
          <w:szCs w:val="24"/>
        </w:rPr>
        <w:lastRenderedPageBreak/>
        <w:t xml:space="preserve">inventariante pode pleitear a quebra de sigilo ao juiz, durante o processo de inventário. Ainda assim, a solicitação estará sujeita aos termos de uso de cada provedor (TRUZZI, </w:t>
      </w:r>
      <w:r w:rsidR="0089772D" w:rsidRPr="0053515A">
        <w:rPr>
          <w:rFonts w:ascii="Arial" w:hAnsi="Arial" w:cs="Arial"/>
          <w:sz w:val="24"/>
          <w:szCs w:val="24"/>
        </w:rPr>
        <w:t>Gisele, advogada). Ou seja, por mais que existam segredos que o testador possa ter deixado em suas redes sociais, sejam em mensagens, fotos ou informações trocadas, apesar de haver o pedido de quebra de sigilo, continuam, de certa forma protegidas, pois como mencionando anteriormente, nem todos os provedores ou rede sociais dispõem da liberação de informações pessoais.</w:t>
      </w:r>
    </w:p>
    <w:p w:rsidR="005A4E98" w:rsidRPr="0053515A" w:rsidRDefault="005A4E98" w:rsidP="0053515A">
      <w:pPr>
        <w:shd w:val="clear" w:color="auto" w:fill="FFFFFF"/>
        <w:spacing w:before="30" w:after="0" w:line="360" w:lineRule="auto"/>
        <w:ind w:firstLine="1134"/>
        <w:contextualSpacing/>
        <w:jc w:val="both"/>
        <w:rPr>
          <w:rFonts w:ascii="Arial" w:hAnsi="Arial" w:cs="Arial"/>
          <w:sz w:val="24"/>
          <w:szCs w:val="24"/>
        </w:rPr>
      </w:pPr>
    </w:p>
    <w:p w:rsidR="00E94936" w:rsidRPr="0053515A" w:rsidRDefault="00414979" w:rsidP="00392FDF">
      <w:pPr>
        <w:pStyle w:val="Ttulo2"/>
      </w:pPr>
      <w:r w:rsidRPr="0053515A">
        <w:t>5.3 TESTAMENTOS MAIS UTILIZADOS NO BRASIL</w:t>
      </w:r>
    </w:p>
    <w:p w:rsidR="005F451B" w:rsidRPr="0053515A" w:rsidRDefault="005F451B" w:rsidP="0053515A">
      <w:pPr>
        <w:shd w:val="clear" w:color="auto" w:fill="FFFFFF"/>
        <w:spacing w:before="30" w:after="0" w:line="360" w:lineRule="auto"/>
        <w:ind w:firstLine="1134"/>
        <w:contextualSpacing/>
        <w:jc w:val="both"/>
        <w:rPr>
          <w:rFonts w:ascii="Arial" w:eastAsia="Times New Roman" w:hAnsi="Arial" w:cs="Arial"/>
          <w:sz w:val="24"/>
          <w:szCs w:val="24"/>
          <w:lang w:eastAsia="pt-BR"/>
        </w:rPr>
      </w:pPr>
    </w:p>
    <w:p w:rsidR="005B14A7" w:rsidRPr="0053515A" w:rsidRDefault="005B14A7" w:rsidP="0053515A">
      <w:pPr>
        <w:spacing w:before="30" w:after="100" w:afterAutospacing="1" w:line="360" w:lineRule="auto"/>
        <w:ind w:firstLine="1134"/>
        <w:contextualSpacing/>
        <w:jc w:val="both"/>
        <w:rPr>
          <w:rFonts w:ascii="Arial" w:hAnsi="Arial" w:cs="Arial"/>
          <w:sz w:val="24"/>
          <w:szCs w:val="24"/>
          <w:shd w:val="clear" w:color="auto" w:fill="FFFFFF"/>
        </w:rPr>
      </w:pPr>
      <w:r w:rsidRPr="0053515A">
        <w:rPr>
          <w:rFonts w:ascii="Arial" w:hAnsi="Arial" w:cs="Arial"/>
          <w:sz w:val="24"/>
          <w:szCs w:val="24"/>
          <w:shd w:val="clear" w:color="auto" w:fill="FFFFFF"/>
        </w:rPr>
        <w:tab/>
        <w:t xml:space="preserve">No Brasil, a utilização da sucessão testamentária é muito pouca, tendo em vista que são poucas as pessoas que a conhecem e utilizam. </w:t>
      </w:r>
    </w:p>
    <w:p w:rsidR="005F451B" w:rsidRPr="0053515A" w:rsidRDefault="005B14A7" w:rsidP="0053515A">
      <w:pPr>
        <w:spacing w:before="30" w:after="100" w:afterAutospacing="1" w:line="360" w:lineRule="auto"/>
        <w:ind w:firstLine="1134"/>
        <w:jc w:val="both"/>
        <w:rPr>
          <w:rFonts w:ascii="Arial" w:hAnsi="Arial" w:cs="Arial"/>
          <w:sz w:val="24"/>
          <w:szCs w:val="24"/>
          <w:shd w:val="clear" w:color="auto" w:fill="FFFFFF"/>
        </w:rPr>
      </w:pPr>
      <w:r w:rsidRPr="0053515A">
        <w:rPr>
          <w:rFonts w:ascii="Arial" w:hAnsi="Arial" w:cs="Arial"/>
          <w:sz w:val="24"/>
          <w:szCs w:val="24"/>
          <w:shd w:val="clear" w:color="auto" w:fill="FFFFFF"/>
        </w:rPr>
        <w:tab/>
        <w:t>O Código Civil de 2002 institui algumas formalidades que eram exigidas para a elaboração do testamento, porém foram abolidas e simpli</w:t>
      </w:r>
      <w:r w:rsidR="00E16CA8" w:rsidRPr="0053515A">
        <w:rPr>
          <w:rFonts w:ascii="Arial" w:hAnsi="Arial" w:cs="Arial"/>
          <w:sz w:val="24"/>
          <w:szCs w:val="24"/>
          <w:shd w:val="clear" w:color="auto" w:fill="FFFFFF"/>
        </w:rPr>
        <w:t>ficadas, mas</w:t>
      </w:r>
      <w:r w:rsidRPr="0053515A">
        <w:rPr>
          <w:rFonts w:ascii="Arial" w:hAnsi="Arial" w:cs="Arial"/>
          <w:sz w:val="24"/>
          <w:szCs w:val="24"/>
          <w:shd w:val="clear" w:color="auto" w:fill="FFFFFF"/>
        </w:rPr>
        <w:t xml:space="preserve"> mesmo assim a utilização da sucessão testamentária é muito pouco aplicada.</w:t>
      </w:r>
    </w:p>
    <w:p w:rsidR="005F451B" w:rsidRPr="0053515A" w:rsidRDefault="005F451B" w:rsidP="0053515A">
      <w:pPr>
        <w:spacing w:before="30" w:after="100" w:afterAutospacing="1" w:line="360" w:lineRule="auto"/>
        <w:ind w:firstLine="1134"/>
        <w:jc w:val="both"/>
        <w:rPr>
          <w:rFonts w:ascii="Arial" w:hAnsi="Arial" w:cs="Arial"/>
          <w:sz w:val="24"/>
          <w:szCs w:val="24"/>
          <w:shd w:val="clear" w:color="auto" w:fill="FFFFFF"/>
        </w:rPr>
      </w:pPr>
      <w:r w:rsidRPr="0053515A">
        <w:rPr>
          <w:rFonts w:ascii="Arial" w:hAnsi="Arial" w:cs="Arial"/>
          <w:sz w:val="24"/>
          <w:szCs w:val="24"/>
          <w:shd w:val="clear" w:color="auto" w:fill="FFFFFF"/>
        </w:rPr>
        <w:t>No Brasil, a forma de testamento mais utilizada, por quem pretende fazer suas manifestações de última vontade, é o público, pois este oferece mais segurança jurídica a quem testa e é, também, uma maneira de evitar possíveis conflitos familiares no momento da partilha de bens. No qual, trata-se de uma escritura pública e ato notarial, onde deve ser lavrado e redigido em livro de notas. Trata-se, também, de um ato privativo e indelegável do tabelião, do que recebeu a delegação do Estado para exercer tal atividade, ou por um substituto legal.</w:t>
      </w:r>
    </w:p>
    <w:p w:rsidR="005F451B" w:rsidRPr="0053515A" w:rsidRDefault="005F451B" w:rsidP="0053515A">
      <w:pPr>
        <w:spacing w:before="30" w:after="100" w:afterAutospacing="1" w:line="360" w:lineRule="auto"/>
        <w:ind w:firstLine="1134"/>
        <w:jc w:val="both"/>
        <w:rPr>
          <w:rFonts w:ascii="Arial" w:hAnsi="Arial" w:cs="Arial"/>
          <w:sz w:val="24"/>
          <w:szCs w:val="24"/>
          <w:shd w:val="clear" w:color="auto" w:fill="FFFFFF"/>
        </w:rPr>
      </w:pPr>
      <w:r w:rsidRPr="0053515A">
        <w:rPr>
          <w:rFonts w:ascii="Arial" w:hAnsi="Arial" w:cs="Arial"/>
          <w:sz w:val="24"/>
          <w:szCs w:val="24"/>
          <w:shd w:val="clear" w:color="auto" w:fill="FFFFFF"/>
        </w:rPr>
        <w:tab/>
        <w:t xml:space="preserve">Apesar de o testamento público ser o mais utilizado, trata-se de uma prática de pouca utilização, pois se acredita que muitos brasileiros tenham em mente que este tipo de documento requer um grande custeio para sua formalização, outro ponto crucial é o fato da cultura brasileira ser supersticiosa, acreditando-se que ao dar inicio a um testamento dá-se inicio, também, ao começo do fim de sua vida, ou seja, seria um ato que atraísse a morte de quem deseja testar. Outro fator de grande importância ao qual impede muitos de realizar esse tipo de documento são os requisitos instituídos no Código Civil que por serem muitos acabam fazendo com que o testamenteiro desista de realizar o documento. </w:t>
      </w:r>
    </w:p>
    <w:p w:rsidR="007873C6" w:rsidRPr="0053515A" w:rsidRDefault="009A1509" w:rsidP="00392FDF">
      <w:pPr>
        <w:pStyle w:val="Ttulo1"/>
        <w:rPr>
          <w:rFonts w:eastAsia="Times New Roman"/>
          <w:lang w:eastAsia="pt-BR"/>
        </w:rPr>
      </w:pPr>
      <w:r w:rsidRPr="0053515A">
        <w:rPr>
          <w:rFonts w:eastAsia="Times New Roman"/>
          <w:lang w:eastAsia="pt-BR"/>
        </w:rPr>
        <w:lastRenderedPageBreak/>
        <w:t>6</w:t>
      </w:r>
      <w:r w:rsidR="003257F6" w:rsidRPr="0053515A">
        <w:rPr>
          <w:rFonts w:eastAsia="Times New Roman"/>
          <w:lang w:eastAsia="pt-BR"/>
        </w:rPr>
        <w:t xml:space="preserve"> CONSIDERAÇÕES FINAIS</w:t>
      </w:r>
    </w:p>
    <w:p w:rsidR="00BA4C60" w:rsidRPr="0053515A" w:rsidRDefault="00747A83" w:rsidP="0053515A">
      <w:pPr>
        <w:spacing w:before="30" w:after="100" w:afterAutospacing="1" w:line="360" w:lineRule="auto"/>
        <w:ind w:firstLine="1134"/>
        <w:jc w:val="both"/>
        <w:rPr>
          <w:rFonts w:ascii="Arial" w:eastAsia="Times New Roman" w:hAnsi="Arial" w:cs="Arial"/>
          <w:sz w:val="24"/>
          <w:szCs w:val="24"/>
          <w:lang w:eastAsia="pt-BR"/>
        </w:rPr>
      </w:pPr>
      <w:r w:rsidRPr="0053515A">
        <w:rPr>
          <w:rFonts w:ascii="Arial" w:eastAsia="Times New Roman" w:hAnsi="Arial" w:cs="Arial"/>
          <w:sz w:val="24"/>
          <w:szCs w:val="24"/>
          <w:lang w:eastAsia="pt-BR"/>
        </w:rPr>
        <w:t>Durante o percurso da pesquisa</w:t>
      </w:r>
      <w:r w:rsidR="00BA4C60" w:rsidRPr="0053515A">
        <w:rPr>
          <w:rFonts w:ascii="Arial" w:eastAsia="Times New Roman" w:hAnsi="Arial" w:cs="Arial"/>
          <w:sz w:val="24"/>
          <w:szCs w:val="24"/>
          <w:lang w:eastAsia="pt-BR"/>
        </w:rPr>
        <w:t xml:space="preserve"> realizada através de referencias bibliográficas</w:t>
      </w:r>
      <w:r w:rsidRPr="0053515A">
        <w:rPr>
          <w:rFonts w:ascii="Arial" w:eastAsia="Times New Roman" w:hAnsi="Arial" w:cs="Arial"/>
          <w:sz w:val="24"/>
          <w:szCs w:val="24"/>
          <w:lang w:eastAsia="pt-BR"/>
        </w:rPr>
        <w:t xml:space="preserve"> nota-se</w:t>
      </w:r>
      <w:r w:rsidR="007873C6" w:rsidRPr="0053515A">
        <w:rPr>
          <w:rFonts w:ascii="Arial" w:eastAsia="Times New Roman" w:hAnsi="Arial" w:cs="Arial"/>
          <w:sz w:val="24"/>
          <w:szCs w:val="24"/>
          <w:lang w:eastAsia="pt-BR"/>
        </w:rPr>
        <w:t>, que as causas que implicam a aplicação da modalidade de sucessão testamentária são questões culturais e legais, fato este que dificultam esta prática, pois estas questões culturais apresentam uma dificuldade significante, pelo fato de não poderem ser alteradas devido aos aspectos sociais e psicológicos à qual se aplicam.</w:t>
      </w:r>
    </w:p>
    <w:p w:rsidR="007873C6" w:rsidRPr="0053515A" w:rsidRDefault="005B14A7" w:rsidP="0053515A">
      <w:pPr>
        <w:spacing w:before="30" w:after="100" w:afterAutospacing="1" w:line="360" w:lineRule="auto"/>
        <w:ind w:firstLine="1134"/>
        <w:jc w:val="both"/>
        <w:rPr>
          <w:rFonts w:ascii="Arial" w:eastAsia="Times New Roman" w:hAnsi="Arial" w:cs="Arial"/>
          <w:sz w:val="24"/>
          <w:szCs w:val="24"/>
          <w:lang w:eastAsia="pt-BR"/>
        </w:rPr>
      </w:pPr>
      <w:r w:rsidRPr="0053515A">
        <w:rPr>
          <w:rFonts w:ascii="Arial" w:eastAsia="Times New Roman" w:hAnsi="Arial" w:cs="Arial"/>
          <w:sz w:val="24"/>
          <w:szCs w:val="24"/>
          <w:lang w:eastAsia="pt-BR"/>
        </w:rPr>
        <w:t>Destarte</w:t>
      </w:r>
      <w:r w:rsidR="007873C6" w:rsidRPr="0053515A">
        <w:rPr>
          <w:rFonts w:ascii="Arial" w:eastAsia="Times New Roman" w:hAnsi="Arial" w:cs="Arial"/>
          <w:sz w:val="24"/>
          <w:szCs w:val="24"/>
          <w:lang w:eastAsia="pt-BR"/>
        </w:rPr>
        <w:t xml:space="preserve">, resta compreender que a diferença de utilização a favor da sucessão legitima, será, portanto, necessário uma mudança na lei ao qual </w:t>
      </w:r>
      <w:r w:rsidR="00BA4C60" w:rsidRPr="0053515A">
        <w:rPr>
          <w:rFonts w:ascii="Arial" w:eastAsia="Times New Roman" w:hAnsi="Arial" w:cs="Arial"/>
          <w:sz w:val="24"/>
          <w:szCs w:val="24"/>
          <w:lang w:eastAsia="pt-BR"/>
        </w:rPr>
        <w:t>possa</w:t>
      </w:r>
      <w:r w:rsidR="007873C6" w:rsidRPr="0053515A">
        <w:rPr>
          <w:rFonts w:ascii="Arial" w:eastAsia="Times New Roman" w:hAnsi="Arial" w:cs="Arial"/>
          <w:sz w:val="24"/>
          <w:szCs w:val="24"/>
          <w:lang w:eastAsia="pt-BR"/>
        </w:rPr>
        <w:t xml:space="preserve"> ser simplificado os requisitos necessários para a formulação de um testamento e que desta forma torne este ato mais acessível e os testadores possam garantir o exercício pleno de autonomia da vontade.</w:t>
      </w:r>
    </w:p>
    <w:p w:rsidR="007873C6" w:rsidRPr="0053515A" w:rsidRDefault="007873C6" w:rsidP="0053515A">
      <w:pPr>
        <w:spacing w:before="30" w:after="100" w:afterAutospacing="1" w:line="360" w:lineRule="auto"/>
        <w:ind w:firstLine="1134"/>
        <w:jc w:val="both"/>
        <w:rPr>
          <w:rFonts w:ascii="Arial" w:eastAsia="Times New Roman" w:hAnsi="Arial" w:cs="Arial"/>
          <w:sz w:val="24"/>
          <w:szCs w:val="24"/>
          <w:lang w:eastAsia="pt-BR"/>
        </w:rPr>
      </w:pPr>
      <w:r w:rsidRPr="0053515A">
        <w:rPr>
          <w:rFonts w:ascii="Arial" w:eastAsia="Times New Roman" w:hAnsi="Arial" w:cs="Arial"/>
          <w:sz w:val="24"/>
          <w:szCs w:val="24"/>
          <w:lang w:eastAsia="pt-BR"/>
        </w:rPr>
        <w:t>No caso, para os brasileiros é o conhecimento sobre o tema que se encontra falho, portanto deveriam existir meios de comunicações para mudar a qualidade de informações existentes.</w:t>
      </w:r>
    </w:p>
    <w:p w:rsidR="007873C6" w:rsidRPr="0053515A" w:rsidRDefault="00EB5A83" w:rsidP="0053515A">
      <w:pPr>
        <w:spacing w:before="30" w:after="100" w:afterAutospacing="1" w:line="360" w:lineRule="auto"/>
        <w:ind w:firstLine="1134"/>
        <w:jc w:val="both"/>
        <w:rPr>
          <w:rFonts w:ascii="Arial" w:hAnsi="Arial" w:cs="Arial"/>
          <w:b/>
          <w:sz w:val="24"/>
          <w:szCs w:val="24"/>
        </w:rPr>
      </w:pPr>
      <w:r w:rsidRPr="0053515A">
        <w:rPr>
          <w:rFonts w:ascii="Arial" w:eastAsia="Times New Roman" w:hAnsi="Arial" w:cs="Arial"/>
          <w:sz w:val="24"/>
          <w:szCs w:val="24"/>
          <w:lang w:eastAsia="pt-BR"/>
        </w:rPr>
        <w:t xml:space="preserve">Conclui-se, também, que nos casos de testamentos especiais, no qual devem ser feitos de forma emergencial, onde o testador não possua condições de esperar o desembarque o final da guerra ou ate mesmo por está gravemente ferido, são de fundamental importância, tendo em vista que será garantido ao testado o direito de ser </w:t>
      </w:r>
      <w:r w:rsidR="00E16CA8" w:rsidRPr="0053515A">
        <w:rPr>
          <w:rFonts w:ascii="Arial" w:eastAsia="Times New Roman" w:hAnsi="Arial" w:cs="Arial"/>
          <w:sz w:val="24"/>
          <w:szCs w:val="24"/>
          <w:lang w:eastAsia="pt-BR"/>
        </w:rPr>
        <w:t>realizada a justa pretensão de fazer valer</w:t>
      </w:r>
      <w:r w:rsidRPr="0053515A">
        <w:rPr>
          <w:rFonts w:ascii="Arial" w:eastAsia="Times New Roman" w:hAnsi="Arial" w:cs="Arial"/>
          <w:sz w:val="24"/>
          <w:szCs w:val="24"/>
          <w:lang w:eastAsia="pt-BR"/>
        </w:rPr>
        <w:t xml:space="preserve"> as suas disposições de ultima vontade além de, também, proteger as vontades de seus sucessores.</w:t>
      </w:r>
    </w:p>
    <w:p w:rsidR="007873C6" w:rsidRPr="00392FDF" w:rsidRDefault="00E94936" w:rsidP="00023584">
      <w:pPr>
        <w:pStyle w:val="Ttulo1"/>
        <w:ind w:left="2832" w:firstLine="708"/>
      </w:pPr>
      <w:r w:rsidRPr="00392FDF">
        <w:t>BIBLIOGR</w:t>
      </w:r>
      <w:r w:rsidR="005373CD" w:rsidRPr="00392FDF">
        <w:t>A</w:t>
      </w:r>
      <w:r w:rsidRPr="00392FDF">
        <w:t>FIA</w:t>
      </w:r>
    </w:p>
    <w:p w:rsidR="00EF1577" w:rsidRDefault="00EF1577" w:rsidP="00023584">
      <w:pPr>
        <w:spacing w:after="0" w:line="240" w:lineRule="auto"/>
        <w:contextualSpacing/>
        <w:rPr>
          <w:rFonts w:ascii="Arial" w:hAnsi="Arial" w:cs="Arial"/>
          <w:sz w:val="24"/>
          <w:szCs w:val="24"/>
        </w:rPr>
      </w:pPr>
    </w:p>
    <w:p w:rsidR="00EF1577" w:rsidRDefault="00EF1577" w:rsidP="00023584">
      <w:pPr>
        <w:spacing w:after="0" w:line="240" w:lineRule="auto"/>
        <w:contextualSpacing/>
        <w:rPr>
          <w:rFonts w:ascii="Arial" w:hAnsi="Arial" w:cs="Arial"/>
          <w:sz w:val="24"/>
          <w:szCs w:val="24"/>
        </w:rPr>
      </w:pPr>
    </w:p>
    <w:p w:rsidR="00EF1577" w:rsidRDefault="00EF1577" w:rsidP="00EF1577">
      <w:pPr>
        <w:spacing w:after="0" w:line="360" w:lineRule="auto"/>
        <w:contextualSpacing/>
        <w:rPr>
          <w:rFonts w:ascii="Arial" w:hAnsi="Arial" w:cs="Arial"/>
          <w:sz w:val="24"/>
          <w:szCs w:val="24"/>
        </w:rPr>
      </w:pPr>
      <w:r w:rsidRPr="0053515A">
        <w:rPr>
          <w:rFonts w:ascii="Arial" w:hAnsi="Arial" w:cs="Arial"/>
          <w:sz w:val="24"/>
          <w:szCs w:val="24"/>
        </w:rPr>
        <w:t xml:space="preserve">BRASIL, Colégio Notarial do. </w:t>
      </w:r>
      <w:r w:rsidRPr="0053515A">
        <w:rPr>
          <w:rStyle w:val="Forte"/>
          <w:rFonts w:ascii="Arial" w:hAnsi="Arial" w:cs="Arial"/>
          <w:sz w:val="24"/>
          <w:szCs w:val="24"/>
        </w:rPr>
        <w:t xml:space="preserve">Testamento público como ferramenta para evitar conflitos familiares: </w:t>
      </w:r>
      <w:r w:rsidRPr="0053515A">
        <w:rPr>
          <w:rFonts w:ascii="Arial" w:hAnsi="Arial" w:cs="Arial"/>
          <w:sz w:val="24"/>
          <w:szCs w:val="24"/>
        </w:rPr>
        <w:t>Conheça as modalidades realizadas em Cartórios de Notas. 2019. Disponível em: &lt;https://cnbba.org.br/noticias/testamento-publico-como-ferramenta-para-evitar-conflitos-familiares&gt;. Acesso em: 16 maio 2019.</w:t>
      </w:r>
    </w:p>
    <w:p w:rsidR="00EF1577" w:rsidRDefault="00EF1577" w:rsidP="00EF1577">
      <w:pPr>
        <w:spacing w:after="0" w:line="360" w:lineRule="auto"/>
        <w:contextualSpacing/>
        <w:rPr>
          <w:rFonts w:ascii="Arial" w:hAnsi="Arial" w:cs="Arial"/>
          <w:sz w:val="24"/>
          <w:szCs w:val="24"/>
        </w:rPr>
      </w:pPr>
    </w:p>
    <w:p w:rsidR="00EF1577" w:rsidRDefault="00EF1577" w:rsidP="00EF1577">
      <w:pPr>
        <w:spacing w:after="0" w:line="360" w:lineRule="auto"/>
        <w:rPr>
          <w:rFonts w:ascii="Arial" w:hAnsi="Arial" w:cs="Arial"/>
          <w:sz w:val="24"/>
          <w:szCs w:val="24"/>
        </w:rPr>
      </w:pPr>
      <w:r w:rsidRPr="0053515A">
        <w:rPr>
          <w:rFonts w:ascii="Arial" w:hAnsi="Arial" w:cs="Arial"/>
          <w:sz w:val="24"/>
          <w:szCs w:val="24"/>
        </w:rPr>
        <w:t>CARASCO, Daniela</w:t>
      </w:r>
      <w:r w:rsidRPr="0053515A">
        <w:rPr>
          <w:rFonts w:ascii="Arial" w:hAnsi="Arial" w:cs="Arial"/>
          <w:b/>
          <w:sz w:val="24"/>
          <w:szCs w:val="24"/>
        </w:rPr>
        <w:t>. TESTAMENTO DIGITAL: QUEM SERÃO OS HERDEIROS DA SUA HISTÓRIA?.</w:t>
      </w:r>
      <w:r>
        <w:rPr>
          <w:rFonts w:ascii="Arial" w:hAnsi="Arial" w:cs="Arial"/>
          <w:sz w:val="24"/>
          <w:szCs w:val="24"/>
        </w:rPr>
        <w:t xml:space="preserve"> 2018. Disponível em </w:t>
      </w:r>
      <w:r w:rsidRPr="0053515A">
        <w:rPr>
          <w:rFonts w:ascii="Arial" w:hAnsi="Arial" w:cs="Arial"/>
          <w:sz w:val="24"/>
          <w:szCs w:val="24"/>
        </w:rPr>
        <w:lastRenderedPageBreak/>
        <w:t>&lt;</w:t>
      </w:r>
      <w:hyperlink r:id="rId9" w:history="1">
        <w:r w:rsidRPr="0053515A">
          <w:rPr>
            <w:rStyle w:val="Hyperlink"/>
            <w:rFonts w:ascii="Arial" w:hAnsi="Arial" w:cs="Arial"/>
            <w:color w:val="auto"/>
            <w:sz w:val="24"/>
            <w:szCs w:val="24"/>
            <w:u w:val="none"/>
          </w:rPr>
          <w:t>https://universa.uol.com.br/noticias/redacao/2018/02/19/testamento-digital-quem-serao-os-herdeiros-da-sua-historia-virtual.htm</w:t>
        </w:r>
      </w:hyperlink>
      <w:r w:rsidRPr="0053515A">
        <w:rPr>
          <w:rFonts w:ascii="Arial" w:hAnsi="Arial" w:cs="Arial"/>
          <w:sz w:val="24"/>
          <w:szCs w:val="24"/>
        </w:rPr>
        <w:t>&gt;. Acesso em 21 de maio de 2019.</w:t>
      </w:r>
    </w:p>
    <w:p w:rsidR="00EF1577" w:rsidRDefault="00EF1577" w:rsidP="00EF1577">
      <w:pPr>
        <w:pStyle w:val="Ttulo1"/>
        <w:shd w:val="clear" w:color="auto" w:fill="FFFFFF"/>
        <w:spacing w:before="72" w:after="90"/>
        <w:rPr>
          <w:b w:val="0"/>
          <w:caps w:val="0"/>
        </w:rPr>
      </w:pPr>
      <w:r w:rsidRPr="00EF1577">
        <w:rPr>
          <w:rFonts w:cs="Arial"/>
          <w:b w:val="0"/>
          <w:color w:val="auto"/>
          <w:szCs w:val="24"/>
        </w:rPr>
        <w:t>CARVALHO</w:t>
      </w:r>
      <w:r w:rsidRPr="00EF1577">
        <w:rPr>
          <w:rFonts w:cs="Arial"/>
          <w:b w:val="0"/>
          <w:caps w:val="0"/>
          <w:color w:val="auto"/>
          <w:szCs w:val="24"/>
        </w:rPr>
        <w:t xml:space="preserve">, Iasmin Helena Silva </w:t>
      </w:r>
      <w:r w:rsidRPr="00EF1577">
        <w:rPr>
          <w:rFonts w:cs="Arial"/>
          <w:b w:val="0"/>
          <w:bCs w:val="0"/>
          <w:color w:val="auto"/>
          <w:szCs w:val="24"/>
        </w:rPr>
        <w:t xml:space="preserve">Associações e FUNDAÇÕES. - </w:t>
      </w:r>
      <w:r w:rsidRPr="00EF1577">
        <w:rPr>
          <w:rFonts w:cs="Arial"/>
          <w:b w:val="0"/>
          <w:bCs w:val="0"/>
          <w:caps w:val="0"/>
          <w:color w:val="auto"/>
          <w:szCs w:val="24"/>
        </w:rPr>
        <w:t xml:space="preserve">Uma abordagem comentada dos artigos 53 a 69 do código civil. </w:t>
      </w:r>
      <w:r>
        <w:rPr>
          <w:rFonts w:cs="Arial"/>
          <w:b w:val="0"/>
          <w:bCs w:val="0"/>
          <w:caps w:val="0"/>
          <w:color w:val="auto"/>
          <w:szCs w:val="24"/>
        </w:rPr>
        <w:t xml:space="preserve">2016. </w:t>
      </w:r>
      <w:r w:rsidRPr="00EF1577">
        <w:rPr>
          <w:rFonts w:cs="Arial"/>
          <w:b w:val="0"/>
          <w:bCs w:val="0"/>
          <w:caps w:val="0"/>
          <w:color w:val="auto"/>
          <w:szCs w:val="24"/>
        </w:rPr>
        <w:t>Disponível em:</w:t>
      </w:r>
      <w:r>
        <w:rPr>
          <w:rFonts w:cs="Arial"/>
          <w:b w:val="0"/>
          <w:bCs w:val="0"/>
          <w:caps w:val="0"/>
          <w:color w:val="auto"/>
          <w:szCs w:val="24"/>
        </w:rPr>
        <w:t xml:space="preserve"> &lt;</w:t>
      </w:r>
      <w:r w:rsidRPr="00EF1577">
        <w:rPr>
          <w:rFonts w:cs="Arial"/>
          <w:b w:val="0"/>
          <w:bCs w:val="0"/>
          <w:caps w:val="0"/>
          <w:color w:val="auto"/>
          <w:szCs w:val="24"/>
        </w:rPr>
        <w:t xml:space="preserve"> </w:t>
      </w:r>
      <w:hyperlink r:id="rId10" w:history="1">
        <w:r w:rsidRPr="00EF1577">
          <w:rPr>
            <w:rStyle w:val="Hyperlink"/>
            <w:b w:val="0"/>
            <w:caps w:val="0"/>
            <w:color w:val="auto"/>
            <w:szCs w:val="24"/>
            <w:u w:val="none"/>
          </w:rPr>
          <w:t>https://jus.com.br/artigos/49297/associacoes-e-fundacoes</w:t>
        </w:r>
      </w:hyperlink>
      <w:r>
        <w:rPr>
          <w:b w:val="0"/>
          <w:color w:val="auto"/>
          <w:szCs w:val="24"/>
        </w:rPr>
        <w:t xml:space="preserve">&gt; </w:t>
      </w:r>
      <w:r>
        <w:rPr>
          <w:b w:val="0"/>
          <w:caps w:val="0"/>
        </w:rPr>
        <w:t>A</w:t>
      </w:r>
      <w:r w:rsidRPr="00EF1577">
        <w:rPr>
          <w:b w:val="0"/>
          <w:caps w:val="0"/>
        </w:rPr>
        <w:t>cesso</w:t>
      </w:r>
      <w:r>
        <w:rPr>
          <w:b w:val="0"/>
          <w:caps w:val="0"/>
        </w:rPr>
        <w:t xml:space="preserve"> em: 22 de maio 2019.</w:t>
      </w:r>
    </w:p>
    <w:p w:rsidR="00EF1577" w:rsidRDefault="00EF1577" w:rsidP="00EF1577">
      <w:pPr>
        <w:pStyle w:val="Ttulo1"/>
        <w:shd w:val="clear" w:color="auto" w:fill="FFFFFF"/>
        <w:spacing w:before="72" w:after="90"/>
        <w:rPr>
          <w:rFonts w:cs="Arial"/>
          <w:b w:val="0"/>
          <w:caps w:val="0"/>
          <w:szCs w:val="24"/>
        </w:rPr>
      </w:pPr>
      <w:r>
        <w:rPr>
          <w:rFonts w:cs="Arial"/>
          <w:b w:val="0"/>
          <w:caps w:val="0"/>
          <w:szCs w:val="24"/>
        </w:rPr>
        <w:t>CARVALHO, T</w:t>
      </w:r>
      <w:r w:rsidRPr="00EF1577">
        <w:rPr>
          <w:rFonts w:cs="Arial"/>
          <w:b w:val="0"/>
          <w:caps w:val="0"/>
          <w:szCs w:val="24"/>
        </w:rPr>
        <w:t xml:space="preserve">iago. </w:t>
      </w:r>
      <w:r w:rsidRPr="00EF1577">
        <w:rPr>
          <w:rStyle w:val="Forte"/>
          <w:rFonts w:cs="Arial"/>
          <w:b/>
          <w:caps w:val="0"/>
          <w:szCs w:val="24"/>
        </w:rPr>
        <w:t xml:space="preserve">A eficácia do testamento público a partir do código civil. </w:t>
      </w:r>
      <w:r w:rsidRPr="00EF1577">
        <w:rPr>
          <w:rFonts w:cs="Arial"/>
          <w:b w:val="0"/>
          <w:caps w:val="0"/>
          <w:szCs w:val="24"/>
        </w:rPr>
        <w:t>2012. 30 f. Tcc (graduação) - curso de direito, centro das ciências sociais, pontífica universidade católica do rio grande do sul, porto alegre, 2012. Disponível em: &lt;http://conteudo.pucrs.br/wp-content/uploads/sites/11/2018/09/tiago_carvalho.pdf&gt;. Acesso em: 14 maio 2019.</w:t>
      </w:r>
    </w:p>
    <w:p w:rsidR="00EF1577" w:rsidRPr="00EF1577" w:rsidRDefault="00EF1577" w:rsidP="00EF1577">
      <w:pPr>
        <w:pStyle w:val="Ttulo1"/>
        <w:shd w:val="clear" w:color="auto" w:fill="FFFFFF"/>
        <w:spacing w:before="72" w:after="90"/>
        <w:rPr>
          <w:rStyle w:val="a"/>
          <w:rFonts w:cs="Arial"/>
          <w:b w:val="0"/>
          <w:caps w:val="0"/>
          <w:szCs w:val="24"/>
        </w:rPr>
      </w:pPr>
      <w:r w:rsidRPr="00EF1577">
        <w:rPr>
          <w:rStyle w:val="a"/>
          <w:rFonts w:cs="Arial"/>
          <w:b w:val="0"/>
          <w:color w:val="000000"/>
          <w:spacing w:val="-15"/>
          <w:szCs w:val="24"/>
          <w:bdr w:val="none" w:sz="0" w:space="0" w:color="auto" w:frame="1"/>
          <w:shd w:val="clear" w:color="auto" w:fill="FFFFFF"/>
        </w:rPr>
        <w:t>CHACON, Luis Fernando Rabelo M</w:t>
      </w:r>
      <w:r w:rsidRPr="00EF1577">
        <w:rPr>
          <w:rStyle w:val="l7"/>
          <w:rFonts w:cs="Arial"/>
          <w:b w:val="0"/>
          <w:color w:val="000000"/>
          <w:spacing w:val="-15"/>
          <w:szCs w:val="24"/>
          <w:bdr w:val="none" w:sz="0" w:space="0" w:color="auto" w:frame="1"/>
          <w:shd w:val="clear" w:color="auto" w:fill="FFFFFF"/>
        </w:rPr>
        <w:t>anual de prática forense civil / Luis Fernando Rabelo Chacon. – 4. ed. – São Paulo :</w:t>
      </w:r>
      <w:r w:rsidRPr="00EF1577">
        <w:rPr>
          <w:rStyle w:val="a"/>
          <w:rFonts w:cs="Arial"/>
          <w:b w:val="0"/>
          <w:color w:val="000000"/>
          <w:spacing w:val="-15"/>
          <w:szCs w:val="24"/>
          <w:bdr w:val="none" w:sz="0" w:space="0" w:color="auto" w:frame="1"/>
          <w:shd w:val="clear" w:color="auto" w:fill="FFFFFF"/>
        </w:rPr>
        <w:t>Saraiva, 2017.1. Prática forense - Brasil 2. Processo civil - Brasil I. Título.16-1573 CDU 347.9(81)</w:t>
      </w:r>
    </w:p>
    <w:p w:rsidR="00EF1577" w:rsidRDefault="00EF1577" w:rsidP="00EF1577">
      <w:pPr>
        <w:spacing w:after="0" w:line="360" w:lineRule="auto"/>
        <w:contextualSpacing/>
        <w:rPr>
          <w:rFonts w:ascii="Arial" w:hAnsi="Arial" w:cs="Arial"/>
          <w:sz w:val="24"/>
          <w:szCs w:val="24"/>
        </w:rPr>
      </w:pPr>
      <w:r w:rsidRPr="0053515A">
        <w:rPr>
          <w:rFonts w:ascii="Arial" w:hAnsi="Arial" w:cs="Arial"/>
          <w:sz w:val="24"/>
          <w:szCs w:val="24"/>
        </w:rPr>
        <w:t xml:space="preserve">DINIZ, Maria Helena. </w:t>
      </w:r>
      <w:r w:rsidRPr="0053515A">
        <w:rPr>
          <w:rStyle w:val="Forte"/>
          <w:rFonts w:ascii="Arial" w:hAnsi="Arial" w:cs="Arial"/>
          <w:sz w:val="24"/>
          <w:szCs w:val="24"/>
        </w:rPr>
        <w:t xml:space="preserve">Manual de Direito Civil. </w:t>
      </w:r>
      <w:r w:rsidRPr="0053515A">
        <w:rPr>
          <w:rFonts w:ascii="Arial" w:hAnsi="Arial" w:cs="Arial"/>
          <w:sz w:val="24"/>
          <w:szCs w:val="24"/>
        </w:rPr>
        <w:t>São Paulo: Saraiva, 2011. 695 p.</w:t>
      </w:r>
    </w:p>
    <w:p w:rsidR="00EF1577" w:rsidRDefault="00EF1577" w:rsidP="00EF1577">
      <w:pPr>
        <w:spacing w:after="0" w:line="360" w:lineRule="auto"/>
        <w:rPr>
          <w:rFonts w:ascii="Arial" w:hAnsi="Arial" w:cs="Arial"/>
          <w:sz w:val="24"/>
          <w:szCs w:val="24"/>
        </w:rPr>
      </w:pPr>
      <w:r w:rsidRPr="0053515A">
        <w:rPr>
          <w:rFonts w:ascii="Arial" w:hAnsi="Arial" w:cs="Arial"/>
          <w:sz w:val="24"/>
          <w:szCs w:val="24"/>
        </w:rPr>
        <w:t xml:space="preserve">GONÇALVES, Carlos Roberto </w:t>
      </w:r>
      <w:r w:rsidRPr="0053515A">
        <w:rPr>
          <w:rFonts w:ascii="Arial" w:hAnsi="Arial" w:cs="Arial"/>
          <w:b/>
          <w:sz w:val="24"/>
          <w:szCs w:val="24"/>
        </w:rPr>
        <w:t>Direito das sucessões</w:t>
      </w:r>
      <w:r w:rsidRPr="0053515A">
        <w:rPr>
          <w:rFonts w:ascii="Arial" w:hAnsi="Arial" w:cs="Arial"/>
          <w:sz w:val="24"/>
          <w:szCs w:val="24"/>
        </w:rPr>
        <w:t xml:space="preserve"> / Carlos Roberto Gonçalves. – 18. ed. – São Paulo : Saraiva, 2017. – (Coleção sinopsesjurídi- cas; v. 4) 1. Direito civil 2. Direito das sucessões I. Título II. Série.</w:t>
      </w:r>
    </w:p>
    <w:p w:rsidR="00EF1577" w:rsidRDefault="00EF1577" w:rsidP="00EF1577">
      <w:pPr>
        <w:spacing w:after="0" w:line="360" w:lineRule="auto"/>
        <w:rPr>
          <w:rFonts w:ascii="Arial" w:hAnsi="Arial" w:cs="Arial"/>
          <w:sz w:val="24"/>
          <w:szCs w:val="24"/>
        </w:rPr>
      </w:pPr>
    </w:p>
    <w:p w:rsidR="00EF1577" w:rsidRDefault="00EF1577" w:rsidP="00EF1577">
      <w:pPr>
        <w:spacing w:after="0" w:line="360" w:lineRule="auto"/>
        <w:contextualSpacing/>
        <w:rPr>
          <w:rFonts w:ascii="Arial" w:hAnsi="Arial" w:cs="Arial"/>
          <w:sz w:val="24"/>
          <w:szCs w:val="24"/>
          <w:shd w:val="clear" w:color="auto" w:fill="FFFFFF"/>
        </w:rPr>
      </w:pPr>
      <w:r w:rsidRPr="0053515A">
        <w:rPr>
          <w:rFonts w:ascii="Arial" w:hAnsi="Arial" w:cs="Arial"/>
          <w:sz w:val="24"/>
          <w:szCs w:val="24"/>
          <w:shd w:val="clear" w:color="auto" w:fill="FFFFFF"/>
        </w:rPr>
        <w:t>GONÇALVES, Carlos Roberto. Direito das Sucessões - 12.ed. refor. - São Paulo: Saraiva, 2010 (Coleção Sinopses jurídicas; vol. 4)</w:t>
      </w:r>
    </w:p>
    <w:p w:rsidR="00EF1577" w:rsidRDefault="00EF1577" w:rsidP="00EF1577">
      <w:pPr>
        <w:spacing w:after="0" w:line="360" w:lineRule="auto"/>
        <w:contextualSpacing/>
        <w:rPr>
          <w:rFonts w:ascii="Arial" w:hAnsi="Arial" w:cs="Arial"/>
          <w:sz w:val="24"/>
          <w:szCs w:val="24"/>
          <w:shd w:val="clear" w:color="auto" w:fill="FFFFFF"/>
        </w:rPr>
      </w:pPr>
    </w:p>
    <w:p w:rsidR="00EF1577" w:rsidRDefault="00EF1577" w:rsidP="00EF1577">
      <w:pPr>
        <w:spacing w:after="0" w:line="360" w:lineRule="auto"/>
        <w:contextualSpacing/>
        <w:rPr>
          <w:rFonts w:ascii="Arial" w:hAnsi="Arial" w:cs="Arial"/>
          <w:sz w:val="24"/>
          <w:szCs w:val="24"/>
        </w:rPr>
      </w:pPr>
      <w:r w:rsidRPr="0053515A">
        <w:rPr>
          <w:rFonts w:ascii="Arial" w:eastAsia="Times New Roman" w:hAnsi="Arial" w:cs="Arial"/>
          <w:sz w:val="24"/>
          <w:szCs w:val="24"/>
          <w:lang w:eastAsia="pt-BR"/>
        </w:rPr>
        <w:t>NADER, Paulo – Curso de direito civil – vol. 6. Direito das Sucessões.7ª edição – Revista, atualizada e ampliada. Tópicos de revisão ao final de cada capítulo.</w:t>
      </w:r>
      <w:r w:rsidRPr="0053515A">
        <w:rPr>
          <w:rFonts w:ascii="Arial" w:hAnsi="Arial" w:cs="Arial"/>
          <w:sz w:val="24"/>
          <w:szCs w:val="24"/>
        </w:rPr>
        <w:t>2014. 595 p.</w:t>
      </w:r>
    </w:p>
    <w:p w:rsidR="00EF1577" w:rsidRDefault="00EF1577" w:rsidP="00EF1577">
      <w:pPr>
        <w:spacing w:after="0" w:line="360" w:lineRule="auto"/>
        <w:contextualSpacing/>
        <w:rPr>
          <w:rFonts w:ascii="Arial" w:hAnsi="Arial" w:cs="Arial"/>
          <w:sz w:val="24"/>
          <w:szCs w:val="24"/>
        </w:rPr>
      </w:pPr>
    </w:p>
    <w:p w:rsidR="00EF1577" w:rsidRDefault="00EF1577" w:rsidP="00EF1577">
      <w:pPr>
        <w:spacing w:after="0" w:line="360" w:lineRule="auto"/>
      </w:pPr>
      <w:r w:rsidRPr="0053515A">
        <w:rPr>
          <w:rFonts w:ascii="Arial" w:hAnsi="Arial" w:cs="Arial"/>
          <w:sz w:val="24"/>
          <w:szCs w:val="24"/>
        </w:rPr>
        <w:t>NADER, Paulo. Curso de Direito Civil - Vol. 6 - Direito das Sucessões, 7ª edição. [Minha Biblioteca]. Retirado de </w:t>
      </w:r>
      <w:hyperlink r:id="rId11" w:anchor="/books/9788530968748/" w:history="1">
        <w:r w:rsidRPr="00023584">
          <w:rPr>
            <w:rStyle w:val="Hyperlink"/>
            <w:rFonts w:ascii="Arial" w:hAnsi="Arial" w:cs="Arial"/>
            <w:color w:val="auto"/>
            <w:sz w:val="24"/>
            <w:szCs w:val="24"/>
            <w:u w:val="none"/>
          </w:rPr>
          <w:t>https://integrada.minhabiblioteca.com.br/#/books/9788530968748/</w:t>
        </w:r>
      </w:hyperlink>
    </w:p>
    <w:p w:rsidR="00EF1577" w:rsidRDefault="00EF1577" w:rsidP="00EF1577">
      <w:pPr>
        <w:spacing w:after="0" w:line="360" w:lineRule="auto"/>
        <w:rPr>
          <w:rFonts w:ascii="Arial" w:hAnsi="Arial" w:cs="Arial"/>
          <w:sz w:val="24"/>
          <w:szCs w:val="24"/>
        </w:rPr>
      </w:pPr>
    </w:p>
    <w:p w:rsidR="00EF1577" w:rsidRDefault="00EF1577" w:rsidP="00EF1577">
      <w:pPr>
        <w:spacing w:after="0" w:line="360" w:lineRule="auto"/>
        <w:contextualSpacing/>
        <w:rPr>
          <w:rFonts w:ascii="Arial" w:hAnsi="Arial" w:cs="Arial"/>
          <w:sz w:val="24"/>
          <w:szCs w:val="24"/>
        </w:rPr>
      </w:pPr>
      <w:r w:rsidRPr="0053515A">
        <w:rPr>
          <w:rFonts w:ascii="Arial" w:hAnsi="Arial" w:cs="Arial"/>
          <w:sz w:val="24"/>
          <w:szCs w:val="24"/>
        </w:rPr>
        <w:t xml:space="preserve">PIGNATA, Ana Paula de Oliveira Tonielo. </w:t>
      </w:r>
      <w:r w:rsidRPr="0053515A">
        <w:rPr>
          <w:rStyle w:val="Forte"/>
          <w:rFonts w:ascii="Arial" w:hAnsi="Arial" w:cs="Arial"/>
          <w:sz w:val="24"/>
          <w:szCs w:val="24"/>
        </w:rPr>
        <w:t xml:space="preserve">O uso restrito da sucessão testamentária no Brasil. </w:t>
      </w:r>
      <w:r w:rsidRPr="0053515A">
        <w:rPr>
          <w:rFonts w:ascii="Arial" w:hAnsi="Arial" w:cs="Arial"/>
          <w:sz w:val="24"/>
          <w:szCs w:val="24"/>
        </w:rPr>
        <w:t>2014. Disponível em: &lt;https://jus.com.br/artigos/32993/o-uso-restrito-da-sucessao-testamentaria-no-brasil&gt;. Acesso em: 07 maio 2019.</w:t>
      </w:r>
    </w:p>
    <w:p w:rsidR="00EF1577" w:rsidRDefault="00EF1577" w:rsidP="00EF1577">
      <w:pPr>
        <w:spacing w:after="0" w:line="360" w:lineRule="auto"/>
        <w:contextualSpacing/>
        <w:rPr>
          <w:rFonts w:ascii="Arial" w:hAnsi="Arial" w:cs="Arial"/>
          <w:sz w:val="24"/>
          <w:szCs w:val="24"/>
        </w:rPr>
      </w:pPr>
    </w:p>
    <w:p w:rsidR="00EF1577" w:rsidRDefault="00EF1577" w:rsidP="00EF1577">
      <w:pPr>
        <w:spacing w:after="0" w:line="360" w:lineRule="auto"/>
        <w:contextualSpacing/>
        <w:rPr>
          <w:rFonts w:ascii="Arial" w:hAnsi="Arial" w:cs="Arial"/>
          <w:sz w:val="24"/>
          <w:szCs w:val="24"/>
        </w:rPr>
      </w:pPr>
      <w:r w:rsidRPr="0053515A">
        <w:rPr>
          <w:rFonts w:ascii="Arial" w:hAnsi="Arial" w:cs="Arial"/>
          <w:sz w:val="24"/>
          <w:szCs w:val="24"/>
        </w:rPr>
        <w:t xml:space="preserve">REIS, Maria Eduarda Mundim de Oliveira. </w:t>
      </w:r>
      <w:r w:rsidRPr="0053515A">
        <w:rPr>
          <w:rStyle w:val="Forte"/>
          <w:rFonts w:ascii="Arial" w:hAnsi="Arial" w:cs="Arial"/>
          <w:sz w:val="24"/>
          <w:szCs w:val="24"/>
        </w:rPr>
        <w:t xml:space="preserve">Dos testamentos especiais. </w:t>
      </w:r>
      <w:r w:rsidRPr="0053515A">
        <w:rPr>
          <w:rFonts w:ascii="Arial" w:hAnsi="Arial" w:cs="Arial"/>
          <w:sz w:val="24"/>
          <w:szCs w:val="24"/>
        </w:rPr>
        <w:t>2014. Disponível em: &lt;https://jus.com.br/artigos/34620/dos-testamentos-especiais&gt;. Acesso em: 13 maio 2019.</w:t>
      </w:r>
    </w:p>
    <w:p w:rsidR="00EF1577" w:rsidRDefault="00EF1577" w:rsidP="00EF1577">
      <w:pPr>
        <w:spacing w:after="0" w:line="360" w:lineRule="auto"/>
        <w:contextualSpacing/>
        <w:rPr>
          <w:rFonts w:ascii="Arial" w:hAnsi="Arial" w:cs="Arial"/>
          <w:sz w:val="24"/>
          <w:szCs w:val="24"/>
        </w:rPr>
      </w:pPr>
    </w:p>
    <w:p w:rsidR="00EF1577" w:rsidRDefault="00EF1577" w:rsidP="00EF1577">
      <w:pPr>
        <w:spacing w:after="0" w:line="360" w:lineRule="auto"/>
        <w:contextualSpacing/>
        <w:rPr>
          <w:rFonts w:ascii="Arial" w:eastAsia="Times New Roman" w:hAnsi="Arial" w:cs="Arial"/>
          <w:sz w:val="24"/>
          <w:szCs w:val="24"/>
          <w:lang w:eastAsia="pt-BR"/>
        </w:rPr>
      </w:pPr>
      <w:r w:rsidRPr="0053515A">
        <w:rPr>
          <w:rFonts w:ascii="Arial" w:eastAsia="Times New Roman" w:hAnsi="Arial" w:cs="Arial"/>
          <w:sz w:val="24"/>
          <w:szCs w:val="24"/>
          <w:lang w:eastAsia="pt-BR"/>
        </w:rPr>
        <w:t>RIZZARDO, Arnaldo – Direito das sucessões 10ª edição – Revista, atualizada e ampliada. Editora Forense. 2012.</w:t>
      </w:r>
    </w:p>
    <w:p w:rsidR="00EF1577" w:rsidRDefault="00EF1577" w:rsidP="00EF1577">
      <w:pPr>
        <w:spacing w:after="0" w:line="360" w:lineRule="auto"/>
        <w:contextualSpacing/>
        <w:rPr>
          <w:rFonts w:ascii="Arial" w:eastAsia="Times New Roman" w:hAnsi="Arial" w:cs="Arial"/>
          <w:sz w:val="24"/>
          <w:szCs w:val="24"/>
          <w:lang w:eastAsia="pt-BR"/>
        </w:rPr>
      </w:pPr>
    </w:p>
    <w:p w:rsidR="00EF1577" w:rsidRDefault="00EF1577" w:rsidP="00EF1577">
      <w:pPr>
        <w:spacing w:after="0" w:line="360" w:lineRule="auto"/>
        <w:contextualSpacing/>
        <w:rPr>
          <w:rFonts w:ascii="Arial" w:hAnsi="Arial" w:cs="Arial"/>
          <w:sz w:val="24"/>
          <w:szCs w:val="24"/>
        </w:rPr>
      </w:pPr>
      <w:r w:rsidRPr="0053515A">
        <w:rPr>
          <w:rFonts w:ascii="Arial" w:hAnsi="Arial" w:cs="Arial"/>
          <w:sz w:val="24"/>
          <w:szCs w:val="24"/>
        </w:rPr>
        <w:t xml:space="preserve">SILVA, Thais Portella da; RESENDE, Camila Santos. </w:t>
      </w:r>
      <w:r w:rsidRPr="0053515A">
        <w:rPr>
          <w:rStyle w:val="Forte"/>
          <w:rFonts w:ascii="Arial" w:hAnsi="Arial" w:cs="Arial"/>
          <w:sz w:val="24"/>
          <w:szCs w:val="24"/>
        </w:rPr>
        <w:t xml:space="preserve">Testamento no Brasil. </w:t>
      </w:r>
      <w:r w:rsidRPr="0053515A">
        <w:rPr>
          <w:rFonts w:ascii="Arial" w:hAnsi="Arial" w:cs="Arial"/>
          <w:sz w:val="24"/>
          <w:szCs w:val="24"/>
        </w:rPr>
        <w:t>2017. Disponível em: &lt;https://jus.com.br/artigos/62190/testamento-no-brasil&gt;. Acesso em: 06 maio 2019.</w:t>
      </w:r>
    </w:p>
    <w:p w:rsidR="00EF1577" w:rsidRDefault="00EF1577" w:rsidP="00EF1577">
      <w:pPr>
        <w:spacing w:after="0" w:line="360" w:lineRule="auto"/>
        <w:contextualSpacing/>
        <w:rPr>
          <w:rFonts w:ascii="Arial" w:hAnsi="Arial" w:cs="Arial"/>
          <w:sz w:val="24"/>
          <w:szCs w:val="24"/>
        </w:rPr>
      </w:pPr>
    </w:p>
    <w:p w:rsidR="00EF1577" w:rsidRDefault="00EF1577" w:rsidP="00023584">
      <w:pPr>
        <w:spacing w:after="0" w:line="240" w:lineRule="auto"/>
        <w:contextualSpacing/>
        <w:rPr>
          <w:rFonts w:ascii="Arial" w:hAnsi="Arial" w:cs="Arial"/>
          <w:sz w:val="24"/>
          <w:szCs w:val="24"/>
        </w:rPr>
      </w:pPr>
      <w:r w:rsidRPr="0053515A">
        <w:rPr>
          <w:rFonts w:ascii="Arial" w:hAnsi="Arial" w:cs="Arial"/>
          <w:sz w:val="24"/>
          <w:szCs w:val="24"/>
        </w:rPr>
        <w:t xml:space="preserve">SIMSEN, Hedi. </w:t>
      </w:r>
      <w:r w:rsidRPr="0053515A">
        <w:rPr>
          <w:rStyle w:val="Forte"/>
          <w:rFonts w:ascii="Arial" w:hAnsi="Arial" w:cs="Arial"/>
          <w:sz w:val="24"/>
          <w:szCs w:val="24"/>
        </w:rPr>
        <w:t xml:space="preserve">UNIVERSIDADE DO VALE DO ITAJAÍ – UNIVALI CENTRO DE CIÊNCIAS SOCIAIS E JURÍDICAS - CEJURPS CURSO DE DIREITO A SUCESSÃO TESTAMENTÁRIA NO BRASIL. </w:t>
      </w:r>
      <w:r w:rsidRPr="0053515A">
        <w:rPr>
          <w:rFonts w:ascii="Arial" w:hAnsi="Arial" w:cs="Arial"/>
          <w:sz w:val="24"/>
          <w:szCs w:val="24"/>
        </w:rPr>
        <w:t>2007. 109 f. TCC (Graduação) - Curso de Direito, Universidade do Vale do Itajaí, Itajaí, 2007. Disponível em: &lt;http://siaibib01.univali.br/pdf/Heidi%20Simsen.pdf&gt;. Acesso em: 15 maio 2019.</w:t>
      </w:r>
    </w:p>
    <w:p w:rsidR="00EF1577" w:rsidRDefault="00EF1577" w:rsidP="00023584">
      <w:pPr>
        <w:spacing w:after="0" w:line="240" w:lineRule="auto"/>
        <w:contextualSpacing/>
        <w:rPr>
          <w:rFonts w:ascii="Arial" w:hAnsi="Arial" w:cs="Arial"/>
          <w:sz w:val="24"/>
          <w:szCs w:val="24"/>
        </w:rPr>
      </w:pPr>
    </w:p>
    <w:p w:rsidR="00EF1577" w:rsidRDefault="00EF1577" w:rsidP="00023584">
      <w:pPr>
        <w:spacing w:after="0" w:line="240" w:lineRule="auto"/>
        <w:contextualSpacing/>
        <w:rPr>
          <w:rFonts w:ascii="Arial" w:hAnsi="Arial" w:cs="Arial"/>
          <w:sz w:val="24"/>
          <w:szCs w:val="24"/>
        </w:rPr>
      </w:pPr>
      <w:r w:rsidRPr="0053515A">
        <w:rPr>
          <w:rFonts w:ascii="Arial" w:hAnsi="Arial" w:cs="Arial"/>
          <w:sz w:val="24"/>
          <w:szCs w:val="24"/>
        </w:rPr>
        <w:t xml:space="preserve">SOUZA, Lisa de. </w:t>
      </w:r>
      <w:r w:rsidRPr="0053515A">
        <w:rPr>
          <w:rStyle w:val="Forte"/>
          <w:rFonts w:ascii="Arial" w:hAnsi="Arial" w:cs="Arial"/>
          <w:sz w:val="24"/>
          <w:szCs w:val="24"/>
        </w:rPr>
        <w:t xml:space="preserve">TESTAMENTO PÚBLICO E TESTAMENTO PARTICULAR. </w:t>
      </w:r>
      <w:r w:rsidRPr="0053515A">
        <w:rPr>
          <w:rFonts w:ascii="Arial" w:hAnsi="Arial" w:cs="Arial"/>
          <w:sz w:val="24"/>
          <w:szCs w:val="24"/>
        </w:rPr>
        <w:t>2014. Disponível em: &lt;https://www.trabalhosgratuitos.com/Sociais-Aplicadas/Ci%C3%AAncias-Sociais/TESTAMENTO-P%C3%9ABLICO-E-TESTAMENTO-PARTICULAR-312588.html&gt;. Acesso em: 15 maio 2019.</w:t>
      </w:r>
    </w:p>
    <w:p w:rsidR="00EF1577" w:rsidRDefault="00EF1577" w:rsidP="00023584">
      <w:pPr>
        <w:spacing w:after="0" w:line="240" w:lineRule="auto"/>
        <w:contextualSpacing/>
        <w:rPr>
          <w:rFonts w:ascii="Arial" w:hAnsi="Arial" w:cs="Arial"/>
          <w:sz w:val="24"/>
          <w:szCs w:val="24"/>
        </w:rPr>
      </w:pPr>
    </w:p>
    <w:p w:rsidR="00EF1577" w:rsidRDefault="00EF1577" w:rsidP="00023584">
      <w:pPr>
        <w:spacing w:after="0" w:line="240" w:lineRule="auto"/>
        <w:contextualSpacing/>
        <w:rPr>
          <w:rFonts w:ascii="Arial" w:eastAsia="Times New Roman" w:hAnsi="Arial" w:cs="Arial"/>
          <w:sz w:val="24"/>
          <w:szCs w:val="24"/>
          <w:lang w:eastAsia="pt-BR"/>
        </w:rPr>
      </w:pPr>
      <w:r w:rsidRPr="0053515A">
        <w:rPr>
          <w:rFonts w:ascii="Arial" w:eastAsia="Times New Roman" w:hAnsi="Arial" w:cs="Arial"/>
          <w:sz w:val="24"/>
          <w:szCs w:val="24"/>
          <w:lang w:eastAsia="pt-BR"/>
        </w:rPr>
        <w:t xml:space="preserve">TARTUCE, Flávio, Direito Civil, volume 6. </w:t>
      </w:r>
      <w:r w:rsidRPr="0053515A">
        <w:rPr>
          <w:rFonts w:ascii="Arial" w:eastAsia="Times New Roman" w:hAnsi="Arial" w:cs="Arial"/>
          <w:b/>
          <w:sz w:val="24"/>
          <w:szCs w:val="24"/>
          <w:lang w:eastAsia="pt-BR"/>
        </w:rPr>
        <w:t>Direito das Sucessões</w:t>
      </w:r>
      <w:r w:rsidRPr="0053515A">
        <w:rPr>
          <w:rFonts w:ascii="Arial" w:eastAsia="Times New Roman" w:hAnsi="Arial" w:cs="Arial"/>
          <w:sz w:val="24"/>
          <w:szCs w:val="24"/>
          <w:lang w:eastAsia="pt-BR"/>
        </w:rPr>
        <w:t>. 7ª edição. 2014.</w:t>
      </w:r>
    </w:p>
    <w:p w:rsidR="003B7F0A" w:rsidRDefault="003B7F0A" w:rsidP="00023584">
      <w:pPr>
        <w:spacing w:after="0" w:line="240" w:lineRule="auto"/>
        <w:contextualSpacing/>
        <w:rPr>
          <w:rFonts w:ascii="Arial" w:eastAsia="Times New Roman" w:hAnsi="Arial" w:cs="Arial"/>
          <w:sz w:val="24"/>
          <w:szCs w:val="24"/>
          <w:lang w:eastAsia="pt-BR"/>
        </w:rPr>
      </w:pPr>
    </w:p>
    <w:sectPr w:rsidR="003B7F0A" w:rsidSect="00023584">
      <w:pgSz w:w="11906" w:h="16838" w:code="9"/>
      <w:pgMar w:top="1701" w:right="1134" w:bottom="1134" w:left="1701" w:header="567"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97B" w:rsidRDefault="00D2297B" w:rsidP="005373CD">
      <w:pPr>
        <w:spacing w:after="0" w:line="240" w:lineRule="auto"/>
      </w:pPr>
      <w:r>
        <w:separator/>
      </w:r>
    </w:p>
  </w:endnote>
  <w:endnote w:type="continuationSeparator" w:id="1">
    <w:p w:rsidR="00D2297B" w:rsidRDefault="00D2297B" w:rsidP="00537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97B" w:rsidRDefault="00D2297B" w:rsidP="005373CD">
      <w:pPr>
        <w:spacing w:after="0" w:line="240" w:lineRule="auto"/>
      </w:pPr>
      <w:r>
        <w:separator/>
      </w:r>
    </w:p>
  </w:footnote>
  <w:footnote w:type="continuationSeparator" w:id="1">
    <w:p w:rsidR="00D2297B" w:rsidRDefault="00D2297B" w:rsidP="005373CD">
      <w:pPr>
        <w:spacing w:after="0" w:line="240" w:lineRule="auto"/>
      </w:pPr>
      <w:r>
        <w:continuationSeparator/>
      </w:r>
    </w:p>
  </w:footnote>
  <w:footnote w:id="2">
    <w:p w:rsidR="005373CD" w:rsidRDefault="005373CD">
      <w:pPr>
        <w:pStyle w:val="Textodenotaderodap"/>
      </w:pPr>
      <w:r>
        <w:rPr>
          <w:rStyle w:val="Refdenotaderodap"/>
        </w:rPr>
        <w:footnoteRef/>
      </w:r>
      <w:r>
        <w:t xml:space="preserve"> Graduanda</w:t>
      </w:r>
      <w:r w:rsidR="0084670E">
        <w:t xml:space="preserve"> em direito</w:t>
      </w:r>
      <w:r>
        <w:t xml:space="preserve"> </w:t>
      </w:r>
      <w:r w:rsidR="00EA448E">
        <w:t>Amanda Cristina Sousa Soares</w:t>
      </w:r>
    </w:p>
  </w:footnote>
  <w:footnote w:id="3">
    <w:p w:rsidR="005373CD" w:rsidRDefault="005373CD">
      <w:pPr>
        <w:pStyle w:val="Textodenotaderodap"/>
      </w:pPr>
      <w:r>
        <w:rPr>
          <w:rStyle w:val="Refdenotaderodap"/>
        </w:rPr>
        <w:footnoteRef/>
      </w:r>
      <w:r>
        <w:t xml:space="preserve"> Professor </w:t>
      </w:r>
      <w:r w:rsidR="009A6128">
        <w:t>D</w:t>
      </w:r>
      <w:r>
        <w:t>outor</w:t>
      </w:r>
      <w:r w:rsidR="0084670E">
        <w:t xml:space="preserve"> </w:t>
      </w:r>
      <w:r w:rsidR="00EA448E">
        <w:t>Dimitre</w:t>
      </w:r>
      <w:r w:rsidR="009A6128">
        <w:t xml:space="preserve"> Braga</w:t>
      </w:r>
      <w:r w:rsidR="00EA448E">
        <w:t xml:space="preserve"> Soares</w:t>
      </w:r>
      <w:r w:rsidR="009A6128">
        <w:t xml:space="preserve"> de Carvalho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A99"/>
    <w:multiLevelType w:val="hybridMultilevel"/>
    <w:tmpl w:val="920EBD6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CEA30D2"/>
    <w:multiLevelType w:val="hybridMultilevel"/>
    <w:tmpl w:val="A628BB3E"/>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
    <w:nsid w:val="25FE43A5"/>
    <w:multiLevelType w:val="hybridMultilevel"/>
    <w:tmpl w:val="57142D36"/>
    <w:lvl w:ilvl="0" w:tplc="A73C1A32">
      <w:start w:val="1"/>
      <w:numFmt w:val="decimal"/>
      <w:lvlText w:val="%1-"/>
      <w:lvlJc w:val="left"/>
      <w:pPr>
        <w:ind w:left="1068" w:hanging="360"/>
      </w:pPr>
      <w:rPr>
        <w:rFonts w:hint="default"/>
        <w:color w:val="3C3C3C"/>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651020B"/>
    <w:multiLevelType w:val="hybridMultilevel"/>
    <w:tmpl w:val="8AEC00E8"/>
    <w:lvl w:ilvl="0" w:tplc="3202FCF2">
      <w:start w:val="1"/>
      <w:numFmt w:val="decimal"/>
      <w:lvlText w:val="%1-"/>
      <w:lvlJc w:val="left"/>
      <w:pPr>
        <w:ind w:left="1068" w:hanging="360"/>
      </w:pPr>
      <w:rPr>
        <w:rFonts w:ascii="Times New Roman" w:hAnsi="Times New Roman" w:cs="Times New Roman" w:hint="default"/>
        <w:color w:val="3C3C3C"/>
        <w:sz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4E031E37"/>
    <w:multiLevelType w:val="hybridMultilevel"/>
    <w:tmpl w:val="A934A1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5C53E94"/>
    <w:multiLevelType w:val="hybridMultilevel"/>
    <w:tmpl w:val="B54EEC3C"/>
    <w:lvl w:ilvl="0" w:tplc="57501B4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5A2868CC"/>
    <w:multiLevelType w:val="hybridMultilevel"/>
    <w:tmpl w:val="8FFE9C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5CDA5FA1"/>
    <w:multiLevelType w:val="hybridMultilevel"/>
    <w:tmpl w:val="C93CC1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5C03F6E"/>
    <w:multiLevelType w:val="hybridMultilevel"/>
    <w:tmpl w:val="1B96D466"/>
    <w:lvl w:ilvl="0" w:tplc="0FB29EA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6C530A52"/>
    <w:multiLevelType w:val="hybridMultilevel"/>
    <w:tmpl w:val="5798B6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A3229E9"/>
    <w:multiLevelType w:val="multilevel"/>
    <w:tmpl w:val="F73A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3"/>
  </w:num>
  <w:num w:numId="5">
    <w:abstractNumId w:val="10"/>
  </w:num>
  <w:num w:numId="6">
    <w:abstractNumId w:val="6"/>
  </w:num>
  <w:num w:numId="7">
    <w:abstractNumId w:val="0"/>
  </w:num>
  <w:num w:numId="8">
    <w:abstractNumId w:val="1"/>
  </w:num>
  <w:num w:numId="9">
    <w:abstractNumId w:val="4"/>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defaultTabStop w:val="708"/>
  <w:hyphenationZone w:val="425"/>
  <w:characterSpacingControl w:val="doNotCompress"/>
  <w:footnotePr>
    <w:footnote w:id="0"/>
    <w:footnote w:id="1"/>
  </w:footnotePr>
  <w:endnotePr>
    <w:endnote w:id="0"/>
    <w:endnote w:id="1"/>
  </w:endnotePr>
  <w:compat/>
  <w:rsids>
    <w:rsidRoot w:val="004B065A"/>
    <w:rsid w:val="00012B94"/>
    <w:rsid w:val="00023584"/>
    <w:rsid w:val="0003526F"/>
    <w:rsid w:val="000720CB"/>
    <w:rsid w:val="00075FC2"/>
    <w:rsid w:val="000778EE"/>
    <w:rsid w:val="00094557"/>
    <w:rsid w:val="000A37E3"/>
    <w:rsid w:val="000C3880"/>
    <w:rsid w:val="000C5D99"/>
    <w:rsid w:val="000F27DB"/>
    <w:rsid w:val="000F4A1C"/>
    <w:rsid w:val="00106012"/>
    <w:rsid w:val="00112C63"/>
    <w:rsid w:val="00155A39"/>
    <w:rsid w:val="001B4004"/>
    <w:rsid w:val="001D1913"/>
    <w:rsid w:val="001E75A5"/>
    <w:rsid w:val="00220E50"/>
    <w:rsid w:val="002C7296"/>
    <w:rsid w:val="002D6E84"/>
    <w:rsid w:val="003257F6"/>
    <w:rsid w:val="003320C6"/>
    <w:rsid w:val="003531FA"/>
    <w:rsid w:val="0035488E"/>
    <w:rsid w:val="00357E52"/>
    <w:rsid w:val="00386E9B"/>
    <w:rsid w:val="00392FDF"/>
    <w:rsid w:val="003B7F0A"/>
    <w:rsid w:val="003F3AF1"/>
    <w:rsid w:val="00414979"/>
    <w:rsid w:val="0043353D"/>
    <w:rsid w:val="00434E1E"/>
    <w:rsid w:val="00492508"/>
    <w:rsid w:val="004B065A"/>
    <w:rsid w:val="004B783E"/>
    <w:rsid w:val="004E3E7A"/>
    <w:rsid w:val="004E4B00"/>
    <w:rsid w:val="004F40BA"/>
    <w:rsid w:val="00502EF8"/>
    <w:rsid w:val="0053515A"/>
    <w:rsid w:val="005373CD"/>
    <w:rsid w:val="005A4E98"/>
    <w:rsid w:val="005B14A7"/>
    <w:rsid w:val="005C3A4D"/>
    <w:rsid w:val="005D0CC5"/>
    <w:rsid w:val="005F451B"/>
    <w:rsid w:val="005F71DE"/>
    <w:rsid w:val="00612B72"/>
    <w:rsid w:val="006413CA"/>
    <w:rsid w:val="00660279"/>
    <w:rsid w:val="00667658"/>
    <w:rsid w:val="006703CA"/>
    <w:rsid w:val="006D5529"/>
    <w:rsid w:val="006F03FA"/>
    <w:rsid w:val="006F2282"/>
    <w:rsid w:val="006F484C"/>
    <w:rsid w:val="00721F87"/>
    <w:rsid w:val="00745FDD"/>
    <w:rsid w:val="00747648"/>
    <w:rsid w:val="00747A83"/>
    <w:rsid w:val="007563DF"/>
    <w:rsid w:val="007873C6"/>
    <w:rsid w:val="007C6039"/>
    <w:rsid w:val="007F7F96"/>
    <w:rsid w:val="00802ABF"/>
    <w:rsid w:val="0081127D"/>
    <w:rsid w:val="00843D16"/>
    <w:rsid w:val="0084670E"/>
    <w:rsid w:val="00857FA7"/>
    <w:rsid w:val="008864A4"/>
    <w:rsid w:val="008904CF"/>
    <w:rsid w:val="00892302"/>
    <w:rsid w:val="00896084"/>
    <w:rsid w:val="008960CA"/>
    <w:rsid w:val="0089772D"/>
    <w:rsid w:val="008A005A"/>
    <w:rsid w:val="008A151C"/>
    <w:rsid w:val="008E3733"/>
    <w:rsid w:val="009207EC"/>
    <w:rsid w:val="00924EBD"/>
    <w:rsid w:val="00925C91"/>
    <w:rsid w:val="00936A74"/>
    <w:rsid w:val="0094494C"/>
    <w:rsid w:val="009464ED"/>
    <w:rsid w:val="009941DB"/>
    <w:rsid w:val="009A1509"/>
    <w:rsid w:val="009A6128"/>
    <w:rsid w:val="009C1523"/>
    <w:rsid w:val="009C2B9A"/>
    <w:rsid w:val="009C4A9F"/>
    <w:rsid w:val="009F0BDF"/>
    <w:rsid w:val="009F6E6D"/>
    <w:rsid w:val="00A073DA"/>
    <w:rsid w:val="00A157DA"/>
    <w:rsid w:val="00B12681"/>
    <w:rsid w:val="00B22919"/>
    <w:rsid w:val="00B42434"/>
    <w:rsid w:val="00B5243F"/>
    <w:rsid w:val="00B526D6"/>
    <w:rsid w:val="00B67118"/>
    <w:rsid w:val="00B67C7F"/>
    <w:rsid w:val="00B710DF"/>
    <w:rsid w:val="00B77B6B"/>
    <w:rsid w:val="00BA4C60"/>
    <w:rsid w:val="00BB6076"/>
    <w:rsid w:val="00BD554C"/>
    <w:rsid w:val="00BE245F"/>
    <w:rsid w:val="00BF31BF"/>
    <w:rsid w:val="00BF7BDD"/>
    <w:rsid w:val="00C147CB"/>
    <w:rsid w:val="00C21C60"/>
    <w:rsid w:val="00C703F2"/>
    <w:rsid w:val="00C951C0"/>
    <w:rsid w:val="00C958D1"/>
    <w:rsid w:val="00CA6930"/>
    <w:rsid w:val="00CB5270"/>
    <w:rsid w:val="00CF691B"/>
    <w:rsid w:val="00D2297B"/>
    <w:rsid w:val="00D36319"/>
    <w:rsid w:val="00D54972"/>
    <w:rsid w:val="00D671A5"/>
    <w:rsid w:val="00D779F4"/>
    <w:rsid w:val="00D84C1D"/>
    <w:rsid w:val="00D920B6"/>
    <w:rsid w:val="00DA650C"/>
    <w:rsid w:val="00E05D91"/>
    <w:rsid w:val="00E16CA8"/>
    <w:rsid w:val="00E46066"/>
    <w:rsid w:val="00E94936"/>
    <w:rsid w:val="00EA448E"/>
    <w:rsid w:val="00EB5A83"/>
    <w:rsid w:val="00EB6B43"/>
    <w:rsid w:val="00EC03F1"/>
    <w:rsid w:val="00EF1577"/>
    <w:rsid w:val="00EF7745"/>
    <w:rsid w:val="00F00BA7"/>
    <w:rsid w:val="00F01A1F"/>
    <w:rsid w:val="00F316E6"/>
    <w:rsid w:val="00F56A93"/>
    <w:rsid w:val="00F76027"/>
    <w:rsid w:val="00FB78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15A"/>
  </w:style>
  <w:style w:type="paragraph" w:styleId="Ttulo1">
    <w:name w:val="heading 1"/>
    <w:basedOn w:val="Normal"/>
    <w:next w:val="Normal"/>
    <w:link w:val="Ttulo1Char"/>
    <w:uiPriority w:val="9"/>
    <w:qFormat/>
    <w:rsid w:val="0053515A"/>
    <w:pPr>
      <w:keepNext/>
      <w:keepLines/>
      <w:spacing w:before="480" w:after="0" w:line="360" w:lineRule="auto"/>
      <w:outlineLvl w:val="0"/>
    </w:pPr>
    <w:rPr>
      <w:rFonts w:ascii="Arial" w:eastAsiaTheme="majorEastAsia" w:hAnsi="Arial" w:cstheme="majorBidi"/>
      <w:b/>
      <w:bCs/>
      <w:caps/>
      <w:color w:val="000000" w:themeColor="text1"/>
      <w:sz w:val="24"/>
      <w:szCs w:val="28"/>
    </w:rPr>
  </w:style>
  <w:style w:type="paragraph" w:styleId="Ttulo2">
    <w:name w:val="heading 2"/>
    <w:basedOn w:val="Normal"/>
    <w:link w:val="Ttulo2Char"/>
    <w:uiPriority w:val="9"/>
    <w:qFormat/>
    <w:rsid w:val="0053515A"/>
    <w:pPr>
      <w:spacing w:before="100" w:beforeAutospacing="1" w:after="100" w:afterAutospacing="1" w:line="360" w:lineRule="auto"/>
      <w:outlineLvl w:val="1"/>
    </w:pPr>
    <w:rPr>
      <w:rFonts w:ascii="Arial" w:eastAsia="Times New Roman" w:hAnsi="Arial" w:cs="Times New Roman"/>
      <w:bCs/>
      <w:caps/>
      <w:sz w:val="24"/>
      <w:szCs w:val="36"/>
      <w:lang w:eastAsia="pt-BR"/>
    </w:rPr>
  </w:style>
  <w:style w:type="paragraph" w:styleId="Ttulo3">
    <w:name w:val="heading 3"/>
    <w:basedOn w:val="Normal"/>
    <w:next w:val="Normal"/>
    <w:link w:val="Ttulo3Char"/>
    <w:uiPriority w:val="9"/>
    <w:unhideWhenUsed/>
    <w:qFormat/>
    <w:rsid w:val="0053515A"/>
    <w:pPr>
      <w:keepNext/>
      <w:keepLines/>
      <w:spacing w:after="0" w:line="360" w:lineRule="auto"/>
      <w:outlineLvl w:val="2"/>
    </w:pPr>
    <w:rPr>
      <w:rFonts w:ascii="Arial" w:eastAsiaTheme="majorEastAsia" w:hAnsi="Arial" w:cstheme="majorBidi"/>
      <w:b/>
      <w:bCs/>
      <w:sz w:val="24"/>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10DF"/>
    <w:pPr>
      <w:ind w:left="720"/>
      <w:contextualSpacing/>
    </w:pPr>
  </w:style>
  <w:style w:type="paragraph" w:styleId="NormalWeb">
    <w:name w:val="Normal (Web)"/>
    <w:basedOn w:val="Normal"/>
    <w:uiPriority w:val="99"/>
    <w:unhideWhenUsed/>
    <w:rsid w:val="008A00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005A"/>
    <w:rPr>
      <w:b/>
      <w:bCs/>
    </w:rPr>
  </w:style>
  <w:style w:type="character" w:styleId="nfase">
    <w:name w:val="Emphasis"/>
    <w:basedOn w:val="Fontepargpadro"/>
    <w:uiPriority w:val="20"/>
    <w:qFormat/>
    <w:rsid w:val="00112C63"/>
    <w:rPr>
      <w:i/>
      <w:iCs/>
    </w:rPr>
  </w:style>
  <w:style w:type="paragraph" w:styleId="Textodebalo">
    <w:name w:val="Balloon Text"/>
    <w:basedOn w:val="Normal"/>
    <w:link w:val="TextodebaloChar"/>
    <w:uiPriority w:val="99"/>
    <w:semiHidden/>
    <w:unhideWhenUsed/>
    <w:rsid w:val="002D6E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6E84"/>
    <w:rPr>
      <w:rFonts w:ascii="Tahoma" w:hAnsi="Tahoma" w:cs="Tahoma"/>
      <w:sz w:val="16"/>
      <w:szCs w:val="16"/>
    </w:rPr>
  </w:style>
  <w:style w:type="character" w:styleId="Hyperlink">
    <w:name w:val="Hyperlink"/>
    <w:basedOn w:val="Fontepargpadro"/>
    <w:uiPriority w:val="99"/>
    <w:unhideWhenUsed/>
    <w:rsid w:val="007873C6"/>
    <w:rPr>
      <w:color w:val="0000FF"/>
      <w:u w:val="single"/>
    </w:rPr>
  </w:style>
  <w:style w:type="character" w:customStyle="1" w:styleId="Ttulo2Char">
    <w:name w:val="Título 2 Char"/>
    <w:basedOn w:val="Fontepargpadro"/>
    <w:link w:val="Ttulo2"/>
    <w:uiPriority w:val="9"/>
    <w:rsid w:val="0053515A"/>
    <w:rPr>
      <w:rFonts w:ascii="Arial" w:eastAsia="Times New Roman" w:hAnsi="Arial" w:cs="Times New Roman"/>
      <w:bCs/>
      <w:caps/>
      <w:sz w:val="24"/>
      <w:szCs w:val="36"/>
      <w:lang w:eastAsia="pt-BR"/>
    </w:rPr>
  </w:style>
  <w:style w:type="paragraph" w:customStyle="1" w:styleId="eme">
    <w:name w:val="eme"/>
    <w:basedOn w:val="Normal"/>
    <w:rsid w:val="00BD55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
    <w:name w:val="sub"/>
    <w:basedOn w:val="Normal"/>
    <w:rsid w:val="00BD55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373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73CD"/>
    <w:rPr>
      <w:sz w:val="20"/>
      <w:szCs w:val="20"/>
    </w:rPr>
  </w:style>
  <w:style w:type="character" w:styleId="Refdenotaderodap">
    <w:name w:val="footnote reference"/>
    <w:basedOn w:val="Fontepargpadro"/>
    <w:uiPriority w:val="99"/>
    <w:semiHidden/>
    <w:unhideWhenUsed/>
    <w:rsid w:val="005373CD"/>
    <w:rPr>
      <w:vertAlign w:val="superscript"/>
    </w:rPr>
  </w:style>
  <w:style w:type="paragraph" w:customStyle="1" w:styleId="art">
    <w:name w:val="art"/>
    <w:basedOn w:val="Normal"/>
    <w:rsid w:val="00E16C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4E3E7A"/>
    <w:rPr>
      <w:color w:val="800080" w:themeColor="followedHyperlink"/>
      <w:u w:val="single"/>
    </w:rPr>
  </w:style>
  <w:style w:type="character" w:customStyle="1" w:styleId="UnresolvedMention">
    <w:name w:val="Unresolved Mention"/>
    <w:basedOn w:val="Fontepargpadro"/>
    <w:uiPriority w:val="99"/>
    <w:semiHidden/>
    <w:unhideWhenUsed/>
    <w:rsid w:val="00F76027"/>
    <w:rPr>
      <w:color w:val="605E5C"/>
      <w:shd w:val="clear" w:color="auto" w:fill="E1DFDD"/>
    </w:rPr>
  </w:style>
  <w:style w:type="paragraph" w:styleId="Textodenotadefim">
    <w:name w:val="endnote text"/>
    <w:basedOn w:val="Normal"/>
    <w:link w:val="TextodenotadefimChar"/>
    <w:uiPriority w:val="99"/>
    <w:semiHidden/>
    <w:unhideWhenUsed/>
    <w:rsid w:val="009A612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A6128"/>
    <w:rPr>
      <w:sz w:val="20"/>
      <w:szCs w:val="20"/>
    </w:rPr>
  </w:style>
  <w:style w:type="character" w:styleId="Refdenotadefim">
    <w:name w:val="endnote reference"/>
    <w:basedOn w:val="Fontepargpadro"/>
    <w:uiPriority w:val="99"/>
    <w:semiHidden/>
    <w:unhideWhenUsed/>
    <w:rsid w:val="009A6128"/>
    <w:rPr>
      <w:vertAlign w:val="superscript"/>
    </w:rPr>
  </w:style>
  <w:style w:type="character" w:customStyle="1" w:styleId="url">
    <w:name w:val="url"/>
    <w:basedOn w:val="Fontepargpadro"/>
    <w:rsid w:val="0035488E"/>
  </w:style>
  <w:style w:type="character" w:customStyle="1" w:styleId="a">
    <w:name w:val="a"/>
    <w:basedOn w:val="Fontepargpadro"/>
    <w:rsid w:val="003531FA"/>
  </w:style>
  <w:style w:type="character" w:customStyle="1" w:styleId="l7">
    <w:name w:val="l7"/>
    <w:basedOn w:val="Fontepargpadro"/>
    <w:rsid w:val="003531FA"/>
  </w:style>
  <w:style w:type="character" w:customStyle="1" w:styleId="retrieved-from">
    <w:name w:val="retrieved-from"/>
    <w:basedOn w:val="Fontepargpadro"/>
    <w:rsid w:val="00BE245F"/>
  </w:style>
  <w:style w:type="character" w:customStyle="1" w:styleId="Ttulo1Char">
    <w:name w:val="Título 1 Char"/>
    <w:basedOn w:val="Fontepargpadro"/>
    <w:link w:val="Ttulo1"/>
    <w:uiPriority w:val="9"/>
    <w:rsid w:val="0053515A"/>
    <w:rPr>
      <w:rFonts w:ascii="Arial" w:eastAsiaTheme="majorEastAsia" w:hAnsi="Arial" w:cstheme="majorBidi"/>
      <w:b/>
      <w:bCs/>
      <w:caps/>
      <w:color w:val="000000" w:themeColor="text1"/>
      <w:sz w:val="24"/>
      <w:szCs w:val="28"/>
    </w:rPr>
  </w:style>
  <w:style w:type="character" w:customStyle="1" w:styleId="Ttulo3Char">
    <w:name w:val="Título 3 Char"/>
    <w:basedOn w:val="Fontepargpadro"/>
    <w:link w:val="Ttulo3"/>
    <w:uiPriority w:val="9"/>
    <w:rsid w:val="0053515A"/>
    <w:rPr>
      <w:rFonts w:ascii="Arial" w:eastAsiaTheme="majorEastAsia" w:hAnsi="Arial" w:cstheme="majorBidi"/>
      <w:b/>
      <w:bCs/>
      <w:sz w:val="24"/>
    </w:rPr>
  </w:style>
  <w:style w:type="paragraph" w:styleId="Ttulo">
    <w:name w:val="Title"/>
    <w:basedOn w:val="Normal"/>
    <w:next w:val="Normal"/>
    <w:link w:val="TtuloChar"/>
    <w:uiPriority w:val="10"/>
    <w:qFormat/>
    <w:rsid w:val="0053515A"/>
    <w:pPr>
      <w:pBdr>
        <w:bottom w:val="single" w:sz="8" w:space="4" w:color="4F81BD" w:themeColor="accent1"/>
      </w:pBdr>
      <w:spacing w:after="0" w:line="360" w:lineRule="auto"/>
      <w:contextualSpacing/>
    </w:pPr>
    <w:rPr>
      <w:rFonts w:ascii="Arial" w:eastAsiaTheme="majorEastAsia" w:hAnsi="Arial" w:cstheme="majorBidi"/>
      <w:b/>
      <w:caps/>
      <w:color w:val="17365D" w:themeColor="text2" w:themeShade="BF"/>
      <w:spacing w:val="5"/>
      <w:kern w:val="28"/>
      <w:sz w:val="24"/>
      <w:szCs w:val="52"/>
    </w:rPr>
  </w:style>
  <w:style w:type="character" w:customStyle="1" w:styleId="TtuloChar">
    <w:name w:val="Título Char"/>
    <w:basedOn w:val="Fontepargpadro"/>
    <w:link w:val="Ttulo"/>
    <w:uiPriority w:val="10"/>
    <w:rsid w:val="0053515A"/>
    <w:rPr>
      <w:rFonts w:ascii="Arial" w:eastAsiaTheme="majorEastAsia" w:hAnsi="Arial" w:cstheme="majorBidi"/>
      <w:b/>
      <w:caps/>
      <w:color w:val="17365D" w:themeColor="text2" w:themeShade="BF"/>
      <w:spacing w:val="5"/>
      <w:kern w:val="28"/>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D554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10DF"/>
    <w:pPr>
      <w:ind w:left="720"/>
      <w:contextualSpacing/>
    </w:pPr>
  </w:style>
  <w:style w:type="paragraph" w:styleId="NormalWeb">
    <w:name w:val="Normal (Web)"/>
    <w:basedOn w:val="Normal"/>
    <w:uiPriority w:val="99"/>
    <w:unhideWhenUsed/>
    <w:rsid w:val="008A00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005A"/>
    <w:rPr>
      <w:b/>
      <w:bCs/>
    </w:rPr>
  </w:style>
  <w:style w:type="character" w:styleId="nfase">
    <w:name w:val="Emphasis"/>
    <w:basedOn w:val="Fontepargpadro"/>
    <w:uiPriority w:val="20"/>
    <w:qFormat/>
    <w:rsid w:val="00112C63"/>
    <w:rPr>
      <w:i/>
      <w:iCs/>
    </w:rPr>
  </w:style>
  <w:style w:type="paragraph" w:styleId="Textodebalo">
    <w:name w:val="Balloon Text"/>
    <w:basedOn w:val="Normal"/>
    <w:link w:val="TextodebaloChar"/>
    <w:uiPriority w:val="99"/>
    <w:semiHidden/>
    <w:unhideWhenUsed/>
    <w:rsid w:val="002D6E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6E84"/>
    <w:rPr>
      <w:rFonts w:ascii="Tahoma" w:hAnsi="Tahoma" w:cs="Tahoma"/>
      <w:sz w:val="16"/>
      <w:szCs w:val="16"/>
    </w:rPr>
  </w:style>
  <w:style w:type="character" w:styleId="Hyperlink">
    <w:name w:val="Hyperlink"/>
    <w:basedOn w:val="Fontepargpadro"/>
    <w:uiPriority w:val="99"/>
    <w:unhideWhenUsed/>
    <w:rsid w:val="007873C6"/>
    <w:rPr>
      <w:color w:val="0000FF"/>
      <w:u w:val="single"/>
    </w:rPr>
  </w:style>
  <w:style w:type="character" w:customStyle="1" w:styleId="Ttulo2Char">
    <w:name w:val="Título 2 Char"/>
    <w:basedOn w:val="Fontepargpadro"/>
    <w:link w:val="Ttulo2"/>
    <w:uiPriority w:val="9"/>
    <w:rsid w:val="00BD554C"/>
    <w:rPr>
      <w:rFonts w:ascii="Times New Roman" w:eastAsia="Times New Roman" w:hAnsi="Times New Roman" w:cs="Times New Roman"/>
      <w:b/>
      <w:bCs/>
      <w:sz w:val="36"/>
      <w:szCs w:val="36"/>
      <w:lang w:eastAsia="pt-BR"/>
    </w:rPr>
  </w:style>
  <w:style w:type="paragraph" w:customStyle="1" w:styleId="eme">
    <w:name w:val="eme"/>
    <w:basedOn w:val="Normal"/>
    <w:rsid w:val="00BD55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
    <w:name w:val="sub"/>
    <w:basedOn w:val="Normal"/>
    <w:rsid w:val="00BD55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373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73CD"/>
    <w:rPr>
      <w:sz w:val="20"/>
      <w:szCs w:val="20"/>
    </w:rPr>
  </w:style>
  <w:style w:type="character" w:styleId="Refdenotaderodap">
    <w:name w:val="footnote reference"/>
    <w:basedOn w:val="Fontepargpadro"/>
    <w:uiPriority w:val="99"/>
    <w:semiHidden/>
    <w:unhideWhenUsed/>
    <w:rsid w:val="005373CD"/>
    <w:rPr>
      <w:vertAlign w:val="superscript"/>
    </w:rPr>
  </w:style>
  <w:style w:type="paragraph" w:customStyle="1" w:styleId="art">
    <w:name w:val="art"/>
    <w:basedOn w:val="Normal"/>
    <w:rsid w:val="00E16C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4E3E7A"/>
    <w:rPr>
      <w:color w:val="800080" w:themeColor="followedHyperlink"/>
      <w:u w:val="single"/>
    </w:rPr>
  </w:style>
  <w:style w:type="character" w:customStyle="1" w:styleId="UnresolvedMention">
    <w:name w:val="Unresolved Mention"/>
    <w:basedOn w:val="Fontepargpadro"/>
    <w:uiPriority w:val="99"/>
    <w:semiHidden/>
    <w:unhideWhenUsed/>
    <w:rsid w:val="00F76027"/>
    <w:rPr>
      <w:color w:val="605E5C"/>
      <w:shd w:val="clear" w:color="auto" w:fill="E1DFDD"/>
    </w:rPr>
  </w:style>
  <w:style w:type="paragraph" w:styleId="Textodenotadefim">
    <w:name w:val="endnote text"/>
    <w:basedOn w:val="Normal"/>
    <w:link w:val="TextodenotadefimChar"/>
    <w:uiPriority w:val="99"/>
    <w:semiHidden/>
    <w:unhideWhenUsed/>
    <w:rsid w:val="009A612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A6128"/>
    <w:rPr>
      <w:sz w:val="20"/>
      <w:szCs w:val="20"/>
    </w:rPr>
  </w:style>
  <w:style w:type="character" w:styleId="Refdenotadefim">
    <w:name w:val="endnote reference"/>
    <w:basedOn w:val="Fontepargpadro"/>
    <w:uiPriority w:val="99"/>
    <w:semiHidden/>
    <w:unhideWhenUsed/>
    <w:rsid w:val="009A6128"/>
    <w:rPr>
      <w:vertAlign w:val="superscript"/>
    </w:rPr>
  </w:style>
  <w:style w:type="character" w:customStyle="1" w:styleId="url">
    <w:name w:val="url"/>
    <w:basedOn w:val="Fontepargpadro"/>
    <w:rsid w:val="0035488E"/>
  </w:style>
  <w:style w:type="character" w:customStyle="1" w:styleId="a">
    <w:name w:val="a"/>
    <w:basedOn w:val="Fontepargpadro"/>
    <w:rsid w:val="003531FA"/>
  </w:style>
  <w:style w:type="character" w:customStyle="1" w:styleId="l7">
    <w:name w:val="l7"/>
    <w:basedOn w:val="Fontepargpadro"/>
    <w:rsid w:val="003531FA"/>
  </w:style>
</w:styles>
</file>

<file path=word/webSettings.xml><?xml version="1.0" encoding="utf-8"?>
<w:webSettings xmlns:r="http://schemas.openxmlformats.org/officeDocument/2006/relationships" xmlns:w="http://schemas.openxmlformats.org/wordprocessingml/2006/main">
  <w:divs>
    <w:div w:id="128207859">
      <w:bodyDiv w:val="1"/>
      <w:marLeft w:val="0"/>
      <w:marRight w:val="0"/>
      <w:marTop w:val="0"/>
      <w:marBottom w:val="0"/>
      <w:divBdr>
        <w:top w:val="none" w:sz="0" w:space="0" w:color="auto"/>
        <w:left w:val="none" w:sz="0" w:space="0" w:color="auto"/>
        <w:bottom w:val="none" w:sz="0" w:space="0" w:color="auto"/>
        <w:right w:val="none" w:sz="0" w:space="0" w:color="auto"/>
      </w:divBdr>
    </w:div>
    <w:div w:id="262611732">
      <w:bodyDiv w:val="1"/>
      <w:marLeft w:val="0"/>
      <w:marRight w:val="0"/>
      <w:marTop w:val="0"/>
      <w:marBottom w:val="0"/>
      <w:divBdr>
        <w:top w:val="none" w:sz="0" w:space="0" w:color="auto"/>
        <w:left w:val="none" w:sz="0" w:space="0" w:color="auto"/>
        <w:bottom w:val="none" w:sz="0" w:space="0" w:color="auto"/>
        <w:right w:val="none" w:sz="0" w:space="0" w:color="auto"/>
      </w:divBdr>
    </w:div>
    <w:div w:id="289290696">
      <w:bodyDiv w:val="1"/>
      <w:marLeft w:val="0"/>
      <w:marRight w:val="0"/>
      <w:marTop w:val="0"/>
      <w:marBottom w:val="0"/>
      <w:divBdr>
        <w:top w:val="none" w:sz="0" w:space="0" w:color="auto"/>
        <w:left w:val="none" w:sz="0" w:space="0" w:color="auto"/>
        <w:bottom w:val="none" w:sz="0" w:space="0" w:color="auto"/>
        <w:right w:val="none" w:sz="0" w:space="0" w:color="auto"/>
      </w:divBdr>
      <w:divsChild>
        <w:div w:id="1373386541">
          <w:marLeft w:val="150"/>
          <w:marRight w:val="0"/>
          <w:marTop w:val="0"/>
          <w:marBottom w:val="0"/>
          <w:divBdr>
            <w:top w:val="none" w:sz="0" w:space="0" w:color="auto"/>
            <w:left w:val="none" w:sz="0" w:space="0" w:color="auto"/>
            <w:bottom w:val="none" w:sz="0" w:space="0" w:color="auto"/>
            <w:right w:val="none" w:sz="0" w:space="0" w:color="auto"/>
          </w:divBdr>
        </w:div>
        <w:div w:id="1562911720">
          <w:marLeft w:val="300"/>
          <w:marRight w:val="0"/>
          <w:marTop w:val="0"/>
          <w:marBottom w:val="0"/>
          <w:divBdr>
            <w:top w:val="none" w:sz="0" w:space="0" w:color="auto"/>
            <w:left w:val="none" w:sz="0" w:space="0" w:color="auto"/>
            <w:bottom w:val="none" w:sz="0" w:space="0" w:color="auto"/>
            <w:right w:val="none" w:sz="0" w:space="0" w:color="auto"/>
          </w:divBdr>
        </w:div>
      </w:divsChild>
    </w:div>
    <w:div w:id="589122632">
      <w:bodyDiv w:val="1"/>
      <w:marLeft w:val="0"/>
      <w:marRight w:val="0"/>
      <w:marTop w:val="0"/>
      <w:marBottom w:val="0"/>
      <w:divBdr>
        <w:top w:val="none" w:sz="0" w:space="0" w:color="auto"/>
        <w:left w:val="none" w:sz="0" w:space="0" w:color="auto"/>
        <w:bottom w:val="none" w:sz="0" w:space="0" w:color="auto"/>
        <w:right w:val="none" w:sz="0" w:space="0" w:color="auto"/>
      </w:divBdr>
      <w:divsChild>
        <w:div w:id="762839719">
          <w:marLeft w:val="0"/>
          <w:marRight w:val="0"/>
          <w:marTop w:val="0"/>
          <w:marBottom w:val="0"/>
          <w:divBdr>
            <w:top w:val="none" w:sz="0" w:space="0" w:color="auto"/>
            <w:left w:val="none" w:sz="0" w:space="0" w:color="auto"/>
            <w:bottom w:val="none" w:sz="0" w:space="0" w:color="auto"/>
            <w:right w:val="none" w:sz="0" w:space="0" w:color="auto"/>
          </w:divBdr>
        </w:div>
        <w:div w:id="1418596732">
          <w:marLeft w:val="150"/>
          <w:marRight w:val="0"/>
          <w:marTop w:val="0"/>
          <w:marBottom w:val="0"/>
          <w:divBdr>
            <w:top w:val="none" w:sz="0" w:space="0" w:color="auto"/>
            <w:left w:val="none" w:sz="0" w:space="0" w:color="auto"/>
            <w:bottom w:val="none" w:sz="0" w:space="0" w:color="auto"/>
            <w:right w:val="none" w:sz="0" w:space="0" w:color="auto"/>
          </w:divBdr>
        </w:div>
        <w:div w:id="1021668200">
          <w:marLeft w:val="300"/>
          <w:marRight w:val="0"/>
          <w:marTop w:val="0"/>
          <w:marBottom w:val="0"/>
          <w:divBdr>
            <w:top w:val="none" w:sz="0" w:space="0" w:color="auto"/>
            <w:left w:val="none" w:sz="0" w:space="0" w:color="auto"/>
            <w:bottom w:val="none" w:sz="0" w:space="0" w:color="auto"/>
            <w:right w:val="none" w:sz="0" w:space="0" w:color="auto"/>
          </w:divBdr>
        </w:div>
        <w:div w:id="1062755766">
          <w:marLeft w:val="450"/>
          <w:marRight w:val="0"/>
          <w:marTop w:val="0"/>
          <w:marBottom w:val="0"/>
          <w:divBdr>
            <w:top w:val="none" w:sz="0" w:space="0" w:color="auto"/>
            <w:left w:val="none" w:sz="0" w:space="0" w:color="auto"/>
            <w:bottom w:val="none" w:sz="0" w:space="0" w:color="auto"/>
            <w:right w:val="none" w:sz="0" w:space="0" w:color="auto"/>
          </w:divBdr>
          <w:divsChild>
            <w:div w:id="774862199">
              <w:marLeft w:val="750"/>
              <w:marRight w:val="0"/>
              <w:marTop w:val="0"/>
              <w:marBottom w:val="0"/>
              <w:divBdr>
                <w:top w:val="none" w:sz="0" w:space="0" w:color="auto"/>
                <w:left w:val="none" w:sz="0" w:space="0" w:color="auto"/>
                <w:bottom w:val="none" w:sz="0" w:space="0" w:color="auto"/>
                <w:right w:val="none" w:sz="0" w:space="0" w:color="auto"/>
              </w:divBdr>
            </w:div>
            <w:div w:id="148644382">
              <w:marLeft w:val="750"/>
              <w:marRight w:val="0"/>
              <w:marTop w:val="0"/>
              <w:marBottom w:val="0"/>
              <w:divBdr>
                <w:top w:val="none" w:sz="0" w:space="0" w:color="auto"/>
                <w:left w:val="none" w:sz="0" w:space="0" w:color="auto"/>
                <w:bottom w:val="none" w:sz="0" w:space="0" w:color="auto"/>
                <w:right w:val="none" w:sz="0" w:space="0" w:color="auto"/>
              </w:divBdr>
            </w:div>
            <w:div w:id="1539583919">
              <w:marLeft w:val="750"/>
              <w:marRight w:val="0"/>
              <w:marTop w:val="0"/>
              <w:marBottom w:val="0"/>
              <w:divBdr>
                <w:top w:val="none" w:sz="0" w:space="0" w:color="auto"/>
                <w:left w:val="none" w:sz="0" w:space="0" w:color="auto"/>
                <w:bottom w:val="none" w:sz="0" w:space="0" w:color="auto"/>
                <w:right w:val="none" w:sz="0" w:space="0" w:color="auto"/>
              </w:divBdr>
            </w:div>
            <w:div w:id="1510635548">
              <w:marLeft w:val="750"/>
              <w:marRight w:val="0"/>
              <w:marTop w:val="0"/>
              <w:marBottom w:val="0"/>
              <w:divBdr>
                <w:top w:val="none" w:sz="0" w:space="0" w:color="auto"/>
                <w:left w:val="none" w:sz="0" w:space="0" w:color="auto"/>
                <w:bottom w:val="none" w:sz="0" w:space="0" w:color="auto"/>
                <w:right w:val="none" w:sz="0" w:space="0" w:color="auto"/>
              </w:divBdr>
            </w:div>
            <w:div w:id="204937870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96945182">
      <w:bodyDiv w:val="1"/>
      <w:marLeft w:val="0"/>
      <w:marRight w:val="0"/>
      <w:marTop w:val="0"/>
      <w:marBottom w:val="0"/>
      <w:divBdr>
        <w:top w:val="none" w:sz="0" w:space="0" w:color="auto"/>
        <w:left w:val="none" w:sz="0" w:space="0" w:color="auto"/>
        <w:bottom w:val="none" w:sz="0" w:space="0" w:color="auto"/>
        <w:right w:val="none" w:sz="0" w:space="0" w:color="auto"/>
      </w:divBdr>
    </w:div>
    <w:div w:id="806581671">
      <w:bodyDiv w:val="1"/>
      <w:marLeft w:val="0"/>
      <w:marRight w:val="0"/>
      <w:marTop w:val="0"/>
      <w:marBottom w:val="0"/>
      <w:divBdr>
        <w:top w:val="none" w:sz="0" w:space="0" w:color="auto"/>
        <w:left w:val="none" w:sz="0" w:space="0" w:color="auto"/>
        <w:bottom w:val="none" w:sz="0" w:space="0" w:color="auto"/>
        <w:right w:val="none" w:sz="0" w:space="0" w:color="auto"/>
      </w:divBdr>
      <w:divsChild>
        <w:div w:id="1129321354">
          <w:marLeft w:val="300"/>
          <w:marRight w:val="0"/>
          <w:marTop w:val="0"/>
          <w:marBottom w:val="0"/>
          <w:divBdr>
            <w:top w:val="none" w:sz="0" w:space="0" w:color="auto"/>
            <w:left w:val="none" w:sz="0" w:space="0" w:color="auto"/>
            <w:bottom w:val="none" w:sz="0" w:space="0" w:color="auto"/>
            <w:right w:val="none" w:sz="0" w:space="0" w:color="auto"/>
          </w:divBdr>
        </w:div>
      </w:divsChild>
    </w:div>
    <w:div w:id="837428503">
      <w:bodyDiv w:val="1"/>
      <w:marLeft w:val="0"/>
      <w:marRight w:val="0"/>
      <w:marTop w:val="0"/>
      <w:marBottom w:val="0"/>
      <w:divBdr>
        <w:top w:val="none" w:sz="0" w:space="0" w:color="auto"/>
        <w:left w:val="none" w:sz="0" w:space="0" w:color="auto"/>
        <w:bottom w:val="none" w:sz="0" w:space="0" w:color="auto"/>
        <w:right w:val="none" w:sz="0" w:space="0" w:color="auto"/>
      </w:divBdr>
      <w:divsChild>
        <w:div w:id="289751013">
          <w:marLeft w:val="300"/>
          <w:marRight w:val="0"/>
          <w:marTop w:val="0"/>
          <w:marBottom w:val="0"/>
          <w:divBdr>
            <w:top w:val="none" w:sz="0" w:space="0" w:color="auto"/>
            <w:left w:val="none" w:sz="0" w:space="0" w:color="auto"/>
            <w:bottom w:val="none" w:sz="0" w:space="0" w:color="auto"/>
            <w:right w:val="none" w:sz="0" w:space="0" w:color="auto"/>
          </w:divBdr>
        </w:div>
        <w:div w:id="1494225669">
          <w:marLeft w:val="300"/>
          <w:marRight w:val="0"/>
          <w:marTop w:val="0"/>
          <w:marBottom w:val="0"/>
          <w:divBdr>
            <w:top w:val="none" w:sz="0" w:space="0" w:color="auto"/>
            <w:left w:val="none" w:sz="0" w:space="0" w:color="auto"/>
            <w:bottom w:val="none" w:sz="0" w:space="0" w:color="auto"/>
            <w:right w:val="none" w:sz="0" w:space="0" w:color="auto"/>
          </w:divBdr>
        </w:div>
      </w:divsChild>
    </w:div>
    <w:div w:id="897593729">
      <w:bodyDiv w:val="1"/>
      <w:marLeft w:val="0"/>
      <w:marRight w:val="0"/>
      <w:marTop w:val="0"/>
      <w:marBottom w:val="0"/>
      <w:divBdr>
        <w:top w:val="none" w:sz="0" w:space="0" w:color="auto"/>
        <w:left w:val="none" w:sz="0" w:space="0" w:color="auto"/>
        <w:bottom w:val="none" w:sz="0" w:space="0" w:color="auto"/>
        <w:right w:val="none" w:sz="0" w:space="0" w:color="auto"/>
      </w:divBdr>
      <w:divsChild>
        <w:div w:id="791285078">
          <w:marLeft w:val="300"/>
          <w:marRight w:val="0"/>
          <w:marTop w:val="0"/>
          <w:marBottom w:val="0"/>
          <w:divBdr>
            <w:top w:val="none" w:sz="0" w:space="0" w:color="auto"/>
            <w:left w:val="none" w:sz="0" w:space="0" w:color="auto"/>
            <w:bottom w:val="none" w:sz="0" w:space="0" w:color="auto"/>
            <w:right w:val="none" w:sz="0" w:space="0" w:color="auto"/>
          </w:divBdr>
        </w:div>
      </w:divsChild>
    </w:div>
    <w:div w:id="1246572807">
      <w:bodyDiv w:val="1"/>
      <w:marLeft w:val="0"/>
      <w:marRight w:val="0"/>
      <w:marTop w:val="0"/>
      <w:marBottom w:val="0"/>
      <w:divBdr>
        <w:top w:val="none" w:sz="0" w:space="0" w:color="auto"/>
        <w:left w:val="none" w:sz="0" w:space="0" w:color="auto"/>
        <w:bottom w:val="none" w:sz="0" w:space="0" w:color="auto"/>
        <w:right w:val="none" w:sz="0" w:space="0" w:color="auto"/>
      </w:divBdr>
      <w:divsChild>
        <w:div w:id="269316259">
          <w:marLeft w:val="300"/>
          <w:marRight w:val="0"/>
          <w:marTop w:val="0"/>
          <w:marBottom w:val="0"/>
          <w:divBdr>
            <w:top w:val="none" w:sz="0" w:space="0" w:color="auto"/>
            <w:left w:val="none" w:sz="0" w:space="0" w:color="auto"/>
            <w:bottom w:val="none" w:sz="0" w:space="0" w:color="auto"/>
            <w:right w:val="none" w:sz="0" w:space="0" w:color="auto"/>
          </w:divBdr>
        </w:div>
      </w:divsChild>
    </w:div>
    <w:div w:id="1248419454">
      <w:bodyDiv w:val="1"/>
      <w:marLeft w:val="0"/>
      <w:marRight w:val="0"/>
      <w:marTop w:val="0"/>
      <w:marBottom w:val="0"/>
      <w:divBdr>
        <w:top w:val="none" w:sz="0" w:space="0" w:color="auto"/>
        <w:left w:val="none" w:sz="0" w:space="0" w:color="auto"/>
        <w:bottom w:val="none" w:sz="0" w:space="0" w:color="auto"/>
        <w:right w:val="none" w:sz="0" w:space="0" w:color="auto"/>
      </w:divBdr>
    </w:div>
    <w:div w:id="1476099055">
      <w:bodyDiv w:val="1"/>
      <w:marLeft w:val="0"/>
      <w:marRight w:val="0"/>
      <w:marTop w:val="0"/>
      <w:marBottom w:val="0"/>
      <w:divBdr>
        <w:top w:val="none" w:sz="0" w:space="0" w:color="auto"/>
        <w:left w:val="none" w:sz="0" w:space="0" w:color="auto"/>
        <w:bottom w:val="none" w:sz="0" w:space="0" w:color="auto"/>
        <w:right w:val="none" w:sz="0" w:space="0" w:color="auto"/>
      </w:divBdr>
      <w:divsChild>
        <w:div w:id="1095125995">
          <w:marLeft w:val="300"/>
          <w:marRight w:val="0"/>
          <w:marTop w:val="0"/>
          <w:marBottom w:val="0"/>
          <w:divBdr>
            <w:top w:val="none" w:sz="0" w:space="0" w:color="auto"/>
            <w:left w:val="none" w:sz="0" w:space="0" w:color="auto"/>
            <w:bottom w:val="none" w:sz="0" w:space="0" w:color="auto"/>
            <w:right w:val="none" w:sz="0" w:space="0" w:color="auto"/>
          </w:divBdr>
        </w:div>
        <w:div w:id="449276090">
          <w:marLeft w:val="300"/>
          <w:marRight w:val="0"/>
          <w:marTop w:val="0"/>
          <w:marBottom w:val="0"/>
          <w:divBdr>
            <w:top w:val="none" w:sz="0" w:space="0" w:color="auto"/>
            <w:left w:val="none" w:sz="0" w:space="0" w:color="auto"/>
            <w:bottom w:val="none" w:sz="0" w:space="0" w:color="auto"/>
            <w:right w:val="none" w:sz="0" w:space="0" w:color="auto"/>
          </w:divBdr>
        </w:div>
      </w:divsChild>
    </w:div>
    <w:div w:id="1477991797">
      <w:bodyDiv w:val="1"/>
      <w:marLeft w:val="0"/>
      <w:marRight w:val="0"/>
      <w:marTop w:val="0"/>
      <w:marBottom w:val="0"/>
      <w:divBdr>
        <w:top w:val="none" w:sz="0" w:space="0" w:color="auto"/>
        <w:left w:val="none" w:sz="0" w:space="0" w:color="auto"/>
        <w:bottom w:val="none" w:sz="0" w:space="0" w:color="auto"/>
        <w:right w:val="none" w:sz="0" w:space="0" w:color="auto"/>
      </w:divBdr>
      <w:divsChild>
        <w:div w:id="511997438">
          <w:marLeft w:val="0"/>
          <w:marRight w:val="0"/>
          <w:marTop w:val="0"/>
          <w:marBottom w:val="0"/>
          <w:divBdr>
            <w:top w:val="none" w:sz="0" w:space="0" w:color="auto"/>
            <w:left w:val="none" w:sz="0" w:space="0" w:color="auto"/>
            <w:bottom w:val="none" w:sz="0" w:space="0" w:color="auto"/>
            <w:right w:val="none" w:sz="0" w:space="0" w:color="auto"/>
          </w:divBdr>
        </w:div>
        <w:div w:id="983855798">
          <w:marLeft w:val="0"/>
          <w:marRight w:val="0"/>
          <w:marTop w:val="0"/>
          <w:marBottom w:val="0"/>
          <w:divBdr>
            <w:top w:val="none" w:sz="0" w:space="0" w:color="auto"/>
            <w:left w:val="none" w:sz="0" w:space="0" w:color="auto"/>
            <w:bottom w:val="none" w:sz="0" w:space="0" w:color="auto"/>
            <w:right w:val="none" w:sz="0" w:space="0" w:color="auto"/>
          </w:divBdr>
        </w:div>
      </w:divsChild>
    </w:div>
    <w:div w:id="1671323176">
      <w:bodyDiv w:val="1"/>
      <w:marLeft w:val="0"/>
      <w:marRight w:val="0"/>
      <w:marTop w:val="0"/>
      <w:marBottom w:val="0"/>
      <w:divBdr>
        <w:top w:val="none" w:sz="0" w:space="0" w:color="auto"/>
        <w:left w:val="none" w:sz="0" w:space="0" w:color="auto"/>
        <w:bottom w:val="none" w:sz="0" w:space="0" w:color="auto"/>
        <w:right w:val="none" w:sz="0" w:space="0" w:color="auto"/>
      </w:divBdr>
    </w:div>
    <w:div w:id="1686903814">
      <w:bodyDiv w:val="1"/>
      <w:marLeft w:val="0"/>
      <w:marRight w:val="0"/>
      <w:marTop w:val="0"/>
      <w:marBottom w:val="0"/>
      <w:divBdr>
        <w:top w:val="none" w:sz="0" w:space="0" w:color="auto"/>
        <w:left w:val="none" w:sz="0" w:space="0" w:color="auto"/>
        <w:bottom w:val="none" w:sz="0" w:space="0" w:color="auto"/>
        <w:right w:val="none" w:sz="0" w:space="0" w:color="auto"/>
      </w:divBdr>
    </w:div>
    <w:div w:id="1737505437">
      <w:bodyDiv w:val="1"/>
      <w:marLeft w:val="0"/>
      <w:marRight w:val="0"/>
      <w:marTop w:val="0"/>
      <w:marBottom w:val="0"/>
      <w:divBdr>
        <w:top w:val="none" w:sz="0" w:space="0" w:color="auto"/>
        <w:left w:val="none" w:sz="0" w:space="0" w:color="auto"/>
        <w:bottom w:val="none" w:sz="0" w:space="0" w:color="auto"/>
        <w:right w:val="none" w:sz="0" w:space="0" w:color="auto"/>
      </w:divBdr>
    </w:div>
    <w:div w:id="1858350844">
      <w:bodyDiv w:val="1"/>
      <w:marLeft w:val="0"/>
      <w:marRight w:val="0"/>
      <w:marTop w:val="0"/>
      <w:marBottom w:val="0"/>
      <w:divBdr>
        <w:top w:val="none" w:sz="0" w:space="0" w:color="auto"/>
        <w:left w:val="none" w:sz="0" w:space="0" w:color="auto"/>
        <w:bottom w:val="none" w:sz="0" w:space="0" w:color="auto"/>
        <w:right w:val="none" w:sz="0" w:space="0" w:color="auto"/>
      </w:divBdr>
      <w:divsChild>
        <w:div w:id="1365792610">
          <w:marLeft w:val="0"/>
          <w:marRight w:val="0"/>
          <w:marTop w:val="0"/>
          <w:marBottom w:val="0"/>
          <w:divBdr>
            <w:top w:val="none" w:sz="0" w:space="0" w:color="auto"/>
            <w:left w:val="none" w:sz="0" w:space="0" w:color="auto"/>
            <w:bottom w:val="none" w:sz="0" w:space="0" w:color="auto"/>
            <w:right w:val="none" w:sz="0" w:space="0" w:color="auto"/>
          </w:divBdr>
        </w:div>
        <w:div w:id="1652754465">
          <w:marLeft w:val="0"/>
          <w:marRight w:val="0"/>
          <w:marTop w:val="0"/>
          <w:marBottom w:val="0"/>
          <w:divBdr>
            <w:top w:val="none" w:sz="0" w:space="0" w:color="auto"/>
            <w:left w:val="none" w:sz="0" w:space="0" w:color="auto"/>
            <w:bottom w:val="none" w:sz="0" w:space="0" w:color="auto"/>
            <w:right w:val="none" w:sz="0" w:space="0" w:color="auto"/>
          </w:divBdr>
        </w:div>
      </w:divsChild>
    </w:div>
    <w:div w:id="2106413976">
      <w:bodyDiv w:val="1"/>
      <w:marLeft w:val="0"/>
      <w:marRight w:val="0"/>
      <w:marTop w:val="0"/>
      <w:marBottom w:val="0"/>
      <w:divBdr>
        <w:top w:val="none" w:sz="0" w:space="0" w:color="auto"/>
        <w:left w:val="none" w:sz="0" w:space="0" w:color="auto"/>
        <w:bottom w:val="none" w:sz="0" w:space="0" w:color="auto"/>
        <w:right w:val="none" w:sz="0" w:space="0" w:color="auto"/>
      </w:divBdr>
      <w:divsChild>
        <w:div w:id="1740054323">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2138909163">
      <w:bodyDiv w:val="1"/>
      <w:marLeft w:val="0"/>
      <w:marRight w:val="0"/>
      <w:marTop w:val="0"/>
      <w:marBottom w:val="0"/>
      <w:divBdr>
        <w:top w:val="none" w:sz="0" w:space="0" w:color="auto"/>
        <w:left w:val="none" w:sz="0" w:space="0" w:color="auto"/>
        <w:bottom w:val="none" w:sz="0" w:space="0" w:color="auto"/>
        <w:right w:val="none" w:sz="0" w:space="0" w:color="auto"/>
      </w:divBdr>
    </w:div>
    <w:div w:id="21402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1376278-iasmin-helena-silva-carvalho/public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grada.minhabiblioteca.com.br/" TargetMode="External"/><Relationship Id="rId5" Type="http://schemas.openxmlformats.org/officeDocument/2006/relationships/webSettings" Target="webSettings.xml"/><Relationship Id="rId10" Type="http://schemas.openxmlformats.org/officeDocument/2006/relationships/hyperlink" Target="https://jus.com.br/artigos/49297/associacoes-e-fundacoes" TargetMode="External"/><Relationship Id="rId4" Type="http://schemas.openxmlformats.org/officeDocument/2006/relationships/settings" Target="settings.xml"/><Relationship Id="rId9" Type="http://schemas.openxmlformats.org/officeDocument/2006/relationships/hyperlink" Target="https://universa.uol.com.br/noticias/redacao/2018/02/19/testamento-digital-quem-serao-os-herdeiros-da-sua-historia-virtual.htm"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04C7-DCDD-41B5-85A4-CE4C9583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6486</Words>
  <Characters>35029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dc:creator>
  <cp:lastModifiedBy>aluno</cp:lastModifiedBy>
  <cp:revision>2</cp:revision>
  <dcterms:created xsi:type="dcterms:W3CDTF">2019-05-24T22:42:00Z</dcterms:created>
  <dcterms:modified xsi:type="dcterms:W3CDTF">2019-05-24T22:42:00Z</dcterms:modified>
</cp:coreProperties>
</file>