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426" w:rsidRPr="00201426" w:rsidRDefault="00201426" w:rsidP="00AA15F8">
      <w:pPr>
        <w:spacing w:after="0"/>
        <w:rPr>
          <w:rFonts w:ascii="Times New Roman" w:hAnsi="Times New Roman" w:cs="Times New Roman"/>
          <w:b/>
          <w:sz w:val="24"/>
          <w:szCs w:val="24"/>
        </w:rPr>
      </w:pPr>
      <w:r w:rsidRPr="00201426">
        <w:rPr>
          <w:rFonts w:ascii="Times New Roman" w:hAnsi="Times New Roman" w:cs="Times New Roman"/>
          <w:b/>
          <w:sz w:val="24"/>
          <w:szCs w:val="24"/>
        </w:rPr>
        <w:t xml:space="preserve">CESED - CENTRO DE ENSINO SUPERIOR E DESENVOLVIMENTO </w:t>
      </w:r>
    </w:p>
    <w:p w:rsidR="00201426" w:rsidRPr="00201426" w:rsidRDefault="00201426" w:rsidP="00AA15F8">
      <w:pPr>
        <w:spacing w:after="0"/>
        <w:rPr>
          <w:rFonts w:ascii="Times New Roman" w:hAnsi="Times New Roman" w:cs="Times New Roman"/>
          <w:b/>
          <w:sz w:val="24"/>
          <w:szCs w:val="24"/>
        </w:rPr>
      </w:pPr>
      <w:r w:rsidRPr="00201426">
        <w:rPr>
          <w:rFonts w:ascii="Times New Roman" w:hAnsi="Times New Roman" w:cs="Times New Roman"/>
          <w:b/>
          <w:sz w:val="24"/>
          <w:szCs w:val="24"/>
        </w:rPr>
        <w:t xml:space="preserve">UNIFACISA – CENTRO UNIVERSITÁRIO </w:t>
      </w:r>
    </w:p>
    <w:p w:rsidR="00201426" w:rsidRPr="00201426" w:rsidRDefault="00201426" w:rsidP="00AA15F8">
      <w:pPr>
        <w:spacing w:after="0"/>
        <w:rPr>
          <w:rFonts w:ascii="Times New Roman" w:hAnsi="Times New Roman" w:cs="Times New Roman"/>
          <w:b/>
          <w:sz w:val="24"/>
          <w:szCs w:val="24"/>
        </w:rPr>
      </w:pPr>
      <w:r w:rsidRPr="00201426">
        <w:rPr>
          <w:rFonts w:ascii="Times New Roman" w:hAnsi="Times New Roman" w:cs="Times New Roman"/>
          <w:b/>
          <w:sz w:val="24"/>
          <w:szCs w:val="24"/>
        </w:rPr>
        <w:t>CURSO DE BACHARELADO EM DIREITO</w:t>
      </w:r>
    </w:p>
    <w:p w:rsidR="00201426" w:rsidRPr="00201426" w:rsidRDefault="00201426" w:rsidP="00AA15F8">
      <w:pPr>
        <w:spacing w:after="0" w:line="360" w:lineRule="auto"/>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201426" w:rsidP="00AA15F8">
      <w:pPr>
        <w:spacing w:after="0" w:line="360" w:lineRule="auto"/>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201426" w:rsidP="00AA15F8">
      <w:pPr>
        <w:spacing w:after="0"/>
        <w:rPr>
          <w:rFonts w:ascii="Times New Roman" w:hAnsi="Times New Roman" w:cs="Times New Roman"/>
          <w:b/>
          <w:sz w:val="24"/>
          <w:szCs w:val="24"/>
        </w:rPr>
      </w:pPr>
      <w:r>
        <w:rPr>
          <w:rFonts w:ascii="Times New Roman" w:hAnsi="Times New Roman" w:cs="Times New Roman"/>
          <w:b/>
          <w:sz w:val="24"/>
          <w:szCs w:val="24"/>
        </w:rPr>
        <w:t>VANESSA COSTA MEDEIROS</w:t>
      </w:r>
    </w:p>
    <w:p w:rsidR="00201426" w:rsidRPr="00201426" w:rsidRDefault="00201426" w:rsidP="00201426">
      <w:pPr>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201426" w:rsidP="00201426">
      <w:pPr>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201426" w:rsidP="00201426">
      <w:pPr>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201426" w:rsidP="00201426">
      <w:pPr>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201426" w:rsidP="00201426">
      <w:pPr>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201426" w:rsidP="00201426">
      <w:pPr>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201426" w:rsidP="00201426">
      <w:pPr>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201426" w:rsidP="00201426">
      <w:pPr>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201426" w:rsidP="00201426">
      <w:pPr>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A739B6" w:rsidP="00201426">
      <w:pPr>
        <w:jc w:val="center"/>
        <w:rPr>
          <w:rFonts w:ascii="Times New Roman" w:hAnsi="Times New Roman" w:cs="Times New Roman"/>
          <w:b/>
          <w:sz w:val="24"/>
          <w:szCs w:val="24"/>
        </w:rPr>
      </w:pPr>
      <w:r>
        <w:rPr>
          <w:rFonts w:ascii="Times New Roman" w:hAnsi="Times New Roman" w:cs="Times New Roman"/>
          <w:b/>
          <w:sz w:val="24"/>
          <w:szCs w:val="24"/>
        </w:rPr>
        <w:t>ESTUPRO DE VULNERÁVEL E A VALORAÇÃO DA PALAVRA DA VÍTIMA MENOR DE 14 ANOS</w:t>
      </w:r>
    </w:p>
    <w:p w:rsidR="00201426" w:rsidRPr="00201426" w:rsidRDefault="00201426" w:rsidP="00201426">
      <w:pPr>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201426" w:rsidP="00201426">
      <w:pPr>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201426" w:rsidP="00201426">
      <w:pPr>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201426" w:rsidP="00201426">
      <w:pPr>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201426" w:rsidP="00201426">
      <w:pPr>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Default="00201426" w:rsidP="00201426">
      <w:pPr>
        <w:rPr>
          <w:rFonts w:ascii="Times New Roman" w:hAnsi="Times New Roman" w:cs="Times New Roman"/>
          <w:sz w:val="24"/>
          <w:szCs w:val="24"/>
        </w:rPr>
      </w:pPr>
      <w:r w:rsidRPr="00201426">
        <w:rPr>
          <w:rFonts w:ascii="Times New Roman" w:hAnsi="Times New Roman" w:cs="Times New Roman"/>
          <w:sz w:val="24"/>
          <w:szCs w:val="24"/>
        </w:rPr>
        <w:t xml:space="preserve"> </w:t>
      </w:r>
    </w:p>
    <w:p w:rsidR="00AA15F8" w:rsidRDefault="00AA15F8" w:rsidP="00201426">
      <w:pPr>
        <w:rPr>
          <w:rFonts w:ascii="Times New Roman" w:hAnsi="Times New Roman" w:cs="Times New Roman"/>
          <w:sz w:val="24"/>
          <w:szCs w:val="24"/>
        </w:rPr>
      </w:pPr>
    </w:p>
    <w:p w:rsidR="00AA15F8" w:rsidRPr="00201426" w:rsidRDefault="00AA15F8" w:rsidP="00201426">
      <w:pPr>
        <w:rPr>
          <w:rFonts w:ascii="Times New Roman" w:hAnsi="Times New Roman" w:cs="Times New Roman"/>
          <w:sz w:val="24"/>
          <w:szCs w:val="24"/>
        </w:rPr>
      </w:pPr>
    </w:p>
    <w:p w:rsidR="00201426" w:rsidRPr="00201426" w:rsidRDefault="00201426" w:rsidP="00201426">
      <w:pPr>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201426" w:rsidP="00201426">
      <w:pPr>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201426" w:rsidP="00201426">
      <w:pPr>
        <w:jc w:val="center"/>
        <w:rPr>
          <w:rFonts w:ascii="Times New Roman" w:hAnsi="Times New Roman" w:cs="Times New Roman"/>
          <w:sz w:val="24"/>
          <w:szCs w:val="24"/>
        </w:rPr>
      </w:pPr>
      <w:r w:rsidRPr="00201426">
        <w:rPr>
          <w:rFonts w:ascii="Times New Roman" w:hAnsi="Times New Roman" w:cs="Times New Roman"/>
          <w:b/>
          <w:sz w:val="24"/>
          <w:szCs w:val="24"/>
        </w:rPr>
        <w:t>CAMPINA GRANDE - PB</w:t>
      </w:r>
    </w:p>
    <w:p w:rsidR="00AA15F8" w:rsidRPr="00AA15F8" w:rsidRDefault="00201426" w:rsidP="00AA15F8">
      <w:pPr>
        <w:jc w:val="center"/>
        <w:rPr>
          <w:rFonts w:ascii="Times New Roman" w:hAnsi="Times New Roman" w:cs="Times New Roman"/>
          <w:b/>
          <w:sz w:val="24"/>
          <w:szCs w:val="24"/>
        </w:rPr>
      </w:pPr>
      <w:r w:rsidRPr="00201426">
        <w:rPr>
          <w:rFonts w:ascii="Times New Roman" w:hAnsi="Times New Roman" w:cs="Times New Roman"/>
          <w:b/>
          <w:sz w:val="24"/>
          <w:szCs w:val="24"/>
        </w:rPr>
        <w:t>2019</w:t>
      </w:r>
    </w:p>
    <w:p w:rsidR="00201426" w:rsidRPr="00201426" w:rsidRDefault="00201426" w:rsidP="00201426">
      <w:pPr>
        <w:jc w:val="center"/>
        <w:rPr>
          <w:rFonts w:ascii="Times New Roman" w:hAnsi="Times New Roman" w:cs="Times New Roman"/>
          <w:b/>
          <w:sz w:val="24"/>
          <w:szCs w:val="24"/>
        </w:rPr>
      </w:pPr>
      <w:r>
        <w:rPr>
          <w:rFonts w:ascii="Times New Roman" w:hAnsi="Times New Roman" w:cs="Times New Roman"/>
          <w:sz w:val="24"/>
          <w:szCs w:val="24"/>
        </w:rPr>
        <w:lastRenderedPageBreak/>
        <w:t>VANESSA COSTA MEDEIROS</w:t>
      </w:r>
    </w:p>
    <w:p w:rsidR="00201426" w:rsidRPr="00201426" w:rsidRDefault="00201426" w:rsidP="00366AA0">
      <w:pPr>
        <w:spacing w:line="360" w:lineRule="auto"/>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201426" w:rsidP="00366AA0">
      <w:pPr>
        <w:spacing w:line="360" w:lineRule="auto"/>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201426" w:rsidP="00366AA0">
      <w:pPr>
        <w:spacing w:line="360" w:lineRule="auto"/>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201426" w:rsidP="00366AA0">
      <w:pPr>
        <w:spacing w:line="360" w:lineRule="auto"/>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201426" w:rsidP="00366AA0">
      <w:pPr>
        <w:spacing w:line="360" w:lineRule="auto"/>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201426" w:rsidP="00366AA0">
      <w:pPr>
        <w:spacing w:line="360" w:lineRule="auto"/>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A739B6" w:rsidP="00201426">
      <w:pPr>
        <w:jc w:val="center"/>
        <w:rPr>
          <w:rFonts w:ascii="Times New Roman" w:hAnsi="Times New Roman" w:cs="Times New Roman"/>
          <w:sz w:val="24"/>
          <w:szCs w:val="24"/>
        </w:rPr>
      </w:pPr>
      <w:r>
        <w:rPr>
          <w:rFonts w:ascii="Times New Roman" w:hAnsi="Times New Roman" w:cs="Times New Roman"/>
          <w:sz w:val="24"/>
          <w:szCs w:val="24"/>
        </w:rPr>
        <w:t>ESTUPRO DE VULNERÁVEL E A VALORAÇÃO DA PALAVRA DA VÍTIMA MENOR DE 14 ANOS</w:t>
      </w:r>
    </w:p>
    <w:p w:rsidR="00201426" w:rsidRPr="00201426" w:rsidRDefault="00201426" w:rsidP="00201426">
      <w:pPr>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201426" w:rsidP="00201426">
      <w:pPr>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201426" w:rsidP="00201426">
      <w:pPr>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201426" w:rsidP="00201426">
      <w:pPr>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201426" w:rsidP="00201426">
      <w:pPr>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201426" w:rsidP="00201426">
      <w:pPr>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201426" w:rsidP="00201426">
      <w:pPr>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201426" w:rsidP="00201426">
      <w:pPr>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201426" w:rsidP="00201426">
      <w:pPr>
        <w:ind w:left="4253"/>
        <w:jc w:val="both"/>
        <w:rPr>
          <w:rFonts w:ascii="Times New Roman" w:hAnsi="Times New Roman" w:cs="Times New Roman"/>
          <w:sz w:val="24"/>
          <w:szCs w:val="24"/>
        </w:rPr>
      </w:pPr>
      <w:r w:rsidRPr="00201426">
        <w:rPr>
          <w:rFonts w:ascii="Times New Roman" w:hAnsi="Times New Roman" w:cs="Times New Roman"/>
          <w:sz w:val="24"/>
          <w:szCs w:val="24"/>
        </w:rPr>
        <w:t xml:space="preserve">Trabalho de Conclusão de Curso - Artigo Científico - apresentado como </w:t>
      </w:r>
      <w:proofErr w:type="spellStart"/>
      <w:proofErr w:type="gramStart"/>
      <w:r w:rsidRPr="00201426">
        <w:rPr>
          <w:rFonts w:ascii="Times New Roman" w:hAnsi="Times New Roman" w:cs="Times New Roman"/>
          <w:sz w:val="24"/>
          <w:szCs w:val="24"/>
        </w:rPr>
        <w:t>pré</w:t>
      </w:r>
      <w:proofErr w:type="spellEnd"/>
      <w:r>
        <w:rPr>
          <w:rFonts w:ascii="Times New Roman" w:hAnsi="Times New Roman" w:cs="Times New Roman"/>
          <w:sz w:val="24"/>
          <w:szCs w:val="24"/>
        </w:rPr>
        <w:t xml:space="preserve"> </w:t>
      </w:r>
      <w:r w:rsidRPr="00201426">
        <w:rPr>
          <w:rFonts w:ascii="Times New Roman" w:hAnsi="Times New Roman" w:cs="Times New Roman"/>
          <w:sz w:val="24"/>
          <w:szCs w:val="24"/>
        </w:rPr>
        <w:t>requisito</w:t>
      </w:r>
      <w:proofErr w:type="gramEnd"/>
      <w:r w:rsidRPr="00201426">
        <w:rPr>
          <w:rFonts w:ascii="Times New Roman" w:hAnsi="Times New Roman" w:cs="Times New Roman"/>
          <w:sz w:val="24"/>
          <w:szCs w:val="24"/>
        </w:rPr>
        <w:t xml:space="preserve"> para a obtenção do título de Bacharel em Direito pela </w:t>
      </w:r>
      <w:proofErr w:type="spellStart"/>
      <w:r w:rsidRPr="00201426">
        <w:rPr>
          <w:rFonts w:ascii="Times New Roman" w:hAnsi="Times New Roman" w:cs="Times New Roman"/>
          <w:sz w:val="24"/>
          <w:szCs w:val="24"/>
        </w:rPr>
        <w:t>UniFacisa</w:t>
      </w:r>
      <w:proofErr w:type="spellEnd"/>
      <w:r w:rsidRPr="00201426">
        <w:rPr>
          <w:rFonts w:ascii="Times New Roman" w:hAnsi="Times New Roman" w:cs="Times New Roman"/>
          <w:sz w:val="24"/>
          <w:szCs w:val="24"/>
        </w:rPr>
        <w:t xml:space="preserve"> – Centro Universitário. Área de Concentração: Direito </w:t>
      </w:r>
      <w:r>
        <w:rPr>
          <w:rFonts w:ascii="Times New Roman" w:hAnsi="Times New Roman" w:cs="Times New Roman"/>
          <w:sz w:val="24"/>
          <w:szCs w:val="24"/>
        </w:rPr>
        <w:t>Penal</w:t>
      </w:r>
      <w:r w:rsidRPr="00201426">
        <w:rPr>
          <w:rFonts w:ascii="Times New Roman" w:hAnsi="Times New Roman" w:cs="Times New Roman"/>
          <w:sz w:val="24"/>
          <w:szCs w:val="24"/>
        </w:rPr>
        <w:t xml:space="preserve">. Orientador: Prof.º da </w:t>
      </w:r>
      <w:proofErr w:type="spellStart"/>
      <w:r w:rsidRPr="00201426">
        <w:rPr>
          <w:rFonts w:ascii="Times New Roman" w:hAnsi="Times New Roman" w:cs="Times New Roman"/>
          <w:sz w:val="24"/>
          <w:szCs w:val="24"/>
        </w:rPr>
        <w:t>UniFacisa</w:t>
      </w:r>
      <w:proofErr w:type="spellEnd"/>
      <w:r w:rsidRPr="00201426">
        <w:rPr>
          <w:rFonts w:ascii="Times New Roman" w:hAnsi="Times New Roman" w:cs="Times New Roman"/>
          <w:sz w:val="24"/>
          <w:szCs w:val="24"/>
        </w:rPr>
        <w:t xml:space="preserve"> </w:t>
      </w:r>
      <w:proofErr w:type="spellStart"/>
      <w:r>
        <w:rPr>
          <w:rFonts w:ascii="Times New Roman" w:hAnsi="Times New Roman" w:cs="Times New Roman"/>
          <w:sz w:val="24"/>
          <w:szCs w:val="24"/>
        </w:rPr>
        <w:t>Sabrinna</w:t>
      </w:r>
      <w:proofErr w:type="spellEnd"/>
      <w:r>
        <w:rPr>
          <w:rFonts w:ascii="Times New Roman" w:hAnsi="Times New Roman" w:cs="Times New Roman"/>
          <w:sz w:val="24"/>
          <w:szCs w:val="24"/>
        </w:rPr>
        <w:t xml:space="preserve"> Correia Cavalcante. </w:t>
      </w:r>
      <w:r w:rsidRPr="00201426">
        <w:rPr>
          <w:rFonts w:ascii="Times New Roman" w:hAnsi="Times New Roman" w:cs="Times New Roman"/>
          <w:sz w:val="24"/>
          <w:szCs w:val="24"/>
        </w:rPr>
        <w:t xml:space="preserve"> </w:t>
      </w:r>
    </w:p>
    <w:p w:rsidR="00201426" w:rsidRPr="00201426" w:rsidRDefault="00201426" w:rsidP="00201426">
      <w:pPr>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201426" w:rsidP="00201426">
      <w:pPr>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201426" w:rsidP="00201426">
      <w:pPr>
        <w:rPr>
          <w:rFonts w:ascii="Times New Roman" w:hAnsi="Times New Roman" w:cs="Times New Roman"/>
          <w:sz w:val="24"/>
          <w:szCs w:val="24"/>
        </w:rPr>
      </w:pPr>
      <w:r w:rsidRPr="00201426">
        <w:rPr>
          <w:rFonts w:ascii="Times New Roman" w:hAnsi="Times New Roman" w:cs="Times New Roman"/>
          <w:sz w:val="24"/>
          <w:szCs w:val="24"/>
        </w:rPr>
        <w:t xml:space="preserve"> </w:t>
      </w:r>
    </w:p>
    <w:p w:rsidR="00201426" w:rsidRPr="00201426" w:rsidRDefault="00201426" w:rsidP="00201426">
      <w:pPr>
        <w:jc w:val="center"/>
        <w:rPr>
          <w:rFonts w:ascii="Times New Roman" w:hAnsi="Times New Roman" w:cs="Times New Roman"/>
          <w:sz w:val="24"/>
          <w:szCs w:val="24"/>
        </w:rPr>
      </w:pPr>
      <w:r w:rsidRPr="00201426">
        <w:rPr>
          <w:rFonts w:ascii="Times New Roman" w:hAnsi="Times New Roman" w:cs="Times New Roman"/>
          <w:sz w:val="24"/>
          <w:szCs w:val="24"/>
        </w:rPr>
        <w:t>Campina Grande-PB</w:t>
      </w:r>
    </w:p>
    <w:p w:rsidR="00201426" w:rsidRDefault="00201426" w:rsidP="00201426">
      <w:pPr>
        <w:jc w:val="center"/>
        <w:rPr>
          <w:rFonts w:ascii="Times New Roman" w:hAnsi="Times New Roman" w:cs="Times New Roman"/>
          <w:sz w:val="24"/>
          <w:szCs w:val="24"/>
        </w:rPr>
      </w:pPr>
      <w:r w:rsidRPr="00201426">
        <w:rPr>
          <w:rFonts w:ascii="Times New Roman" w:hAnsi="Times New Roman" w:cs="Times New Roman"/>
          <w:sz w:val="24"/>
          <w:szCs w:val="24"/>
        </w:rPr>
        <w:t>2019</w:t>
      </w:r>
    </w:p>
    <w:p w:rsidR="00AA15F8" w:rsidRDefault="00AA15F8" w:rsidP="00AA15F8">
      <w:pPr>
        <w:jc w:val="center"/>
        <w:rPr>
          <w:rFonts w:ascii="Times New Roman" w:hAnsi="Times New Roman" w:cs="Times New Roman"/>
          <w:sz w:val="24"/>
        </w:rPr>
      </w:pPr>
    </w:p>
    <w:p w:rsidR="00AA15F8" w:rsidRDefault="00AA15F8" w:rsidP="00AA15F8">
      <w:pPr>
        <w:jc w:val="center"/>
        <w:rPr>
          <w:rFonts w:ascii="Times New Roman" w:hAnsi="Times New Roman" w:cs="Times New Roman"/>
          <w:sz w:val="24"/>
        </w:rPr>
      </w:pPr>
    </w:p>
    <w:p w:rsidR="00AA15F8" w:rsidRDefault="00AA15F8" w:rsidP="00AA15F8">
      <w:pPr>
        <w:jc w:val="center"/>
        <w:rPr>
          <w:rFonts w:ascii="Times New Roman" w:hAnsi="Times New Roman" w:cs="Times New Roman"/>
          <w:sz w:val="24"/>
        </w:rPr>
      </w:pPr>
    </w:p>
    <w:p w:rsidR="00AA15F8" w:rsidRDefault="00AA15F8" w:rsidP="00AA15F8">
      <w:pPr>
        <w:jc w:val="center"/>
        <w:rPr>
          <w:rFonts w:ascii="Times New Roman" w:hAnsi="Times New Roman" w:cs="Times New Roman"/>
          <w:sz w:val="24"/>
        </w:rPr>
      </w:pPr>
    </w:p>
    <w:p w:rsidR="00AA15F8" w:rsidRDefault="00AA15F8" w:rsidP="00AA15F8">
      <w:pPr>
        <w:jc w:val="center"/>
        <w:rPr>
          <w:rFonts w:ascii="Times New Roman" w:hAnsi="Times New Roman" w:cs="Times New Roman"/>
          <w:sz w:val="24"/>
        </w:rPr>
      </w:pPr>
    </w:p>
    <w:p w:rsidR="00AA15F8" w:rsidRDefault="00AA15F8" w:rsidP="00AA15F8">
      <w:pPr>
        <w:jc w:val="center"/>
        <w:rPr>
          <w:rFonts w:ascii="Times New Roman" w:hAnsi="Times New Roman" w:cs="Times New Roman"/>
          <w:sz w:val="24"/>
        </w:rPr>
      </w:pPr>
    </w:p>
    <w:p w:rsidR="00AA15F8" w:rsidRDefault="00AA15F8" w:rsidP="00AA15F8">
      <w:pPr>
        <w:jc w:val="center"/>
        <w:rPr>
          <w:rFonts w:ascii="Times New Roman" w:hAnsi="Times New Roman" w:cs="Times New Roman"/>
          <w:sz w:val="24"/>
        </w:rPr>
      </w:pPr>
    </w:p>
    <w:p w:rsidR="00AA15F8" w:rsidRDefault="00AA15F8" w:rsidP="00AA15F8">
      <w:pPr>
        <w:jc w:val="center"/>
        <w:rPr>
          <w:rFonts w:ascii="Times New Roman" w:hAnsi="Times New Roman" w:cs="Times New Roman"/>
          <w:sz w:val="24"/>
        </w:rPr>
      </w:pPr>
    </w:p>
    <w:p w:rsidR="00AA15F8" w:rsidRDefault="00AA15F8" w:rsidP="00AA15F8">
      <w:pPr>
        <w:jc w:val="center"/>
        <w:rPr>
          <w:rFonts w:ascii="Times New Roman" w:hAnsi="Times New Roman" w:cs="Times New Roman"/>
          <w:sz w:val="24"/>
        </w:rPr>
      </w:pPr>
    </w:p>
    <w:p w:rsidR="00AA15F8" w:rsidRDefault="00AA15F8" w:rsidP="00AA15F8">
      <w:pPr>
        <w:jc w:val="center"/>
        <w:rPr>
          <w:rFonts w:ascii="Times New Roman" w:hAnsi="Times New Roman" w:cs="Times New Roman"/>
          <w:sz w:val="24"/>
        </w:rPr>
      </w:pPr>
    </w:p>
    <w:p w:rsidR="00AA15F8" w:rsidRDefault="00AA15F8" w:rsidP="00AA15F8">
      <w:pPr>
        <w:jc w:val="center"/>
        <w:rPr>
          <w:rFonts w:ascii="Times New Roman" w:hAnsi="Times New Roman" w:cs="Times New Roman"/>
          <w:sz w:val="24"/>
        </w:rPr>
      </w:pPr>
    </w:p>
    <w:p w:rsidR="00AA15F8" w:rsidRDefault="00AA15F8" w:rsidP="00AA15F8">
      <w:pPr>
        <w:jc w:val="center"/>
        <w:rPr>
          <w:rFonts w:ascii="Times New Roman" w:hAnsi="Times New Roman" w:cs="Times New Roman"/>
          <w:sz w:val="24"/>
        </w:rPr>
      </w:pPr>
    </w:p>
    <w:p w:rsidR="00AA15F8" w:rsidRDefault="00AA15F8" w:rsidP="00AA15F8">
      <w:pPr>
        <w:jc w:val="center"/>
        <w:rPr>
          <w:rFonts w:ascii="Times New Roman" w:hAnsi="Times New Roman" w:cs="Times New Roman"/>
          <w:sz w:val="24"/>
        </w:rPr>
      </w:pPr>
    </w:p>
    <w:p w:rsidR="00AA15F8" w:rsidRDefault="00AA15F8" w:rsidP="00AA15F8">
      <w:pPr>
        <w:jc w:val="center"/>
        <w:rPr>
          <w:rFonts w:ascii="Times New Roman" w:hAnsi="Times New Roman" w:cs="Times New Roman"/>
          <w:sz w:val="24"/>
        </w:rPr>
      </w:pPr>
    </w:p>
    <w:p w:rsidR="00AA15F8" w:rsidRDefault="00AA15F8" w:rsidP="00AA15F8">
      <w:pPr>
        <w:jc w:val="center"/>
        <w:rPr>
          <w:rFonts w:ascii="Times New Roman" w:hAnsi="Times New Roman" w:cs="Times New Roman"/>
          <w:sz w:val="24"/>
        </w:rPr>
      </w:pPr>
    </w:p>
    <w:p w:rsidR="00AA15F8" w:rsidRDefault="00AA15F8" w:rsidP="00AA15F8">
      <w:pPr>
        <w:jc w:val="center"/>
        <w:rPr>
          <w:rFonts w:ascii="Times New Roman" w:hAnsi="Times New Roman" w:cs="Times New Roman"/>
          <w:sz w:val="24"/>
        </w:rPr>
      </w:pPr>
    </w:p>
    <w:p w:rsidR="00AA15F8" w:rsidRDefault="00AA15F8" w:rsidP="00AA15F8">
      <w:pPr>
        <w:spacing w:after="0"/>
        <w:jc w:val="center"/>
        <w:rPr>
          <w:rFonts w:ascii="Times New Roman" w:hAnsi="Times New Roman" w:cs="Times New Roman"/>
          <w:sz w:val="24"/>
        </w:rPr>
      </w:pPr>
      <w:r w:rsidRPr="00AA15F8">
        <w:rPr>
          <w:rFonts w:ascii="Times New Roman" w:hAnsi="Times New Roman" w:cs="Times New Roman"/>
          <w:sz w:val="24"/>
        </w:rPr>
        <w:t xml:space="preserve">Dados Internacionais de Catalogação na Publicação </w:t>
      </w:r>
    </w:p>
    <w:p w:rsidR="00AA15F8" w:rsidRDefault="00AA15F8" w:rsidP="00AA15F8">
      <w:pPr>
        <w:jc w:val="center"/>
        <w:rPr>
          <w:rFonts w:ascii="Times New Roman" w:hAnsi="Times New Roman" w:cs="Times New Roman"/>
          <w:sz w:val="24"/>
        </w:rPr>
      </w:pPr>
      <w:r w:rsidRPr="00AA15F8">
        <w:rPr>
          <w:rFonts w:ascii="Times New Roman" w:hAnsi="Times New Roman" w:cs="Times New Roman"/>
          <w:sz w:val="24"/>
        </w:rPr>
        <w:t xml:space="preserve">(Biblioteca da </w:t>
      </w:r>
      <w:proofErr w:type="spellStart"/>
      <w:proofErr w:type="gramStart"/>
      <w:r w:rsidRPr="00AA15F8">
        <w:rPr>
          <w:rFonts w:ascii="Times New Roman" w:hAnsi="Times New Roman" w:cs="Times New Roman"/>
          <w:sz w:val="24"/>
        </w:rPr>
        <w:t>UniFacisa</w:t>
      </w:r>
      <w:proofErr w:type="spellEnd"/>
      <w:proofErr w:type="gramEnd"/>
      <w:r w:rsidRPr="00AA15F8">
        <w:rPr>
          <w:rFonts w:ascii="Times New Roman" w:hAnsi="Times New Roman" w:cs="Times New Roman"/>
          <w:sz w:val="24"/>
        </w:rPr>
        <w:t xml:space="preserve">) </w:t>
      </w:r>
    </w:p>
    <w:p w:rsidR="00AA15F8" w:rsidRDefault="00AA15F8" w:rsidP="00AA15F8">
      <w:pPr>
        <w:rPr>
          <w:rFonts w:ascii="Times New Roman" w:hAnsi="Times New Roman" w:cs="Times New Roman"/>
          <w:sz w:val="24"/>
        </w:rPr>
      </w:pPr>
      <w:r w:rsidRPr="00AA15F8">
        <w:rPr>
          <w:rFonts w:ascii="Times New Roman" w:hAnsi="Times New Roman" w:cs="Times New Roman"/>
          <w:sz w:val="24"/>
        </w:rPr>
        <w:t xml:space="preserve">XXXXX </w:t>
      </w:r>
    </w:p>
    <w:p w:rsidR="00AA15F8" w:rsidRDefault="00AA15F8" w:rsidP="00AA15F8">
      <w:pPr>
        <w:spacing w:after="0"/>
        <w:rPr>
          <w:rFonts w:ascii="Times New Roman" w:hAnsi="Times New Roman" w:cs="Times New Roman"/>
          <w:sz w:val="24"/>
        </w:rPr>
      </w:pPr>
      <w:r>
        <w:rPr>
          <w:rFonts w:ascii="Times New Roman" w:hAnsi="Times New Roman" w:cs="Times New Roman"/>
          <w:sz w:val="24"/>
        </w:rPr>
        <w:t>MEDEIROS</w:t>
      </w:r>
      <w:r w:rsidRPr="00AA15F8">
        <w:rPr>
          <w:rFonts w:ascii="Times New Roman" w:hAnsi="Times New Roman" w:cs="Times New Roman"/>
          <w:sz w:val="24"/>
        </w:rPr>
        <w:t xml:space="preserve">, </w:t>
      </w:r>
      <w:r>
        <w:rPr>
          <w:rFonts w:ascii="Times New Roman" w:hAnsi="Times New Roman" w:cs="Times New Roman"/>
          <w:sz w:val="24"/>
        </w:rPr>
        <w:t>Vanessa Costa</w:t>
      </w:r>
      <w:r w:rsidRPr="00AA15F8">
        <w:rPr>
          <w:rFonts w:ascii="Times New Roman" w:hAnsi="Times New Roman" w:cs="Times New Roman"/>
          <w:sz w:val="24"/>
        </w:rPr>
        <w:t xml:space="preserve">. </w:t>
      </w:r>
    </w:p>
    <w:p w:rsidR="00AA15F8" w:rsidRDefault="00A739B6" w:rsidP="00A739B6">
      <w:pPr>
        <w:spacing w:after="0"/>
        <w:ind w:firstLine="709"/>
        <w:jc w:val="both"/>
        <w:rPr>
          <w:rFonts w:ascii="Times New Roman" w:hAnsi="Times New Roman" w:cs="Times New Roman"/>
          <w:sz w:val="24"/>
        </w:rPr>
      </w:pPr>
      <w:r>
        <w:rPr>
          <w:rFonts w:ascii="Times New Roman" w:hAnsi="Times New Roman" w:cs="Times New Roman"/>
          <w:sz w:val="24"/>
        </w:rPr>
        <w:t>Estupro de Vulnerável e a Valoração da Palavra da Vítima Menor de 14 anos</w:t>
      </w:r>
      <w:r w:rsidR="00AA15F8" w:rsidRPr="00AA15F8">
        <w:rPr>
          <w:rFonts w:ascii="Times New Roman" w:hAnsi="Times New Roman" w:cs="Times New Roman"/>
          <w:sz w:val="24"/>
        </w:rPr>
        <w:t xml:space="preserve"> / </w:t>
      </w:r>
      <w:r w:rsidR="00AA15F8">
        <w:rPr>
          <w:rFonts w:ascii="Times New Roman" w:hAnsi="Times New Roman" w:cs="Times New Roman"/>
          <w:sz w:val="24"/>
        </w:rPr>
        <w:t>Vanessa Costa Medeiros</w:t>
      </w:r>
      <w:r w:rsidR="00AA15F8" w:rsidRPr="00AA15F8">
        <w:rPr>
          <w:rFonts w:ascii="Times New Roman" w:hAnsi="Times New Roman" w:cs="Times New Roman"/>
          <w:sz w:val="24"/>
        </w:rPr>
        <w:t xml:space="preserve">. – </w:t>
      </w:r>
      <w:r w:rsidR="00AA15F8">
        <w:rPr>
          <w:rFonts w:ascii="Times New Roman" w:hAnsi="Times New Roman" w:cs="Times New Roman"/>
          <w:sz w:val="24"/>
        </w:rPr>
        <w:t>Campina Grande</w:t>
      </w:r>
      <w:r w:rsidR="00AA15F8" w:rsidRPr="00AA15F8">
        <w:rPr>
          <w:rFonts w:ascii="Times New Roman" w:hAnsi="Times New Roman" w:cs="Times New Roman"/>
          <w:sz w:val="24"/>
        </w:rPr>
        <w:t xml:space="preserve">, </w:t>
      </w:r>
      <w:r w:rsidR="00AA15F8">
        <w:rPr>
          <w:rFonts w:ascii="Times New Roman" w:hAnsi="Times New Roman" w:cs="Times New Roman"/>
          <w:sz w:val="24"/>
        </w:rPr>
        <w:t>2019</w:t>
      </w:r>
      <w:r w:rsidR="00AA15F8" w:rsidRPr="00AA15F8">
        <w:rPr>
          <w:rFonts w:ascii="Times New Roman" w:hAnsi="Times New Roman" w:cs="Times New Roman"/>
          <w:sz w:val="24"/>
        </w:rPr>
        <w:t xml:space="preserve">. </w:t>
      </w:r>
    </w:p>
    <w:p w:rsidR="00AA15F8" w:rsidRDefault="00AA15F8" w:rsidP="00A739B6">
      <w:pPr>
        <w:spacing w:after="0"/>
        <w:ind w:firstLine="709"/>
        <w:jc w:val="both"/>
        <w:rPr>
          <w:rFonts w:ascii="Times New Roman" w:hAnsi="Times New Roman" w:cs="Times New Roman"/>
          <w:sz w:val="24"/>
        </w:rPr>
      </w:pPr>
      <w:r w:rsidRPr="00AA15F8">
        <w:rPr>
          <w:rFonts w:ascii="Times New Roman" w:hAnsi="Times New Roman" w:cs="Times New Roman"/>
          <w:sz w:val="24"/>
        </w:rPr>
        <w:t xml:space="preserve">Originalmente apresentada como Artigo Científico de bacharelado em Direito do autor (bacharel – </w:t>
      </w:r>
      <w:proofErr w:type="spellStart"/>
      <w:proofErr w:type="gramStart"/>
      <w:r w:rsidRPr="00AA15F8">
        <w:rPr>
          <w:rFonts w:ascii="Times New Roman" w:hAnsi="Times New Roman" w:cs="Times New Roman"/>
          <w:sz w:val="24"/>
        </w:rPr>
        <w:t>UniFacisa</w:t>
      </w:r>
      <w:proofErr w:type="spellEnd"/>
      <w:proofErr w:type="gramEnd"/>
      <w:r w:rsidRPr="00AA15F8">
        <w:rPr>
          <w:rFonts w:ascii="Times New Roman" w:hAnsi="Times New Roman" w:cs="Times New Roman"/>
          <w:sz w:val="24"/>
        </w:rPr>
        <w:t xml:space="preserve"> – Centro Universitário, </w:t>
      </w:r>
      <w:r>
        <w:rPr>
          <w:rFonts w:ascii="Times New Roman" w:hAnsi="Times New Roman" w:cs="Times New Roman"/>
          <w:sz w:val="24"/>
        </w:rPr>
        <w:t>2019</w:t>
      </w:r>
      <w:r w:rsidRPr="00AA15F8">
        <w:rPr>
          <w:rFonts w:ascii="Times New Roman" w:hAnsi="Times New Roman" w:cs="Times New Roman"/>
          <w:sz w:val="24"/>
        </w:rPr>
        <w:t>).</w:t>
      </w:r>
    </w:p>
    <w:p w:rsidR="00AA15F8" w:rsidRDefault="00AA15F8" w:rsidP="00A739B6">
      <w:pPr>
        <w:tabs>
          <w:tab w:val="left" w:pos="3348"/>
        </w:tabs>
        <w:spacing w:after="0"/>
        <w:ind w:firstLine="709"/>
        <w:jc w:val="both"/>
        <w:rPr>
          <w:rFonts w:ascii="Times New Roman" w:hAnsi="Times New Roman" w:cs="Times New Roman"/>
          <w:sz w:val="24"/>
        </w:rPr>
      </w:pPr>
      <w:r w:rsidRPr="00AA15F8">
        <w:rPr>
          <w:rFonts w:ascii="Times New Roman" w:hAnsi="Times New Roman" w:cs="Times New Roman"/>
          <w:sz w:val="24"/>
        </w:rPr>
        <w:t xml:space="preserve"> Referências. </w:t>
      </w:r>
      <w:r>
        <w:rPr>
          <w:rFonts w:ascii="Times New Roman" w:hAnsi="Times New Roman" w:cs="Times New Roman"/>
          <w:sz w:val="24"/>
        </w:rPr>
        <w:tab/>
      </w:r>
    </w:p>
    <w:p w:rsidR="00A739B6" w:rsidRDefault="00AA15F8" w:rsidP="00A739B6">
      <w:pPr>
        <w:spacing w:after="0"/>
        <w:ind w:firstLine="709"/>
        <w:jc w:val="both"/>
        <w:rPr>
          <w:rFonts w:ascii="Times New Roman" w:hAnsi="Times New Roman" w:cs="Times New Roman"/>
          <w:sz w:val="24"/>
        </w:rPr>
      </w:pPr>
      <w:proofErr w:type="gramStart"/>
      <w:r>
        <w:rPr>
          <w:rFonts w:ascii="Times New Roman" w:hAnsi="Times New Roman" w:cs="Times New Roman"/>
          <w:sz w:val="24"/>
        </w:rPr>
        <w:t>1.</w:t>
      </w:r>
      <w:proofErr w:type="gramEnd"/>
      <w:r w:rsidR="00A739B6">
        <w:rPr>
          <w:rFonts w:ascii="Times New Roman" w:hAnsi="Times New Roman" w:cs="Times New Roman"/>
          <w:sz w:val="24"/>
        </w:rPr>
        <w:t>Palavra da vítima</w:t>
      </w:r>
      <w:r w:rsidRPr="00AA15F8">
        <w:rPr>
          <w:rFonts w:ascii="Times New Roman" w:hAnsi="Times New Roman" w:cs="Times New Roman"/>
          <w:sz w:val="24"/>
        </w:rPr>
        <w:t xml:space="preserve">. 2. </w:t>
      </w:r>
      <w:r w:rsidR="00A739B6">
        <w:rPr>
          <w:rFonts w:ascii="Times New Roman" w:hAnsi="Times New Roman" w:cs="Times New Roman"/>
          <w:sz w:val="24"/>
        </w:rPr>
        <w:t>Estupro de vulnerável</w:t>
      </w:r>
      <w:r w:rsidRPr="00AA15F8">
        <w:rPr>
          <w:rFonts w:ascii="Times New Roman" w:hAnsi="Times New Roman" w:cs="Times New Roman"/>
          <w:sz w:val="24"/>
        </w:rPr>
        <w:t xml:space="preserve">. 3. </w:t>
      </w:r>
      <w:r w:rsidR="00A739B6">
        <w:rPr>
          <w:rFonts w:ascii="Times New Roman" w:hAnsi="Times New Roman" w:cs="Times New Roman"/>
          <w:sz w:val="24"/>
        </w:rPr>
        <w:t xml:space="preserve">Processo penal. </w:t>
      </w:r>
      <w:r w:rsidRPr="00AA15F8">
        <w:rPr>
          <w:rFonts w:ascii="Times New Roman" w:hAnsi="Times New Roman" w:cs="Times New Roman"/>
          <w:sz w:val="24"/>
        </w:rPr>
        <w:t xml:space="preserve"> I. </w:t>
      </w:r>
      <w:r w:rsidR="00A739B6">
        <w:rPr>
          <w:rFonts w:ascii="Times New Roman" w:hAnsi="Times New Roman" w:cs="Times New Roman"/>
          <w:sz w:val="24"/>
        </w:rPr>
        <w:t>Estupro de Vulnerável e a Valoração da Palavra da Vítima Menor de 14 anos</w:t>
      </w:r>
      <w:r w:rsidR="00A739B6" w:rsidRPr="00AA15F8">
        <w:rPr>
          <w:rFonts w:ascii="Times New Roman" w:hAnsi="Times New Roman" w:cs="Times New Roman"/>
          <w:sz w:val="24"/>
        </w:rPr>
        <w:t xml:space="preserve"> </w:t>
      </w:r>
    </w:p>
    <w:p w:rsidR="00AA15F8" w:rsidRPr="00AA15F8" w:rsidRDefault="00AA15F8" w:rsidP="00A739B6">
      <w:pPr>
        <w:spacing w:after="0"/>
        <w:ind w:firstLine="709"/>
        <w:jc w:val="right"/>
        <w:rPr>
          <w:rFonts w:ascii="Times New Roman" w:hAnsi="Times New Roman" w:cs="Times New Roman"/>
          <w:sz w:val="24"/>
        </w:rPr>
      </w:pPr>
      <w:r w:rsidRPr="00AA15F8">
        <w:rPr>
          <w:rFonts w:ascii="Times New Roman" w:hAnsi="Times New Roman" w:cs="Times New Roman"/>
          <w:sz w:val="24"/>
        </w:rPr>
        <w:t>CDU-</w:t>
      </w:r>
      <w:proofErr w:type="gramStart"/>
      <w:r w:rsidRPr="00AA15F8">
        <w:rPr>
          <w:rFonts w:ascii="Times New Roman" w:hAnsi="Times New Roman" w:cs="Times New Roman"/>
          <w:sz w:val="24"/>
        </w:rPr>
        <w:t>XXXX(</w:t>
      </w:r>
      <w:proofErr w:type="gramEnd"/>
      <w:r w:rsidRPr="00AA15F8">
        <w:rPr>
          <w:rFonts w:ascii="Times New Roman" w:hAnsi="Times New Roman" w:cs="Times New Roman"/>
          <w:sz w:val="24"/>
        </w:rPr>
        <w:t xml:space="preserve">XXX)(XXX) </w:t>
      </w:r>
    </w:p>
    <w:p w:rsidR="00AA15F8" w:rsidRDefault="00AA15F8" w:rsidP="00AA15F8">
      <w:pPr>
        <w:jc w:val="center"/>
        <w:rPr>
          <w:rFonts w:ascii="Times New Roman" w:hAnsi="Times New Roman" w:cs="Times New Roman"/>
          <w:sz w:val="24"/>
        </w:rPr>
      </w:pPr>
      <w:r w:rsidRPr="00AA15F8">
        <w:rPr>
          <w:rFonts w:ascii="Times New Roman" w:hAnsi="Times New Roman" w:cs="Times New Roman"/>
          <w:sz w:val="24"/>
        </w:rPr>
        <w:t xml:space="preserve">__________________________________________________________________________ Elaborado pela Bibliotecária Rosa Núbia de Lima Matias CRB 15/568 Catalogação na fonte </w:t>
      </w:r>
    </w:p>
    <w:p w:rsidR="00AA15F8" w:rsidRDefault="00AA15F8" w:rsidP="00201426">
      <w:pPr>
        <w:jc w:val="center"/>
        <w:rPr>
          <w:rFonts w:ascii="Times New Roman" w:hAnsi="Times New Roman" w:cs="Times New Roman"/>
          <w:sz w:val="24"/>
        </w:rPr>
      </w:pPr>
    </w:p>
    <w:p w:rsidR="00AA15F8" w:rsidRDefault="00AA15F8" w:rsidP="00201426">
      <w:pPr>
        <w:jc w:val="center"/>
        <w:rPr>
          <w:rFonts w:ascii="Times New Roman" w:hAnsi="Times New Roman" w:cs="Times New Roman"/>
          <w:sz w:val="24"/>
        </w:rPr>
      </w:pPr>
    </w:p>
    <w:p w:rsidR="00AA15F8" w:rsidRDefault="00AA15F8" w:rsidP="00201426">
      <w:pPr>
        <w:jc w:val="center"/>
        <w:rPr>
          <w:rFonts w:ascii="Times New Roman" w:hAnsi="Times New Roman" w:cs="Times New Roman"/>
          <w:sz w:val="24"/>
        </w:rPr>
      </w:pPr>
    </w:p>
    <w:p w:rsidR="00AA15F8" w:rsidRDefault="00AA15F8" w:rsidP="00201426">
      <w:pPr>
        <w:jc w:val="center"/>
        <w:rPr>
          <w:rFonts w:ascii="Times New Roman" w:hAnsi="Times New Roman" w:cs="Times New Roman"/>
          <w:sz w:val="24"/>
        </w:rPr>
      </w:pPr>
    </w:p>
    <w:p w:rsidR="00AA15F8" w:rsidRDefault="00AA15F8" w:rsidP="00201426">
      <w:pPr>
        <w:jc w:val="center"/>
        <w:rPr>
          <w:rFonts w:ascii="Times New Roman" w:hAnsi="Times New Roman" w:cs="Times New Roman"/>
          <w:sz w:val="24"/>
        </w:rPr>
      </w:pPr>
    </w:p>
    <w:p w:rsidR="0040457C" w:rsidRDefault="0040457C" w:rsidP="00201426">
      <w:pPr>
        <w:jc w:val="center"/>
        <w:rPr>
          <w:rFonts w:ascii="Times New Roman" w:hAnsi="Times New Roman" w:cs="Times New Roman"/>
          <w:sz w:val="24"/>
        </w:rPr>
      </w:pPr>
    </w:p>
    <w:p w:rsidR="0040457C" w:rsidRDefault="0040457C" w:rsidP="00201426">
      <w:pPr>
        <w:jc w:val="center"/>
        <w:rPr>
          <w:rFonts w:ascii="Times New Roman" w:hAnsi="Times New Roman" w:cs="Times New Roman"/>
          <w:sz w:val="24"/>
        </w:rPr>
      </w:pPr>
    </w:p>
    <w:p w:rsidR="0040457C" w:rsidRDefault="0040457C" w:rsidP="00201426">
      <w:pPr>
        <w:jc w:val="center"/>
        <w:rPr>
          <w:rFonts w:ascii="Times New Roman" w:hAnsi="Times New Roman" w:cs="Times New Roman"/>
          <w:sz w:val="24"/>
        </w:rPr>
      </w:pPr>
    </w:p>
    <w:p w:rsidR="0040457C" w:rsidRDefault="0040457C" w:rsidP="00201426">
      <w:pPr>
        <w:jc w:val="center"/>
        <w:rPr>
          <w:rFonts w:ascii="Times New Roman" w:hAnsi="Times New Roman" w:cs="Times New Roman"/>
          <w:sz w:val="24"/>
        </w:rPr>
      </w:pPr>
    </w:p>
    <w:p w:rsidR="0040457C" w:rsidRDefault="0040457C" w:rsidP="00201426">
      <w:pPr>
        <w:jc w:val="center"/>
        <w:rPr>
          <w:rFonts w:ascii="Times New Roman" w:hAnsi="Times New Roman" w:cs="Times New Roman"/>
          <w:sz w:val="24"/>
        </w:rPr>
      </w:pPr>
    </w:p>
    <w:p w:rsidR="0040457C" w:rsidRDefault="0040457C" w:rsidP="00201426">
      <w:pPr>
        <w:jc w:val="center"/>
        <w:rPr>
          <w:rFonts w:ascii="Times New Roman" w:hAnsi="Times New Roman" w:cs="Times New Roman"/>
          <w:sz w:val="24"/>
        </w:rPr>
      </w:pPr>
    </w:p>
    <w:p w:rsidR="0040457C" w:rsidRDefault="0040457C" w:rsidP="00201426">
      <w:pPr>
        <w:jc w:val="center"/>
        <w:rPr>
          <w:rFonts w:ascii="Times New Roman" w:hAnsi="Times New Roman" w:cs="Times New Roman"/>
          <w:sz w:val="24"/>
        </w:rPr>
      </w:pPr>
    </w:p>
    <w:p w:rsidR="00AA15F8" w:rsidRDefault="00AA15F8" w:rsidP="00201426">
      <w:pPr>
        <w:jc w:val="center"/>
        <w:rPr>
          <w:rFonts w:ascii="Times New Roman" w:hAnsi="Times New Roman" w:cs="Times New Roman"/>
          <w:sz w:val="24"/>
        </w:rPr>
      </w:pPr>
    </w:p>
    <w:p w:rsidR="0040457C" w:rsidRDefault="0040457C" w:rsidP="00201426">
      <w:pPr>
        <w:jc w:val="center"/>
        <w:rPr>
          <w:rFonts w:ascii="Times New Roman" w:hAnsi="Times New Roman" w:cs="Times New Roman"/>
          <w:sz w:val="24"/>
        </w:rPr>
      </w:pPr>
    </w:p>
    <w:p w:rsidR="0040457C" w:rsidRDefault="0040457C" w:rsidP="00201426">
      <w:pPr>
        <w:jc w:val="center"/>
        <w:rPr>
          <w:rFonts w:ascii="Times New Roman" w:hAnsi="Times New Roman" w:cs="Times New Roman"/>
          <w:sz w:val="24"/>
        </w:rPr>
      </w:pPr>
    </w:p>
    <w:p w:rsidR="00AA15F8" w:rsidRDefault="00AA15F8" w:rsidP="0040457C">
      <w:pPr>
        <w:ind w:left="4111"/>
        <w:jc w:val="both"/>
        <w:rPr>
          <w:rFonts w:ascii="Times New Roman" w:hAnsi="Times New Roman" w:cs="Times New Roman"/>
          <w:sz w:val="24"/>
        </w:rPr>
      </w:pPr>
      <w:r w:rsidRPr="00AA15F8">
        <w:rPr>
          <w:rFonts w:ascii="Times New Roman" w:hAnsi="Times New Roman" w:cs="Times New Roman"/>
          <w:sz w:val="24"/>
        </w:rPr>
        <w:t xml:space="preserve">Trabalho de Conclusão de Curso - Artigo Científico – Título do artigo, como parte dos requisitos para obtenção do título de Bacharel em Direito, outorgado pela </w:t>
      </w:r>
      <w:proofErr w:type="spellStart"/>
      <w:proofErr w:type="gramStart"/>
      <w:r w:rsidRPr="00AA15F8">
        <w:rPr>
          <w:rFonts w:ascii="Times New Roman" w:hAnsi="Times New Roman" w:cs="Times New Roman"/>
          <w:sz w:val="24"/>
        </w:rPr>
        <w:t>UniFacisa</w:t>
      </w:r>
      <w:proofErr w:type="spellEnd"/>
      <w:proofErr w:type="gramEnd"/>
      <w:r w:rsidRPr="00AA15F8">
        <w:rPr>
          <w:rFonts w:ascii="Times New Roman" w:hAnsi="Times New Roman" w:cs="Times New Roman"/>
          <w:sz w:val="24"/>
        </w:rPr>
        <w:t xml:space="preserve"> – Centro Universitário. </w:t>
      </w:r>
    </w:p>
    <w:p w:rsidR="00AA15F8" w:rsidRDefault="00AA15F8" w:rsidP="0040457C">
      <w:pPr>
        <w:ind w:left="4111"/>
        <w:jc w:val="both"/>
        <w:rPr>
          <w:rFonts w:ascii="Times New Roman" w:hAnsi="Times New Roman" w:cs="Times New Roman"/>
          <w:sz w:val="24"/>
        </w:rPr>
      </w:pPr>
      <w:r w:rsidRPr="00AA15F8">
        <w:rPr>
          <w:rFonts w:ascii="Times New Roman" w:hAnsi="Times New Roman" w:cs="Times New Roman"/>
          <w:sz w:val="24"/>
        </w:rPr>
        <w:t xml:space="preserve">APROVADO EM_______/______/______ </w:t>
      </w:r>
    </w:p>
    <w:p w:rsidR="00AA15F8" w:rsidRDefault="00AA15F8" w:rsidP="0040457C">
      <w:pPr>
        <w:ind w:left="4111"/>
        <w:jc w:val="both"/>
        <w:rPr>
          <w:rFonts w:ascii="Times New Roman" w:hAnsi="Times New Roman" w:cs="Times New Roman"/>
          <w:sz w:val="24"/>
        </w:rPr>
      </w:pPr>
      <w:r w:rsidRPr="00AA15F8">
        <w:rPr>
          <w:rFonts w:ascii="Times New Roman" w:hAnsi="Times New Roman" w:cs="Times New Roman"/>
          <w:sz w:val="24"/>
        </w:rPr>
        <w:t xml:space="preserve">BANCA EXAMINADORA: </w:t>
      </w:r>
    </w:p>
    <w:p w:rsidR="0040457C" w:rsidRDefault="00AA15F8" w:rsidP="0040457C">
      <w:pPr>
        <w:spacing w:after="0"/>
        <w:ind w:left="4111"/>
        <w:jc w:val="both"/>
        <w:rPr>
          <w:rFonts w:ascii="Times New Roman" w:hAnsi="Times New Roman" w:cs="Times New Roman"/>
          <w:sz w:val="24"/>
        </w:rPr>
      </w:pPr>
      <w:r w:rsidRPr="00AA15F8">
        <w:rPr>
          <w:rFonts w:ascii="Times New Roman" w:hAnsi="Times New Roman" w:cs="Times New Roman"/>
          <w:sz w:val="24"/>
        </w:rPr>
        <w:t>__________________________________</w:t>
      </w:r>
      <w:r w:rsidR="0040457C">
        <w:rPr>
          <w:rFonts w:ascii="Times New Roman" w:hAnsi="Times New Roman" w:cs="Times New Roman"/>
          <w:sz w:val="24"/>
        </w:rPr>
        <w:t>_______</w:t>
      </w:r>
      <w:r w:rsidRPr="00AA15F8">
        <w:rPr>
          <w:rFonts w:ascii="Times New Roman" w:hAnsi="Times New Roman" w:cs="Times New Roman"/>
          <w:sz w:val="24"/>
        </w:rPr>
        <w:t xml:space="preserve"> </w:t>
      </w:r>
      <w:r w:rsidR="0040457C">
        <w:rPr>
          <w:rFonts w:ascii="Times New Roman" w:hAnsi="Times New Roman" w:cs="Times New Roman"/>
          <w:sz w:val="24"/>
        </w:rPr>
        <w:br/>
      </w:r>
      <w:proofErr w:type="gramStart"/>
      <w:r w:rsidRPr="00AA15F8">
        <w:rPr>
          <w:rFonts w:ascii="Times New Roman" w:hAnsi="Times New Roman" w:cs="Times New Roman"/>
          <w:sz w:val="24"/>
        </w:rPr>
        <w:t>Prof.</w:t>
      </w:r>
      <w:proofErr w:type="gramEnd"/>
      <w:r w:rsidRPr="00AA15F8">
        <w:rPr>
          <w:rFonts w:ascii="Times New Roman" w:hAnsi="Times New Roman" w:cs="Times New Roman"/>
          <w:sz w:val="24"/>
        </w:rPr>
        <w:t xml:space="preserve">º da </w:t>
      </w:r>
      <w:proofErr w:type="spellStart"/>
      <w:r w:rsidRPr="00AA15F8">
        <w:rPr>
          <w:rFonts w:ascii="Times New Roman" w:hAnsi="Times New Roman" w:cs="Times New Roman"/>
          <w:sz w:val="24"/>
        </w:rPr>
        <w:t>UniFacisa</w:t>
      </w:r>
      <w:proofErr w:type="spellEnd"/>
      <w:r w:rsidRPr="00AA15F8">
        <w:rPr>
          <w:rFonts w:ascii="Times New Roman" w:hAnsi="Times New Roman" w:cs="Times New Roman"/>
          <w:sz w:val="24"/>
        </w:rPr>
        <w:t xml:space="preserve"> </w:t>
      </w:r>
      <w:r w:rsidR="0040457C">
        <w:rPr>
          <w:rFonts w:ascii="Times New Roman" w:hAnsi="Times New Roman" w:cs="Times New Roman"/>
          <w:sz w:val="24"/>
        </w:rPr>
        <w:t>SABRINNA CORREIA CAVALCANTE</w:t>
      </w:r>
      <w:r w:rsidRPr="00AA15F8">
        <w:rPr>
          <w:rFonts w:ascii="Times New Roman" w:hAnsi="Times New Roman" w:cs="Times New Roman"/>
          <w:sz w:val="24"/>
        </w:rPr>
        <w:t>, TITULAÇÃO.</w:t>
      </w:r>
    </w:p>
    <w:p w:rsidR="00AA15F8" w:rsidRDefault="00AA15F8" w:rsidP="0040457C">
      <w:pPr>
        <w:ind w:left="4111"/>
        <w:jc w:val="center"/>
        <w:rPr>
          <w:rFonts w:ascii="Times New Roman" w:hAnsi="Times New Roman" w:cs="Times New Roman"/>
          <w:sz w:val="24"/>
        </w:rPr>
      </w:pPr>
      <w:r w:rsidRPr="00AA15F8">
        <w:rPr>
          <w:rFonts w:ascii="Times New Roman" w:hAnsi="Times New Roman" w:cs="Times New Roman"/>
          <w:sz w:val="24"/>
        </w:rPr>
        <w:t>Orientador</w:t>
      </w:r>
    </w:p>
    <w:p w:rsidR="00AA15F8" w:rsidRDefault="00AA15F8" w:rsidP="0040457C">
      <w:pPr>
        <w:ind w:left="4111"/>
        <w:jc w:val="both"/>
        <w:rPr>
          <w:rFonts w:ascii="Times New Roman" w:hAnsi="Times New Roman" w:cs="Times New Roman"/>
          <w:sz w:val="24"/>
        </w:rPr>
      </w:pPr>
      <w:r w:rsidRPr="00AA15F8">
        <w:rPr>
          <w:rFonts w:ascii="Times New Roman" w:hAnsi="Times New Roman" w:cs="Times New Roman"/>
          <w:sz w:val="24"/>
        </w:rPr>
        <w:t>_________________________________</w:t>
      </w:r>
      <w:r w:rsidR="0040457C">
        <w:rPr>
          <w:rFonts w:ascii="Times New Roman" w:hAnsi="Times New Roman" w:cs="Times New Roman"/>
          <w:sz w:val="24"/>
        </w:rPr>
        <w:t>______</w:t>
      </w:r>
      <w:r w:rsidRPr="00AA15F8">
        <w:rPr>
          <w:rFonts w:ascii="Times New Roman" w:hAnsi="Times New Roman" w:cs="Times New Roman"/>
          <w:sz w:val="24"/>
        </w:rPr>
        <w:t xml:space="preserve"> </w:t>
      </w:r>
      <w:r w:rsidR="0040457C">
        <w:rPr>
          <w:rFonts w:ascii="Times New Roman" w:hAnsi="Times New Roman" w:cs="Times New Roman"/>
          <w:sz w:val="24"/>
        </w:rPr>
        <w:br/>
      </w:r>
      <w:proofErr w:type="gramStart"/>
      <w:r w:rsidRPr="00AA15F8">
        <w:rPr>
          <w:rFonts w:ascii="Times New Roman" w:hAnsi="Times New Roman" w:cs="Times New Roman"/>
          <w:sz w:val="24"/>
        </w:rPr>
        <w:t>Prof.</w:t>
      </w:r>
      <w:proofErr w:type="gramEnd"/>
      <w:r w:rsidRPr="00AA15F8">
        <w:rPr>
          <w:rFonts w:ascii="Times New Roman" w:hAnsi="Times New Roman" w:cs="Times New Roman"/>
          <w:sz w:val="24"/>
        </w:rPr>
        <w:t xml:space="preserve">º da </w:t>
      </w:r>
      <w:proofErr w:type="spellStart"/>
      <w:r w:rsidRPr="00AA15F8">
        <w:rPr>
          <w:rFonts w:ascii="Times New Roman" w:hAnsi="Times New Roman" w:cs="Times New Roman"/>
          <w:sz w:val="24"/>
        </w:rPr>
        <w:t>UniFacisa</w:t>
      </w:r>
      <w:proofErr w:type="spellEnd"/>
      <w:r w:rsidRPr="00AA15F8">
        <w:rPr>
          <w:rFonts w:ascii="Times New Roman" w:hAnsi="Times New Roman" w:cs="Times New Roman"/>
          <w:sz w:val="24"/>
        </w:rPr>
        <w:t xml:space="preserve"> NOME COMPLETO DO SEGUNDO MEMBRO, TITULAÇÃO. </w:t>
      </w:r>
    </w:p>
    <w:p w:rsidR="00AA15F8" w:rsidRPr="0040457C" w:rsidRDefault="00AA15F8" w:rsidP="0040457C">
      <w:pPr>
        <w:ind w:left="4111"/>
        <w:jc w:val="both"/>
        <w:rPr>
          <w:rFonts w:ascii="Times New Roman" w:hAnsi="Times New Roman" w:cs="Times New Roman"/>
          <w:sz w:val="24"/>
        </w:rPr>
      </w:pPr>
      <w:r w:rsidRPr="00AA15F8">
        <w:rPr>
          <w:rFonts w:ascii="Times New Roman" w:hAnsi="Times New Roman" w:cs="Times New Roman"/>
          <w:sz w:val="24"/>
        </w:rPr>
        <w:t>_________________________________</w:t>
      </w:r>
      <w:r w:rsidR="0040457C">
        <w:rPr>
          <w:rFonts w:ascii="Times New Roman" w:hAnsi="Times New Roman" w:cs="Times New Roman"/>
          <w:sz w:val="24"/>
        </w:rPr>
        <w:t>______</w:t>
      </w:r>
      <w:r w:rsidRPr="00AA15F8">
        <w:rPr>
          <w:rFonts w:ascii="Times New Roman" w:hAnsi="Times New Roman" w:cs="Times New Roman"/>
          <w:sz w:val="24"/>
        </w:rPr>
        <w:t xml:space="preserve"> </w:t>
      </w:r>
      <w:r w:rsidR="0040457C">
        <w:rPr>
          <w:rFonts w:ascii="Times New Roman" w:hAnsi="Times New Roman" w:cs="Times New Roman"/>
          <w:sz w:val="24"/>
        </w:rPr>
        <w:br/>
      </w:r>
      <w:proofErr w:type="gramStart"/>
      <w:r w:rsidRPr="00AA15F8">
        <w:rPr>
          <w:rFonts w:ascii="Times New Roman" w:hAnsi="Times New Roman" w:cs="Times New Roman"/>
          <w:sz w:val="24"/>
        </w:rPr>
        <w:t>Prof.</w:t>
      </w:r>
      <w:proofErr w:type="gramEnd"/>
      <w:r w:rsidRPr="00AA15F8">
        <w:rPr>
          <w:rFonts w:ascii="Times New Roman" w:hAnsi="Times New Roman" w:cs="Times New Roman"/>
          <w:sz w:val="24"/>
        </w:rPr>
        <w:t xml:space="preserve">º da </w:t>
      </w:r>
      <w:proofErr w:type="spellStart"/>
      <w:r w:rsidRPr="00AA15F8">
        <w:rPr>
          <w:rFonts w:ascii="Times New Roman" w:hAnsi="Times New Roman" w:cs="Times New Roman"/>
          <w:sz w:val="24"/>
        </w:rPr>
        <w:t>UniFacisa</w:t>
      </w:r>
      <w:proofErr w:type="spellEnd"/>
      <w:r w:rsidRPr="00AA15F8">
        <w:rPr>
          <w:rFonts w:ascii="Times New Roman" w:hAnsi="Times New Roman" w:cs="Times New Roman"/>
          <w:sz w:val="24"/>
        </w:rPr>
        <w:t xml:space="preserve"> NOME COMPLETO DO TERCEIRO MEMBRO, TITULAÇÃO.</w:t>
      </w:r>
    </w:p>
    <w:p w:rsidR="00A739B6" w:rsidRPr="00201426" w:rsidRDefault="00A739B6" w:rsidP="00A739B6">
      <w:pPr>
        <w:jc w:val="center"/>
        <w:rPr>
          <w:rFonts w:ascii="Times New Roman" w:hAnsi="Times New Roman" w:cs="Times New Roman"/>
          <w:sz w:val="24"/>
          <w:szCs w:val="24"/>
        </w:rPr>
      </w:pPr>
      <w:r>
        <w:rPr>
          <w:rFonts w:ascii="Times New Roman" w:hAnsi="Times New Roman" w:cs="Times New Roman"/>
          <w:sz w:val="24"/>
          <w:szCs w:val="24"/>
        </w:rPr>
        <w:lastRenderedPageBreak/>
        <w:t>ESTUPRO DE VULNERÁVEL E A VALORAÇÃO DA PALAVRA DA VÍTIMA MENOR DE 14 ANOS</w:t>
      </w:r>
    </w:p>
    <w:p w:rsidR="00EE3D31" w:rsidRPr="002C718E" w:rsidRDefault="00201426" w:rsidP="00EE3D31">
      <w:pPr>
        <w:jc w:val="right"/>
        <w:rPr>
          <w:rFonts w:ascii="Times New Roman" w:hAnsi="Times New Roman" w:cs="Times New Roman"/>
          <w:sz w:val="24"/>
          <w:szCs w:val="24"/>
        </w:rPr>
      </w:pPr>
      <w:r w:rsidRPr="002C718E">
        <w:rPr>
          <w:rFonts w:ascii="Times New Roman" w:hAnsi="Times New Roman" w:cs="Times New Roman"/>
          <w:sz w:val="24"/>
          <w:szCs w:val="24"/>
        </w:rPr>
        <w:t xml:space="preserve"> </w:t>
      </w:r>
      <w:proofErr w:type="spellStart"/>
      <w:r w:rsidR="00D860C5" w:rsidRPr="002C718E">
        <w:rPr>
          <w:rFonts w:ascii="Times New Roman" w:hAnsi="Times New Roman" w:cs="Times New Roman"/>
          <w:sz w:val="24"/>
          <w:szCs w:val="24"/>
        </w:rPr>
        <w:t>Sabrinna</w:t>
      </w:r>
      <w:proofErr w:type="spellEnd"/>
      <w:r w:rsidR="00D860C5" w:rsidRPr="002C718E">
        <w:rPr>
          <w:rFonts w:ascii="Times New Roman" w:hAnsi="Times New Roman" w:cs="Times New Roman"/>
          <w:sz w:val="24"/>
          <w:szCs w:val="24"/>
        </w:rPr>
        <w:t xml:space="preserve"> Correia Cavalcante</w:t>
      </w:r>
      <w:r w:rsidR="00AF6078" w:rsidRPr="002C718E">
        <w:rPr>
          <w:rStyle w:val="Refdenotaderodap"/>
          <w:rFonts w:ascii="Times New Roman" w:hAnsi="Times New Roman" w:cs="Times New Roman"/>
          <w:sz w:val="24"/>
          <w:szCs w:val="24"/>
        </w:rPr>
        <w:footnoteReference w:customMarkFollows="1" w:id="1"/>
        <w:t>1</w:t>
      </w:r>
    </w:p>
    <w:p w:rsidR="00EE3D31" w:rsidRPr="002C718E" w:rsidRDefault="00D860C5" w:rsidP="00EE3D31">
      <w:pPr>
        <w:jc w:val="right"/>
        <w:rPr>
          <w:rFonts w:ascii="Times New Roman" w:hAnsi="Times New Roman" w:cs="Times New Roman"/>
          <w:sz w:val="24"/>
          <w:szCs w:val="24"/>
        </w:rPr>
      </w:pPr>
      <w:r w:rsidRPr="002C718E">
        <w:rPr>
          <w:rFonts w:ascii="Times New Roman" w:hAnsi="Times New Roman" w:cs="Times New Roman"/>
          <w:sz w:val="24"/>
          <w:szCs w:val="24"/>
        </w:rPr>
        <w:t>Vanessa Costa Medeiros</w:t>
      </w:r>
      <w:r w:rsidR="00AF6078" w:rsidRPr="002C718E">
        <w:rPr>
          <w:rStyle w:val="Refdenotaderodap"/>
          <w:rFonts w:ascii="Times New Roman" w:hAnsi="Times New Roman" w:cs="Times New Roman"/>
          <w:sz w:val="24"/>
          <w:szCs w:val="24"/>
        </w:rPr>
        <w:footnoteReference w:customMarkFollows="1" w:id="2"/>
        <w:t>2</w:t>
      </w:r>
    </w:p>
    <w:p w:rsidR="00201426" w:rsidRPr="002C718E" w:rsidRDefault="00201426" w:rsidP="00201426">
      <w:pPr>
        <w:rPr>
          <w:rFonts w:ascii="Times New Roman" w:hAnsi="Times New Roman" w:cs="Times New Roman"/>
          <w:sz w:val="24"/>
          <w:szCs w:val="24"/>
        </w:rPr>
      </w:pPr>
      <w:r w:rsidRPr="002C718E">
        <w:rPr>
          <w:rFonts w:ascii="Times New Roman" w:hAnsi="Times New Roman" w:cs="Times New Roman"/>
          <w:sz w:val="24"/>
          <w:szCs w:val="24"/>
        </w:rPr>
        <w:t xml:space="preserve"> </w:t>
      </w:r>
    </w:p>
    <w:p w:rsidR="00201426" w:rsidRPr="002C718E" w:rsidRDefault="00201426" w:rsidP="00201426">
      <w:pPr>
        <w:rPr>
          <w:rFonts w:ascii="Times New Roman" w:hAnsi="Times New Roman" w:cs="Times New Roman"/>
          <w:sz w:val="24"/>
          <w:szCs w:val="24"/>
        </w:rPr>
      </w:pPr>
      <w:r w:rsidRPr="002C718E">
        <w:rPr>
          <w:rFonts w:ascii="Times New Roman" w:hAnsi="Times New Roman" w:cs="Times New Roman"/>
          <w:sz w:val="24"/>
          <w:szCs w:val="24"/>
        </w:rPr>
        <w:t xml:space="preserve"> </w:t>
      </w:r>
    </w:p>
    <w:p w:rsidR="00201426" w:rsidRPr="00A739B6" w:rsidRDefault="00201426" w:rsidP="00366AA0">
      <w:pPr>
        <w:spacing w:line="360" w:lineRule="auto"/>
        <w:jc w:val="center"/>
        <w:rPr>
          <w:rFonts w:ascii="Times New Roman" w:hAnsi="Times New Roman" w:cs="Times New Roman"/>
          <w:b/>
          <w:sz w:val="24"/>
          <w:szCs w:val="24"/>
        </w:rPr>
      </w:pPr>
      <w:r w:rsidRPr="00A739B6">
        <w:rPr>
          <w:rFonts w:ascii="Times New Roman" w:hAnsi="Times New Roman" w:cs="Times New Roman"/>
          <w:b/>
          <w:sz w:val="24"/>
          <w:szCs w:val="24"/>
        </w:rPr>
        <w:t>RESUMO</w:t>
      </w:r>
    </w:p>
    <w:p w:rsidR="00201426" w:rsidRPr="00A739B6" w:rsidRDefault="00201426" w:rsidP="00366AA0">
      <w:pPr>
        <w:spacing w:line="360" w:lineRule="auto"/>
        <w:rPr>
          <w:rFonts w:ascii="Times New Roman" w:hAnsi="Times New Roman" w:cs="Times New Roman"/>
          <w:sz w:val="24"/>
          <w:szCs w:val="24"/>
        </w:rPr>
      </w:pPr>
      <w:r w:rsidRPr="00A739B6">
        <w:rPr>
          <w:rFonts w:ascii="Times New Roman" w:hAnsi="Times New Roman" w:cs="Times New Roman"/>
          <w:sz w:val="24"/>
          <w:szCs w:val="24"/>
        </w:rPr>
        <w:t xml:space="preserve"> </w:t>
      </w:r>
    </w:p>
    <w:p w:rsidR="00366AA0" w:rsidRPr="00A739B6" w:rsidRDefault="00F04F94" w:rsidP="00366AA0">
      <w:pPr>
        <w:spacing w:line="360" w:lineRule="auto"/>
        <w:jc w:val="both"/>
        <w:rPr>
          <w:rFonts w:ascii="Times New Roman" w:hAnsi="Times New Roman" w:cs="Times New Roman"/>
          <w:sz w:val="24"/>
          <w:szCs w:val="24"/>
        </w:rPr>
      </w:pPr>
      <w:r w:rsidRPr="00A739B6">
        <w:rPr>
          <w:rFonts w:ascii="Times New Roman" w:hAnsi="Times New Roman" w:cs="Times New Roman"/>
          <w:sz w:val="24"/>
          <w:szCs w:val="24"/>
        </w:rPr>
        <w:t>Nest</w:t>
      </w:r>
      <w:r w:rsidR="00CC2CF9" w:rsidRPr="00A739B6">
        <w:rPr>
          <w:rFonts w:ascii="Times New Roman" w:hAnsi="Times New Roman" w:cs="Times New Roman"/>
          <w:sz w:val="24"/>
          <w:szCs w:val="24"/>
        </w:rPr>
        <w:t xml:space="preserve">e trabalho </w:t>
      </w:r>
      <w:r w:rsidRPr="00A739B6">
        <w:rPr>
          <w:rFonts w:ascii="Times New Roman" w:hAnsi="Times New Roman" w:cs="Times New Roman"/>
          <w:sz w:val="24"/>
          <w:szCs w:val="24"/>
        </w:rPr>
        <w:t>procura-se</w:t>
      </w:r>
      <w:r w:rsidR="00E86D8B" w:rsidRPr="00A739B6">
        <w:rPr>
          <w:rFonts w:ascii="Times New Roman" w:hAnsi="Times New Roman" w:cs="Times New Roman"/>
          <w:sz w:val="24"/>
          <w:szCs w:val="24"/>
        </w:rPr>
        <w:t>, a partir de pesquisa bibliográfica,</w:t>
      </w:r>
      <w:r w:rsidRPr="00A739B6">
        <w:rPr>
          <w:rFonts w:ascii="Times New Roman" w:hAnsi="Times New Roman" w:cs="Times New Roman"/>
          <w:sz w:val="24"/>
          <w:szCs w:val="24"/>
        </w:rPr>
        <w:t xml:space="preserve"> analisar</w:t>
      </w:r>
      <w:r w:rsidR="00E86D8B" w:rsidRPr="00A739B6">
        <w:rPr>
          <w:rFonts w:ascii="Times New Roman" w:hAnsi="Times New Roman" w:cs="Times New Roman"/>
          <w:sz w:val="24"/>
          <w:szCs w:val="24"/>
        </w:rPr>
        <w:t xml:space="preserve"> </w:t>
      </w:r>
      <w:r w:rsidR="00BA296C" w:rsidRPr="00A739B6">
        <w:rPr>
          <w:rFonts w:ascii="Times New Roman" w:hAnsi="Times New Roman" w:cs="Times New Roman"/>
          <w:sz w:val="24"/>
          <w:szCs w:val="24"/>
        </w:rPr>
        <w:t xml:space="preserve">as peculiaridades a respeito do </w:t>
      </w:r>
      <w:r w:rsidRPr="00A739B6">
        <w:rPr>
          <w:rFonts w:ascii="Times New Roman" w:hAnsi="Times New Roman" w:cs="Times New Roman"/>
          <w:sz w:val="24"/>
          <w:szCs w:val="24"/>
        </w:rPr>
        <w:t xml:space="preserve">depoimento do menor de 14 anos que foi vítima de estupro, buscando fazer um estudo </w:t>
      </w:r>
      <w:r w:rsidR="00444432" w:rsidRPr="00A739B6">
        <w:rPr>
          <w:rFonts w:ascii="Times New Roman" w:hAnsi="Times New Roman" w:cs="Times New Roman"/>
          <w:sz w:val="24"/>
          <w:szCs w:val="24"/>
        </w:rPr>
        <w:t>multi</w:t>
      </w:r>
      <w:r w:rsidR="00E86D8B" w:rsidRPr="00A739B6">
        <w:rPr>
          <w:rFonts w:ascii="Times New Roman" w:hAnsi="Times New Roman" w:cs="Times New Roman"/>
          <w:sz w:val="24"/>
          <w:szCs w:val="24"/>
        </w:rPr>
        <w:t>disciplinar acerca do tema além de trazer uma discussão sobre</w:t>
      </w:r>
      <w:r w:rsidRPr="00A739B6">
        <w:rPr>
          <w:rFonts w:ascii="Times New Roman" w:hAnsi="Times New Roman" w:cs="Times New Roman"/>
          <w:sz w:val="24"/>
          <w:szCs w:val="24"/>
        </w:rPr>
        <w:t xml:space="preserve"> como essa prova será apreciada dentro do processo penal</w:t>
      </w:r>
      <w:r w:rsidR="00BA296C" w:rsidRPr="00A739B6">
        <w:rPr>
          <w:rFonts w:ascii="Times New Roman" w:hAnsi="Times New Roman" w:cs="Times New Roman"/>
          <w:sz w:val="24"/>
          <w:szCs w:val="24"/>
        </w:rPr>
        <w:t>, também tratando dos casos em que</w:t>
      </w:r>
      <w:r w:rsidR="00CC2CF9" w:rsidRPr="00A739B6">
        <w:rPr>
          <w:rFonts w:ascii="Times New Roman" w:hAnsi="Times New Roman" w:cs="Times New Roman"/>
          <w:sz w:val="24"/>
          <w:szCs w:val="24"/>
        </w:rPr>
        <w:t xml:space="preserve"> este depoimento</w:t>
      </w:r>
      <w:r w:rsidR="00BA296C" w:rsidRPr="00A739B6">
        <w:rPr>
          <w:rFonts w:ascii="Times New Roman" w:hAnsi="Times New Roman" w:cs="Times New Roman"/>
          <w:sz w:val="24"/>
          <w:szCs w:val="24"/>
        </w:rPr>
        <w:t xml:space="preserve"> será a única ou principal prova da acusação</w:t>
      </w:r>
      <w:r w:rsidRPr="00A739B6">
        <w:rPr>
          <w:rFonts w:ascii="Times New Roman" w:hAnsi="Times New Roman" w:cs="Times New Roman"/>
          <w:sz w:val="24"/>
          <w:szCs w:val="24"/>
        </w:rPr>
        <w:t xml:space="preserve">. Crianças e adolescentes são as principais vítimas de estupro no </w:t>
      </w:r>
      <w:r w:rsidR="00BA296C" w:rsidRPr="00A739B6">
        <w:rPr>
          <w:rFonts w:ascii="Times New Roman" w:hAnsi="Times New Roman" w:cs="Times New Roman"/>
          <w:sz w:val="24"/>
          <w:szCs w:val="24"/>
        </w:rPr>
        <w:t>Brasil</w:t>
      </w:r>
      <w:r w:rsidRPr="00A739B6">
        <w:rPr>
          <w:rFonts w:ascii="Times New Roman" w:hAnsi="Times New Roman" w:cs="Times New Roman"/>
          <w:sz w:val="24"/>
          <w:szCs w:val="24"/>
        </w:rPr>
        <w:t xml:space="preserve"> e muitos dos casos não chegam ao </w:t>
      </w:r>
      <w:r w:rsidR="00444432" w:rsidRPr="00A739B6">
        <w:rPr>
          <w:rFonts w:ascii="Times New Roman" w:hAnsi="Times New Roman" w:cs="Times New Roman"/>
          <w:sz w:val="24"/>
          <w:szCs w:val="24"/>
        </w:rPr>
        <w:t>jud</w:t>
      </w:r>
      <w:r w:rsidR="00BA296C" w:rsidRPr="00A739B6">
        <w:rPr>
          <w:rFonts w:ascii="Times New Roman" w:hAnsi="Times New Roman" w:cs="Times New Roman"/>
          <w:sz w:val="24"/>
          <w:szCs w:val="24"/>
        </w:rPr>
        <w:t>iciário por diversos motivos, em vista disso</w:t>
      </w:r>
      <w:r w:rsidR="00444432" w:rsidRPr="00A739B6">
        <w:rPr>
          <w:rFonts w:ascii="Times New Roman" w:hAnsi="Times New Roman" w:cs="Times New Roman"/>
          <w:sz w:val="24"/>
          <w:szCs w:val="24"/>
        </w:rPr>
        <w:t>,</w:t>
      </w:r>
      <w:r w:rsidRPr="00A739B6">
        <w:rPr>
          <w:rFonts w:ascii="Times New Roman" w:hAnsi="Times New Roman" w:cs="Times New Roman"/>
          <w:sz w:val="24"/>
          <w:szCs w:val="24"/>
        </w:rPr>
        <w:t xml:space="preserve"> </w:t>
      </w:r>
      <w:r w:rsidR="00444432" w:rsidRPr="00A739B6">
        <w:rPr>
          <w:rFonts w:ascii="Times New Roman" w:hAnsi="Times New Roman" w:cs="Times New Roman"/>
          <w:sz w:val="24"/>
          <w:szCs w:val="24"/>
        </w:rPr>
        <w:t>a</w:t>
      </w:r>
      <w:r w:rsidRPr="00A739B6">
        <w:rPr>
          <w:rFonts w:ascii="Times New Roman" w:hAnsi="Times New Roman" w:cs="Times New Roman"/>
          <w:sz w:val="24"/>
          <w:szCs w:val="24"/>
        </w:rPr>
        <w:t xml:space="preserve">o longo do trabalho </w:t>
      </w:r>
      <w:r w:rsidR="00444432" w:rsidRPr="00A739B6">
        <w:rPr>
          <w:rFonts w:ascii="Times New Roman" w:hAnsi="Times New Roman" w:cs="Times New Roman"/>
          <w:sz w:val="24"/>
          <w:szCs w:val="24"/>
        </w:rPr>
        <w:t>será</w:t>
      </w:r>
      <w:r w:rsidRPr="00A739B6">
        <w:rPr>
          <w:rFonts w:ascii="Times New Roman" w:hAnsi="Times New Roman" w:cs="Times New Roman"/>
          <w:sz w:val="24"/>
          <w:szCs w:val="24"/>
        </w:rPr>
        <w:t xml:space="preserve"> </w:t>
      </w:r>
      <w:r w:rsidR="00444432" w:rsidRPr="00A739B6">
        <w:rPr>
          <w:rFonts w:ascii="Times New Roman" w:hAnsi="Times New Roman" w:cs="Times New Roman"/>
          <w:sz w:val="24"/>
          <w:szCs w:val="24"/>
        </w:rPr>
        <w:t>examinado</w:t>
      </w:r>
      <w:r w:rsidRPr="00A739B6">
        <w:rPr>
          <w:rFonts w:ascii="Times New Roman" w:hAnsi="Times New Roman" w:cs="Times New Roman"/>
          <w:sz w:val="24"/>
          <w:szCs w:val="24"/>
        </w:rPr>
        <w:t xml:space="preserve"> </w:t>
      </w:r>
      <w:r w:rsidR="00BA296C" w:rsidRPr="00A739B6">
        <w:rPr>
          <w:rFonts w:ascii="Times New Roman" w:hAnsi="Times New Roman" w:cs="Times New Roman"/>
          <w:sz w:val="24"/>
          <w:szCs w:val="24"/>
        </w:rPr>
        <w:t>o compromisso e importância</w:t>
      </w:r>
      <w:r w:rsidRPr="00A739B6">
        <w:rPr>
          <w:rFonts w:ascii="Times New Roman" w:hAnsi="Times New Roman" w:cs="Times New Roman"/>
          <w:sz w:val="24"/>
          <w:szCs w:val="24"/>
        </w:rPr>
        <w:t xml:space="preserve"> do cons</w:t>
      </w:r>
      <w:r w:rsidR="00444432" w:rsidRPr="00A739B6">
        <w:rPr>
          <w:rFonts w:ascii="Times New Roman" w:hAnsi="Times New Roman" w:cs="Times New Roman"/>
          <w:sz w:val="24"/>
          <w:szCs w:val="24"/>
        </w:rPr>
        <w:t xml:space="preserve">elho tutelar </w:t>
      </w:r>
      <w:r w:rsidR="00BA296C" w:rsidRPr="00A739B6">
        <w:rPr>
          <w:rFonts w:ascii="Times New Roman" w:hAnsi="Times New Roman" w:cs="Times New Roman"/>
          <w:sz w:val="24"/>
          <w:szCs w:val="24"/>
        </w:rPr>
        <w:t>quando se trata de crianças e adolescentes vítimas de estupro</w:t>
      </w:r>
      <w:r w:rsidR="00444432" w:rsidRPr="00A739B6">
        <w:rPr>
          <w:rFonts w:ascii="Times New Roman" w:hAnsi="Times New Roman" w:cs="Times New Roman"/>
          <w:sz w:val="24"/>
          <w:szCs w:val="24"/>
        </w:rPr>
        <w:t xml:space="preserve">, assim como a </w:t>
      </w:r>
      <w:r w:rsidR="00BA296C" w:rsidRPr="00A739B6">
        <w:rPr>
          <w:rFonts w:ascii="Times New Roman" w:hAnsi="Times New Roman" w:cs="Times New Roman"/>
          <w:sz w:val="24"/>
          <w:szCs w:val="24"/>
        </w:rPr>
        <w:t>relevância</w:t>
      </w:r>
      <w:r w:rsidR="00444432" w:rsidRPr="00A739B6">
        <w:rPr>
          <w:rFonts w:ascii="Times New Roman" w:hAnsi="Times New Roman" w:cs="Times New Roman"/>
          <w:sz w:val="24"/>
          <w:szCs w:val="24"/>
        </w:rPr>
        <w:t xml:space="preserve"> da participação dos profissionais da psicologia</w:t>
      </w:r>
      <w:r w:rsidR="00CC2CF9" w:rsidRPr="00A739B6">
        <w:rPr>
          <w:rFonts w:ascii="Times New Roman" w:hAnsi="Times New Roman" w:cs="Times New Roman"/>
          <w:sz w:val="24"/>
          <w:szCs w:val="24"/>
        </w:rPr>
        <w:t xml:space="preserve"> junto com o magistrado e demais servidores do judiciário</w:t>
      </w:r>
      <w:r w:rsidR="00444432" w:rsidRPr="00A739B6">
        <w:rPr>
          <w:rFonts w:ascii="Times New Roman" w:hAnsi="Times New Roman" w:cs="Times New Roman"/>
          <w:sz w:val="24"/>
          <w:szCs w:val="24"/>
        </w:rPr>
        <w:t xml:space="preserve"> diante da tomada do depoimento destas vítimas.</w:t>
      </w:r>
      <w:r w:rsidRPr="00A739B6">
        <w:rPr>
          <w:rFonts w:ascii="Times New Roman" w:hAnsi="Times New Roman" w:cs="Times New Roman"/>
          <w:sz w:val="24"/>
          <w:szCs w:val="24"/>
        </w:rPr>
        <w:t xml:space="preserve"> </w:t>
      </w:r>
      <w:r w:rsidR="00BA296C" w:rsidRPr="00A739B6">
        <w:rPr>
          <w:rFonts w:ascii="Times New Roman" w:hAnsi="Times New Roman" w:cs="Times New Roman"/>
          <w:sz w:val="24"/>
          <w:szCs w:val="24"/>
        </w:rPr>
        <w:t>Outra</w:t>
      </w:r>
      <w:r w:rsidR="00E86D8B" w:rsidRPr="00A739B6">
        <w:rPr>
          <w:rFonts w:ascii="Times New Roman" w:hAnsi="Times New Roman" w:cs="Times New Roman"/>
          <w:sz w:val="24"/>
          <w:szCs w:val="24"/>
        </w:rPr>
        <w:t xml:space="preserve"> </w:t>
      </w:r>
      <w:r w:rsidR="00BA296C" w:rsidRPr="00A739B6">
        <w:rPr>
          <w:rFonts w:ascii="Times New Roman" w:hAnsi="Times New Roman" w:cs="Times New Roman"/>
          <w:sz w:val="24"/>
          <w:szCs w:val="24"/>
        </w:rPr>
        <w:t>questão</w:t>
      </w:r>
      <w:r w:rsidR="00E86D8B" w:rsidRPr="00A739B6">
        <w:rPr>
          <w:rFonts w:ascii="Times New Roman" w:hAnsi="Times New Roman" w:cs="Times New Roman"/>
          <w:sz w:val="24"/>
          <w:szCs w:val="24"/>
        </w:rPr>
        <w:t xml:space="preserve"> importante a s</w:t>
      </w:r>
      <w:r w:rsidR="00BA296C" w:rsidRPr="00A739B6">
        <w:rPr>
          <w:rFonts w:ascii="Times New Roman" w:hAnsi="Times New Roman" w:cs="Times New Roman"/>
          <w:sz w:val="24"/>
          <w:szCs w:val="24"/>
        </w:rPr>
        <w:t>er abordada</w:t>
      </w:r>
      <w:r w:rsidR="00E86D8B" w:rsidRPr="00A739B6">
        <w:rPr>
          <w:rFonts w:ascii="Times New Roman" w:hAnsi="Times New Roman" w:cs="Times New Roman"/>
          <w:sz w:val="24"/>
          <w:szCs w:val="24"/>
        </w:rPr>
        <w:t xml:space="preserve"> nesta pesquisa é o</w:t>
      </w:r>
      <w:r w:rsidR="00BA296C" w:rsidRPr="00A739B6">
        <w:rPr>
          <w:rFonts w:ascii="Times New Roman" w:hAnsi="Times New Roman" w:cs="Times New Roman"/>
          <w:sz w:val="24"/>
          <w:szCs w:val="24"/>
        </w:rPr>
        <w:t xml:space="preserve"> </w:t>
      </w:r>
      <w:r w:rsidR="00E86D8B" w:rsidRPr="00A739B6">
        <w:rPr>
          <w:rFonts w:ascii="Times New Roman" w:hAnsi="Times New Roman" w:cs="Times New Roman"/>
          <w:sz w:val="24"/>
          <w:szCs w:val="24"/>
        </w:rPr>
        <w:t>Depoimento Sem Dano, uma técnica adotada pelo ordenamento jurídico brasileiro em 2017 para a coleta do depoimento da vítima criança ou adolescente, e que trás divisão de opiniões a seu respeito.</w:t>
      </w:r>
    </w:p>
    <w:p w:rsidR="00060CE4" w:rsidRPr="00A739B6" w:rsidRDefault="00201426" w:rsidP="00060CE4">
      <w:pPr>
        <w:spacing w:line="360" w:lineRule="auto"/>
        <w:jc w:val="both"/>
        <w:rPr>
          <w:rFonts w:ascii="Times New Roman" w:hAnsi="Times New Roman" w:cs="Times New Roman"/>
          <w:sz w:val="24"/>
          <w:szCs w:val="24"/>
        </w:rPr>
      </w:pPr>
      <w:r w:rsidRPr="00A739B6">
        <w:rPr>
          <w:rFonts w:ascii="Times New Roman" w:hAnsi="Times New Roman" w:cs="Times New Roman"/>
          <w:sz w:val="24"/>
          <w:szCs w:val="24"/>
        </w:rPr>
        <w:t xml:space="preserve">PALAVRAS-CHAVE: </w:t>
      </w:r>
      <w:r w:rsidR="0029510B" w:rsidRPr="00A739B6">
        <w:rPr>
          <w:rFonts w:ascii="Times New Roman" w:hAnsi="Times New Roman" w:cs="Times New Roman"/>
          <w:sz w:val="24"/>
          <w:szCs w:val="24"/>
        </w:rPr>
        <w:t>palavra da vítima; estupro de vulnerável; processo penal.</w:t>
      </w:r>
    </w:p>
    <w:p w:rsidR="00060CE4" w:rsidRPr="002C718E" w:rsidRDefault="00060CE4" w:rsidP="008669F2">
      <w:pPr>
        <w:spacing w:after="0" w:line="360" w:lineRule="auto"/>
        <w:jc w:val="both"/>
        <w:rPr>
          <w:rFonts w:ascii="Times New Roman" w:hAnsi="Times New Roman" w:cs="Times New Roman"/>
          <w:color w:val="FF0000"/>
          <w:sz w:val="24"/>
          <w:szCs w:val="24"/>
        </w:rPr>
      </w:pPr>
    </w:p>
    <w:p w:rsidR="0043710C" w:rsidRPr="002C718E" w:rsidRDefault="0043710C" w:rsidP="008669F2">
      <w:pPr>
        <w:spacing w:after="0" w:line="360" w:lineRule="auto"/>
        <w:rPr>
          <w:rFonts w:ascii="Times New Roman" w:hAnsi="Times New Roman" w:cs="Times New Roman"/>
          <w:b/>
          <w:sz w:val="24"/>
          <w:szCs w:val="24"/>
        </w:rPr>
      </w:pPr>
      <w:r w:rsidRPr="002C718E">
        <w:rPr>
          <w:rFonts w:ascii="Times New Roman" w:hAnsi="Times New Roman" w:cs="Times New Roman"/>
          <w:b/>
          <w:sz w:val="24"/>
          <w:szCs w:val="24"/>
        </w:rPr>
        <w:t>1 INTRODUÇÃO</w:t>
      </w:r>
    </w:p>
    <w:p w:rsidR="008669F2" w:rsidRPr="002C718E" w:rsidRDefault="008669F2" w:rsidP="008669F2">
      <w:pPr>
        <w:spacing w:after="0" w:line="360" w:lineRule="auto"/>
        <w:rPr>
          <w:rFonts w:ascii="Times New Roman" w:hAnsi="Times New Roman" w:cs="Times New Roman"/>
          <w:b/>
          <w:sz w:val="24"/>
          <w:szCs w:val="24"/>
        </w:rPr>
      </w:pPr>
    </w:p>
    <w:p w:rsidR="0043710C" w:rsidRPr="002C718E" w:rsidRDefault="0043710C" w:rsidP="008669F2">
      <w:pPr>
        <w:spacing w:after="0" w:line="360" w:lineRule="auto"/>
        <w:ind w:firstLine="709"/>
        <w:jc w:val="both"/>
        <w:rPr>
          <w:rFonts w:ascii="Times New Roman" w:hAnsi="Times New Roman" w:cs="Times New Roman"/>
          <w:sz w:val="24"/>
          <w:szCs w:val="24"/>
        </w:rPr>
      </w:pPr>
      <w:r w:rsidRPr="002C718E">
        <w:rPr>
          <w:rFonts w:ascii="Times New Roman" w:hAnsi="Times New Roman" w:cs="Times New Roman"/>
          <w:sz w:val="24"/>
          <w:szCs w:val="24"/>
        </w:rPr>
        <w:t xml:space="preserve">O crime de estupro de vulnerável, tipificado no artigo 217-A do Código Penal Brasileiro, é definido como ter conjunção carnal ou pratica de outro ato libidinoso com menor de 14 anos, com alguém que, por enfermidade ou deficiência mental, não tem o necessário discernimento para a prática do ato, ou que, por qualquer outro motivo, não pode oferecer </w:t>
      </w:r>
      <w:r w:rsidRPr="002C718E">
        <w:rPr>
          <w:rFonts w:ascii="Times New Roman" w:hAnsi="Times New Roman" w:cs="Times New Roman"/>
          <w:sz w:val="24"/>
          <w:szCs w:val="24"/>
        </w:rPr>
        <w:lastRenderedPageBreak/>
        <w:t xml:space="preserve">resistência, independentemente da idade da vítima. A pena para o crime é de 8 a 15 anos de reclusão, aumentada de 10 a 20 anos se a conduta resultar lesão corporal grave, e de 12 a 30 anos caso resulte em morte. </w:t>
      </w:r>
    </w:p>
    <w:p w:rsidR="0043710C" w:rsidRPr="002C718E" w:rsidRDefault="0043710C" w:rsidP="0043710C">
      <w:pPr>
        <w:spacing w:after="0" w:line="360" w:lineRule="auto"/>
        <w:ind w:firstLine="709"/>
        <w:jc w:val="both"/>
        <w:rPr>
          <w:rFonts w:ascii="Times New Roman" w:hAnsi="Times New Roman" w:cs="Times New Roman"/>
          <w:sz w:val="24"/>
          <w:szCs w:val="24"/>
        </w:rPr>
      </w:pPr>
      <w:r w:rsidRPr="002C718E">
        <w:rPr>
          <w:rFonts w:ascii="Times New Roman" w:hAnsi="Times New Roman" w:cs="Times New Roman"/>
          <w:sz w:val="24"/>
          <w:szCs w:val="24"/>
        </w:rPr>
        <w:t xml:space="preserve">Uma pesquisa feita em 2018 pelo Instituto de Pesquisa Econômica Aplicada – IPEA juntamente com o Fórum Brasileiro de Segurança pública – FBSP intitulada de “Atlas da Violência” mostra que as crianças continuam sendo as maiores vítimas de estupro no Brasil, no período entre 2011 e 2016. Segundo a pesquisa, as crianças representaram 51,2% das vitimas de estupro no país, em média, de acordo com o gráfico de distribuição percentual das vítimas de estupro, segundo faixa etária. </w:t>
      </w:r>
    </w:p>
    <w:p w:rsidR="0043710C" w:rsidRPr="002C718E" w:rsidRDefault="00904755" w:rsidP="0043710C">
      <w:pPr>
        <w:spacing w:after="0" w:line="360" w:lineRule="auto"/>
        <w:ind w:firstLine="709"/>
        <w:jc w:val="both"/>
        <w:rPr>
          <w:rFonts w:ascii="Times New Roman" w:hAnsi="Times New Roman" w:cs="Times New Roman"/>
          <w:sz w:val="24"/>
          <w:szCs w:val="24"/>
        </w:rPr>
      </w:pPr>
      <w:r w:rsidRPr="002C718E">
        <w:rPr>
          <w:rFonts w:ascii="Times New Roman" w:hAnsi="Times New Roman" w:cs="Times New Roman"/>
          <w:sz w:val="24"/>
          <w:szCs w:val="24"/>
        </w:rPr>
        <w:t>Ainda c</w:t>
      </w:r>
      <w:r w:rsidR="0043710C" w:rsidRPr="002C718E">
        <w:rPr>
          <w:rFonts w:ascii="Times New Roman" w:hAnsi="Times New Roman" w:cs="Times New Roman"/>
          <w:sz w:val="24"/>
          <w:szCs w:val="24"/>
        </w:rPr>
        <w:t xml:space="preserve">onforme o “Atlas da Violência” de 2018 elaborado pelo IPEA e FBSP, em 2016, nos casos em que a vítima de estupro tem até 13 anos de idade, 12,03% dos agressores são os próprios pais, bem como outros 12,09% deles são os padrastos das vítimas. Estes números são preocupantes, pois mostram que mais de 24% dos agressores de crianças e adolescentes estão dentro da própria casa da vítima, onde deveriam estar sendo protegidas. Por acontecer no ambiente doméstico, os crimes de violência sexual cometidos contra crianças pelos pais ou padrastos se tornam mais complexos, e ainda “o pai agressor pode agredir a filha e a mãe, que se omite, defende o agressor e coloca-se contra a vítima” (FIORELLI, MANGINI, 2014, p. 207). Além disso, há o receio de perder o sustento econômico da família quando o agressor é o provedor doméstico ou a dificuldade de se desfazer das relações afetivas (GONÇALVES 2005). Como consequências disso, as formas de comprovação ficam ainda mais difíceis e o crime cometido tem menos chance de vir à tona. </w:t>
      </w:r>
    </w:p>
    <w:p w:rsidR="0043710C" w:rsidRPr="002C718E" w:rsidRDefault="0043710C" w:rsidP="0043710C">
      <w:pPr>
        <w:spacing w:after="0" w:line="360" w:lineRule="auto"/>
        <w:ind w:firstLine="709"/>
        <w:jc w:val="both"/>
        <w:rPr>
          <w:rFonts w:ascii="Times New Roman" w:hAnsi="Times New Roman" w:cs="Times New Roman"/>
          <w:sz w:val="24"/>
          <w:szCs w:val="24"/>
        </w:rPr>
      </w:pPr>
      <w:r w:rsidRPr="002C718E">
        <w:rPr>
          <w:rFonts w:ascii="Times New Roman" w:hAnsi="Times New Roman" w:cs="Times New Roman"/>
          <w:sz w:val="24"/>
          <w:szCs w:val="24"/>
        </w:rPr>
        <w:t>Neste sentido, o presente trabalho tem como objetivo trazer uma discussão acerca da palavra da vitima menor de 14 anos como meio de prova no crime de estupro de vulnerável, apresentando as dificuldades para obtenção da verdade real no processo penal.</w:t>
      </w:r>
    </w:p>
    <w:p w:rsidR="0043710C" w:rsidRPr="002C718E" w:rsidRDefault="0043710C" w:rsidP="0043710C">
      <w:pPr>
        <w:spacing w:after="0" w:line="360" w:lineRule="auto"/>
        <w:ind w:firstLine="709"/>
        <w:jc w:val="both"/>
        <w:rPr>
          <w:rFonts w:ascii="Times New Roman" w:hAnsi="Times New Roman" w:cs="Times New Roman"/>
          <w:sz w:val="24"/>
          <w:szCs w:val="24"/>
        </w:rPr>
      </w:pPr>
      <w:r w:rsidRPr="002C718E">
        <w:rPr>
          <w:rFonts w:ascii="Times New Roman" w:hAnsi="Times New Roman" w:cs="Times New Roman"/>
          <w:sz w:val="24"/>
          <w:szCs w:val="24"/>
        </w:rPr>
        <w:t xml:space="preserve">As questões que conduzirão este estudo estão centradas nas seguintes problemáticas: conforme a doutrina e a legislação, o que é estupro de vulnerável? Como esse tipo penal é abordado no ordenamento jurídico brasileiro? Qual </w:t>
      </w:r>
      <w:r w:rsidR="0075616E" w:rsidRPr="002C718E">
        <w:rPr>
          <w:rFonts w:ascii="Times New Roman" w:hAnsi="Times New Roman" w:cs="Times New Roman"/>
          <w:sz w:val="24"/>
          <w:szCs w:val="24"/>
        </w:rPr>
        <w:t>a peculiaridades</w:t>
      </w:r>
      <w:r w:rsidRPr="002C718E">
        <w:rPr>
          <w:rFonts w:ascii="Times New Roman" w:hAnsi="Times New Roman" w:cs="Times New Roman"/>
          <w:sz w:val="24"/>
          <w:szCs w:val="24"/>
        </w:rPr>
        <w:t xml:space="preserve"> da pala</w:t>
      </w:r>
      <w:r w:rsidR="0075616E" w:rsidRPr="002C718E">
        <w:rPr>
          <w:rFonts w:ascii="Times New Roman" w:hAnsi="Times New Roman" w:cs="Times New Roman"/>
          <w:sz w:val="24"/>
          <w:szCs w:val="24"/>
        </w:rPr>
        <w:t>vra da vítima menor de 14 anos</w:t>
      </w:r>
      <w:r w:rsidRPr="002C718E">
        <w:rPr>
          <w:rFonts w:ascii="Times New Roman" w:hAnsi="Times New Roman" w:cs="Times New Roman"/>
          <w:sz w:val="24"/>
          <w:szCs w:val="24"/>
        </w:rPr>
        <w:t xml:space="preserve"> no </w:t>
      </w:r>
      <w:r w:rsidR="00904755" w:rsidRPr="002C718E">
        <w:rPr>
          <w:rFonts w:ascii="Times New Roman" w:hAnsi="Times New Roman" w:cs="Times New Roman"/>
          <w:sz w:val="24"/>
          <w:szCs w:val="24"/>
        </w:rPr>
        <w:t>crime de estupro de vulnerável</w:t>
      </w:r>
      <w:r w:rsidR="0075616E" w:rsidRPr="002C718E">
        <w:rPr>
          <w:rFonts w:ascii="Times New Roman" w:hAnsi="Times New Roman" w:cs="Times New Roman"/>
          <w:sz w:val="24"/>
          <w:szCs w:val="24"/>
        </w:rPr>
        <w:t xml:space="preserve"> dentro do processo penal</w:t>
      </w:r>
      <w:r w:rsidRPr="002C718E">
        <w:rPr>
          <w:rFonts w:ascii="Times New Roman" w:hAnsi="Times New Roman" w:cs="Times New Roman"/>
          <w:sz w:val="24"/>
          <w:szCs w:val="24"/>
        </w:rPr>
        <w:t>?</w:t>
      </w:r>
      <w:r w:rsidR="00904755" w:rsidRPr="002C718E">
        <w:rPr>
          <w:rFonts w:ascii="Times New Roman" w:hAnsi="Times New Roman" w:cs="Times New Roman"/>
          <w:sz w:val="24"/>
          <w:szCs w:val="24"/>
        </w:rPr>
        <w:t xml:space="preserve"> </w:t>
      </w:r>
      <w:r w:rsidR="00F00DFD" w:rsidRPr="002C718E">
        <w:rPr>
          <w:rFonts w:ascii="Times New Roman" w:hAnsi="Times New Roman" w:cs="Times New Roman"/>
          <w:sz w:val="24"/>
          <w:szCs w:val="24"/>
        </w:rPr>
        <w:t>Quais as</w:t>
      </w:r>
      <w:r w:rsidR="00904755" w:rsidRPr="002C718E">
        <w:rPr>
          <w:rFonts w:ascii="Times New Roman" w:hAnsi="Times New Roman" w:cs="Times New Roman"/>
          <w:sz w:val="24"/>
          <w:szCs w:val="24"/>
        </w:rPr>
        <w:t xml:space="preserve"> forma</w:t>
      </w:r>
      <w:r w:rsidR="00F00DFD" w:rsidRPr="002C718E">
        <w:rPr>
          <w:rFonts w:ascii="Times New Roman" w:hAnsi="Times New Roman" w:cs="Times New Roman"/>
          <w:sz w:val="24"/>
          <w:szCs w:val="24"/>
        </w:rPr>
        <w:t>s</w:t>
      </w:r>
      <w:r w:rsidR="00904755" w:rsidRPr="002C718E">
        <w:rPr>
          <w:rFonts w:ascii="Times New Roman" w:hAnsi="Times New Roman" w:cs="Times New Roman"/>
          <w:sz w:val="24"/>
          <w:szCs w:val="24"/>
        </w:rPr>
        <w:t xml:space="preserve"> de obter o testemunho dessa vítima para que haja o maior grau de precisão possível? E qual o papel do psicólogo neste processo? </w:t>
      </w:r>
      <w:r w:rsidRPr="002C718E">
        <w:rPr>
          <w:rFonts w:ascii="Times New Roman" w:hAnsi="Times New Roman" w:cs="Times New Roman"/>
          <w:sz w:val="24"/>
          <w:szCs w:val="24"/>
        </w:rPr>
        <w:t xml:space="preserve">  Como se dá a valoração do testemunho da vitima menor de 14 anos no crime de estupro de vulnerável? </w:t>
      </w:r>
    </w:p>
    <w:p w:rsidR="0043710C" w:rsidRPr="002C718E" w:rsidRDefault="0043710C" w:rsidP="00044788">
      <w:pPr>
        <w:spacing w:after="0" w:line="360" w:lineRule="auto"/>
        <w:ind w:firstLine="709"/>
        <w:jc w:val="both"/>
        <w:rPr>
          <w:rFonts w:ascii="Times New Roman" w:hAnsi="Times New Roman" w:cs="Times New Roman"/>
          <w:color w:val="FF0000"/>
          <w:sz w:val="24"/>
          <w:szCs w:val="24"/>
        </w:rPr>
      </w:pPr>
      <w:r w:rsidRPr="002C718E">
        <w:rPr>
          <w:rFonts w:ascii="Times New Roman" w:hAnsi="Times New Roman" w:cs="Times New Roman"/>
          <w:sz w:val="24"/>
          <w:szCs w:val="24"/>
        </w:rPr>
        <w:t>A pesquisa realizada neste trabalho classifica-se como estudo bibliográfico, tendo como base a leitura de</w:t>
      </w:r>
      <w:r w:rsidR="00B265C6" w:rsidRPr="002C718E">
        <w:rPr>
          <w:rFonts w:ascii="Times New Roman" w:hAnsi="Times New Roman" w:cs="Times New Roman"/>
          <w:sz w:val="24"/>
          <w:szCs w:val="24"/>
        </w:rPr>
        <w:t xml:space="preserve"> capítulos de </w:t>
      </w:r>
      <w:r w:rsidRPr="002C718E">
        <w:rPr>
          <w:rFonts w:ascii="Times New Roman" w:hAnsi="Times New Roman" w:cs="Times New Roman"/>
          <w:sz w:val="24"/>
          <w:szCs w:val="24"/>
        </w:rPr>
        <w:t xml:space="preserve">livros, </w:t>
      </w:r>
      <w:r w:rsidR="00134F79" w:rsidRPr="002C718E">
        <w:rPr>
          <w:rFonts w:ascii="Times New Roman" w:hAnsi="Times New Roman" w:cs="Times New Roman"/>
          <w:sz w:val="24"/>
          <w:szCs w:val="24"/>
        </w:rPr>
        <w:t xml:space="preserve">artigos de </w:t>
      </w:r>
      <w:r w:rsidRPr="002C718E">
        <w:rPr>
          <w:rFonts w:ascii="Times New Roman" w:hAnsi="Times New Roman" w:cs="Times New Roman"/>
          <w:sz w:val="24"/>
          <w:szCs w:val="24"/>
        </w:rPr>
        <w:t xml:space="preserve">periódicos, jurisprudências, trabalhos </w:t>
      </w:r>
      <w:r w:rsidRPr="002C718E">
        <w:rPr>
          <w:rFonts w:ascii="Times New Roman" w:hAnsi="Times New Roman" w:cs="Times New Roman"/>
          <w:sz w:val="24"/>
          <w:szCs w:val="24"/>
        </w:rPr>
        <w:lastRenderedPageBreak/>
        <w:t xml:space="preserve">acadêmicos e pesquisas de nível nacional. O método de abordagem do presente trabalho é o dedutivo, e os métodos de procedimento aplicados são o tipológico e o funcionalista. A técnica de pesquisa a ser utilizada é a documentação, através da coleta de dados e informações para a pesquisa e registrando as fontes, analisando documentos </w:t>
      </w:r>
      <w:r w:rsidR="00134F79" w:rsidRPr="002C718E">
        <w:rPr>
          <w:rFonts w:ascii="Times New Roman" w:hAnsi="Times New Roman" w:cs="Times New Roman"/>
          <w:sz w:val="24"/>
          <w:szCs w:val="24"/>
        </w:rPr>
        <w:t>utilizados no desenvolvimento deste trabalho.</w:t>
      </w:r>
    </w:p>
    <w:p w:rsidR="0043710C" w:rsidRPr="002C718E" w:rsidRDefault="0043710C" w:rsidP="00646638">
      <w:pPr>
        <w:spacing w:after="0" w:line="360" w:lineRule="auto"/>
        <w:ind w:firstLine="709"/>
        <w:jc w:val="both"/>
        <w:rPr>
          <w:rFonts w:ascii="Times New Roman" w:hAnsi="Times New Roman" w:cs="Times New Roman"/>
          <w:sz w:val="24"/>
          <w:szCs w:val="24"/>
        </w:rPr>
      </w:pPr>
      <w:r w:rsidRPr="002C718E">
        <w:rPr>
          <w:rFonts w:ascii="Times New Roman" w:hAnsi="Times New Roman" w:cs="Times New Roman"/>
          <w:sz w:val="24"/>
          <w:szCs w:val="24"/>
        </w:rPr>
        <w:t xml:space="preserve">Refletir sobre a temática em estudo neste trabalho é de grande relevância jurídica e social, pois a palavra da vítima menor de 14 anos, debilitada emocional e fisicamente, ainda confusa sobre o que lhe aconteceu, é muitas vezes o único meio de prova no crime de estupro de vulnerável. Dessa forma, é necessário entender como acontece e como deverá ser feita a valoração dessa prova na ação penal para que se chegue a uma decisão justa. Além disso, é necessário compreender a melhor forma de obter o testemunho da vitima menor de 14 anos, que, por causa da sua vulnerabilidade e fragilidade, pode ser coletado de forma danosa, causando uma nova violação à vítima. </w:t>
      </w:r>
    </w:p>
    <w:p w:rsidR="0043710C" w:rsidRPr="002C718E" w:rsidRDefault="0043710C" w:rsidP="00646638">
      <w:pPr>
        <w:spacing w:line="360" w:lineRule="auto"/>
        <w:ind w:firstLine="709"/>
        <w:jc w:val="both"/>
        <w:rPr>
          <w:rFonts w:ascii="Times New Roman" w:hAnsi="Times New Roman" w:cs="Times New Roman"/>
          <w:sz w:val="24"/>
          <w:szCs w:val="24"/>
        </w:rPr>
      </w:pPr>
    </w:p>
    <w:p w:rsidR="0043710C" w:rsidRPr="002C718E" w:rsidRDefault="0043710C" w:rsidP="00646638">
      <w:pPr>
        <w:spacing w:after="0" w:line="360" w:lineRule="auto"/>
        <w:rPr>
          <w:rFonts w:ascii="Times New Roman" w:hAnsi="Times New Roman" w:cs="Times New Roman"/>
          <w:b/>
          <w:sz w:val="24"/>
          <w:szCs w:val="24"/>
        </w:rPr>
      </w:pPr>
      <w:r w:rsidRPr="002C718E">
        <w:rPr>
          <w:rFonts w:ascii="Times New Roman" w:hAnsi="Times New Roman" w:cs="Times New Roman"/>
          <w:b/>
          <w:sz w:val="24"/>
          <w:szCs w:val="24"/>
        </w:rPr>
        <w:t>2 BREVE HISTÓRICO SOBRE O TEMA</w:t>
      </w:r>
    </w:p>
    <w:p w:rsidR="008669F2" w:rsidRPr="002C718E" w:rsidRDefault="008669F2" w:rsidP="00646638">
      <w:pPr>
        <w:spacing w:after="0" w:line="360" w:lineRule="auto"/>
        <w:rPr>
          <w:rFonts w:ascii="Times New Roman" w:hAnsi="Times New Roman" w:cs="Times New Roman"/>
          <w:b/>
          <w:sz w:val="24"/>
          <w:szCs w:val="24"/>
        </w:rPr>
      </w:pPr>
    </w:p>
    <w:p w:rsidR="0043710C" w:rsidRPr="002C718E" w:rsidRDefault="0043710C" w:rsidP="00646638">
      <w:pPr>
        <w:spacing w:after="0" w:line="360" w:lineRule="auto"/>
        <w:ind w:firstLine="709"/>
        <w:jc w:val="both"/>
        <w:rPr>
          <w:rFonts w:ascii="Times New Roman" w:hAnsi="Times New Roman" w:cs="Times New Roman"/>
          <w:sz w:val="24"/>
          <w:szCs w:val="24"/>
        </w:rPr>
      </w:pPr>
      <w:r w:rsidRPr="002C718E">
        <w:rPr>
          <w:rFonts w:ascii="Times New Roman" w:hAnsi="Times New Roman" w:cs="Times New Roman"/>
          <w:sz w:val="24"/>
          <w:szCs w:val="24"/>
        </w:rPr>
        <w:t>Na legislação atual, o estupro de vulnerável está localizado no Titulo VI “Dos Crimes Contra a Dignidade Sexual”, Capitulo II “Dos Crimes Sexuais Contra Vulnerável”, do vigente Código Penal Brasileiro. Mas, durante a história do Direito Penal no Brasil, o estupro d</w:t>
      </w:r>
      <w:r w:rsidR="0066799B" w:rsidRPr="002C718E">
        <w:rPr>
          <w:rFonts w:ascii="Times New Roman" w:hAnsi="Times New Roman" w:cs="Times New Roman"/>
          <w:sz w:val="24"/>
          <w:szCs w:val="24"/>
        </w:rPr>
        <w:t xml:space="preserve">e vulnerável já foi denominado e </w:t>
      </w:r>
      <w:r w:rsidR="00C20976" w:rsidRPr="002C718E">
        <w:rPr>
          <w:rFonts w:ascii="Times New Roman" w:hAnsi="Times New Roman" w:cs="Times New Roman"/>
          <w:sz w:val="24"/>
          <w:szCs w:val="24"/>
        </w:rPr>
        <w:t>abordado</w:t>
      </w:r>
      <w:r w:rsidRPr="002C718E">
        <w:rPr>
          <w:rFonts w:ascii="Times New Roman" w:hAnsi="Times New Roman" w:cs="Times New Roman"/>
          <w:sz w:val="24"/>
          <w:szCs w:val="24"/>
        </w:rPr>
        <w:t xml:space="preserve"> de diversas formas</w:t>
      </w:r>
      <w:r w:rsidR="0066799B" w:rsidRPr="002C718E">
        <w:rPr>
          <w:rFonts w:ascii="Times New Roman" w:hAnsi="Times New Roman" w:cs="Times New Roman"/>
          <w:sz w:val="24"/>
          <w:szCs w:val="24"/>
        </w:rPr>
        <w:t>, além de ter tido variadas maneiras de punição ao longo do tempo</w:t>
      </w:r>
      <w:r w:rsidRPr="002C718E">
        <w:rPr>
          <w:rFonts w:ascii="Times New Roman" w:hAnsi="Times New Roman" w:cs="Times New Roman"/>
          <w:sz w:val="24"/>
          <w:szCs w:val="24"/>
        </w:rPr>
        <w:t xml:space="preserve">. </w:t>
      </w:r>
    </w:p>
    <w:p w:rsidR="0043710C" w:rsidRPr="002C718E" w:rsidRDefault="0043710C" w:rsidP="0066799B">
      <w:pPr>
        <w:spacing w:after="0" w:line="360" w:lineRule="auto"/>
        <w:ind w:firstLine="709"/>
        <w:jc w:val="both"/>
        <w:rPr>
          <w:rFonts w:ascii="Times New Roman" w:hAnsi="Times New Roman" w:cs="Times New Roman"/>
          <w:sz w:val="24"/>
          <w:szCs w:val="24"/>
        </w:rPr>
      </w:pPr>
      <w:r w:rsidRPr="002C718E">
        <w:rPr>
          <w:rFonts w:ascii="Times New Roman" w:hAnsi="Times New Roman" w:cs="Times New Roman"/>
          <w:sz w:val="24"/>
          <w:szCs w:val="24"/>
        </w:rPr>
        <w:t xml:space="preserve">Enquanto colônia, o Brasil era regido pelas leis de Portugal, incluindo as Ordenações Filipinas, que, em seu Livro V e Capitulo XVII </w:t>
      </w:r>
      <w:r w:rsidR="0066799B" w:rsidRPr="002C718E">
        <w:rPr>
          <w:rFonts w:ascii="Times New Roman" w:hAnsi="Times New Roman" w:cs="Times New Roman"/>
          <w:sz w:val="24"/>
          <w:szCs w:val="24"/>
        </w:rPr>
        <w:t xml:space="preserve">abordava </w:t>
      </w:r>
      <w:r w:rsidRPr="002C718E">
        <w:rPr>
          <w:rFonts w:ascii="Times New Roman" w:hAnsi="Times New Roman" w:cs="Times New Roman"/>
          <w:sz w:val="24"/>
          <w:szCs w:val="24"/>
        </w:rPr>
        <w:t xml:space="preserve">o estupro de filhas ou descendentes, mulheres menores e órfãs, sendo o acusado punido com a morte, deportação para África ou com o pagamento do casamento da vítima, dependendo do caso. Já no Período Imperial, com o surgimento do Código Criminal do Império do Brasil de 1830, o crime era encontrado no Titulo II “Dos Crimes Contra a Segurança Individual” e Capitulo II “Dos Crimes Contra a Segurança da Honra” no artigo 219. A pessoa abusada sexualmente deveria ser menor de 17 anos e a pena aplicada era o banimento de 1 a 3 anos da comarca que o crime foi cometido ou o casamento com a própria vítima. </w:t>
      </w:r>
    </w:p>
    <w:p w:rsidR="0043710C" w:rsidRPr="002C718E" w:rsidRDefault="0043710C" w:rsidP="0066799B">
      <w:pPr>
        <w:spacing w:after="0" w:line="360" w:lineRule="auto"/>
        <w:ind w:firstLine="709"/>
        <w:jc w:val="both"/>
        <w:rPr>
          <w:rFonts w:ascii="Times New Roman" w:hAnsi="Times New Roman" w:cs="Times New Roman"/>
          <w:sz w:val="24"/>
          <w:szCs w:val="24"/>
        </w:rPr>
      </w:pPr>
      <w:r w:rsidRPr="002C718E">
        <w:rPr>
          <w:rFonts w:ascii="Times New Roman" w:hAnsi="Times New Roman" w:cs="Times New Roman"/>
          <w:sz w:val="24"/>
          <w:szCs w:val="24"/>
        </w:rPr>
        <w:t>Em 1890 surgiu o pri</w:t>
      </w:r>
      <w:r w:rsidR="0066799B" w:rsidRPr="002C718E">
        <w:rPr>
          <w:rFonts w:ascii="Times New Roman" w:hAnsi="Times New Roman" w:cs="Times New Roman"/>
          <w:sz w:val="24"/>
          <w:szCs w:val="24"/>
        </w:rPr>
        <w:t>meiro Código Penal brasileiro no período da República</w:t>
      </w:r>
      <w:r w:rsidR="00957C8E">
        <w:rPr>
          <w:rFonts w:ascii="Times New Roman" w:hAnsi="Times New Roman" w:cs="Times New Roman"/>
          <w:sz w:val="24"/>
          <w:szCs w:val="24"/>
        </w:rPr>
        <w:t>. Conhecido como Código Penal Republicano (FARIA, 2016), o seu texto legal</w:t>
      </w:r>
      <w:r w:rsidR="0066799B" w:rsidRPr="002C718E">
        <w:rPr>
          <w:rFonts w:ascii="Times New Roman" w:hAnsi="Times New Roman" w:cs="Times New Roman"/>
          <w:sz w:val="24"/>
          <w:szCs w:val="24"/>
        </w:rPr>
        <w:t xml:space="preserve"> t</w:t>
      </w:r>
      <w:r w:rsidRPr="002C718E">
        <w:rPr>
          <w:rFonts w:ascii="Times New Roman" w:hAnsi="Times New Roman" w:cs="Times New Roman"/>
          <w:sz w:val="24"/>
          <w:szCs w:val="24"/>
        </w:rPr>
        <w:t xml:space="preserve">rouxe no Título VIII “Dos Crimes Contra a Segurança da Honra e Honestidade das Famílias e do </w:t>
      </w:r>
      <w:r w:rsidRPr="002C718E">
        <w:rPr>
          <w:rFonts w:ascii="Times New Roman" w:hAnsi="Times New Roman" w:cs="Times New Roman"/>
          <w:sz w:val="24"/>
          <w:szCs w:val="24"/>
        </w:rPr>
        <w:lastRenderedPageBreak/>
        <w:t>Ultraje Público ao Pudor”,</w:t>
      </w:r>
      <w:r w:rsidR="00957C8E">
        <w:rPr>
          <w:rFonts w:ascii="Times New Roman" w:hAnsi="Times New Roman" w:cs="Times New Roman"/>
          <w:sz w:val="24"/>
          <w:szCs w:val="24"/>
        </w:rPr>
        <w:t xml:space="preserve"> e no Capitulo I</w:t>
      </w:r>
      <w:r w:rsidRPr="002C718E">
        <w:rPr>
          <w:rFonts w:ascii="Times New Roman" w:hAnsi="Times New Roman" w:cs="Times New Roman"/>
          <w:sz w:val="24"/>
          <w:szCs w:val="24"/>
        </w:rPr>
        <w:t xml:space="preserve"> </w:t>
      </w:r>
      <w:r w:rsidR="00957C8E">
        <w:rPr>
          <w:rFonts w:ascii="Times New Roman" w:hAnsi="Times New Roman" w:cs="Times New Roman"/>
          <w:sz w:val="24"/>
          <w:szCs w:val="24"/>
        </w:rPr>
        <w:t xml:space="preserve">“Da Violência Carnal”, </w:t>
      </w:r>
      <w:r w:rsidRPr="002C718E">
        <w:rPr>
          <w:rFonts w:ascii="Times New Roman" w:hAnsi="Times New Roman" w:cs="Times New Roman"/>
          <w:sz w:val="24"/>
          <w:szCs w:val="24"/>
        </w:rPr>
        <w:t>em seu artigo 267, o crime de estupro contra</w:t>
      </w:r>
      <w:r w:rsidR="00957C8E">
        <w:rPr>
          <w:rFonts w:ascii="Times New Roman" w:hAnsi="Times New Roman" w:cs="Times New Roman"/>
          <w:sz w:val="24"/>
          <w:szCs w:val="24"/>
        </w:rPr>
        <w:t xml:space="preserve"> mulher</w:t>
      </w:r>
      <w:r w:rsidRPr="002C718E">
        <w:rPr>
          <w:rFonts w:ascii="Times New Roman" w:hAnsi="Times New Roman" w:cs="Times New Roman"/>
          <w:sz w:val="24"/>
          <w:szCs w:val="24"/>
        </w:rPr>
        <w:t xml:space="preserve"> menor de idade com o emprego de sedução, engano ou fraude, sendo a pena de prisão de 1 a 4 anos. </w:t>
      </w:r>
    </w:p>
    <w:p w:rsidR="0043710C" w:rsidRPr="002C718E" w:rsidRDefault="0043710C" w:rsidP="0043710C">
      <w:pPr>
        <w:shd w:val="clear" w:color="auto" w:fill="FFFFFF"/>
        <w:spacing w:after="0" w:line="360" w:lineRule="auto"/>
        <w:ind w:firstLine="709"/>
        <w:jc w:val="both"/>
        <w:rPr>
          <w:rFonts w:ascii="Times New Roman" w:eastAsia="Times New Roman" w:hAnsi="Times New Roman" w:cs="Times New Roman"/>
          <w:sz w:val="24"/>
          <w:szCs w:val="24"/>
          <w:lang w:eastAsia="pt-BR"/>
        </w:rPr>
      </w:pPr>
      <w:r w:rsidRPr="002C718E">
        <w:rPr>
          <w:rFonts w:ascii="Times New Roman" w:hAnsi="Times New Roman" w:cs="Times New Roman"/>
          <w:sz w:val="24"/>
          <w:szCs w:val="24"/>
        </w:rPr>
        <w:t xml:space="preserve">Posteriormente, exatos 50 anos depois, foi criado o Código Penal de 1940, nosso código atual. Em sua redação original, no Titulo VI “Dos Crimes Contra os Costumes”, o crime de estupro era localizado em seu artigo 213, quando houvesse conjunção carnal, e o crime de atentado violento ao pudor estava tipificado no artigo 214, quando praticado outro ato libidinoso, o que fazia necessário analisar o caso concreto. Sendo estes crimes praticados contra menor </w:t>
      </w:r>
      <w:r w:rsidRPr="002C718E">
        <w:rPr>
          <w:rFonts w:ascii="Times New Roman" w:eastAsia="Times New Roman" w:hAnsi="Times New Roman" w:cs="Times New Roman"/>
          <w:sz w:val="24"/>
          <w:szCs w:val="24"/>
          <w:lang w:eastAsia="pt-BR"/>
        </w:rPr>
        <w:t>de quatorze anos, alienados ou débeis mentais, conhecendo o agente esta circunstância, ou ainda quando a vítima, por qualquer outra causa, não pudesse oferecer resistência, configurava-se a presunção de violência.</w:t>
      </w:r>
    </w:p>
    <w:p w:rsidR="0035140C" w:rsidRPr="002C718E" w:rsidRDefault="0043710C" w:rsidP="0035140C">
      <w:pPr>
        <w:spacing w:after="0" w:line="360" w:lineRule="auto"/>
        <w:ind w:firstLine="709"/>
        <w:jc w:val="both"/>
        <w:rPr>
          <w:rFonts w:ascii="Times New Roman" w:hAnsi="Times New Roman" w:cs="Times New Roman"/>
          <w:sz w:val="24"/>
          <w:szCs w:val="24"/>
        </w:rPr>
      </w:pPr>
      <w:r w:rsidRPr="002C718E">
        <w:rPr>
          <w:rFonts w:ascii="Times New Roman" w:eastAsia="Times New Roman" w:hAnsi="Times New Roman" w:cs="Times New Roman"/>
          <w:sz w:val="24"/>
          <w:szCs w:val="24"/>
          <w:lang w:eastAsia="pt-BR"/>
        </w:rPr>
        <w:t xml:space="preserve">Porém, com as mudanças na sociedade, foram necessárias alterações na redação do Código Penal. Com o surgimento da lei 12.015/2009, a nomenclatura de “crimes contra os costumes” passou a ser considerada ultrapassada e passou a ser chamada de “crimes contra a dignidade sexual”. Além do mais, os crimes sexuais contra vulneráveis ganharam um capitulo especifico, sendo ele o capitulo II do titulo VI. Vale salientar que, com a nova redação, os sujeitos passivo e ativo do crime de estupro de vulnerável passaram a poder ser tanto </w:t>
      </w:r>
      <w:r w:rsidR="0066799B" w:rsidRPr="002C718E">
        <w:rPr>
          <w:rFonts w:ascii="Times New Roman" w:eastAsia="Times New Roman" w:hAnsi="Times New Roman" w:cs="Times New Roman"/>
          <w:sz w:val="24"/>
          <w:szCs w:val="24"/>
          <w:lang w:eastAsia="pt-BR"/>
        </w:rPr>
        <w:t>do sexo masculino quanto do sexo feminino</w:t>
      </w:r>
      <w:r w:rsidRPr="002C718E">
        <w:rPr>
          <w:rFonts w:ascii="Times New Roman" w:eastAsia="Times New Roman" w:hAnsi="Times New Roman" w:cs="Times New Roman"/>
          <w:sz w:val="24"/>
          <w:szCs w:val="24"/>
          <w:lang w:eastAsia="pt-BR"/>
        </w:rPr>
        <w:t>, e, agora tipificado no artigo 217-A do Código Penal, o crime de estupro de vulnerável compreende tanto a conjunção carnal como qualquer ato libidinoso praticado contra menor de 14 anos, que agora tem como pena a privação de liberdade de 8 a 15 anos de reclusão. P</w:t>
      </w:r>
      <w:r w:rsidRPr="002C718E">
        <w:rPr>
          <w:rFonts w:ascii="Times New Roman" w:hAnsi="Times New Roman" w:cs="Times New Roman"/>
          <w:sz w:val="24"/>
          <w:szCs w:val="24"/>
        </w:rPr>
        <w:t>or ser um crime em que a vítima é vulnerável, torna-se difícil a comprovação pelo fato de que geralmente a única prova disponível é a palavra da vítima, que está debilitada emocional e fisicamente e muitas vezes confusa sobre o que lhe aconteceu.</w:t>
      </w:r>
    </w:p>
    <w:p w:rsidR="00DB5537" w:rsidRPr="002C718E" w:rsidRDefault="00DB5537" w:rsidP="00646638">
      <w:pPr>
        <w:spacing w:after="0" w:line="360" w:lineRule="auto"/>
        <w:jc w:val="both"/>
        <w:rPr>
          <w:rFonts w:ascii="Times New Roman" w:hAnsi="Times New Roman" w:cs="Times New Roman"/>
          <w:b/>
          <w:sz w:val="24"/>
          <w:szCs w:val="24"/>
        </w:rPr>
      </w:pPr>
    </w:p>
    <w:p w:rsidR="00646638" w:rsidRPr="002C718E" w:rsidRDefault="006170E6" w:rsidP="00646638">
      <w:pPr>
        <w:spacing w:after="0" w:line="360" w:lineRule="auto"/>
        <w:jc w:val="both"/>
        <w:rPr>
          <w:rFonts w:ascii="Times New Roman" w:hAnsi="Times New Roman" w:cs="Times New Roman"/>
          <w:b/>
          <w:sz w:val="24"/>
          <w:szCs w:val="24"/>
        </w:rPr>
      </w:pPr>
      <w:r w:rsidRPr="002C718E">
        <w:rPr>
          <w:rFonts w:ascii="Times New Roman" w:hAnsi="Times New Roman" w:cs="Times New Roman"/>
          <w:b/>
          <w:sz w:val="24"/>
          <w:szCs w:val="24"/>
        </w:rPr>
        <w:t xml:space="preserve">3 </w:t>
      </w:r>
      <w:r w:rsidR="00646638" w:rsidRPr="002C718E">
        <w:rPr>
          <w:rFonts w:ascii="Times New Roman" w:hAnsi="Times New Roman" w:cs="Times New Roman"/>
          <w:b/>
          <w:sz w:val="24"/>
          <w:szCs w:val="24"/>
        </w:rPr>
        <w:t>A PALAVRA DA VÍTIMA E O ATENDIMENTO MULTIDISCIPLINAR</w:t>
      </w:r>
    </w:p>
    <w:p w:rsidR="008669F2" w:rsidRPr="002C718E" w:rsidRDefault="008669F2" w:rsidP="00646638">
      <w:pPr>
        <w:spacing w:after="0" w:line="360" w:lineRule="auto"/>
        <w:jc w:val="both"/>
        <w:rPr>
          <w:rFonts w:ascii="Times New Roman" w:hAnsi="Times New Roman" w:cs="Times New Roman"/>
          <w:b/>
          <w:sz w:val="24"/>
          <w:szCs w:val="24"/>
        </w:rPr>
      </w:pPr>
    </w:p>
    <w:p w:rsidR="006170E6" w:rsidRDefault="006170E6" w:rsidP="00646638">
      <w:pPr>
        <w:spacing w:after="0" w:line="360" w:lineRule="auto"/>
        <w:ind w:firstLine="709"/>
        <w:jc w:val="both"/>
        <w:rPr>
          <w:rFonts w:ascii="Times New Roman" w:hAnsi="Times New Roman" w:cs="Times New Roman"/>
          <w:sz w:val="24"/>
          <w:szCs w:val="24"/>
        </w:rPr>
      </w:pPr>
      <w:r w:rsidRPr="002C718E">
        <w:rPr>
          <w:rFonts w:ascii="Times New Roman" w:hAnsi="Times New Roman" w:cs="Times New Roman"/>
          <w:sz w:val="24"/>
          <w:szCs w:val="24"/>
        </w:rPr>
        <w:t xml:space="preserve">O objetivo da prova dentro do processo penal é o convencimento do juiz a respeito da verdade de um fato litigioso, procurando-se a verdade processual, ou seja, a verdade possível de ser atingida (NUCCI, 2011). Dessa forma, sendo a palavra da vítima um dos meios de prova, é essencial que ela seja considerada e que tenha ainda mais relevância quando se trata de crime de estupro de vulnerável, </w:t>
      </w:r>
      <w:r w:rsidR="00430738" w:rsidRPr="002C718E">
        <w:rPr>
          <w:rFonts w:ascii="Times New Roman" w:hAnsi="Times New Roman" w:cs="Times New Roman"/>
          <w:sz w:val="24"/>
          <w:szCs w:val="24"/>
        </w:rPr>
        <w:t>em razão da frequente</w:t>
      </w:r>
      <w:r w:rsidRPr="002C718E">
        <w:rPr>
          <w:rFonts w:ascii="Times New Roman" w:hAnsi="Times New Roman" w:cs="Times New Roman"/>
          <w:sz w:val="24"/>
          <w:szCs w:val="24"/>
        </w:rPr>
        <w:t xml:space="preserve"> escassez de provas, para que a verdade processual seja alcançada.</w:t>
      </w:r>
    </w:p>
    <w:p w:rsidR="00F049B1" w:rsidRDefault="00F049B1" w:rsidP="00646638">
      <w:pPr>
        <w:spacing w:after="0" w:line="360" w:lineRule="auto"/>
        <w:ind w:firstLine="709"/>
        <w:jc w:val="both"/>
        <w:rPr>
          <w:rFonts w:ascii="Times New Roman" w:hAnsi="Times New Roman" w:cs="Times New Roman"/>
          <w:sz w:val="24"/>
          <w:szCs w:val="24"/>
        </w:rPr>
      </w:pPr>
    </w:p>
    <w:p w:rsidR="00F049B1" w:rsidRDefault="001F478B" w:rsidP="006E34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3.1 AS </w:t>
      </w:r>
      <w:r w:rsidR="00F049B1">
        <w:rPr>
          <w:rFonts w:ascii="Times New Roman" w:hAnsi="Times New Roman" w:cs="Times New Roman"/>
          <w:sz w:val="24"/>
          <w:szCs w:val="24"/>
        </w:rPr>
        <w:t>PECULIARIDADES DA PALAVRA DA VÍTIMA MENOR DE 14 ANOS</w:t>
      </w:r>
    </w:p>
    <w:p w:rsidR="00F049B1" w:rsidRPr="002C718E" w:rsidRDefault="00F049B1" w:rsidP="00F049B1">
      <w:pPr>
        <w:spacing w:after="0" w:line="360" w:lineRule="auto"/>
        <w:ind w:firstLine="709"/>
        <w:jc w:val="both"/>
        <w:rPr>
          <w:rFonts w:ascii="Times New Roman" w:hAnsi="Times New Roman" w:cs="Times New Roman"/>
          <w:sz w:val="24"/>
          <w:szCs w:val="24"/>
        </w:rPr>
      </w:pPr>
    </w:p>
    <w:p w:rsidR="00D860C5" w:rsidRPr="002C718E" w:rsidRDefault="00D860C5" w:rsidP="004F2884">
      <w:pPr>
        <w:spacing w:after="0" w:line="360" w:lineRule="auto"/>
        <w:ind w:firstLine="709"/>
        <w:jc w:val="both"/>
        <w:rPr>
          <w:rFonts w:ascii="Times New Roman" w:hAnsi="Times New Roman" w:cs="Times New Roman"/>
          <w:sz w:val="24"/>
          <w:szCs w:val="24"/>
        </w:rPr>
      </w:pPr>
      <w:r w:rsidRPr="002C718E">
        <w:rPr>
          <w:rFonts w:ascii="Times New Roman" w:hAnsi="Times New Roman" w:cs="Times New Roman"/>
          <w:sz w:val="24"/>
          <w:szCs w:val="24"/>
        </w:rPr>
        <w:t xml:space="preserve">A jurisprudência é uniforme quanto à importância da palavra da criança </w:t>
      </w:r>
      <w:r w:rsidR="00DC5476" w:rsidRPr="002C718E">
        <w:rPr>
          <w:rFonts w:ascii="Times New Roman" w:hAnsi="Times New Roman" w:cs="Times New Roman"/>
          <w:sz w:val="24"/>
          <w:szCs w:val="24"/>
        </w:rPr>
        <w:t xml:space="preserve">e do adolescente </w:t>
      </w:r>
      <w:r w:rsidRPr="002C718E">
        <w:rPr>
          <w:rFonts w:ascii="Times New Roman" w:hAnsi="Times New Roman" w:cs="Times New Roman"/>
          <w:sz w:val="24"/>
          <w:szCs w:val="24"/>
        </w:rPr>
        <w:t>vítima de estupro</w:t>
      </w:r>
      <w:r w:rsidR="00DC5476" w:rsidRPr="002C718E">
        <w:rPr>
          <w:rFonts w:ascii="Times New Roman" w:hAnsi="Times New Roman" w:cs="Times New Roman"/>
          <w:sz w:val="24"/>
          <w:szCs w:val="24"/>
        </w:rPr>
        <w:t>, levando em consideração que este crime, na maioria das vezes, é praticado na clandestinidade, isto é, sem testemunhas ou sem qualquer outro tipo de prova.</w:t>
      </w:r>
      <w:r w:rsidR="00C20976" w:rsidRPr="002C718E">
        <w:rPr>
          <w:rFonts w:ascii="Times New Roman" w:hAnsi="Times New Roman" w:cs="Times New Roman"/>
          <w:sz w:val="24"/>
          <w:szCs w:val="24"/>
        </w:rPr>
        <w:t xml:space="preserve"> Deste modo, o depoimento da vítima é a única prova no processo, de forma que é </w:t>
      </w:r>
      <w:r w:rsidR="00430738" w:rsidRPr="002C718E">
        <w:rPr>
          <w:rFonts w:ascii="Times New Roman" w:hAnsi="Times New Roman" w:cs="Times New Roman"/>
          <w:sz w:val="24"/>
          <w:szCs w:val="24"/>
        </w:rPr>
        <w:t xml:space="preserve">entendida como suficiente </w:t>
      </w:r>
      <w:r w:rsidR="00C20976" w:rsidRPr="002C718E">
        <w:rPr>
          <w:rFonts w:ascii="Times New Roman" w:hAnsi="Times New Roman" w:cs="Times New Roman"/>
          <w:sz w:val="24"/>
          <w:szCs w:val="24"/>
        </w:rPr>
        <w:t>para amparar a condenação do réu, na falta de outras provas para sustentar tal condenação (COULOURIS, 2010).</w:t>
      </w:r>
    </w:p>
    <w:p w:rsidR="00C50C35" w:rsidRDefault="00C50C35" w:rsidP="004F2884">
      <w:pPr>
        <w:spacing w:after="0" w:line="360" w:lineRule="auto"/>
        <w:ind w:firstLine="709"/>
        <w:jc w:val="both"/>
        <w:rPr>
          <w:rFonts w:ascii="Times New Roman" w:hAnsi="Times New Roman" w:cs="Times New Roman"/>
          <w:sz w:val="24"/>
          <w:szCs w:val="24"/>
        </w:rPr>
      </w:pPr>
      <w:r w:rsidRPr="002C718E">
        <w:rPr>
          <w:rFonts w:ascii="Times New Roman" w:hAnsi="Times New Roman" w:cs="Times New Roman"/>
          <w:sz w:val="24"/>
          <w:szCs w:val="24"/>
        </w:rPr>
        <w:t>Entretanto, por mais que seja uma prova essencial para o processo penal, o depoimento da vítima não poderá ser tomado de maneira convencional,</w:t>
      </w:r>
      <w:r w:rsidR="004F2884" w:rsidRPr="002C718E">
        <w:rPr>
          <w:rFonts w:ascii="Times New Roman" w:hAnsi="Times New Roman" w:cs="Times New Roman"/>
          <w:sz w:val="24"/>
          <w:szCs w:val="24"/>
        </w:rPr>
        <w:t xml:space="preserve"> pois é </w:t>
      </w:r>
      <w:r w:rsidR="00F516D7" w:rsidRPr="002C718E">
        <w:rPr>
          <w:rFonts w:ascii="Times New Roman" w:hAnsi="Times New Roman" w:cs="Times New Roman"/>
          <w:sz w:val="24"/>
          <w:szCs w:val="24"/>
        </w:rPr>
        <w:t>necessária</w:t>
      </w:r>
      <w:r w:rsidR="004F2884" w:rsidRPr="002C718E">
        <w:rPr>
          <w:rFonts w:ascii="Times New Roman" w:hAnsi="Times New Roman" w:cs="Times New Roman"/>
          <w:sz w:val="24"/>
          <w:szCs w:val="24"/>
        </w:rPr>
        <w:t xml:space="preserve"> uma cautela maior com a vítima e </w:t>
      </w:r>
      <w:r w:rsidR="00F516D7" w:rsidRPr="002C718E">
        <w:rPr>
          <w:rFonts w:ascii="Times New Roman" w:hAnsi="Times New Roman" w:cs="Times New Roman"/>
          <w:sz w:val="24"/>
          <w:szCs w:val="24"/>
        </w:rPr>
        <w:t xml:space="preserve">o </w:t>
      </w:r>
      <w:r w:rsidR="004F2884" w:rsidRPr="002C718E">
        <w:rPr>
          <w:rFonts w:ascii="Times New Roman" w:hAnsi="Times New Roman" w:cs="Times New Roman"/>
          <w:sz w:val="24"/>
          <w:szCs w:val="24"/>
        </w:rPr>
        <w:t>uso de técnicas apropriadas,</w:t>
      </w:r>
      <w:r w:rsidRPr="002C718E">
        <w:rPr>
          <w:rFonts w:ascii="Times New Roman" w:hAnsi="Times New Roman" w:cs="Times New Roman"/>
          <w:sz w:val="24"/>
          <w:szCs w:val="24"/>
        </w:rPr>
        <w:t xml:space="preserve"> como será visto mais a frente neste trabalho. Então, sobretudo tratando de crianças vítimas da violência sexual, no momento em que o poder público</w:t>
      </w:r>
      <w:r w:rsidR="00430738" w:rsidRPr="002C718E">
        <w:rPr>
          <w:rFonts w:ascii="Times New Roman" w:hAnsi="Times New Roman" w:cs="Times New Roman"/>
          <w:sz w:val="24"/>
          <w:szCs w:val="24"/>
        </w:rPr>
        <w:t>,</w:t>
      </w:r>
      <w:r w:rsidRPr="002C718E">
        <w:rPr>
          <w:rFonts w:ascii="Times New Roman" w:hAnsi="Times New Roman" w:cs="Times New Roman"/>
          <w:sz w:val="24"/>
          <w:szCs w:val="24"/>
        </w:rPr>
        <w:t xml:space="preserve"> ou até mesmo alguém da família da vítima toma conhecimento do crime que foi cometido, é de grande importância que esta vítima seja encaminhada para um posto de saúde ou hospital</w:t>
      </w:r>
      <w:r w:rsidR="00430738" w:rsidRPr="002C718E">
        <w:rPr>
          <w:rFonts w:ascii="Times New Roman" w:hAnsi="Times New Roman" w:cs="Times New Roman"/>
          <w:sz w:val="24"/>
          <w:szCs w:val="24"/>
        </w:rPr>
        <w:t xml:space="preserve">, </w:t>
      </w:r>
      <w:r w:rsidRPr="002C718E">
        <w:rPr>
          <w:rFonts w:ascii="Times New Roman" w:hAnsi="Times New Roman" w:cs="Times New Roman"/>
          <w:sz w:val="24"/>
          <w:szCs w:val="24"/>
        </w:rPr>
        <w:t>para que possa ter adequada assistência médica e psicológica, uma vez que o crime de estupro traz consequências graves, dentre elas a lesão corporal, o contágio de doenças sexualmente transmissíveis ou até mesmo podendo resultar em uma gravidez</w:t>
      </w:r>
      <w:r w:rsidRPr="002C718E">
        <w:rPr>
          <w:rStyle w:val="Refdenotaderodap"/>
          <w:rFonts w:ascii="Times New Roman" w:hAnsi="Times New Roman" w:cs="Times New Roman"/>
          <w:sz w:val="24"/>
          <w:szCs w:val="24"/>
        </w:rPr>
        <w:footnoteReference w:customMarkFollows="1" w:id="3"/>
        <w:t>3</w:t>
      </w:r>
      <w:r w:rsidRPr="002C718E">
        <w:rPr>
          <w:rFonts w:ascii="Times New Roman" w:hAnsi="Times New Roman" w:cs="Times New Roman"/>
          <w:sz w:val="24"/>
          <w:szCs w:val="24"/>
        </w:rPr>
        <w:t>. Mas não só pode causar sequelas físicas, como também psicológicas. Conforme FIORELLI e MANGINI (2014, p.198), estas consequências “são as predominantes; profundo efeito sobre o psiquismo manifesta-se em mudanças comportamentais e em diversos tipos de transtornos mentais, de leves a graves”.</w:t>
      </w:r>
    </w:p>
    <w:p w:rsidR="002C718E" w:rsidRDefault="002C718E" w:rsidP="004F2884">
      <w:pPr>
        <w:spacing w:after="0" w:line="360" w:lineRule="auto"/>
        <w:ind w:firstLine="709"/>
        <w:jc w:val="both"/>
        <w:rPr>
          <w:rFonts w:ascii="Times New Roman" w:hAnsi="Times New Roman" w:cs="Times New Roman"/>
          <w:sz w:val="24"/>
          <w:szCs w:val="24"/>
        </w:rPr>
      </w:pPr>
    </w:p>
    <w:p w:rsidR="002C718E" w:rsidRDefault="00F049B1" w:rsidP="006E34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sidR="002C718E">
        <w:rPr>
          <w:rFonts w:ascii="Times New Roman" w:hAnsi="Times New Roman" w:cs="Times New Roman"/>
          <w:sz w:val="24"/>
          <w:szCs w:val="24"/>
        </w:rPr>
        <w:t xml:space="preserve"> O CONSELHO TUTELAR</w:t>
      </w:r>
    </w:p>
    <w:p w:rsidR="002C718E" w:rsidRPr="002C718E" w:rsidRDefault="002C718E" w:rsidP="002C718E">
      <w:pPr>
        <w:spacing w:after="0" w:line="360" w:lineRule="auto"/>
        <w:ind w:firstLine="709"/>
        <w:jc w:val="both"/>
        <w:rPr>
          <w:rFonts w:ascii="Times New Roman" w:hAnsi="Times New Roman" w:cs="Times New Roman"/>
          <w:sz w:val="24"/>
          <w:szCs w:val="24"/>
        </w:rPr>
      </w:pPr>
    </w:p>
    <w:p w:rsidR="00C50C35" w:rsidRPr="002C718E" w:rsidRDefault="00C50C35" w:rsidP="004F2884">
      <w:pPr>
        <w:spacing w:after="0" w:line="360" w:lineRule="auto"/>
        <w:ind w:firstLine="709"/>
        <w:jc w:val="both"/>
        <w:rPr>
          <w:rFonts w:ascii="Times New Roman" w:hAnsi="Times New Roman" w:cs="Times New Roman"/>
          <w:sz w:val="24"/>
          <w:szCs w:val="24"/>
        </w:rPr>
      </w:pPr>
      <w:r w:rsidRPr="002C718E">
        <w:rPr>
          <w:rFonts w:ascii="Times New Roman" w:hAnsi="Times New Roman" w:cs="Times New Roman"/>
          <w:sz w:val="24"/>
          <w:szCs w:val="24"/>
        </w:rPr>
        <w:t>Diante do exposto, é importante ressaltar o papel do Conselho Tutelar frente ao crime de estupro de vulnerável. Tal órgão é responsável por proteger as crianças e adolescentes, e deverá ser acionado sempre que haja suspeita de caso de maus-tratos de crianças ou adolescentes, o que está demostrado no artigo 13 do ECA. Além disso, o Conselho Tutelar pode ser de grande eficiência para o reconhecimento de indícios de que a criança ou adolescente esteja sofrendo algum tipo de violência sexual. Nessa perspectiva, a jurisprudência demonstra:</w:t>
      </w:r>
    </w:p>
    <w:p w:rsidR="00C50C35" w:rsidRPr="002C718E" w:rsidRDefault="00C50C35" w:rsidP="004F2884">
      <w:pPr>
        <w:spacing w:after="0" w:line="360" w:lineRule="auto"/>
        <w:ind w:firstLine="709"/>
        <w:jc w:val="both"/>
        <w:rPr>
          <w:rFonts w:ascii="Times New Roman" w:hAnsi="Times New Roman" w:cs="Times New Roman"/>
          <w:sz w:val="24"/>
          <w:szCs w:val="24"/>
        </w:rPr>
      </w:pPr>
    </w:p>
    <w:p w:rsidR="00C50C35" w:rsidRPr="002C718E" w:rsidRDefault="00C50C35" w:rsidP="00F049B1">
      <w:pPr>
        <w:spacing w:after="0" w:line="240" w:lineRule="auto"/>
        <w:ind w:left="2268"/>
        <w:jc w:val="both"/>
        <w:rPr>
          <w:rFonts w:ascii="Times New Roman" w:hAnsi="Times New Roman" w:cs="Times New Roman"/>
          <w:spacing w:val="2"/>
          <w:szCs w:val="20"/>
          <w:shd w:val="clear" w:color="auto" w:fill="FFFFFF"/>
        </w:rPr>
      </w:pPr>
      <w:r w:rsidRPr="002C718E">
        <w:rPr>
          <w:rFonts w:ascii="Times New Roman" w:hAnsi="Times New Roman" w:cs="Times New Roman"/>
          <w:iCs/>
          <w:szCs w:val="20"/>
        </w:rPr>
        <w:lastRenderedPageBreak/>
        <w:t>[...] Com efeito, relembre-se que a mãe da vítima veiculou que o ocorrido somente veio à tona porque, ao procurar o Conselho Tutelar objetivando resolver uma situação envolvendo o genitor da menor, J.F.S. reproduziu, através de uma boneca, a sevícia sofrida, o que, de resto, despertou a atenção das próprias profissionais que atuavam no CRAS. Instada, a vítima, então, confidenciou o quadro de abuso, dimensionando que o réu, seu avô, havia passado a mão e lambido a vagina dela J.F.S</w:t>
      </w:r>
      <w:proofErr w:type="gramStart"/>
      <w:r w:rsidRPr="002C718E">
        <w:rPr>
          <w:rFonts w:ascii="Times New Roman" w:hAnsi="Times New Roman" w:cs="Times New Roman"/>
          <w:iCs/>
          <w:szCs w:val="20"/>
        </w:rPr>
        <w:t>..</w:t>
      </w:r>
      <w:proofErr w:type="gramEnd"/>
      <w:r w:rsidRPr="002C718E">
        <w:rPr>
          <w:rFonts w:ascii="Times New Roman" w:hAnsi="Times New Roman" w:cs="Times New Roman"/>
          <w:iCs/>
          <w:szCs w:val="20"/>
        </w:rPr>
        <w:t xml:space="preserve"> [...] </w:t>
      </w:r>
      <w:r w:rsidRPr="002C718E">
        <w:rPr>
          <w:rFonts w:ascii="Times New Roman" w:hAnsi="Times New Roman" w:cs="Times New Roman"/>
          <w:spacing w:val="2"/>
          <w:szCs w:val="20"/>
          <w:shd w:val="clear" w:color="auto" w:fill="FFFFFF"/>
        </w:rPr>
        <w:t>(TJ-RS - ACR: 70078875069 RS, Relator: Isabel de Borba Lucas, Data de Julgamento: 19/12/2018, Oitava Câmara Criminal, Data de Publicação: Diário da Justiça do dia 24/01/2019).</w:t>
      </w:r>
    </w:p>
    <w:p w:rsidR="00C50C35" w:rsidRPr="002C718E" w:rsidRDefault="00C50C35" w:rsidP="004F2884">
      <w:pPr>
        <w:spacing w:after="0" w:line="360" w:lineRule="auto"/>
        <w:ind w:left="2268"/>
        <w:jc w:val="both"/>
        <w:rPr>
          <w:rFonts w:ascii="Times New Roman" w:hAnsi="Times New Roman" w:cs="Times New Roman"/>
          <w:sz w:val="24"/>
          <w:szCs w:val="24"/>
          <w:shd w:val="clear" w:color="auto" w:fill="FFFFFF"/>
        </w:rPr>
      </w:pPr>
    </w:p>
    <w:p w:rsidR="00C50C35" w:rsidRPr="002C718E" w:rsidRDefault="00C50C35" w:rsidP="004F2884">
      <w:pPr>
        <w:spacing w:after="0" w:line="360" w:lineRule="auto"/>
        <w:ind w:firstLine="426"/>
        <w:jc w:val="both"/>
        <w:rPr>
          <w:rFonts w:ascii="Times New Roman" w:hAnsi="Times New Roman" w:cs="Times New Roman"/>
          <w:sz w:val="24"/>
          <w:szCs w:val="24"/>
          <w:shd w:val="clear" w:color="auto" w:fill="FFFFFF"/>
        </w:rPr>
      </w:pPr>
      <w:r w:rsidRPr="002C718E">
        <w:rPr>
          <w:rFonts w:ascii="Times New Roman" w:hAnsi="Times New Roman" w:cs="Times New Roman"/>
          <w:sz w:val="24"/>
          <w:szCs w:val="24"/>
          <w:shd w:val="clear" w:color="auto" w:fill="FFFFFF"/>
        </w:rPr>
        <w:t>É notória a diferença que a equipe do Conselho Tutelar fez neste caso, visto que, na ocasião em que a mãe se dirigiu ao órgão com a filha para tratar das obrigações alimentícias que o pai da criança não estava cumprindo, foram percebidos, pela equipe de psicólogos do local, comportamentos incomuns da criança que foram compreendidos como sinais de violência sexual, fazendo com que a criança revelasse os abusos que sofria do avô. Além disso, a mãe da criança não havia notado estes sinais antes e poderia passar muito mais tempo para perceber, adiando ainda mais o</w:t>
      </w:r>
      <w:r w:rsidR="00430738" w:rsidRPr="002C718E">
        <w:rPr>
          <w:rFonts w:ascii="Times New Roman" w:hAnsi="Times New Roman" w:cs="Times New Roman"/>
          <w:sz w:val="24"/>
          <w:szCs w:val="24"/>
          <w:shd w:val="clear" w:color="auto" w:fill="FFFFFF"/>
        </w:rPr>
        <w:t xml:space="preserve"> fim do</w:t>
      </w:r>
      <w:r w:rsidRPr="002C718E">
        <w:rPr>
          <w:rFonts w:ascii="Times New Roman" w:hAnsi="Times New Roman" w:cs="Times New Roman"/>
          <w:sz w:val="24"/>
          <w:szCs w:val="24"/>
          <w:shd w:val="clear" w:color="auto" w:fill="FFFFFF"/>
        </w:rPr>
        <w:t xml:space="preserve"> sofrimento da criança, como também a punição do seu agressor.</w:t>
      </w:r>
    </w:p>
    <w:p w:rsidR="00646638" w:rsidRDefault="00C50C35" w:rsidP="00646638">
      <w:pPr>
        <w:spacing w:after="0" w:line="360" w:lineRule="auto"/>
        <w:ind w:firstLine="426"/>
        <w:jc w:val="both"/>
        <w:rPr>
          <w:rFonts w:ascii="Times New Roman" w:hAnsi="Times New Roman" w:cs="Times New Roman"/>
          <w:sz w:val="24"/>
          <w:szCs w:val="24"/>
        </w:rPr>
      </w:pPr>
      <w:r w:rsidRPr="002C718E">
        <w:rPr>
          <w:rFonts w:ascii="Times New Roman" w:hAnsi="Times New Roman" w:cs="Times New Roman"/>
          <w:sz w:val="24"/>
          <w:szCs w:val="24"/>
        </w:rPr>
        <w:t>Assim sendo, percebe-se que no Brasil há muitos mecanismos de defesa e de proteção às crianças e adolescentes que sofrem violência sexual. Porém, ainda se tem muito a progredir neste aspecto, visto que pessoas dessa faixa etária são as maiores vítimas de estupro no país, sendo ainda mais preocupante o fato de que elas sejam violentadas dentro do seu ambiente familiar. Neste sentido, trataremos sobre os indícios e como a palavra da vítima no crime de estupro de vulneráv</w:t>
      </w:r>
      <w:r w:rsidR="00430738" w:rsidRPr="002C718E">
        <w:rPr>
          <w:rFonts w:ascii="Times New Roman" w:hAnsi="Times New Roman" w:cs="Times New Roman"/>
          <w:sz w:val="24"/>
          <w:szCs w:val="24"/>
        </w:rPr>
        <w:t>el é valorada no processo penal.</w:t>
      </w:r>
    </w:p>
    <w:p w:rsidR="002C718E" w:rsidRDefault="002C718E" w:rsidP="00646638">
      <w:pPr>
        <w:spacing w:after="0" w:line="360" w:lineRule="auto"/>
        <w:ind w:firstLine="426"/>
        <w:jc w:val="both"/>
        <w:rPr>
          <w:rFonts w:ascii="Times New Roman" w:hAnsi="Times New Roman" w:cs="Times New Roman"/>
          <w:sz w:val="24"/>
          <w:szCs w:val="24"/>
        </w:rPr>
      </w:pPr>
    </w:p>
    <w:p w:rsidR="002C718E" w:rsidRDefault="00F049B1" w:rsidP="006E34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sidR="002C718E">
        <w:rPr>
          <w:rFonts w:ascii="Times New Roman" w:hAnsi="Times New Roman" w:cs="Times New Roman"/>
          <w:sz w:val="24"/>
          <w:szCs w:val="24"/>
        </w:rPr>
        <w:t xml:space="preserve"> O P</w:t>
      </w:r>
      <w:r w:rsidR="001F478B">
        <w:rPr>
          <w:rFonts w:ascii="Times New Roman" w:hAnsi="Times New Roman" w:cs="Times New Roman"/>
          <w:sz w:val="24"/>
          <w:szCs w:val="24"/>
        </w:rPr>
        <w:t xml:space="preserve">APEL DA PSICOLOGIA NA TOMADA DO </w:t>
      </w:r>
      <w:r w:rsidR="002C718E">
        <w:rPr>
          <w:rFonts w:ascii="Times New Roman" w:hAnsi="Times New Roman" w:cs="Times New Roman"/>
          <w:sz w:val="24"/>
          <w:szCs w:val="24"/>
        </w:rPr>
        <w:t xml:space="preserve">DEPOIMENTO </w:t>
      </w:r>
    </w:p>
    <w:p w:rsidR="002C718E" w:rsidRPr="002C718E" w:rsidRDefault="002C718E" w:rsidP="00646638">
      <w:pPr>
        <w:spacing w:after="0" w:line="360" w:lineRule="auto"/>
        <w:ind w:firstLine="426"/>
        <w:jc w:val="both"/>
        <w:rPr>
          <w:rFonts w:ascii="Times New Roman" w:hAnsi="Times New Roman" w:cs="Times New Roman"/>
          <w:sz w:val="24"/>
          <w:szCs w:val="24"/>
        </w:rPr>
      </w:pPr>
    </w:p>
    <w:p w:rsidR="0036045A" w:rsidRPr="002C718E" w:rsidRDefault="0036045A" w:rsidP="00646638">
      <w:pPr>
        <w:spacing w:after="0" w:line="360" w:lineRule="auto"/>
        <w:ind w:firstLine="426"/>
        <w:jc w:val="both"/>
        <w:rPr>
          <w:rFonts w:ascii="Times New Roman" w:hAnsi="Times New Roman" w:cs="Times New Roman"/>
          <w:sz w:val="24"/>
          <w:szCs w:val="24"/>
        </w:rPr>
      </w:pPr>
      <w:r w:rsidRPr="002C718E">
        <w:rPr>
          <w:rFonts w:ascii="Times New Roman" w:hAnsi="Times New Roman" w:cs="Times New Roman"/>
          <w:sz w:val="24"/>
          <w:szCs w:val="24"/>
        </w:rPr>
        <w:t>A</w:t>
      </w:r>
      <w:r w:rsidR="00CE76C4" w:rsidRPr="002C718E">
        <w:rPr>
          <w:rFonts w:ascii="Times New Roman" w:hAnsi="Times New Roman" w:cs="Times New Roman"/>
          <w:sz w:val="24"/>
          <w:szCs w:val="24"/>
        </w:rPr>
        <w:t xml:space="preserve"> palavra do ofendido geralmente é a prova que irá fazer iniciar a ação pena</w:t>
      </w:r>
      <w:r w:rsidR="00D351E3" w:rsidRPr="002C718E">
        <w:rPr>
          <w:rFonts w:ascii="Times New Roman" w:hAnsi="Times New Roman" w:cs="Times New Roman"/>
          <w:sz w:val="24"/>
          <w:szCs w:val="24"/>
        </w:rPr>
        <w:t>l, portanto deve ser avaliada</w:t>
      </w:r>
      <w:r w:rsidR="00CE76C4" w:rsidRPr="002C718E">
        <w:rPr>
          <w:rFonts w:ascii="Times New Roman" w:hAnsi="Times New Roman" w:cs="Times New Roman"/>
          <w:sz w:val="24"/>
          <w:szCs w:val="24"/>
        </w:rPr>
        <w:t xml:space="preserve"> com prioridade e cautela. </w:t>
      </w:r>
      <w:r w:rsidR="00D351E3" w:rsidRPr="002C718E">
        <w:rPr>
          <w:rFonts w:ascii="Times New Roman" w:hAnsi="Times New Roman" w:cs="Times New Roman"/>
          <w:sz w:val="24"/>
          <w:szCs w:val="24"/>
        </w:rPr>
        <w:t>Consequentemente,</w:t>
      </w:r>
      <w:r w:rsidR="00CE76C4" w:rsidRPr="002C718E">
        <w:rPr>
          <w:rFonts w:ascii="Times New Roman" w:hAnsi="Times New Roman" w:cs="Times New Roman"/>
          <w:sz w:val="24"/>
          <w:szCs w:val="24"/>
        </w:rPr>
        <w:t xml:space="preserve"> é de grande imp</w:t>
      </w:r>
      <w:r w:rsidR="005E22E0" w:rsidRPr="002C718E">
        <w:rPr>
          <w:rFonts w:ascii="Times New Roman" w:hAnsi="Times New Roman" w:cs="Times New Roman"/>
          <w:sz w:val="24"/>
          <w:szCs w:val="24"/>
        </w:rPr>
        <w:t xml:space="preserve">ortância que </w:t>
      </w:r>
      <w:r w:rsidR="00D351E3" w:rsidRPr="002C718E">
        <w:rPr>
          <w:rFonts w:ascii="Times New Roman" w:hAnsi="Times New Roman" w:cs="Times New Roman"/>
          <w:sz w:val="24"/>
          <w:szCs w:val="24"/>
        </w:rPr>
        <w:t>o poder público conte com o apoio de</w:t>
      </w:r>
      <w:r w:rsidR="00CE76C4" w:rsidRPr="002C718E">
        <w:rPr>
          <w:rFonts w:ascii="Times New Roman" w:hAnsi="Times New Roman" w:cs="Times New Roman"/>
          <w:sz w:val="24"/>
          <w:szCs w:val="24"/>
        </w:rPr>
        <w:t xml:space="preserve"> profissionais da psicologia durante esse processo, </w:t>
      </w:r>
      <w:r w:rsidR="00430738" w:rsidRPr="002C718E">
        <w:rPr>
          <w:rFonts w:ascii="Times New Roman" w:hAnsi="Times New Roman" w:cs="Times New Roman"/>
          <w:sz w:val="24"/>
          <w:szCs w:val="24"/>
        </w:rPr>
        <w:t>levando em consideração que a ví</w:t>
      </w:r>
      <w:r w:rsidR="00CE76C4" w:rsidRPr="002C718E">
        <w:rPr>
          <w:rFonts w:ascii="Times New Roman" w:hAnsi="Times New Roman" w:cs="Times New Roman"/>
          <w:sz w:val="24"/>
          <w:szCs w:val="24"/>
        </w:rPr>
        <w:t>tima em questão é criança ou adolescente, que precisam de uma atenção</w:t>
      </w:r>
      <w:r w:rsidR="00D351E3" w:rsidRPr="002C718E">
        <w:rPr>
          <w:rFonts w:ascii="Times New Roman" w:hAnsi="Times New Roman" w:cs="Times New Roman"/>
          <w:sz w:val="24"/>
          <w:szCs w:val="24"/>
        </w:rPr>
        <w:t xml:space="preserve"> ainda</w:t>
      </w:r>
      <w:r w:rsidR="00CE76C4" w:rsidRPr="002C718E">
        <w:rPr>
          <w:rFonts w:ascii="Times New Roman" w:hAnsi="Times New Roman" w:cs="Times New Roman"/>
          <w:sz w:val="24"/>
          <w:szCs w:val="24"/>
        </w:rPr>
        <w:t xml:space="preserve"> maior em relação ao seu estado psicológico. O crime de estupro é demasiado traumatizante para quem quer que seja, porém, quan</w:t>
      </w:r>
      <w:r w:rsidR="00430738" w:rsidRPr="002C718E">
        <w:rPr>
          <w:rFonts w:ascii="Times New Roman" w:hAnsi="Times New Roman" w:cs="Times New Roman"/>
          <w:sz w:val="24"/>
          <w:szCs w:val="24"/>
        </w:rPr>
        <w:t>do este crime tem como ví</w:t>
      </w:r>
      <w:r w:rsidR="00CE76C4" w:rsidRPr="002C718E">
        <w:rPr>
          <w:rFonts w:ascii="Times New Roman" w:hAnsi="Times New Roman" w:cs="Times New Roman"/>
          <w:sz w:val="24"/>
          <w:szCs w:val="24"/>
        </w:rPr>
        <w:t>tima um vulnerável menor de 14 anos,</w:t>
      </w:r>
      <w:r w:rsidR="00430738" w:rsidRPr="002C718E">
        <w:rPr>
          <w:rFonts w:ascii="Times New Roman" w:hAnsi="Times New Roman" w:cs="Times New Roman"/>
          <w:sz w:val="24"/>
          <w:szCs w:val="24"/>
        </w:rPr>
        <w:t xml:space="preserve"> a perturbação mental a qual</w:t>
      </w:r>
      <w:r w:rsidR="00CE76C4" w:rsidRPr="002C718E">
        <w:rPr>
          <w:rFonts w:ascii="Times New Roman" w:hAnsi="Times New Roman" w:cs="Times New Roman"/>
          <w:sz w:val="24"/>
          <w:szCs w:val="24"/>
        </w:rPr>
        <w:t xml:space="preserve"> a vitima está sujeita</w:t>
      </w:r>
      <w:r w:rsidR="005E22E0" w:rsidRPr="002C718E">
        <w:rPr>
          <w:rFonts w:ascii="Times New Roman" w:hAnsi="Times New Roman" w:cs="Times New Roman"/>
          <w:sz w:val="24"/>
          <w:szCs w:val="24"/>
        </w:rPr>
        <w:t xml:space="preserve"> </w:t>
      </w:r>
      <w:r w:rsidR="00CE76C4" w:rsidRPr="002C718E">
        <w:rPr>
          <w:rFonts w:ascii="Times New Roman" w:hAnsi="Times New Roman" w:cs="Times New Roman"/>
          <w:sz w:val="24"/>
          <w:szCs w:val="24"/>
        </w:rPr>
        <w:t xml:space="preserve">é ainda maior, sendo digna de ainda mais cuidado e prudência. </w:t>
      </w:r>
      <w:r w:rsidR="00430738" w:rsidRPr="002C718E">
        <w:rPr>
          <w:rFonts w:ascii="Times New Roman" w:hAnsi="Times New Roman" w:cs="Times New Roman"/>
          <w:sz w:val="24"/>
          <w:szCs w:val="24"/>
        </w:rPr>
        <w:t>Dessa forma, f</w:t>
      </w:r>
      <w:r w:rsidRPr="002C718E">
        <w:rPr>
          <w:rFonts w:ascii="Times New Roman" w:hAnsi="Times New Roman" w:cs="Times New Roman"/>
          <w:sz w:val="24"/>
          <w:szCs w:val="24"/>
        </w:rPr>
        <w:t xml:space="preserve">az-se necessário observar a maneira </w:t>
      </w:r>
      <w:r w:rsidR="00430738" w:rsidRPr="002C718E">
        <w:rPr>
          <w:rFonts w:ascii="Times New Roman" w:hAnsi="Times New Roman" w:cs="Times New Roman"/>
          <w:sz w:val="24"/>
          <w:szCs w:val="24"/>
        </w:rPr>
        <w:t xml:space="preserve">com </w:t>
      </w:r>
      <w:r w:rsidRPr="002C718E">
        <w:rPr>
          <w:rFonts w:ascii="Times New Roman" w:hAnsi="Times New Roman" w:cs="Times New Roman"/>
          <w:sz w:val="24"/>
          <w:szCs w:val="24"/>
        </w:rPr>
        <w:t>que o testemunho da v</w:t>
      </w:r>
      <w:r w:rsidR="00430738" w:rsidRPr="002C718E">
        <w:rPr>
          <w:rFonts w:ascii="Times New Roman" w:hAnsi="Times New Roman" w:cs="Times New Roman"/>
          <w:sz w:val="24"/>
          <w:szCs w:val="24"/>
        </w:rPr>
        <w:t>í</w:t>
      </w:r>
      <w:r w:rsidRPr="002C718E">
        <w:rPr>
          <w:rFonts w:ascii="Times New Roman" w:hAnsi="Times New Roman" w:cs="Times New Roman"/>
          <w:sz w:val="24"/>
          <w:szCs w:val="24"/>
        </w:rPr>
        <w:t xml:space="preserve">tima será </w:t>
      </w:r>
      <w:r w:rsidR="00430738" w:rsidRPr="002C718E">
        <w:rPr>
          <w:rFonts w:ascii="Times New Roman" w:hAnsi="Times New Roman" w:cs="Times New Roman"/>
          <w:sz w:val="24"/>
          <w:szCs w:val="24"/>
        </w:rPr>
        <w:t xml:space="preserve">tomado. </w:t>
      </w:r>
      <w:r w:rsidRPr="002C718E">
        <w:rPr>
          <w:rFonts w:ascii="Times New Roman" w:hAnsi="Times New Roman" w:cs="Times New Roman"/>
          <w:sz w:val="24"/>
          <w:szCs w:val="24"/>
        </w:rPr>
        <w:t xml:space="preserve">Pessoas dessa idade tendem a ser facilmente manipuladas por palavras e situações (PIERI, 2017), portanto é fundamental </w:t>
      </w:r>
      <w:r w:rsidRPr="002C718E">
        <w:rPr>
          <w:rFonts w:ascii="Times New Roman" w:hAnsi="Times New Roman" w:cs="Times New Roman"/>
          <w:sz w:val="24"/>
          <w:szCs w:val="24"/>
        </w:rPr>
        <w:lastRenderedPageBreak/>
        <w:t>que as pergunta</w:t>
      </w:r>
      <w:r w:rsidR="00DB0B82" w:rsidRPr="002C718E">
        <w:rPr>
          <w:rFonts w:ascii="Times New Roman" w:hAnsi="Times New Roman" w:cs="Times New Roman"/>
          <w:sz w:val="24"/>
          <w:szCs w:val="24"/>
        </w:rPr>
        <w:t xml:space="preserve">s feitas para as crianças e </w:t>
      </w:r>
      <w:r w:rsidRPr="002C718E">
        <w:rPr>
          <w:rFonts w:ascii="Times New Roman" w:hAnsi="Times New Roman" w:cs="Times New Roman"/>
          <w:sz w:val="24"/>
          <w:szCs w:val="24"/>
        </w:rPr>
        <w:t xml:space="preserve">adolescentes sejam feitas de forma correta, </w:t>
      </w:r>
      <w:r w:rsidR="00DB0B82" w:rsidRPr="002C718E">
        <w:rPr>
          <w:rFonts w:ascii="Times New Roman" w:hAnsi="Times New Roman" w:cs="Times New Roman"/>
          <w:sz w:val="24"/>
          <w:szCs w:val="24"/>
        </w:rPr>
        <w:t>visando ter</w:t>
      </w:r>
      <w:r w:rsidR="00F01FF0" w:rsidRPr="002C718E">
        <w:rPr>
          <w:rFonts w:ascii="Times New Roman" w:hAnsi="Times New Roman" w:cs="Times New Roman"/>
          <w:sz w:val="24"/>
          <w:szCs w:val="24"/>
        </w:rPr>
        <w:t xml:space="preserve"> uma maior exatidão dos fatos.</w:t>
      </w:r>
    </w:p>
    <w:p w:rsidR="00F01FF0" w:rsidRPr="002C718E" w:rsidRDefault="00D14394" w:rsidP="00DC6D2A">
      <w:pPr>
        <w:spacing w:after="0" w:line="360" w:lineRule="auto"/>
        <w:ind w:firstLine="709"/>
        <w:jc w:val="both"/>
        <w:rPr>
          <w:rFonts w:ascii="Times New Roman" w:hAnsi="Times New Roman" w:cs="Times New Roman"/>
          <w:sz w:val="24"/>
          <w:szCs w:val="24"/>
        </w:rPr>
      </w:pPr>
      <w:r w:rsidRPr="002C718E">
        <w:rPr>
          <w:rFonts w:ascii="Times New Roman" w:hAnsi="Times New Roman" w:cs="Times New Roman"/>
          <w:sz w:val="24"/>
          <w:szCs w:val="24"/>
        </w:rPr>
        <w:t>Nesta perspectiva</w:t>
      </w:r>
      <w:r w:rsidR="00D351E3" w:rsidRPr="002C718E">
        <w:rPr>
          <w:rFonts w:ascii="Times New Roman" w:hAnsi="Times New Roman" w:cs="Times New Roman"/>
          <w:sz w:val="24"/>
          <w:szCs w:val="24"/>
        </w:rPr>
        <w:t>,</w:t>
      </w:r>
      <w:r w:rsidR="008C1E90" w:rsidRPr="002C718E">
        <w:rPr>
          <w:rFonts w:ascii="Times New Roman" w:hAnsi="Times New Roman" w:cs="Times New Roman"/>
          <w:sz w:val="24"/>
          <w:szCs w:val="24"/>
        </w:rPr>
        <w:t xml:space="preserve"> é importante ressaltar que</w:t>
      </w:r>
      <w:r w:rsidR="00D351E3" w:rsidRPr="002C718E">
        <w:rPr>
          <w:rFonts w:ascii="Times New Roman" w:hAnsi="Times New Roman" w:cs="Times New Roman"/>
          <w:sz w:val="24"/>
          <w:szCs w:val="24"/>
        </w:rPr>
        <w:t xml:space="preserve"> </w:t>
      </w:r>
      <w:r w:rsidR="008C1E90" w:rsidRPr="002C718E">
        <w:rPr>
          <w:rFonts w:ascii="Times New Roman" w:hAnsi="Times New Roman" w:cs="Times New Roman"/>
          <w:sz w:val="24"/>
          <w:szCs w:val="24"/>
        </w:rPr>
        <w:t>nem sempre</w:t>
      </w:r>
      <w:r w:rsidR="00C07B48" w:rsidRPr="002C718E">
        <w:rPr>
          <w:rFonts w:ascii="Times New Roman" w:hAnsi="Times New Roman" w:cs="Times New Roman"/>
          <w:sz w:val="24"/>
          <w:szCs w:val="24"/>
        </w:rPr>
        <w:t xml:space="preserve"> a criança irá revelar por si só o</w:t>
      </w:r>
      <w:r w:rsidR="008C1E90" w:rsidRPr="002C718E">
        <w:rPr>
          <w:rFonts w:ascii="Times New Roman" w:hAnsi="Times New Roman" w:cs="Times New Roman"/>
          <w:sz w:val="24"/>
          <w:szCs w:val="24"/>
        </w:rPr>
        <w:t>s abusos que sofreu ou que vem sofrendo, pois</w:t>
      </w:r>
      <w:r w:rsidR="00CC36D1" w:rsidRPr="002C718E">
        <w:rPr>
          <w:rFonts w:ascii="Times New Roman" w:hAnsi="Times New Roman" w:cs="Times New Roman"/>
          <w:sz w:val="24"/>
          <w:szCs w:val="24"/>
        </w:rPr>
        <w:t xml:space="preserve">, </w:t>
      </w:r>
      <w:r w:rsidR="0086426B" w:rsidRPr="002C718E">
        <w:rPr>
          <w:rFonts w:ascii="Times New Roman" w:hAnsi="Times New Roman" w:cs="Times New Roman"/>
          <w:sz w:val="24"/>
          <w:szCs w:val="24"/>
        </w:rPr>
        <w:t>conforme ensina</w:t>
      </w:r>
      <w:r w:rsidR="00CC36D1" w:rsidRPr="002C718E">
        <w:rPr>
          <w:rFonts w:ascii="Times New Roman" w:hAnsi="Times New Roman" w:cs="Times New Roman"/>
          <w:sz w:val="24"/>
          <w:szCs w:val="24"/>
        </w:rPr>
        <w:t xml:space="preserve"> GABEL (1997)</w:t>
      </w:r>
      <w:r w:rsidR="0086426B" w:rsidRPr="002C718E">
        <w:rPr>
          <w:rFonts w:ascii="Times New Roman" w:hAnsi="Times New Roman" w:cs="Times New Roman"/>
          <w:sz w:val="24"/>
          <w:szCs w:val="24"/>
        </w:rPr>
        <w:t>,</w:t>
      </w:r>
      <w:r w:rsidR="008C1E90" w:rsidRPr="002C718E">
        <w:rPr>
          <w:rFonts w:ascii="Times New Roman" w:hAnsi="Times New Roman" w:cs="Times New Roman"/>
          <w:sz w:val="24"/>
          <w:szCs w:val="24"/>
        </w:rPr>
        <w:t xml:space="preserve"> é ensinado a elas que </w:t>
      </w:r>
      <w:r w:rsidR="00DD68E7" w:rsidRPr="002C718E">
        <w:rPr>
          <w:rFonts w:ascii="Times New Roman" w:hAnsi="Times New Roman" w:cs="Times New Roman"/>
          <w:sz w:val="24"/>
          <w:szCs w:val="24"/>
        </w:rPr>
        <w:t>é preciso</w:t>
      </w:r>
      <w:r w:rsidR="008C1E90" w:rsidRPr="002C718E">
        <w:rPr>
          <w:rFonts w:ascii="Times New Roman" w:hAnsi="Times New Roman" w:cs="Times New Roman"/>
          <w:sz w:val="24"/>
          <w:szCs w:val="24"/>
        </w:rPr>
        <w:t xml:space="preserve"> respeitar os adultos e que </w:t>
      </w:r>
      <w:r w:rsidR="00DD68E7" w:rsidRPr="002C718E">
        <w:rPr>
          <w:rFonts w:ascii="Times New Roman" w:hAnsi="Times New Roman" w:cs="Times New Roman"/>
          <w:sz w:val="24"/>
          <w:szCs w:val="24"/>
        </w:rPr>
        <w:t xml:space="preserve">elas </w:t>
      </w:r>
      <w:r w:rsidR="008C1E90" w:rsidRPr="002C718E">
        <w:rPr>
          <w:rFonts w:ascii="Times New Roman" w:hAnsi="Times New Roman" w:cs="Times New Roman"/>
          <w:sz w:val="24"/>
          <w:szCs w:val="24"/>
        </w:rPr>
        <w:t xml:space="preserve">lhe devem </w:t>
      </w:r>
      <w:r w:rsidR="00CC36D1" w:rsidRPr="002C718E">
        <w:rPr>
          <w:rFonts w:ascii="Times New Roman" w:hAnsi="Times New Roman" w:cs="Times New Roman"/>
          <w:sz w:val="24"/>
          <w:szCs w:val="24"/>
        </w:rPr>
        <w:t xml:space="preserve">obediência. </w:t>
      </w:r>
      <w:r w:rsidR="008C1E90" w:rsidRPr="002C718E">
        <w:rPr>
          <w:rFonts w:ascii="Times New Roman" w:hAnsi="Times New Roman" w:cs="Times New Roman"/>
          <w:sz w:val="24"/>
          <w:szCs w:val="24"/>
        </w:rPr>
        <w:t>Ao mesmo tempo, o agressor</w:t>
      </w:r>
      <w:r w:rsidR="00DD68E7" w:rsidRPr="002C718E">
        <w:rPr>
          <w:rFonts w:ascii="Times New Roman" w:hAnsi="Times New Roman" w:cs="Times New Roman"/>
          <w:sz w:val="24"/>
          <w:szCs w:val="24"/>
        </w:rPr>
        <w:t>, dispondo da sua autoridade de adulto</w:t>
      </w:r>
      <w:r w:rsidR="0086426B" w:rsidRPr="002C718E">
        <w:rPr>
          <w:rFonts w:ascii="Times New Roman" w:hAnsi="Times New Roman" w:cs="Times New Roman"/>
          <w:sz w:val="24"/>
          <w:szCs w:val="24"/>
        </w:rPr>
        <w:t xml:space="preserve"> e aproveitando-se </w:t>
      </w:r>
      <w:r w:rsidR="008C1E90" w:rsidRPr="002C718E">
        <w:rPr>
          <w:rFonts w:ascii="Times New Roman" w:hAnsi="Times New Roman" w:cs="Times New Roman"/>
          <w:sz w:val="24"/>
          <w:szCs w:val="24"/>
        </w:rPr>
        <w:t xml:space="preserve">da inocência </w:t>
      </w:r>
      <w:r w:rsidR="00DD68E7" w:rsidRPr="002C718E">
        <w:rPr>
          <w:rFonts w:ascii="Times New Roman" w:hAnsi="Times New Roman" w:cs="Times New Roman"/>
          <w:sz w:val="24"/>
          <w:szCs w:val="24"/>
        </w:rPr>
        <w:t xml:space="preserve">e fraqueza </w:t>
      </w:r>
      <w:r w:rsidR="0086426B" w:rsidRPr="002C718E">
        <w:rPr>
          <w:rFonts w:ascii="Times New Roman" w:hAnsi="Times New Roman" w:cs="Times New Roman"/>
          <w:sz w:val="24"/>
          <w:szCs w:val="24"/>
        </w:rPr>
        <w:t xml:space="preserve">da criança, </w:t>
      </w:r>
      <w:r w:rsidR="008C1E90" w:rsidRPr="002C718E">
        <w:rPr>
          <w:rFonts w:ascii="Times New Roman" w:hAnsi="Times New Roman" w:cs="Times New Roman"/>
          <w:sz w:val="24"/>
          <w:szCs w:val="24"/>
        </w:rPr>
        <w:t>faz-lhe ameaças</w:t>
      </w:r>
      <w:r w:rsidR="006D0712" w:rsidRPr="002C718E">
        <w:rPr>
          <w:rFonts w:ascii="Times New Roman" w:hAnsi="Times New Roman" w:cs="Times New Roman"/>
          <w:sz w:val="24"/>
          <w:szCs w:val="24"/>
        </w:rPr>
        <w:t xml:space="preserve"> ou promessas</w:t>
      </w:r>
      <w:r w:rsidR="008C1E90" w:rsidRPr="002C718E">
        <w:rPr>
          <w:rFonts w:ascii="Times New Roman" w:hAnsi="Times New Roman" w:cs="Times New Roman"/>
          <w:sz w:val="24"/>
          <w:szCs w:val="24"/>
        </w:rPr>
        <w:t xml:space="preserve"> para não </w:t>
      </w:r>
      <w:r w:rsidR="00DD68E7" w:rsidRPr="002C718E">
        <w:rPr>
          <w:rFonts w:ascii="Times New Roman" w:hAnsi="Times New Roman" w:cs="Times New Roman"/>
          <w:sz w:val="24"/>
          <w:szCs w:val="24"/>
        </w:rPr>
        <w:t>mencionar o ocorrido</w:t>
      </w:r>
      <w:r w:rsidR="00325CBC" w:rsidRPr="002C718E">
        <w:rPr>
          <w:rFonts w:ascii="Times New Roman" w:hAnsi="Times New Roman" w:cs="Times New Roman"/>
          <w:sz w:val="24"/>
          <w:szCs w:val="24"/>
        </w:rPr>
        <w:t xml:space="preserve"> a</w:t>
      </w:r>
      <w:r w:rsidR="0086426B" w:rsidRPr="002C718E">
        <w:rPr>
          <w:rFonts w:ascii="Times New Roman" w:hAnsi="Times New Roman" w:cs="Times New Roman"/>
          <w:sz w:val="24"/>
          <w:szCs w:val="24"/>
        </w:rPr>
        <w:t xml:space="preserve"> ninguém</w:t>
      </w:r>
      <w:r w:rsidR="006D0712" w:rsidRPr="002C718E">
        <w:rPr>
          <w:rFonts w:ascii="Times New Roman" w:hAnsi="Times New Roman" w:cs="Times New Roman"/>
          <w:sz w:val="24"/>
          <w:szCs w:val="24"/>
        </w:rPr>
        <w:t xml:space="preserve"> (ARAUJO, 2002)</w:t>
      </w:r>
      <w:r w:rsidR="0086426B" w:rsidRPr="002C718E">
        <w:rPr>
          <w:rFonts w:ascii="Times New Roman" w:hAnsi="Times New Roman" w:cs="Times New Roman"/>
          <w:sz w:val="24"/>
          <w:szCs w:val="24"/>
        </w:rPr>
        <w:t xml:space="preserve">. </w:t>
      </w:r>
      <w:r w:rsidR="00531D13" w:rsidRPr="002C718E">
        <w:rPr>
          <w:rFonts w:ascii="Times New Roman" w:hAnsi="Times New Roman" w:cs="Times New Roman"/>
          <w:sz w:val="24"/>
          <w:szCs w:val="24"/>
        </w:rPr>
        <w:t xml:space="preserve">Além disso, </w:t>
      </w:r>
      <w:r w:rsidR="00CC36D1" w:rsidRPr="002C718E">
        <w:rPr>
          <w:rFonts w:ascii="Times New Roman" w:hAnsi="Times New Roman" w:cs="Times New Roman"/>
          <w:sz w:val="24"/>
          <w:szCs w:val="24"/>
        </w:rPr>
        <w:t xml:space="preserve">de acordo com Conti (2008, p. 116, </w:t>
      </w:r>
      <w:r w:rsidR="00CC36D1" w:rsidRPr="002C718E">
        <w:rPr>
          <w:rFonts w:ascii="Times New Roman" w:hAnsi="Times New Roman" w:cs="Times New Roman"/>
          <w:i/>
          <w:sz w:val="24"/>
          <w:szCs w:val="24"/>
        </w:rPr>
        <w:t>apud</w:t>
      </w:r>
      <w:r w:rsidR="00CC36D1" w:rsidRPr="002C718E">
        <w:rPr>
          <w:rFonts w:ascii="Times New Roman" w:hAnsi="Times New Roman" w:cs="Times New Roman"/>
          <w:sz w:val="24"/>
          <w:szCs w:val="24"/>
        </w:rPr>
        <w:t xml:space="preserve"> FIORELLI, MANGINI, 2014, p. 200)</w:t>
      </w:r>
      <w:r w:rsidR="00D91341" w:rsidRPr="002C718E">
        <w:rPr>
          <w:rFonts w:ascii="Times New Roman" w:hAnsi="Times New Roman" w:cs="Times New Roman"/>
          <w:sz w:val="24"/>
          <w:szCs w:val="24"/>
        </w:rPr>
        <w:t xml:space="preserve"> “muitas crianças que são vítimas de pedófilos</w:t>
      </w:r>
      <w:r w:rsidR="0086426B" w:rsidRPr="002C718E">
        <w:rPr>
          <w:rFonts w:ascii="Times New Roman" w:hAnsi="Times New Roman" w:cs="Times New Roman"/>
          <w:sz w:val="24"/>
          <w:szCs w:val="24"/>
        </w:rPr>
        <w:t xml:space="preserve"> não têm noção de que estão sendo abusadas e violadas no seu íntimo”.</w:t>
      </w:r>
      <w:r w:rsidR="00143EB2" w:rsidRPr="002C718E">
        <w:rPr>
          <w:rFonts w:ascii="Times New Roman" w:hAnsi="Times New Roman" w:cs="Times New Roman"/>
          <w:sz w:val="24"/>
          <w:szCs w:val="24"/>
        </w:rPr>
        <w:t xml:space="preserve"> </w:t>
      </w:r>
      <w:r w:rsidR="002F2288" w:rsidRPr="002C718E">
        <w:rPr>
          <w:rFonts w:ascii="Times New Roman" w:hAnsi="Times New Roman" w:cs="Times New Roman"/>
          <w:sz w:val="24"/>
          <w:szCs w:val="24"/>
        </w:rPr>
        <w:t xml:space="preserve">E ainda, </w:t>
      </w:r>
      <w:r w:rsidR="0039224F" w:rsidRPr="002C718E">
        <w:rPr>
          <w:rFonts w:ascii="Times New Roman" w:hAnsi="Times New Roman" w:cs="Times New Roman"/>
          <w:sz w:val="24"/>
          <w:szCs w:val="24"/>
        </w:rPr>
        <w:t>para</w:t>
      </w:r>
      <w:r w:rsidR="002F2288" w:rsidRPr="002C718E">
        <w:rPr>
          <w:rFonts w:ascii="Times New Roman" w:hAnsi="Times New Roman" w:cs="Times New Roman"/>
          <w:sz w:val="24"/>
          <w:szCs w:val="24"/>
        </w:rPr>
        <w:t xml:space="preserve"> NASCIMENTO (2009), </w:t>
      </w:r>
      <w:r w:rsidR="00AE7F5D" w:rsidRPr="002C718E">
        <w:rPr>
          <w:rFonts w:ascii="Times New Roman" w:hAnsi="Times New Roman" w:cs="Times New Roman"/>
          <w:sz w:val="24"/>
          <w:szCs w:val="24"/>
        </w:rPr>
        <w:t>no caso da violência intrafamiliar, é ainda mais difícil que o crime seja exposto à sociedade, pois a família e a vítima dificilmente irão noticiar o ocorrido para as autoridades competentes</w:t>
      </w:r>
      <w:r w:rsidR="008F50D9" w:rsidRPr="002C718E">
        <w:rPr>
          <w:rFonts w:ascii="Times New Roman" w:hAnsi="Times New Roman" w:cs="Times New Roman"/>
          <w:sz w:val="24"/>
          <w:szCs w:val="24"/>
        </w:rPr>
        <w:t xml:space="preserve"> muitas vezes para preservar uma </w:t>
      </w:r>
      <w:proofErr w:type="spellStart"/>
      <w:r w:rsidR="008F50D9" w:rsidRPr="002C718E">
        <w:rPr>
          <w:rFonts w:ascii="Times New Roman" w:hAnsi="Times New Roman" w:cs="Times New Roman"/>
          <w:sz w:val="24"/>
          <w:szCs w:val="24"/>
        </w:rPr>
        <w:t>pseudo-harmonia</w:t>
      </w:r>
      <w:proofErr w:type="spellEnd"/>
      <w:r w:rsidR="008F50D9" w:rsidRPr="002C718E">
        <w:rPr>
          <w:rFonts w:ascii="Times New Roman" w:hAnsi="Times New Roman" w:cs="Times New Roman"/>
          <w:sz w:val="24"/>
          <w:szCs w:val="24"/>
        </w:rPr>
        <w:t xml:space="preserve"> familiar (A</w:t>
      </w:r>
      <w:r w:rsidR="006D0712" w:rsidRPr="002C718E">
        <w:rPr>
          <w:rFonts w:ascii="Times New Roman" w:hAnsi="Times New Roman" w:cs="Times New Roman"/>
          <w:sz w:val="24"/>
          <w:szCs w:val="24"/>
        </w:rPr>
        <w:t>RAU</w:t>
      </w:r>
      <w:r w:rsidR="008F50D9" w:rsidRPr="002C718E">
        <w:rPr>
          <w:rFonts w:ascii="Times New Roman" w:hAnsi="Times New Roman" w:cs="Times New Roman"/>
          <w:sz w:val="24"/>
          <w:szCs w:val="24"/>
        </w:rPr>
        <w:t xml:space="preserve">JO, </w:t>
      </w:r>
      <w:r w:rsidR="006D0712" w:rsidRPr="002C718E">
        <w:rPr>
          <w:rFonts w:ascii="Times New Roman" w:hAnsi="Times New Roman" w:cs="Times New Roman"/>
          <w:sz w:val="24"/>
          <w:szCs w:val="24"/>
        </w:rPr>
        <w:t>2002)</w:t>
      </w:r>
      <w:r w:rsidR="00430738" w:rsidRPr="002C718E">
        <w:rPr>
          <w:rFonts w:ascii="Times New Roman" w:hAnsi="Times New Roman" w:cs="Times New Roman"/>
          <w:sz w:val="24"/>
          <w:szCs w:val="24"/>
        </w:rPr>
        <w:t xml:space="preserve">. É </w:t>
      </w:r>
      <w:r w:rsidR="008F50D9" w:rsidRPr="002C718E">
        <w:rPr>
          <w:rFonts w:ascii="Times New Roman" w:hAnsi="Times New Roman" w:cs="Times New Roman"/>
          <w:sz w:val="24"/>
          <w:szCs w:val="24"/>
        </w:rPr>
        <w:t>importante ressaltar</w:t>
      </w:r>
      <w:r w:rsidR="00AE7F5D" w:rsidRPr="002C718E">
        <w:rPr>
          <w:rFonts w:ascii="Times New Roman" w:hAnsi="Times New Roman" w:cs="Times New Roman"/>
          <w:sz w:val="24"/>
          <w:szCs w:val="24"/>
        </w:rPr>
        <w:t xml:space="preserve"> que a mãe </w:t>
      </w:r>
      <w:r w:rsidR="00220426" w:rsidRPr="002C718E">
        <w:rPr>
          <w:rFonts w:ascii="Times New Roman" w:hAnsi="Times New Roman" w:cs="Times New Roman"/>
          <w:sz w:val="24"/>
          <w:szCs w:val="24"/>
        </w:rPr>
        <w:t>possui um papel importante nessa fase</w:t>
      </w:r>
      <w:r w:rsidR="00AE7F5D" w:rsidRPr="002C718E">
        <w:rPr>
          <w:rFonts w:ascii="Times New Roman" w:hAnsi="Times New Roman" w:cs="Times New Roman"/>
          <w:sz w:val="24"/>
          <w:szCs w:val="24"/>
        </w:rPr>
        <w:t xml:space="preserve">, pois pode acabar </w:t>
      </w:r>
      <w:r w:rsidR="00220426" w:rsidRPr="002C718E">
        <w:rPr>
          <w:rFonts w:ascii="Times New Roman" w:hAnsi="Times New Roman" w:cs="Times New Roman"/>
          <w:sz w:val="24"/>
          <w:szCs w:val="24"/>
        </w:rPr>
        <w:t xml:space="preserve">encobrindo </w:t>
      </w:r>
      <w:r w:rsidR="00AE7F5D" w:rsidRPr="002C718E">
        <w:rPr>
          <w:rFonts w:ascii="Times New Roman" w:hAnsi="Times New Roman" w:cs="Times New Roman"/>
          <w:sz w:val="24"/>
          <w:szCs w:val="24"/>
        </w:rPr>
        <w:t>o crime cometido pelo companheiro ou marido.</w:t>
      </w:r>
    </w:p>
    <w:p w:rsidR="008C1E90" w:rsidRPr="002C718E" w:rsidRDefault="00DD68E7" w:rsidP="00DC6D2A">
      <w:pPr>
        <w:spacing w:after="0" w:line="360" w:lineRule="auto"/>
        <w:ind w:firstLine="709"/>
        <w:jc w:val="both"/>
        <w:rPr>
          <w:rFonts w:ascii="Times New Roman" w:hAnsi="Times New Roman" w:cs="Times New Roman"/>
          <w:sz w:val="24"/>
          <w:szCs w:val="24"/>
        </w:rPr>
      </w:pPr>
      <w:r w:rsidRPr="002C718E">
        <w:rPr>
          <w:rFonts w:ascii="Times New Roman" w:hAnsi="Times New Roman" w:cs="Times New Roman"/>
          <w:sz w:val="24"/>
          <w:szCs w:val="24"/>
        </w:rPr>
        <w:t xml:space="preserve">Por este motivo, </w:t>
      </w:r>
      <w:r w:rsidR="008C1E90" w:rsidRPr="002C718E">
        <w:rPr>
          <w:rFonts w:ascii="Times New Roman" w:hAnsi="Times New Roman" w:cs="Times New Roman"/>
          <w:sz w:val="24"/>
          <w:szCs w:val="24"/>
        </w:rPr>
        <w:t xml:space="preserve">o primeiro aspecto a ser observado a respeito das crianças e o crime de estupro de vulnerável são os indícios. Antes da ação penal e antes mesmo da revelação da criança sobre os </w:t>
      </w:r>
      <w:r w:rsidR="0086426B" w:rsidRPr="002C718E">
        <w:rPr>
          <w:rFonts w:ascii="Times New Roman" w:hAnsi="Times New Roman" w:cs="Times New Roman"/>
          <w:sz w:val="24"/>
          <w:szCs w:val="24"/>
        </w:rPr>
        <w:t>traumas sofridos</w:t>
      </w:r>
      <w:r w:rsidR="008C1E90" w:rsidRPr="002C718E">
        <w:rPr>
          <w:rFonts w:ascii="Times New Roman" w:hAnsi="Times New Roman" w:cs="Times New Roman"/>
          <w:sz w:val="24"/>
          <w:szCs w:val="24"/>
        </w:rPr>
        <w:t xml:space="preserve">, é </w:t>
      </w:r>
      <w:r w:rsidR="0086426B" w:rsidRPr="002C718E">
        <w:rPr>
          <w:rFonts w:ascii="Times New Roman" w:hAnsi="Times New Roman" w:cs="Times New Roman"/>
          <w:sz w:val="24"/>
          <w:szCs w:val="24"/>
        </w:rPr>
        <w:t>fundamental</w:t>
      </w:r>
      <w:r w:rsidR="008C1E90" w:rsidRPr="002C718E">
        <w:rPr>
          <w:rFonts w:ascii="Times New Roman" w:hAnsi="Times New Roman" w:cs="Times New Roman"/>
          <w:sz w:val="24"/>
          <w:szCs w:val="24"/>
        </w:rPr>
        <w:t xml:space="preserve"> que a família ou, se necessário, um profissional da psicologia identifique esses sinais</w:t>
      </w:r>
      <w:r w:rsidRPr="002C718E">
        <w:rPr>
          <w:rFonts w:ascii="Times New Roman" w:hAnsi="Times New Roman" w:cs="Times New Roman"/>
          <w:sz w:val="24"/>
          <w:szCs w:val="24"/>
        </w:rPr>
        <w:t>.</w:t>
      </w:r>
      <w:r w:rsidR="0086426B" w:rsidRPr="002C718E">
        <w:rPr>
          <w:rFonts w:ascii="Times New Roman" w:hAnsi="Times New Roman" w:cs="Times New Roman"/>
          <w:sz w:val="24"/>
          <w:szCs w:val="24"/>
        </w:rPr>
        <w:t xml:space="preserve"> </w:t>
      </w:r>
      <w:r w:rsidR="00AE69B1" w:rsidRPr="002C718E">
        <w:rPr>
          <w:rFonts w:ascii="Times New Roman" w:hAnsi="Times New Roman" w:cs="Times New Roman"/>
          <w:sz w:val="24"/>
          <w:szCs w:val="24"/>
        </w:rPr>
        <w:t>GABEL (1997</w:t>
      </w:r>
      <w:r w:rsidR="008B65AE" w:rsidRPr="002C718E">
        <w:rPr>
          <w:rFonts w:ascii="Times New Roman" w:hAnsi="Times New Roman" w:cs="Times New Roman"/>
          <w:sz w:val="24"/>
          <w:szCs w:val="24"/>
        </w:rPr>
        <w:t>, p.68</w:t>
      </w:r>
      <w:r w:rsidR="00AE69B1" w:rsidRPr="002C718E">
        <w:rPr>
          <w:rFonts w:ascii="Times New Roman" w:hAnsi="Times New Roman" w:cs="Times New Roman"/>
          <w:sz w:val="24"/>
          <w:szCs w:val="24"/>
        </w:rPr>
        <w:t xml:space="preserve">) ressalta: </w:t>
      </w:r>
    </w:p>
    <w:p w:rsidR="009B04B9" w:rsidRPr="002C718E" w:rsidRDefault="009B04B9" w:rsidP="00DC6D2A">
      <w:pPr>
        <w:spacing w:after="0" w:line="360" w:lineRule="auto"/>
        <w:ind w:firstLine="709"/>
        <w:jc w:val="both"/>
        <w:rPr>
          <w:rFonts w:ascii="Times New Roman" w:hAnsi="Times New Roman" w:cs="Times New Roman"/>
          <w:sz w:val="24"/>
          <w:szCs w:val="24"/>
        </w:rPr>
      </w:pPr>
    </w:p>
    <w:p w:rsidR="00AE69B1" w:rsidRPr="002C718E" w:rsidRDefault="00AE69B1" w:rsidP="00F049B1">
      <w:pPr>
        <w:spacing w:after="0" w:line="240" w:lineRule="auto"/>
        <w:ind w:left="2268"/>
        <w:jc w:val="both"/>
        <w:rPr>
          <w:rFonts w:ascii="Times New Roman" w:hAnsi="Times New Roman" w:cs="Times New Roman"/>
          <w:szCs w:val="24"/>
        </w:rPr>
      </w:pPr>
      <w:r w:rsidRPr="002C718E">
        <w:rPr>
          <w:rFonts w:ascii="Times New Roman" w:hAnsi="Times New Roman" w:cs="Times New Roman"/>
          <w:szCs w:val="24"/>
        </w:rPr>
        <w:t>[...] as perturbações da sexualidade são os sintomas evocadores dos abusos sexuais. Na criança pequena, a excitação sexual manifesta-se por comportamentos inadaptados de voyeurismo e exibicionismo, bem como pela exploração ou agressão sexual em r</w:t>
      </w:r>
      <w:r w:rsidR="00101859" w:rsidRPr="002C718E">
        <w:rPr>
          <w:rFonts w:ascii="Times New Roman" w:hAnsi="Times New Roman" w:cs="Times New Roman"/>
          <w:szCs w:val="24"/>
        </w:rPr>
        <w:t>elação a outras crianças</w:t>
      </w:r>
      <w:r w:rsidR="002D6D3A" w:rsidRPr="002C718E">
        <w:rPr>
          <w:rFonts w:ascii="Times New Roman" w:hAnsi="Times New Roman" w:cs="Times New Roman"/>
          <w:szCs w:val="24"/>
        </w:rPr>
        <w:t>.</w:t>
      </w:r>
    </w:p>
    <w:p w:rsidR="009B04B9" w:rsidRPr="002C718E" w:rsidRDefault="009B04B9" w:rsidP="00DC6D2A">
      <w:pPr>
        <w:spacing w:after="0" w:line="360" w:lineRule="auto"/>
        <w:ind w:left="2268"/>
        <w:jc w:val="both"/>
        <w:rPr>
          <w:rFonts w:ascii="Times New Roman" w:hAnsi="Times New Roman" w:cs="Times New Roman"/>
          <w:sz w:val="24"/>
          <w:szCs w:val="24"/>
        </w:rPr>
      </w:pPr>
    </w:p>
    <w:p w:rsidR="00515E78" w:rsidRPr="002C718E" w:rsidRDefault="00515E78" w:rsidP="00DC6D2A">
      <w:pPr>
        <w:spacing w:after="0" w:line="360" w:lineRule="auto"/>
        <w:ind w:firstLine="709"/>
        <w:jc w:val="both"/>
        <w:rPr>
          <w:rFonts w:ascii="Times New Roman" w:hAnsi="Times New Roman" w:cs="Times New Roman"/>
          <w:sz w:val="24"/>
          <w:szCs w:val="24"/>
        </w:rPr>
      </w:pPr>
      <w:r w:rsidRPr="002C718E">
        <w:rPr>
          <w:rFonts w:ascii="Times New Roman" w:hAnsi="Times New Roman" w:cs="Times New Roman"/>
          <w:sz w:val="24"/>
          <w:szCs w:val="24"/>
        </w:rPr>
        <w:t xml:space="preserve">Ainda </w:t>
      </w:r>
      <w:r w:rsidR="00346199" w:rsidRPr="002C718E">
        <w:rPr>
          <w:rFonts w:ascii="Times New Roman" w:hAnsi="Times New Roman" w:cs="Times New Roman"/>
          <w:sz w:val="24"/>
          <w:szCs w:val="24"/>
        </w:rPr>
        <w:t>de acordo com</w:t>
      </w:r>
      <w:r w:rsidRPr="002C718E">
        <w:rPr>
          <w:rFonts w:ascii="Times New Roman" w:hAnsi="Times New Roman" w:cs="Times New Roman"/>
          <w:sz w:val="24"/>
          <w:szCs w:val="24"/>
        </w:rPr>
        <w:t xml:space="preserve"> GABEL (1997), também são considerados sinais da violência sexual o medo de sair de casa e o medo de pessoas do mesmo sexo </w:t>
      </w:r>
      <w:r w:rsidR="00346199" w:rsidRPr="002C718E">
        <w:rPr>
          <w:rFonts w:ascii="Times New Roman" w:hAnsi="Times New Roman" w:cs="Times New Roman"/>
          <w:sz w:val="24"/>
          <w:szCs w:val="24"/>
        </w:rPr>
        <w:t>que o</w:t>
      </w:r>
      <w:r w:rsidRPr="002C718E">
        <w:rPr>
          <w:rFonts w:ascii="Times New Roman" w:hAnsi="Times New Roman" w:cs="Times New Roman"/>
          <w:sz w:val="24"/>
          <w:szCs w:val="24"/>
        </w:rPr>
        <w:t xml:space="preserve"> agressor</w:t>
      </w:r>
      <w:r w:rsidR="001B1D1E" w:rsidRPr="002C718E">
        <w:rPr>
          <w:rFonts w:ascii="Times New Roman" w:hAnsi="Times New Roman" w:cs="Times New Roman"/>
          <w:sz w:val="24"/>
          <w:szCs w:val="24"/>
        </w:rPr>
        <w:t>. P</w:t>
      </w:r>
      <w:r w:rsidRPr="002C718E">
        <w:rPr>
          <w:rFonts w:ascii="Times New Roman" w:hAnsi="Times New Roman" w:cs="Times New Roman"/>
          <w:sz w:val="24"/>
          <w:szCs w:val="24"/>
        </w:rPr>
        <w:t>ortanto</w:t>
      </w:r>
      <w:r w:rsidR="00EF4DBF" w:rsidRPr="002C718E">
        <w:rPr>
          <w:rFonts w:ascii="Times New Roman" w:hAnsi="Times New Roman" w:cs="Times New Roman"/>
          <w:sz w:val="24"/>
          <w:szCs w:val="24"/>
        </w:rPr>
        <w:t>,</w:t>
      </w:r>
      <w:r w:rsidR="00134F79" w:rsidRPr="002C718E">
        <w:rPr>
          <w:rFonts w:ascii="Times New Roman" w:hAnsi="Times New Roman" w:cs="Times New Roman"/>
          <w:sz w:val="24"/>
          <w:szCs w:val="24"/>
        </w:rPr>
        <w:t xml:space="preserve"> de acordo com autor,</w:t>
      </w:r>
      <w:r w:rsidRPr="002C718E">
        <w:rPr>
          <w:rFonts w:ascii="Times New Roman" w:hAnsi="Times New Roman" w:cs="Times New Roman"/>
          <w:sz w:val="24"/>
          <w:szCs w:val="24"/>
        </w:rPr>
        <w:t xml:space="preserve"> </w:t>
      </w:r>
      <w:r w:rsidR="00E5018A" w:rsidRPr="002C718E">
        <w:rPr>
          <w:rFonts w:ascii="Times New Roman" w:hAnsi="Times New Roman" w:cs="Times New Roman"/>
          <w:sz w:val="24"/>
          <w:szCs w:val="24"/>
        </w:rPr>
        <w:t>desenhos e brincadeiras com bonecas</w:t>
      </w:r>
      <w:r w:rsidR="001B1D1E" w:rsidRPr="002C718E">
        <w:rPr>
          <w:rFonts w:ascii="Times New Roman" w:hAnsi="Times New Roman" w:cs="Times New Roman"/>
          <w:sz w:val="24"/>
          <w:szCs w:val="24"/>
        </w:rPr>
        <w:t>, por exemplo,</w:t>
      </w:r>
      <w:r w:rsidR="00E5018A" w:rsidRPr="002C718E">
        <w:rPr>
          <w:rFonts w:ascii="Times New Roman" w:hAnsi="Times New Roman" w:cs="Times New Roman"/>
          <w:sz w:val="24"/>
          <w:szCs w:val="24"/>
        </w:rPr>
        <w:t xml:space="preserve"> podem ser grandes aliados dos profissionais da psicologia para identificar os traumas que a criança vem sofrendo</w:t>
      </w:r>
      <w:r w:rsidR="00346199" w:rsidRPr="002C718E">
        <w:rPr>
          <w:rFonts w:ascii="Times New Roman" w:hAnsi="Times New Roman" w:cs="Times New Roman"/>
          <w:sz w:val="24"/>
          <w:szCs w:val="24"/>
        </w:rPr>
        <w:t>,</w:t>
      </w:r>
      <w:r w:rsidR="00E5018A" w:rsidRPr="002C718E">
        <w:rPr>
          <w:rFonts w:ascii="Times New Roman" w:hAnsi="Times New Roman" w:cs="Times New Roman"/>
          <w:sz w:val="24"/>
          <w:szCs w:val="24"/>
        </w:rPr>
        <w:t xml:space="preserve"> o que representa uma forma da criança revelar aquilo que ela passou ou está passando. </w:t>
      </w:r>
      <w:r w:rsidR="00EF4DBF" w:rsidRPr="002C718E">
        <w:rPr>
          <w:rFonts w:ascii="Times New Roman" w:hAnsi="Times New Roman" w:cs="Times New Roman"/>
          <w:sz w:val="24"/>
          <w:szCs w:val="24"/>
        </w:rPr>
        <w:t xml:space="preserve">Além do mais, ainda existem aqueles sintomas que podem ser percebidos pela mãe da vítima como lesões na genitália, secreções ou marcas pelo corpo da criança que surgem sem nenhum motivo ou que não cedem </w:t>
      </w:r>
      <w:r w:rsidR="00346199" w:rsidRPr="002C718E">
        <w:rPr>
          <w:rFonts w:ascii="Times New Roman" w:hAnsi="Times New Roman" w:cs="Times New Roman"/>
          <w:sz w:val="24"/>
          <w:szCs w:val="24"/>
        </w:rPr>
        <w:t>a</w:t>
      </w:r>
      <w:r w:rsidR="00EF4DBF" w:rsidRPr="002C718E">
        <w:rPr>
          <w:rFonts w:ascii="Times New Roman" w:hAnsi="Times New Roman" w:cs="Times New Roman"/>
          <w:sz w:val="24"/>
          <w:szCs w:val="24"/>
        </w:rPr>
        <w:t xml:space="preserve"> medicamentos</w:t>
      </w:r>
      <w:r w:rsidR="00346199" w:rsidRPr="002C718E">
        <w:rPr>
          <w:rFonts w:ascii="Times New Roman" w:hAnsi="Times New Roman" w:cs="Times New Roman"/>
          <w:sz w:val="24"/>
          <w:szCs w:val="24"/>
        </w:rPr>
        <w:t>, sendo a orientação de um médico especializado</w:t>
      </w:r>
      <w:r w:rsidR="0091673E" w:rsidRPr="002C718E">
        <w:rPr>
          <w:rFonts w:ascii="Times New Roman" w:hAnsi="Times New Roman" w:cs="Times New Roman"/>
          <w:sz w:val="24"/>
          <w:szCs w:val="24"/>
        </w:rPr>
        <w:t xml:space="preserve"> de grande importância para </w:t>
      </w:r>
      <w:r w:rsidR="00DC2323" w:rsidRPr="002C718E">
        <w:rPr>
          <w:rFonts w:ascii="Times New Roman" w:hAnsi="Times New Roman" w:cs="Times New Roman"/>
          <w:sz w:val="24"/>
          <w:szCs w:val="24"/>
        </w:rPr>
        <w:t>verificação</w:t>
      </w:r>
      <w:r w:rsidR="0091673E" w:rsidRPr="002C718E">
        <w:rPr>
          <w:rFonts w:ascii="Times New Roman" w:hAnsi="Times New Roman" w:cs="Times New Roman"/>
          <w:sz w:val="24"/>
          <w:szCs w:val="24"/>
        </w:rPr>
        <w:t xml:space="preserve"> de sintomas</w:t>
      </w:r>
      <w:r w:rsidR="00EF4DBF" w:rsidRPr="002C718E">
        <w:rPr>
          <w:rFonts w:ascii="Times New Roman" w:hAnsi="Times New Roman" w:cs="Times New Roman"/>
          <w:sz w:val="24"/>
          <w:szCs w:val="24"/>
        </w:rPr>
        <w:t xml:space="preserve"> (GONÇALVES, 2005).</w:t>
      </w:r>
    </w:p>
    <w:p w:rsidR="002C718E" w:rsidRPr="002C718E" w:rsidRDefault="00EF4DBF" w:rsidP="00F049B1">
      <w:pPr>
        <w:spacing w:after="0" w:line="360" w:lineRule="auto"/>
        <w:ind w:firstLine="709"/>
        <w:jc w:val="both"/>
        <w:rPr>
          <w:rFonts w:ascii="Times New Roman" w:hAnsi="Times New Roman" w:cs="Times New Roman"/>
          <w:sz w:val="24"/>
          <w:szCs w:val="24"/>
        </w:rPr>
      </w:pPr>
      <w:r w:rsidRPr="002C718E">
        <w:rPr>
          <w:rFonts w:ascii="Times New Roman" w:hAnsi="Times New Roman" w:cs="Times New Roman"/>
          <w:sz w:val="24"/>
          <w:szCs w:val="24"/>
        </w:rPr>
        <w:lastRenderedPageBreak/>
        <w:t>Constatado pela família ou por um profissional que a criança est</w:t>
      </w:r>
      <w:r w:rsidR="00E10EB0" w:rsidRPr="002C718E">
        <w:rPr>
          <w:rFonts w:ascii="Times New Roman" w:hAnsi="Times New Roman" w:cs="Times New Roman"/>
          <w:sz w:val="24"/>
          <w:szCs w:val="24"/>
        </w:rPr>
        <w:t xml:space="preserve">á sofrendo abuso sexual, chega </w:t>
      </w:r>
      <w:r w:rsidRPr="002C718E">
        <w:rPr>
          <w:rFonts w:ascii="Times New Roman" w:hAnsi="Times New Roman" w:cs="Times New Roman"/>
          <w:sz w:val="24"/>
          <w:szCs w:val="24"/>
        </w:rPr>
        <w:t>o momento de recorrer ao judiciário para que o agressor seja punido, e é n</w:t>
      </w:r>
      <w:r w:rsidR="00E10EB0" w:rsidRPr="002C718E">
        <w:rPr>
          <w:rFonts w:ascii="Times New Roman" w:hAnsi="Times New Roman" w:cs="Times New Roman"/>
          <w:sz w:val="24"/>
          <w:szCs w:val="24"/>
        </w:rPr>
        <w:t xml:space="preserve">esta ocasião que a criança tem </w:t>
      </w:r>
      <w:r w:rsidRPr="002C718E">
        <w:rPr>
          <w:rFonts w:ascii="Times New Roman" w:hAnsi="Times New Roman" w:cs="Times New Roman"/>
          <w:sz w:val="24"/>
          <w:szCs w:val="24"/>
        </w:rPr>
        <w:t>a dolorosa missão de revelar para estranhos</w:t>
      </w:r>
      <w:r w:rsidR="00E10EB0" w:rsidRPr="002C718E">
        <w:rPr>
          <w:rFonts w:ascii="Times New Roman" w:hAnsi="Times New Roman" w:cs="Times New Roman"/>
          <w:sz w:val="24"/>
          <w:szCs w:val="24"/>
        </w:rPr>
        <w:t xml:space="preserve"> – juiz, promotor, advogados –</w:t>
      </w:r>
      <w:r w:rsidR="00430738" w:rsidRPr="002C718E">
        <w:rPr>
          <w:rFonts w:ascii="Times New Roman" w:hAnsi="Times New Roman" w:cs="Times New Roman"/>
          <w:sz w:val="24"/>
          <w:szCs w:val="24"/>
        </w:rPr>
        <w:t xml:space="preserve"> o trauma que sofreu. É</w:t>
      </w:r>
      <w:r w:rsidR="00E10EB0" w:rsidRPr="002C718E">
        <w:rPr>
          <w:rFonts w:ascii="Times New Roman" w:hAnsi="Times New Roman" w:cs="Times New Roman"/>
          <w:sz w:val="24"/>
          <w:szCs w:val="24"/>
        </w:rPr>
        <w:t xml:space="preserve"> nesta situação onde</w:t>
      </w:r>
      <w:r w:rsidRPr="002C718E">
        <w:rPr>
          <w:rFonts w:ascii="Times New Roman" w:hAnsi="Times New Roman" w:cs="Times New Roman"/>
          <w:sz w:val="24"/>
          <w:szCs w:val="24"/>
        </w:rPr>
        <w:t xml:space="preserve"> entra o importante trabalho do psicólogo. </w:t>
      </w:r>
    </w:p>
    <w:p w:rsidR="00D30614" w:rsidRPr="002C718E" w:rsidRDefault="002D6D3A" w:rsidP="00DC6D2A">
      <w:pPr>
        <w:spacing w:after="0" w:line="360" w:lineRule="auto"/>
        <w:ind w:firstLine="709"/>
        <w:jc w:val="both"/>
        <w:rPr>
          <w:rFonts w:ascii="Times New Roman" w:hAnsi="Times New Roman" w:cs="Times New Roman"/>
          <w:sz w:val="24"/>
          <w:szCs w:val="24"/>
        </w:rPr>
      </w:pPr>
      <w:r w:rsidRPr="002C718E">
        <w:rPr>
          <w:rFonts w:ascii="Times New Roman" w:hAnsi="Times New Roman" w:cs="Times New Roman"/>
          <w:sz w:val="24"/>
          <w:szCs w:val="24"/>
        </w:rPr>
        <w:t xml:space="preserve">A criança ou adolescente vítima será submetida a perguntas, e, como demostrado, a palavra dessa vítima é de grande </w:t>
      </w:r>
      <w:r w:rsidR="009E13EA" w:rsidRPr="002C718E">
        <w:rPr>
          <w:rFonts w:ascii="Times New Roman" w:hAnsi="Times New Roman" w:cs="Times New Roman"/>
          <w:sz w:val="24"/>
          <w:szCs w:val="24"/>
        </w:rPr>
        <w:t>importância</w:t>
      </w:r>
      <w:r w:rsidRPr="002C718E">
        <w:rPr>
          <w:rFonts w:ascii="Times New Roman" w:hAnsi="Times New Roman" w:cs="Times New Roman"/>
          <w:sz w:val="24"/>
          <w:szCs w:val="24"/>
        </w:rPr>
        <w:t xml:space="preserve"> para o processo</w:t>
      </w:r>
      <w:r w:rsidR="009E13EA" w:rsidRPr="002C718E">
        <w:rPr>
          <w:rFonts w:ascii="Times New Roman" w:hAnsi="Times New Roman" w:cs="Times New Roman"/>
          <w:sz w:val="24"/>
          <w:szCs w:val="24"/>
        </w:rPr>
        <w:t xml:space="preserve">. Porém, </w:t>
      </w:r>
      <w:r w:rsidR="009F19E6" w:rsidRPr="002C718E">
        <w:rPr>
          <w:rFonts w:ascii="Times New Roman" w:hAnsi="Times New Roman" w:cs="Times New Roman"/>
          <w:sz w:val="24"/>
          <w:szCs w:val="24"/>
        </w:rPr>
        <w:t>existem</w:t>
      </w:r>
      <w:r w:rsidR="009E13EA" w:rsidRPr="002C718E">
        <w:rPr>
          <w:rFonts w:ascii="Times New Roman" w:hAnsi="Times New Roman" w:cs="Times New Roman"/>
          <w:sz w:val="24"/>
          <w:szCs w:val="24"/>
        </w:rPr>
        <w:t xml:space="preserve"> duas questões significativas que envolvem este procedimento: a preservação do</w:t>
      </w:r>
      <w:r w:rsidR="00430738" w:rsidRPr="002C718E">
        <w:rPr>
          <w:rFonts w:ascii="Times New Roman" w:hAnsi="Times New Roman" w:cs="Times New Roman"/>
          <w:sz w:val="24"/>
          <w:szCs w:val="24"/>
        </w:rPr>
        <w:t xml:space="preserve"> estado</w:t>
      </w:r>
      <w:r w:rsidR="009E13EA" w:rsidRPr="002C718E">
        <w:rPr>
          <w:rFonts w:ascii="Times New Roman" w:hAnsi="Times New Roman" w:cs="Times New Roman"/>
          <w:sz w:val="24"/>
          <w:szCs w:val="24"/>
        </w:rPr>
        <w:t xml:space="preserve"> psicológico da criança e o desafio em demonstrar credibilidade em seu depoimento.</w:t>
      </w:r>
      <w:r w:rsidR="00E83433" w:rsidRPr="002C718E">
        <w:rPr>
          <w:rFonts w:ascii="Times New Roman" w:hAnsi="Times New Roman" w:cs="Times New Roman"/>
          <w:sz w:val="24"/>
          <w:szCs w:val="24"/>
        </w:rPr>
        <w:t xml:space="preserve"> </w:t>
      </w:r>
    </w:p>
    <w:p w:rsidR="00D30614" w:rsidRPr="002C718E" w:rsidRDefault="0095086D" w:rsidP="00DC6D2A">
      <w:pPr>
        <w:spacing w:after="0" w:line="360" w:lineRule="auto"/>
        <w:ind w:firstLine="709"/>
        <w:jc w:val="both"/>
        <w:rPr>
          <w:rFonts w:ascii="Times New Roman" w:hAnsi="Times New Roman" w:cs="Times New Roman"/>
          <w:sz w:val="24"/>
          <w:szCs w:val="24"/>
        </w:rPr>
      </w:pPr>
      <w:r w:rsidRPr="002C718E">
        <w:rPr>
          <w:rFonts w:ascii="Times New Roman" w:hAnsi="Times New Roman" w:cs="Times New Roman"/>
          <w:sz w:val="24"/>
          <w:szCs w:val="24"/>
        </w:rPr>
        <w:t>É indispensável que a saúde psicológica</w:t>
      </w:r>
      <w:r w:rsidR="009F19E6" w:rsidRPr="002C718E">
        <w:rPr>
          <w:rFonts w:ascii="Times New Roman" w:hAnsi="Times New Roman" w:cs="Times New Roman"/>
          <w:sz w:val="24"/>
          <w:szCs w:val="24"/>
        </w:rPr>
        <w:t xml:space="preserve"> da criança v</w:t>
      </w:r>
      <w:r w:rsidRPr="002C718E">
        <w:rPr>
          <w:rFonts w:ascii="Times New Roman" w:hAnsi="Times New Roman" w:cs="Times New Roman"/>
          <w:sz w:val="24"/>
          <w:szCs w:val="24"/>
        </w:rPr>
        <w:t>ítima de estupro seja preservada</w:t>
      </w:r>
      <w:r w:rsidR="009F19E6" w:rsidRPr="002C718E">
        <w:rPr>
          <w:rFonts w:ascii="Times New Roman" w:hAnsi="Times New Roman" w:cs="Times New Roman"/>
          <w:sz w:val="24"/>
          <w:szCs w:val="24"/>
        </w:rPr>
        <w:t xml:space="preserve"> n</w:t>
      </w:r>
      <w:r w:rsidR="008E1647" w:rsidRPr="002C718E">
        <w:rPr>
          <w:rFonts w:ascii="Times New Roman" w:hAnsi="Times New Roman" w:cs="Times New Roman"/>
          <w:sz w:val="24"/>
          <w:szCs w:val="24"/>
        </w:rPr>
        <w:t>o</w:t>
      </w:r>
      <w:r w:rsidR="009F19E6" w:rsidRPr="002C718E">
        <w:rPr>
          <w:rFonts w:ascii="Times New Roman" w:hAnsi="Times New Roman" w:cs="Times New Roman"/>
          <w:sz w:val="24"/>
          <w:szCs w:val="24"/>
        </w:rPr>
        <w:t xml:space="preserve"> momento que ela dará o seu depoimento.</w:t>
      </w:r>
      <w:r w:rsidR="00F43974" w:rsidRPr="002C718E">
        <w:rPr>
          <w:rFonts w:ascii="Times New Roman" w:hAnsi="Times New Roman" w:cs="Times New Roman"/>
          <w:sz w:val="24"/>
          <w:szCs w:val="24"/>
        </w:rPr>
        <w:t xml:space="preserve"> </w:t>
      </w:r>
      <w:r w:rsidR="00C51CC9" w:rsidRPr="002C718E">
        <w:rPr>
          <w:rFonts w:ascii="Times New Roman" w:hAnsi="Times New Roman" w:cs="Times New Roman"/>
          <w:sz w:val="24"/>
          <w:szCs w:val="24"/>
        </w:rPr>
        <w:t xml:space="preserve">À vista disso, a situação não </w:t>
      </w:r>
      <w:r w:rsidR="003956EF" w:rsidRPr="002C718E">
        <w:rPr>
          <w:rFonts w:ascii="Times New Roman" w:hAnsi="Times New Roman" w:cs="Times New Roman"/>
          <w:sz w:val="24"/>
          <w:szCs w:val="24"/>
        </w:rPr>
        <w:t>pode</w:t>
      </w:r>
      <w:r w:rsidR="00C51CC9" w:rsidRPr="002C718E">
        <w:rPr>
          <w:rFonts w:ascii="Times New Roman" w:hAnsi="Times New Roman" w:cs="Times New Roman"/>
          <w:sz w:val="24"/>
          <w:szCs w:val="24"/>
        </w:rPr>
        <w:t xml:space="preserve"> ser agravada pelo despreparo pelos profissionais da psicologia ou do judiciário (FIOREL</w:t>
      </w:r>
      <w:r w:rsidR="003956EF" w:rsidRPr="002C718E">
        <w:rPr>
          <w:rFonts w:ascii="Times New Roman" w:hAnsi="Times New Roman" w:cs="Times New Roman"/>
          <w:sz w:val="24"/>
          <w:szCs w:val="24"/>
        </w:rPr>
        <w:t>LI e MANGINI, 2014), sendo que estes devem apresentar um atendimento apropriado, tendo em vista a idade das vítimas.</w:t>
      </w:r>
      <w:r w:rsidR="008E1647" w:rsidRPr="002C718E">
        <w:rPr>
          <w:rFonts w:ascii="Times New Roman" w:hAnsi="Times New Roman" w:cs="Times New Roman"/>
          <w:sz w:val="24"/>
          <w:szCs w:val="24"/>
        </w:rPr>
        <w:t xml:space="preserve"> </w:t>
      </w:r>
      <w:r w:rsidR="00330021" w:rsidRPr="002C718E">
        <w:rPr>
          <w:rFonts w:ascii="Times New Roman" w:hAnsi="Times New Roman" w:cs="Times New Roman"/>
          <w:sz w:val="24"/>
          <w:szCs w:val="24"/>
        </w:rPr>
        <w:t>BRITO (2012</w:t>
      </w:r>
      <w:r w:rsidR="00B311B6">
        <w:rPr>
          <w:rFonts w:ascii="Times New Roman" w:hAnsi="Times New Roman" w:cs="Times New Roman"/>
          <w:sz w:val="24"/>
          <w:szCs w:val="24"/>
        </w:rPr>
        <w:t>, p.290</w:t>
      </w:r>
      <w:r w:rsidR="00330021" w:rsidRPr="002C718E">
        <w:rPr>
          <w:rFonts w:ascii="Times New Roman" w:hAnsi="Times New Roman" w:cs="Times New Roman"/>
          <w:sz w:val="24"/>
          <w:szCs w:val="24"/>
        </w:rPr>
        <w:t xml:space="preserve">) aponta: </w:t>
      </w:r>
    </w:p>
    <w:p w:rsidR="00330021" w:rsidRPr="002C718E" w:rsidRDefault="00330021" w:rsidP="00DC6D2A">
      <w:pPr>
        <w:spacing w:after="0" w:line="360" w:lineRule="auto"/>
        <w:ind w:firstLine="709"/>
        <w:jc w:val="both"/>
        <w:rPr>
          <w:rFonts w:ascii="Times New Roman" w:hAnsi="Times New Roman" w:cs="Times New Roman"/>
          <w:sz w:val="24"/>
          <w:szCs w:val="24"/>
        </w:rPr>
      </w:pPr>
    </w:p>
    <w:p w:rsidR="00330021" w:rsidRPr="002C718E" w:rsidRDefault="00330021" w:rsidP="00F049B1">
      <w:pPr>
        <w:spacing w:after="0" w:line="240" w:lineRule="auto"/>
        <w:ind w:left="2268"/>
        <w:jc w:val="both"/>
        <w:rPr>
          <w:rFonts w:ascii="Times New Roman" w:hAnsi="Times New Roman" w:cs="Times New Roman"/>
        </w:rPr>
      </w:pPr>
      <w:r w:rsidRPr="002C718E">
        <w:rPr>
          <w:rFonts w:ascii="Times New Roman" w:hAnsi="Times New Roman" w:cs="Times New Roman"/>
        </w:rPr>
        <w:t>Cabe lembrar, ainda, que no contexto da inquirição diversas perguntas são feitas às crianças, que devem respondê-las. Quando se tem como proposta ouvir uma criança, a postura deve ser outra, deixando-se que surjam tanto suas palavras, seus relatos, como seus silêncios ou a afirmação de que ela não sabe respond</w:t>
      </w:r>
      <w:r w:rsidR="00101859" w:rsidRPr="002C718E">
        <w:rPr>
          <w:rFonts w:ascii="Times New Roman" w:hAnsi="Times New Roman" w:cs="Times New Roman"/>
        </w:rPr>
        <w:t>er o que está sendo perguntado.</w:t>
      </w:r>
      <w:r w:rsidR="00B311B6">
        <w:rPr>
          <w:rFonts w:ascii="Times New Roman" w:hAnsi="Times New Roman" w:cs="Times New Roman"/>
        </w:rPr>
        <w:t xml:space="preserve"> [...]</w:t>
      </w:r>
    </w:p>
    <w:p w:rsidR="00F24FB8" w:rsidRPr="002C718E" w:rsidRDefault="00F24FB8" w:rsidP="00DC6D2A">
      <w:pPr>
        <w:spacing w:after="0" w:line="360" w:lineRule="auto"/>
        <w:ind w:left="2268"/>
        <w:jc w:val="both"/>
        <w:rPr>
          <w:rFonts w:ascii="Times New Roman" w:hAnsi="Times New Roman" w:cs="Times New Roman"/>
          <w:sz w:val="24"/>
        </w:rPr>
      </w:pPr>
    </w:p>
    <w:p w:rsidR="00F01BA6" w:rsidRPr="002C718E" w:rsidRDefault="00330021" w:rsidP="00DC6D2A">
      <w:pPr>
        <w:spacing w:after="0" w:line="360" w:lineRule="auto"/>
        <w:ind w:firstLine="709"/>
        <w:jc w:val="both"/>
        <w:rPr>
          <w:rFonts w:ascii="Times New Roman" w:hAnsi="Times New Roman" w:cs="Times New Roman"/>
          <w:sz w:val="28"/>
          <w:szCs w:val="24"/>
        </w:rPr>
      </w:pPr>
      <w:r w:rsidRPr="002C718E">
        <w:rPr>
          <w:rFonts w:ascii="Times New Roman" w:hAnsi="Times New Roman" w:cs="Times New Roman"/>
          <w:sz w:val="24"/>
        </w:rPr>
        <w:t xml:space="preserve">Neste sentido, </w:t>
      </w:r>
      <w:r w:rsidR="00F24FB8" w:rsidRPr="002C718E">
        <w:rPr>
          <w:rFonts w:ascii="Times New Roman" w:hAnsi="Times New Roman" w:cs="Times New Roman"/>
          <w:sz w:val="24"/>
        </w:rPr>
        <w:t xml:space="preserve">deve-se destacar que é necessário que, ao lidar com crianças e adolescentes, o magistrado tenha paciência e compreensão, para que a vítima possa se sentir mais segura e acolhida </w:t>
      </w:r>
      <w:r w:rsidR="0007257D" w:rsidRPr="002C718E">
        <w:rPr>
          <w:rFonts w:ascii="Times New Roman" w:hAnsi="Times New Roman" w:cs="Times New Roman"/>
          <w:sz w:val="24"/>
        </w:rPr>
        <w:t>por este. Dialogar</w:t>
      </w:r>
      <w:r w:rsidR="00AF7934" w:rsidRPr="002C718E">
        <w:rPr>
          <w:rFonts w:ascii="Times New Roman" w:hAnsi="Times New Roman" w:cs="Times New Roman"/>
          <w:sz w:val="24"/>
        </w:rPr>
        <w:t xml:space="preserve"> com a vítima</w:t>
      </w:r>
      <w:r w:rsidR="0007257D" w:rsidRPr="002C718E">
        <w:rPr>
          <w:rFonts w:ascii="Times New Roman" w:hAnsi="Times New Roman" w:cs="Times New Roman"/>
          <w:sz w:val="24"/>
        </w:rPr>
        <w:t xml:space="preserve"> em uma linguagem que ela compreend</w:t>
      </w:r>
      <w:r w:rsidR="00AF7934" w:rsidRPr="002C718E">
        <w:rPr>
          <w:rFonts w:ascii="Times New Roman" w:hAnsi="Times New Roman" w:cs="Times New Roman"/>
          <w:sz w:val="24"/>
        </w:rPr>
        <w:t>a e não a</w:t>
      </w:r>
      <w:r w:rsidR="0007257D" w:rsidRPr="002C718E">
        <w:rPr>
          <w:rFonts w:ascii="Times New Roman" w:hAnsi="Times New Roman" w:cs="Times New Roman"/>
          <w:sz w:val="24"/>
        </w:rPr>
        <w:t xml:space="preserve"> c</w:t>
      </w:r>
      <w:r w:rsidR="00430738" w:rsidRPr="002C718E">
        <w:rPr>
          <w:rFonts w:ascii="Times New Roman" w:hAnsi="Times New Roman" w:cs="Times New Roman"/>
          <w:sz w:val="24"/>
        </w:rPr>
        <w:t xml:space="preserve">olocar em situações que possam </w:t>
      </w:r>
      <w:r w:rsidR="00DE138A" w:rsidRPr="002C718E">
        <w:rPr>
          <w:rFonts w:ascii="Times New Roman" w:hAnsi="Times New Roman" w:cs="Times New Roman"/>
          <w:sz w:val="24"/>
        </w:rPr>
        <w:t>comprometê-la</w:t>
      </w:r>
      <w:r w:rsidR="0007257D" w:rsidRPr="002C718E">
        <w:rPr>
          <w:rFonts w:ascii="Times New Roman" w:hAnsi="Times New Roman" w:cs="Times New Roman"/>
          <w:sz w:val="24"/>
        </w:rPr>
        <w:t xml:space="preserve"> são métodos que ajudam no diálogo entre magistrado e vítima, ao mesmo tempo em que são desafios que mostram a complexidade de entrevistar crianças e adolescentes (FIORELLI e MANGINI, 2014).</w:t>
      </w:r>
    </w:p>
    <w:p w:rsidR="008669F2" w:rsidRDefault="00D30614" w:rsidP="00DC6D2A">
      <w:pPr>
        <w:spacing w:after="0" w:line="360" w:lineRule="auto"/>
        <w:ind w:firstLine="709"/>
        <w:jc w:val="both"/>
        <w:rPr>
          <w:rFonts w:ascii="Times New Roman" w:hAnsi="Times New Roman" w:cs="Times New Roman"/>
          <w:sz w:val="24"/>
          <w:szCs w:val="24"/>
        </w:rPr>
      </w:pPr>
      <w:r w:rsidRPr="002C718E">
        <w:rPr>
          <w:rFonts w:ascii="Times New Roman" w:hAnsi="Times New Roman" w:cs="Times New Roman"/>
          <w:sz w:val="24"/>
          <w:szCs w:val="24"/>
        </w:rPr>
        <w:t xml:space="preserve">Em relação </w:t>
      </w:r>
      <w:r w:rsidR="008272D5" w:rsidRPr="002C718E">
        <w:rPr>
          <w:rFonts w:ascii="Times New Roman" w:hAnsi="Times New Roman" w:cs="Times New Roman"/>
          <w:sz w:val="24"/>
          <w:szCs w:val="24"/>
        </w:rPr>
        <w:t>à</w:t>
      </w:r>
      <w:r w:rsidRPr="002C718E">
        <w:rPr>
          <w:rFonts w:ascii="Times New Roman" w:hAnsi="Times New Roman" w:cs="Times New Roman"/>
          <w:sz w:val="24"/>
          <w:szCs w:val="24"/>
        </w:rPr>
        <w:t xml:space="preserve"> credibilidade do depoimento da criança, é</w:t>
      </w:r>
      <w:r w:rsidR="00E83433" w:rsidRPr="002C718E">
        <w:rPr>
          <w:rFonts w:ascii="Times New Roman" w:hAnsi="Times New Roman" w:cs="Times New Roman"/>
          <w:sz w:val="24"/>
          <w:szCs w:val="24"/>
        </w:rPr>
        <w:t xml:space="preserve"> de grande </w:t>
      </w:r>
      <w:r w:rsidR="00F43974" w:rsidRPr="002C718E">
        <w:rPr>
          <w:rFonts w:ascii="Times New Roman" w:hAnsi="Times New Roman" w:cs="Times New Roman"/>
          <w:sz w:val="24"/>
          <w:szCs w:val="24"/>
        </w:rPr>
        <w:t>importância</w:t>
      </w:r>
      <w:r w:rsidR="00E83433" w:rsidRPr="002C718E">
        <w:rPr>
          <w:rFonts w:ascii="Times New Roman" w:hAnsi="Times New Roman" w:cs="Times New Roman"/>
          <w:sz w:val="24"/>
          <w:szCs w:val="24"/>
        </w:rPr>
        <w:t xml:space="preserve"> que o indivíduo que</w:t>
      </w:r>
      <w:r w:rsidR="00DE138A" w:rsidRPr="002C718E">
        <w:rPr>
          <w:rFonts w:ascii="Times New Roman" w:hAnsi="Times New Roman" w:cs="Times New Roman"/>
          <w:sz w:val="24"/>
          <w:szCs w:val="24"/>
        </w:rPr>
        <w:t xml:space="preserve"> irá questiona-la</w:t>
      </w:r>
      <w:r w:rsidRPr="002C718E">
        <w:rPr>
          <w:rFonts w:ascii="Times New Roman" w:hAnsi="Times New Roman" w:cs="Times New Roman"/>
          <w:sz w:val="24"/>
          <w:szCs w:val="24"/>
        </w:rPr>
        <w:t xml:space="preserve"> </w:t>
      </w:r>
      <w:r w:rsidR="00E83433" w:rsidRPr="002C718E">
        <w:rPr>
          <w:rFonts w:ascii="Times New Roman" w:hAnsi="Times New Roman" w:cs="Times New Roman"/>
          <w:sz w:val="24"/>
          <w:szCs w:val="24"/>
        </w:rPr>
        <w:t>seja preparado para esta função, considerando que a vítima neste caso tem uma maturidade psicológica reduzida (FIORELLI e MANGINI, 2014) e pode acabar não conseguindo revelar em juízo tudo aquilo que lhe aconteceu ou chegar ao ponto de negar tudo, por medo da situação estranha ou do ambie</w:t>
      </w:r>
      <w:r w:rsidR="00DE138A" w:rsidRPr="002C718E">
        <w:rPr>
          <w:rFonts w:ascii="Times New Roman" w:hAnsi="Times New Roman" w:cs="Times New Roman"/>
          <w:sz w:val="24"/>
          <w:szCs w:val="24"/>
        </w:rPr>
        <w:t>nte em que</w:t>
      </w:r>
      <w:r w:rsidR="00E83433" w:rsidRPr="002C718E">
        <w:rPr>
          <w:rFonts w:ascii="Times New Roman" w:hAnsi="Times New Roman" w:cs="Times New Roman"/>
          <w:sz w:val="24"/>
          <w:szCs w:val="24"/>
        </w:rPr>
        <w:t xml:space="preserve"> ali se encontra, pois é certo que o espaço destinado a audiências é um tanto intimidador para aquelas pessoas que não estão acostumadas com ele, o que para um</w:t>
      </w:r>
      <w:r w:rsidR="001E5AE8" w:rsidRPr="002C718E">
        <w:rPr>
          <w:rFonts w:ascii="Times New Roman" w:hAnsi="Times New Roman" w:cs="Times New Roman"/>
          <w:sz w:val="24"/>
          <w:szCs w:val="24"/>
        </w:rPr>
        <w:t>a</w:t>
      </w:r>
      <w:r w:rsidR="00E83433" w:rsidRPr="002C718E">
        <w:rPr>
          <w:rFonts w:ascii="Times New Roman" w:hAnsi="Times New Roman" w:cs="Times New Roman"/>
          <w:sz w:val="24"/>
          <w:szCs w:val="24"/>
        </w:rPr>
        <w:t xml:space="preserve"> criança se torna ainda mais </w:t>
      </w:r>
      <w:r w:rsidR="00F01BA6" w:rsidRPr="002C718E">
        <w:rPr>
          <w:rFonts w:ascii="Times New Roman" w:hAnsi="Times New Roman" w:cs="Times New Roman"/>
          <w:sz w:val="24"/>
          <w:szCs w:val="24"/>
        </w:rPr>
        <w:t>assustador</w:t>
      </w:r>
      <w:r w:rsidR="00E83433" w:rsidRPr="002C718E">
        <w:rPr>
          <w:rFonts w:ascii="Times New Roman" w:hAnsi="Times New Roman" w:cs="Times New Roman"/>
          <w:sz w:val="24"/>
          <w:szCs w:val="24"/>
        </w:rPr>
        <w:t>.</w:t>
      </w:r>
      <w:r w:rsidRPr="002C718E">
        <w:rPr>
          <w:rFonts w:ascii="Times New Roman" w:hAnsi="Times New Roman" w:cs="Times New Roman"/>
          <w:sz w:val="24"/>
          <w:szCs w:val="24"/>
        </w:rPr>
        <w:t xml:space="preserve"> </w:t>
      </w:r>
      <w:r w:rsidR="001E5AE8" w:rsidRPr="002C718E">
        <w:rPr>
          <w:rFonts w:ascii="Times New Roman" w:hAnsi="Times New Roman" w:cs="Times New Roman"/>
          <w:sz w:val="24"/>
          <w:szCs w:val="24"/>
        </w:rPr>
        <w:t>Consequentemente, torna-se fundamental que o</w:t>
      </w:r>
      <w:r w:rsidRPr="002C718E">
        <w:rPr>
          <w:rFonts w:ascii="Times New Roman" w:hAnsi="Times New Roman" w:cs="Times New Roman"/>
          <w:sz w:val="24"/>
          <w:szCs w:val="24"/>
        </w:rPr>
        <w:t>s</w:t>
      </w:r>
      <w:r w:rsidR="001E5AE8" w:rsidRPr="002C718E">
        <w:rPr>
          <w:rFonts w:ascii="Times New Roman" w:hAnsi="Times New Roman" w:cs="Times New Roman"/>
          <w:sz w:val="24"/>
          <w:szCs w:val="24"/>
        </w:rPr>
        <w:t xml:space="preserve"> magistrado</w:t>
      </w:r>
      <w:r w:rsidRPr="002C718E">
        <w:rPr>
          <w:rFonts w:ascii="Times New Roman" w:hAnsi="Times New Roman" w:cs="Times New Roman"/>
          <w:sz w:val="24"/>
          <w:szCs w:val="24"/>
        </w:rPr>
        <w:t>s</w:t>
      </w:r>
      <w:r w:rsidR="001E5AE8" w:rsidRPr="002C718E">
        <w:rPr>
          <w:rFonts w:ascii="Times New Roman" w:hAnsi="Times New Roman" w:cs="Times New Roman"/>
          <w:sz w:val="24"/>
          <w:szCs w:val="24"/>
        </w:rPr>
        <w:t xml:space="preserve"> e</w:t>
      </w:r>
      <w:r w:rsidRPr="002C718E">
        <w:rPr>
          <w:rFonts w:ascii="Times New Roman" w:hAnsi="Times New Roman" w:cs="Times New Roman"/>
          <w:sz w:val="24"/>
          <w:szCs w:val="24"/>
        </w:rPr>
        <w:t xml:space="preserve"> os</w:t>
      </w:r>
      <w:r w:rsidR="001E5AE8" w:rsidRPr="002C718E">
        <w:rPr>
          <w:rFonts w:ascii="Times New Roman" w:hAnsi="Times New Roman" w:cs="Times New Roman"/>
          <w:sz w:val="24"/>
          <w:szCs w:val="24"/>
        </w:rPr>
        <w:t xml:space="preserve"> psicólogos estejam </w:t>
      </w:r>
      <w:r w:rsidRPr="002C718E">
        <w:rPr>
          <w:rFonts w:ascii="Times New Roman" w:hAnsi="Times New Roman" w:cs="Times New Roman"/>
          <w:sz w:val="24"/>
          <w:szCs w:val="24"/>
        </w:rPr>
        <w:t xml:space="preserve">em </w:t>
      </w:r>
      <w:r w:rsidRPr="002C718E">
        <w:rPr>
          <w:rFonts w:ascii="Times New Roman" w:hAnsi="Times New Roman" w:cs="Times New Roman"/>
          <w:sz w:val="24"/>
          <w:szCs w:val="24"/>
        </w:rPr>
        <w:lastRenderedPageBreak/>
        <w:t>equilíbrio com o objetivo</w:t>
      </w:r>
      <w:r w:rsidR="00F01BA6" w:rsidRPr="002C718E">
        <w:rPr>
          <w:rFonts w:ascii="Times New Roman" w:hAnsi="Times New Roman" w:cs="Times New Roman"/>
          <w:sz w:val="24"/>
          <w:szCs w:val="24"/>
        </w:rPr>
        <w:t xml:space="preserve"> único de oferecer à</w:t>
      </w:r>
      <w:r w:rsidRPr="002C718E">
        <w:rPr>
          <w:rFonts w:ascii="Times New Roman" w:hAnsi="Times New Roman" w:cs="Times New Roman"/>
          <w:sz w:val="24"/>
          <w:szCs w:val="24"/>
        </w:rPr>
        <w:t xml:space="preserve"> vítima um espaço adequado</w:t>
      </w:r>
      <w:r w:rsidR="00F01BA6" w:rsidRPr="002C718E">
        <w:rPr>
          <w:rFonts w:ascii="Times New Roman" w:hAnsi="Times New Roman" w:cs="Times New Roman"/>
          <w:sz w:val="24"/>
          <w:szCs w:val="24"/>
        </w:rPr>
        <w:t>, para que se possa extrair do depoimento dela</w:t>
      </w:r>
      <w:r w:rsidRPr="002C718E">
        <w:rPr>
          <w:rFonts w:ascii="Times New Roman" w:hAnsi="Times New Roman" w:cs="Times New Roman"/>
          <w:sz w:val="24"/>
          <w:szCs w:val="24"/>
        </w:rPr>
        <w:t xml:space="preserve"> o necessário para o devido funcionamento da justiça (NASCIMENTO, 2009).</w:t>
      </w:r>
    </w:p>
    <w:p w:rsidR="00F049B1" w:rsidRDefault="00F049B1" w:rsidP="00DC6D2A">
      <w:pPr>
        <w:spacing w:after="0" w:line="360" w:lineRule="auto"/>
        <w:ind w:firstLine="709"/>
        <w:jc w:val="both"/>
        <w:rPr>
          <w:rFonts w:ascii="Times New Roman" w:hAnsi="Times New Roman" w:cs="Times New Roman"/>
          <w:sz w:val="24"/>
          <w:szCs w:val="24"/>
        </w:rPr>
      </w:pPr>
    </w:p>
    <w:p w:rsidR="00F049B1" w:rsidRDefault="00F049B1" w:rsidP="006E34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3.4 O DEPOIMENTO SEM DANO </w:t>
      </w:r>
    </w:p>
    <w:p w:rsidR="00F049B1" w:rsidRPr="002C718E" w:rsidRDefault="00F049B1" w:rsidP="00DC6D2A">
      <w:pPr>
        <w:spacing w:after="0" w:line="360" w:lineRule="auto"/>
        <w:ind w:firstLine="709"/>
        <w:jc w:val="both"/>
        <w:rPr>
          <w:rFonts w:ascii="Times New Roman" w:hAnsi="Times New Roman" w:cs="Times New Roman"/>
          <w:sz w:val="24"/>
          <w:szCs w:val="24"/>
        </w:rPr>
      </w:pPr>
    </w:p>
    <w:p w:rsidR="0059659E" w:rsidRPr="002C718E" w:rsidRDefault="00447C46" w:rsidP="00DC6D2A">
      <w:pPr>
        <w:spacing w:after="0" w:line="360" w:lineRule="auto"/>
        <w:ind w:firstLine="709"/>
        <w:jc w:val="both"/>
        <w:rPr>
          <w:rFonts w:ascii="Times New Roman" w:hAnsi="Times New Roman" w:cs="Times New Roman"/>
          <w:sz w:val="24"/>
          <w:szCs w:val="24"/>
        </w:rPr>
      </w:pPr>
      <w:r w:rsidRPr="002C718E">
        <w:rPr>
          <w:rFonts w:ascii="Times New Roman" w:hAnsi="Times New Roman" w:cs="Times New Roman"/>
          <w:sz w:val="24"/>
          <w:szCs w:val="24"/>
        </w:rPr>
        <w:t>Para GABEL (1997), a qualidade do depoimento da criança está estritamente associada à maneira como</w:t>
      </w:r>
      <w:r w:rsidR="003956EF" w:rsidRPr="002C718E">
        <w:rPr>
          <w:rFonts w:ascii="Times New Roman" w:hAnsi="Times New Roman" w:cs="Times New Roman"/>
          <w:sz w:val="24"/>
          <w:szCs w:val="24"/>
        </w:rPr>
        <w:t xml:space="preserve"> este</w:t>
      </w:r>
      <w:r w:rsidRPr="002C718E">
        <w:rPr>
          <w:rFonts w:ascii="Times New Roman" w:hAnsi="Times New Roman" w:cs="Times New Roman"/>
          <w:sz w:val="24"/>
          <w:szCs w:val="24"/>
        </w:rPr>
        <w:t xml:space="preserve"> será obtido.</w:t>
      </w:r>
      <w:r w:rsidR="00A80F9A" w:rsidRPr="002C718E">
        <w:rPr>
          <w:rFonts w:ascii="Times New Roman" w:hAnsi="Times New Roman" w:cs="Times New Roman"/>
          <w:sz w:val="24"/>
          <w:szCs w:val="24"/>
        </w:rPr>
        <w:t xml:space="preserve"> </w:t>
      </w:r>
      <w:r w:rsidR="00513EF9" w:rsidRPr="002C718E">
        <w:rPr>
          <w:rFonts w:ascii="Times New Roman" w:hAnsi="Times New Roman" w:cs="Times New Roman"/>
          <w:sz w:val="24"/>
          <w:szCs w:val="24"/>
        </w:rPr>
        <w:t>Seguindo este ponto de vista</w:t>
      </w:r>
      <w:r w:rsidR="00A80F9A" w:rsidRPr="002C718E">
        <w:rPr>
          <w:rFonts w:ascii="Times New Roman" w:hAnsi="Times New Roman" w:cs="Times New Roman"/>
          <w:sz w:val="24"/>
          <w:szCs w:val="24"/>
        </w:rPr>
        <w:t>,</w:t>
      </w:r>
      <w:r w:rsidR="003956EF" w:rsidRPr="002C718E">
        <w:rPr>
          <w:rFonts w:ascii="Times New Roman" w:hAnsi="Times New Roman" w:cs="Times New Roman"/>
          <w:sz w:val="24"/>
          <w:szCs w:val="24"/>
        </w:rPr>
        <w:t xml:space="preserve"> a lei </w:t>
      </w:r>
      <w:r w:rsidR="00D60519" w:rsidRPr="002C718E">
        <w:rPr>
          <w:rFonts w:ascii="Times New Roman" w:hAnsi="Times New Roman" w:cs="Times New Roman"/>
          <w:sz w:val="24"/>
          <w:szCs w:val="24"/>
        </w:rPr>
        <w:t xml:space="preserve">nº </w:t>
      </w:r>
      <w:r w:rsidR="003956EF" w:rsidRPr="002C718E">
        <w:rPr>
          <w:rFonts w:ascii="Times New Roman" w:hAnsi="Times New Roman" w:cs="Times New Roman"/>
          <w:sz w:val="24"/>
          <w:szCs w:val="24"/>
        </w:rPr>
        <w:t>13.431/17</w:t>
      </w:r>
      <w:r w:rsidR="00D60519" w:rsidRPr="002C718E">
        <w:rPr>
          <w:rFonts w:ascii="Times New Roman" w:hAnsi="Times New Roman" w:cs="Times New Roman"/>
          <w:sz w:val="24"/>
          <w:szCs w:val="24"/>
        </w:rPr>
        <w:t xml:space="preserve">, </w:t>
      </w:r>
      <w:r w:rsidR="003956EF" w:rsidRPr="002C718E">
        <w:rPr>
          <w:rFonts w:ascii="Times New Roman" w:hAnsi="Times New Roman" w:cs="Times New Roman"/>
          <w:sz w:val="24"/>
          <w:szCs w:val="24"/>
        </w:rPr>
        <w:t>que regula o depoimento sem dano</w:t>
      </w:r>
      <w:r w:rsidR="00D60519" w:rsidRPr="002C718E">
        <w:rPr>
          <w:rFonts w:ascii="Times New Roman" w:hAnsi="Times New Roman" w:cs="Times New Roman"/>
          <w:sz w:val="24"/>
          <w:szCs w:val="24"/>
        </w:rPr>
        <w:t xml:space="preserve">, prevê que a criança e o adolescente </w:t>
      </w:r>
      <w:r w:rsidR="00DE138A" w:rsidRPr="002C718E">
        <w:rPr>
          <w:rFonts w:ascii="Times New Roman" w:hAnsi="Times New Roman" w:cs="Times New Roman"/>
          <w:sz w:val="24"/>
          <w:szCs w:val="24"/>
        </w:rPr>
        <w:t>têm direito à</w:t>
      </w:r>
      <w:r w:rsidR="0095086D" w:rsidRPr="002C718E">
        <w:rPr>
          <w:rFonts w:ascii="Times New Roman" w:hAnsi="Times New Roman" w:cs="Times New Roman"/>
          <w:sz w:val="24"/>
          <w:szCs w:val="24"/>
        </w:rPr>
        <w:t xml:space="preserve"> escuta especializada e </w:t>
      </w:r>
      <w:r w:rsidR="00BA6E02" w:rsidRPr="002C718E">
        <w:rPr>
          <w:rFonts w:ascii="Times New Roman" w:hAnsi="Times New Roman" w:cs="Times New Roman"/>
          <w:sz w:val="24"/>
          <w:szCs w:val="24"/>
        </w:rPr>
        <w:t>ao depoimento especial</w:t>
      </w:r>
      <w:r w:rsidR="00683E04" w:rsidRPr="002C718E">
        <w:rPr>
          <w:rFonts w:ascii="Times New Roman" w:hAnsi="Times New Roman" w:cs="Times New Roman"/>
          <w:sz w:val="24"/>
          <w:szCs w:val="24"/>
        </w:rPr>
        <w:t xml:space="preserve">, no qual a vítima é entrevistada por um profissional </w:t>
      </w:r>
      <w:r w:rsidR="00E344BF">
        <w:rPr>
          <w:rFonts w:ascii="Times New Roman" w:hAnsi="Times New Roman" w:cs="Times New Roman"/>
          <w:sz w:val="24"/>
          <w:szCs w:val="24"/>
        </w:rPr>
        <w:t>especializado</w:t>
      </w:r>
      <w:r w:rsidR="00D23CE1" w:rsidRPr="002C718E">
        <w:rPr>
          <w:rFonts w:ascii="Times New Roman" w:hAnsi="Times New Roman" w:cs="Times New Roman"/>
          <w:sz w:val="24"/>
          <w:szCs w:val="24"/>
        </w:rPr>
        <w:t xml:space="preserve"> – psicólogo ou assistente social –</w:t>
      </w:r>
      <w:r w:rsidR="00683E04" w:rsidRPr="002C718E">
        <w:rPr>
          <w:rFonts w:ascii="Times New Roman" w:hAnsi="Times New Roman" w:cs="Times New Roman"/>
          <w:sz w:val="24"/>
          <w:szCs w:val="24"/>
        </w:rPr>
        <w:t xml:space="preserve"> enquanto o magistrado, o promotor e a defesa assistem na sala de audiência </w:t>
      </w:r>
      <w:r w:rsidR="00DE138A" w:rsidRPr="002C718E">
        <w:rPr>
          <w:rFonts w:ascii="Times New Roman" w:hAnsi="Times New Roman" w:cs="Times New Roman"/>
          <w:sz w:val="24"/>
          <w:szCs w:val="24"/>
        </w:rPr>
        <w:t>através de</w:t>
      </w:r>
      <w:r w:rsidR="00683E04" w:rsidRPr="002C718E">
        <w:rPr>
          <w:rFonts w:ascii="Times New Roman" w:hAnsi="Times New Roman" w:cs="Times New Roman"/>
          <w:sz w:val="24"/>
          <w:szCs w:val="24"/>
        </w:rPr>
        <w:t xml:space="preserve"> mídia audiovisual, ao passo que as perguntas são feitas pelo juiz e/ou pelas partes através de ponto eletrônico (ROQUE, 2010)</w:t>
      </w:r>
      <w:r w:rsidR="00BA6E02" w:rsidRPr="002C718E">
        <w:rPr>
          <w:rFonts w:ascii="Times New Roman" w:hAnsi="Times New Roman" w:cs="Times New Roman"/>
          <w:sz w:val="24"/>
          <w:szCs w:val="24"/>
        </w:rPr>
        <w:t xml:space="preserve">. </w:t>
      </w:r>
      <w:r w:rsidR="00683E04" w:rsidRPr="002C718E">
        <w:rPr>
          <w:rFonts w:ascii="Times New Roman" w:hAnsi="Times New Roman" w:cs="Times New Roman"/>
          <w:sz w:val="24"/>
          <w:szCs w:val="24"/>
        </w:rPr>
        <w:t>Neste contexto</w:t>
      </w:r>
      <w:r w:rsidR="00BA6E02" w:rsidRPr="002C718E">
        <w:rPr>
          <w:rFonts w:ascii="Times New Roman" w:hAnsi="Times New Roman" w:cs="Times New Roman"/>
          <w:sz w:val="24"/>
          <w:szCs w:val="24"/>
        </w:rPr>
        <w:t>, explica</w:t>
      </w:r>
      <w:r w:rsidR="0095086D" w:rsidRPr="002C718E">
        <w:rPr>
          <w:rFonts w:ascii="Times New Roman" w:hAnsi="Times New Roman" w:cs="Times New Roman"/>
          <w:sz w:val="24"/>
          <w:szCs w:val="24"/>
        </w:rPr>
        <w:t xml:space="preserve"> o texto da lei:</w:t>
      </w:r>
    </w:p>
    <w:p w:rsidR="0095086D" w:rsidRPr="002C718E" w:rsidRDefault="0095086D" w:rsidP="00F049B1">
      <w:pPr>
        <w:pStyle w:val="artigo"/>
        <w:spacing w:before="300" w:beforeAutospacing="0" w:after="300" w:afterAutospacing="0"/>
        <w:ind w:left="2268"/>
        <w:jc w:val="both"/>
        <w:rPr>
          <w:color w:val="000000"/>
          <w:sz w:val="22"/>
        </w:rPr>
      </w:pPr>
      <w:r w:rsidRPr="002C718E">
        <w:rPr>
          <w:color w:val="000000"/>
          <w:sz w:val="22"/>
        </w:rPr>
        <w:t>Art. 7</w:t>
      </w:r>
      <w:r w:rsidRPr="002C718E">
        <w:rPr>
          <w:color w:val="000000"/>
          <w:sz w:val="22"/>
          <w:u w:val="single"/>
          <w:vertAlign w:val="superscript"/>
        </w:rPr>
        <w:t>o</w:t>
      </w:r>
      <w:r w:rsidRPr="002C718E">
        <w:rPr>
          <w:color w:val="000000"/>
          <w:sz w:val="22"/>
        </w:rPr>
        <w:t>  Escuta especializada é o procedimento de entrevista sobre situação de violência com criança ou adolescente perante órgão da rede de proteção, limitado o relato estritamente ao necessário para o cumprimento de sua finalidade.</w:t>
      </w:r>
      <w:bookmarkStart w:id="0" w:name="art8"/>
      <w:bookmarkEnd w:id="0"/>
      <w:r w:rsidRPr="002C718E">
        <w:rPr>
          <w:color w:val="000000"/>
          <w:sz w:val="22"/>
        </w:rPr>
        <w:br/>
        <w:t>Art. 8</w:t>
      </w:r>
      <w:r w:rsidRPr="002C718E">
        <w:rPr>
          <w:color w:val="000000"/>
          <w:sz w:val="22"/>
          <w:u w:val="single"/>
          <w:vertAlign w:val="superscript"/>
        </w:rPr>
        <w:t>o</w:t>
      </w:r>
      <w:r w:rsidRPr="002C718E">
        <w:rPr>
          <w:color w:val="000000"/>
          <w:sz w:val="22"/>
        </w:rPr>
        <w:t>  Depoimento especial é o procedimento de oitiva de criança ou adolescente vítima ou testemunha de violência perante aut</w:t>
      </w:r>
      <w:r w:rsidR="00F0777B" w:rsidRPr="002C718E">
        <w:rPr>
          <w:color w:val="000000"/>
          <w:sz w:val="22"/>
        </w:rPr>
        <w:t>oridade policial ou judiciária.</w:t>
      </w:r>
      <w:r w:rsidRPr="002C718E">
        <w:rPr>
          <w:color w:val="000000"/>
          <w:sz w:val="22"/>
        </w:rPr>
        <w:br/>
        <w:t>[...]</w:t>
      </w:r>
      <w:bookmarkStart w:id="1" w:name="art9"/>
      <w:bookmarkStart w:id="2" w:name="art10"/>
      <w:bookmarkEnd w:id="1"/>
      <w:bookmarkEnd w:id="2"/>
      <w:r w:rsidRPr="002C718E">
        <w:rPr>
          <w:color w:val="000000"/>
          <w:sz w:val="22"/>
        </w:rPr>
        <w:br/>
        <w:t>Art. 10.  A escuta especializada e o depoimento especial serão realizados em local apropriado e acolhedor, com infraestrutura e espaço físico que garantam a privacidade da criança ou do adolescente vítima ou testemunha de violência. (BRASIL, 2017).</w:t>
      </w:r>
    </w:p>
    <w:p w:rsidR="001C3701" w:rsidRDefault="0095086D" w:rsidP="00E344BF">
      <w:pPr>
        <w:pStyle w:val="artigo"/>
        <w:spacing w:before="300" w:beforeAutospacing="0" w:after="0" w:afterAutospacing="0" w:line="360" w:lineRule="auto"/>
        <w:ind w:firstLine="709"/>
        <w:jc w:val="both"/>
      </w:pPr>
      <w:r w:rsidRPr="002C718E">
        <w:t xml:space="preserve">Além disso, </w:t>
      </w:r>
      <w:r w:rsidR="00347444" w:rsidRPr="002C718E">
        <w:t>será</w:t>
      </w:r>
      <w:r w:rsidR="00036A21" w:rsidRPr="002C718E">
        <w:t xml:space="preserve"> preservado o sigilo</w:t>
      </w:r>
      <w:r w:rsidR="00347444" w:rsidRPr="002C718E">
        <w:t xml:space="preserve"> do depoimento</w:t>
      </w:r>
      <w:r w:rsidR="00036A21" w:rsidRPr="002C718E">
        <w:t>, como também</w:t>
      </w:r>
      <w:r w:rsidR="00347444" w:rsidRPr="002C718E">
        <w:t xml:space="preserve"> o processo</w:t>
      </w:r>
      <w:r w:rsidR="00C253D3" w:rsidRPr="002C718E">
        <w:t xml:space="preserve"> tramitará em segredo de justiça.  </w:t>
      </w:r>
      <w:r w:rsidR="00BA6E02" w:rsidRPr="002C718E">
        <w:t xml:space="preserve">A </w:t>
      </w:r>
      <w:r w:rsidR="00336464">
        <w:t>iniciativa</w:t>
      </w:r>
      <w:r w:rsidR="00BA6E02" w:rsidRPr="002C718E">
        <w:t xml:space="preserve"> do depoimento especial surgiu em 2003 no estado do Rio Grande do Sul</w:t>
      </w:r>
      <w:r w:rsidR="00303C32">
        <w:t xml:space="preserve"> por dois juízes do </w:t>
      </w:r>
      <w:r w:rsidR="00303C32" w:rsidRPr="00303C32">
        <w:t>2º Ju</w:t>
      </w:r>
      <w:r w:rsidR="00303C32">
        <w:t>izado da Infância e Juventude da Comarca de</w:t>
      </w:r>
      <w:r w:rsidR="00303C32" w:rsidRPr="00303C32">
        <w:t xml:space="preserve"> Porto Alegre</w:t>
      </w:r>
      <w:r w:rsidR="00303C32">
        <w:t xml:space="preserve"> que </w:t>
      </w:r>
      <w:proofErr w:type="gramStart"/>
      <w:r w:rsidR="00303C32">
        <w:t>idealizaram</w:t>
      </w:r>
      <w:proofErr w:type="gramEnd"/>
      <w:r w:rsidR="00303C32">
        <w:t xml:space="preserve"> um atendimento mais humanizado para as crianças e adolescentes vítimas de violência sexual. Após estudo da técnica utilizada no Rio Grande do Sul, o Conselho Nacional de Justiça publicou em novembro de 2010 a recomendação nº 33/2010, na qual recomendav</w:t>
      </w:r>
      <w:r w:rsidR="00336464">
        <w:t>a aos tribunais de todo o país</w:t>
      </w:r>
      <w:r w:rsidR="00303C32">
        <w:t xml:space="preserve"> criarem</w:t>
      </w:r>
      <w:r w:rsidR="00303C32" w:rsidRPr="00303C32">
        <w:t xml:space="preserve"> serviços especializados para escuta de crianças e adolescentes vítimas ou testemunhas de violência nos processos judiciais</w:t>
      </w:r>
      <w:r w:rsidR="00E344BF">
        <w:t>.</w:t>
      </w:r>
      <w:r w:rsidR="00303C32">
        <w:t xml:space="preserve"> </w:t>
      </w:r>
      <w:r w:rsidR="000560D5">
        <w:t>No entanto,</w:t>
      </w:r>
      <w:r w:rsidR="00BB0062" w:rsidRPr="002C718E">
        <w:t xml:space="preserve"> apenas em</w:t>
      </w:r>
      <w:r w:rsidR="00C5203C" w:rsidRPr="002C718E">
        <w:t xml:space="preserve"> 2017 </w:t>
      </w:r>
      <w:r w:rsidR="000560D5">
        <w:t xml:space="preserve">a técnica </w:t>
      </w:r>
      <w:r w:rsidR="00C5203C" w:rsidRPr="002C718E">
        <w:t>tornou-se lei em todo Brasil</w:t>
      </w:r>
      <w:r w:rsidR="00BB0062" w:rsidRPr="002C718E">
        <w:t>,</w:t>
      </w:r>
      <w:r w:rsidR="00552242">
        <w:t xml:space="preserve"> trazendo o depoimento sem dano para o ordenamento jurídico brasileiro.</w:t>
      </w:r>
    </w:p>
    <w:p w:rsidR="00691A58" w:rsidRDefault="00552242" w:rsidP="00691A58">
      <w:pPr>
        <w:pStyle w:val="artigo"/>
        <w:spacing w:before="300" w:beforeAutospacing="0" w:after="0" w:afterAutospacing="0" w:line="360" w:lineRule="auto"/>
        <w:ind w:firstLine="709"/>
        <w:jc w:val="both"/>
      </w:pPr>
      <w:r>
        <w:lastRenderedPageBreak/>
        <w:t xml:space="preserve">Dessa forma, </w:t>
      </w:r>
      <w:r w:rsidR="00BA6E02" w:rsidRPr="002C718E">
        <w:t>garantias importantes</w:t>
      </w:r>
      <w:r>
        <w:t xml:space="preserve"> são asseguradas à</w:t>
      </w:r>
      <w:r w:rsidR="00BA6E02" w:rsidRPr="002C718E">
        <w:t xml:space="preserve">s vítimas como </w:t>
      </w:r>
      <w:r w:rsidR="00062403" w:rsidRPr="002C718E">
        <w:t>o resguardo de qualquer contato com o suposto agressor</w:t>
      </w:r>
      <w:r>
        <w:t>; ser ouvido, expressar seus desejos e opiniões, assim como ter assegurado o seu direito de ficar em silêncio;</w:t>
      </w:r>
      <w:r w:rsidR="00C5203C" w:rsidRPr="002C718E">
        <w:t xml:space="preserve"> um ambiente </w:t>
      </w:r>
      <w:r w:rsidR="00312036">
        <w:t>adaptado</w:t>
      </w:r>
      <w:r w:rsidR="00347444" w:rsidRPr="002C718E">
        <w:t xml:space="preserve"> para crianças que seja</w:t>
      </w:r>
      <w:r w:rsidR="00EF3B15" w:rsidRPr="002C718E">
        <w:t xml:space="preserve"> confortável</w:t>
      </w:r>
      <w:r w:rsidR="00347444" w:rsidRPr="002C718E">
        <w:t xml:space="preserve"> e</w:t>
      </w:r>
      <w:r w:rsidR="00C5203C" w:rsidRPr="002C718E">
        <w:t xml:space="preserve"> separado da sala de audiência</w:t>
      </w:r>
      <w:r>
        <w:t>. Além disso,</w:t>
      </w:r>
      <w:r w:rsidR="002977B2" w:rsidRPr="002C718E">
        <w:t xml:space="preserve"> </w:t>
      </w:r>
      <w:r w:rsidR="00347444" w:rsidRPr="002C718E">
        <w:t>depoimento</w:t>
      </w:r>
      <w:r w:rsidR="00996FC8" w:rsidRPr="002C718E">
        <w:t xml:space="preserve"> </w:t>
      </w:r>
      <w:r w:rsidR="00DE138A" w:rsidRPr="002C718E">
        <w:t>será</w:t>
      </w:r>
      <w:r w:rsidR="00996FC8" w:rsidRPr="002C718E">
        <w:t xml:space="preserve"> dado apenas uma vez, com o objetivo de evitar a </w:t>
      </w:r>
      <w:proofErr w:type="spellStart"/>
      <w:r w:rsidR="00996FC8" w:rsidRPr="002C718E">
        <w:t>revitimização</w:t>
      </w:r>
      <w:proofErr w:type="spellEnd"/>
      <w:r w:rsidR="00996FC8" w:rsidRPr="002C718E">
        <w:t xml:space="preserve"> da criança (</w:t>
      </w:r>
      <w:r w:rsidR="00FD43A6" w:rsidRPr="002C718E">
        <w:t>BRITO,</w:t>
      </w:r>
      <w:r w:rsidR="000B2789" w:rsidRPr="002C718E">
        <w:t xml:space="preserve"> 2008)</w:t>
      </w:r>
      <w:r w:rsidR="00BB0062" w:rsidRPr="002C718E">
        <w:t>.</w:t>
      </w:r>
    </w:p>
    <w:p w:rsidR="00312036" w:rsidRDefault="00312036" w:rsidP="00312036">
      <w:pPr>
        <w:pStyle w:val="artigo"/>
        <w:spacing w:before="0" w:beforeAutospacing="0" w:after="0" w:afterAutospacing="0" w:line="360" w:lineRule="auto"/>
        <w:ind w:firstLine="709"/>
        <w:jc w:val="both"/>
      </w:pPr>
      <w:r>
        <w:t>Com esses recursos e garantias, esse método de coleta de testemunho</w:t>
      </w:r>
      <w:r w:rsidR="009229DB">
        <w:t xml:space="preserve"> de crianças e adolescentes</w:t>
      </w:r>
      <w:r>
        <w:t xml:space="preserve"> tem </w:t>
      </w:r>
      <w:r w:rsidR="009229DB">
        <w:t>como</w:t>
      </w:r>
      <w:r>
        <w:t xml:space="preserve"> objetivo obter </w:t>
      </w:r>
      <w:r w:rsidR="009229DB">
        <w:t>o depoimento de forma</w:t>
      </w:r>
      <w:r>
        <w:t xml:space="preserve"> que o sofrimento </w:t>
      </w:r>
      <w:r w:rsidR="009229DB">
        <w:t>seja</w:t>
      </w:r>
      <w:r>
        <w:t xml:space="preserve"> amenizado e a vítima não esteja sujeita a tamanha exposição dentro do judiciário, como também terá respeitada a sua condição de vulnerável</w:t>
      </w:r>
      <w:r w:rsidR="00E21D3F">
        <w:t>, considerando que muitas vezes o bem-estar da criança fica em segundo pl</w:t>
      </w:r>
      <w:r w:rsidR="00FD50DA">
        <w:t xml:space="preserve">ano ou é até mesmo ignorado, na busca pela verdade real </w:t>
      </w:r>
      <w:r w:rsidR="00E21D3F">
        <w:t>(</w:t>
      </w:r>
      <w:r w:rsidR="00FD50DA">
        <w:t>RATKE, 2009)</w:t>
      </w:r>
      <w:r>
        <w:t>.</w:t>
      </w:r>
    </w:p>
    <w:p w:rsidR="00C173E8" w:rsidRPr="002C718E" w:rsidRDefault="00117588" w:rsidP="00C173E8">
      <w:pPr>
        <w:pStyle w:val="artigo"/>
        <w:spacing w:before="0" w:beforeAutospacing="0" w:after="0" w:afterAutospacing="0" w:line="360" w:lineRule="auto"/>
        <w:ind w:firstLine="709"/>
        <w:jc w:val="both"/>
      </w:pPr>
      <w:r w:rsidRPr="002C718E">
        <w:t xml:space="preserve">Porém, esta técnica para </w:t>
      </w:r>
      <w:r w:rsidR="00BE6998" w:rsidRPr="002C718E">
        <w:t>a tomada</w:t>
      </w:r>
      <w:r w:rsidRPr="002C718E">
        <w:t xml:space="preserve"> do</w:t>
      </w:r>
      <w:r w:rsidR="00ED1220" w:rsidRPr="002C718E">
        <w:t xml:space="preserve"> depoimento</w:t>
      </w:r>
      <w:r w:rsidRPr="002C718E">
        <w:t xml:space="preserve"> de criança e adolescente</w:t>
      </w:r>
      <w:r w:rsidR="00ED1220" w:rsidRPr="002C718E">
        <w:t xml:space="preserve"> recebe </w:t>
      </w:r>
      <w:r w:rsidR="00552242">
        <w:t>certa</w:t>
      </w:r>
      <w:r w:rsidR="00710CC6" w:rsidRPr="002C718E">
        <w:t>s</w:t>
      </w:r>
      <w:r w:rsidR="00ED1220" w:rsidRPr="002C718E">
        <w:t xml:space="preserve"> críticas </w:t>
      </w:r>
      <w:r w:rsidR="00DE138A" w:rsidRPr="002C718E">
        <w:t>por alguns</w:t>
      </w:r>
      <w:r w:rsidRPr="002C718E">
        <w:t xml:space="preserve"> es</w:t>
      </w:r>
      <w:r w:rsidR="00DE138A" w:rsidRPr="002C718E">
        <w:t xml:space="preserve">tudiosos da área de psicologia. </w:t>
      </w:r>
      <w:r w:rsidR="00347444" w:rsidRPr="002C718E">
        <w:t xml:space="preserve">O Conselho Federal de Psicologia, em parecer, se </w:t>
      </w:r>
      <w:r w:rsidR="00BF0E3F" w:rsidRPr="002C718E">
        <w:t>posicionou</w:t>
      </w:r>
      <w:r w:rsidR="00347444" w:rsidRPr="002C718E">
        <w:t xml:space="preserve"> contra o Depoimento sem Da</w:t>
      </w:r>
      <w:r w:rsidR="00BF0E3F" w:rsidRPr="002C718E">
        <w:t xml:space="preserve">no </w:t>
      </w:r>
      <w:r w:rsidR="00DE138A" w:rsidRPr="002C718E">
        <w:t>sob</w:t>
      </w:r>
      <w:r w:rsidR="00BF0E3F" w:rsidRPr="002C718E">
        <w:t xml:space="preserve"> a justificativa de que o Juiz é quem deve ser o responsável por </w:t>
      </w:r>
      <w:r w:rsidR="005D5B1F" w:rsidRPr="002C718E">
        <w:t>tomar este</w:t>
      </w:r>
      <w:r w:rsidR="00BF0E3F" w:rsidRPr="002C718E">
        <w:t xml:space="preserve"> depoimento</w:t>
      </w:r>
      <w:r w:rsidR="005D5B1F" w:rsidRPr="002C718E">
        <w:t xml:space="preserve">, sendo que </w:t>
      </w:r>
      <w:r w:rsidR="007E4EA5">
        <w:t xml:space="preserve">a </w:t>
      </w:r>
      <w:r w:rsidR="005D5B1F" w:rsidRPr="002C718E">
        <w:t xml:space="preserve">inquirição e </w:t>
      </w:r>
      <w:r w:rsidR="007E4EA5">
        <w:t xml:space="preserve">a </w:t>
      </w:r>
      <w:r w:rsidR="005D5B1F" w:rsidRPr="002C718E">
        <w:t>escuta psicológica são práticas diferentes,</w:t>
      </w:r>
      <w:r w:rsidR="00BF0E3F" w:rsidRPr="002C718E">
        <w:t xml:space="preserve"> podendo o psicólogo expor sua opinião técnica quando solicitado, como também fazer estudos e </w:t>
      </w:r>
      <w:r w:rsidR="00DE138A" w:rsidRPr="002C718E">
        <w:t>emitir</w:t>
      </w:r>
      <w:r w:rsidR="00BF0E3F" w:rsidRPr="002C718E">
        <w:t xml:space="preserve"> pareceres, para auxiliar o</w:t>
      </w:r>
      <w:r w:rsidR="00DE138A" w:rsidRPr="002C718E">
        <w:t xml:space="preserve"> Juiz no processo. </w:t>
      </w:r>
      <w:r w:rsidR="002C443C" w:rsidRPr="002C718E">
        <w:t xml:space="preserve">Também se manifesta o Conselho Federal de Psicologia no que diz respeito à falha do Judiciário em </w:t>
      </w:r>
      <w:r w:rsidR="00DE138A" w:rsidRPr="002C718E">
        <w:t xml:space="preserve">buscar </w:t>
      </w:r>
      <w:r w:rsidR="002C443C" w:rsidRPr="002C718E">
        <w:t xml:space="preserve">oferecer um atendimento de forma humanizada, </w:t>
      </w:r>
      <w:r w:rsidR="00DE138A" w:rsidRPr="002C718E">
        <w:t>sem que os magistrados receba</w:t>
      </w:r>
      <w:r w:rsidR="002C443C" w:rsidRPr="002C718E">
        <w:t>m uma preparação adequada para tr</w:t>
      </w:r>
      <w:r w:rsidR="00DE138A" w:rsidRPr="002C718E">
        <w:t>atar com crianças e adolescentes</w:t>
      </w:r>
      <w:r w:rsidR="007E4EA5">
        <w:t xml:space="preserve"> vítimas de estupro</w:t>
      </w:r>
      <w:r w:rsidR="002C443C" w:rsidRPr="002C718E">
        <w:t xml:space="preserve"> (BRASIL, 2008).</w:t>
      </w:r>
      <w:r w:rsidR="00C173E8">
        <w:t xml:space="preserve"> </w:t>
      </w:r>
      <w:r w:rsidR="007E4EA5">
        <w:t>Demais</w:t>
      </w:r>
      <w:r w:rsidR="00C173E8">
        <w:t xml:space="preserve"> </w:t>
      </w:r>
      <w:r w:rsidR="007E4EA5">
        <w:t>críticas feitas a essa técnica são em relação à verdade que será obtida, com a premissa de que</w:t>
      </w:r>
      <w:r w:rsidR="00C173E8">
        <w:t xml:space="preserve"> a verdade alcançada por um profissional da psicologia é diferente da verdade jurídica, ou seja, a verdade real que é a que se pretende alcançar no processo penal</w:t>
      </w:r>
      <w:r w:rsidR="007E4EA5">
        <w:t xml:space="preserve"> (BRITO, 2008)</w:t>
      </w:r>
      <w:r w:rsidR="00C173E8">
        <w:t>.</w:t>
      </w:r>
    </w:p>
    <w:p w:rsidR="008669F2" w:rsidRPr="002C718E" w:rsidRDefault="00347444" w:rsidP="008669F2">
      <w:pPr>
        <w:pStyle w:val="artigo"/>
        <w:spacing w:before="0" w:beforeAutospacing="0" w:after="0" w:afterAutospacing="0" w:line="360" w:lineRule="auto"/>
        <w:ind w:firstLine="709"/>
        <w:jc w:val="both"/>
      </w:pPr>
      <w:r w:rsidRPr="002C718E">
        <w:t xml:space="preserve">É </w:t>
      </w:r>
      <w:r w:rsidR="00336464">
        <w:t>evidente</w:t>
      </w:r>
      <w:r w:rsidRPr="002C718E">
        <w:t xml:space="preserve"> que os operadores do direito – magistrados, promotores, advogados – devam </w:t>
      </w:r>
      <w:r w:rsidR="005D5B1F" w:rsidRPr="002C718E">
        <w:t>receber</w:t>
      </w:r>
      <w:r w:rsidRPr="002C718E">
        <w:t xml:space="preserve"> uma preparação</w:t>
      </w:r>
      <w:r w:rsidR="001F478B">
        <w:t xml:space="preserve"> especial</w:t>
      </w:r>
      <w:r w:rsidRPr="002C718E">
        <w:t xml:space="preserve"> </w:t>
      </w:r>
      <w:r w:rsidR="00FA65CF" w:rsidRPr="002C718E">
        <w:t>para saber lidar com crianças e adolescentes vítimas de estupro</w:t>
      </w:r>
      <w:r w:rsidR="00FD50DA">
        <w:t>, visto que o despreparo desses profissionais nesses casos pode causar danos maiores nas vítimas e comprometer a produção das provas</w:t>
      </w:r>
      <w:r w:rsidR="00FA65CF" w:rsidRPr="002C718E">
        <w:t xml:space="preserve">. Nesta perspectiva, </w:t>
      </w:r>
      <w:r w:rsidR="001A1759" w:rsidRPr="002C718E">
        <w:t xml:space="preserve">ROQUE (2010) assinala que, </w:t>
      </w:r>
      <w:r w:rsidR="00FA65CF" w:rsidRPr="002C718E">
        <w:t>n</w:t>
      </w:r>
      <w:r w:rsidR="001A1759" w:rsidRPr="002C718E">
        <w:t xml:space="preserve">a </w:t>
      </w:r>
      <w:r w:rsidR="00FA65CF" w:rsidRPr="002C718E">
        <w:t>capacitação</w:t>
      </w:r>
      <w:r w:rsidR="001A1759" w:rsidRPr="002C718E">
        <w:t xml:space="preserve"> que os operadores</w:t>
      </w:r>
      <w:r w:rsidR="00FD44FC" w:rsidRPr="002C718E">
        <w:t xml:space="preserve"> do direito</w:t>
      </w:r>
      <w:r w:rsidR="001A1759" w:rsidRPr="002C718E">
        <w:t xml:space="preserve"> devem </w:t>
      </w:r>
      <w:r w:rsidR="005D5B1F" w:rsidRPr="002C718E">
        <w:t>ter</w:t>
      </w:r>
      <w:r w:rsidR="001F478B">
        <w:t xml:space="preserve"> para atuar nesses casos</w:t>
      </w:r>
      <w:r w:rsidR="001A1759" w:rsidRPr="002C718E">
        <w:t xml:space="preserve">, a grade curricular seria composta por várias matérias referentes à psicologia. </w:t>
      </w:r>
    </w:p>
    <w:p w:rsidR="00E942B8" w:rsidRPr="002C718E" w:rsidRDefault="00D23CE1" w:rsidP="0049572E">
      <w:pPr>
        <w:pStyle w:val="artigo"/>
        <w:spacing w:before="0" w:beforeAutospacing="0" w:after="0" w:afterAutospacing="0" w:line="360" w:lineRule="auto"/>
        <w:ind w:firstLine="709"/>
        <w:jc w:val="both"/>
      </w:pPr>
      <w:r w:rsidRPr="002C718E">
        <w:t>Diante do exposto,</w:t>
      </w:r>
      <w:r w:rsidR="00336464">
        <w:t xml:space="preserve"> parece claro </w:t>
      </w:r>
      <w:r w:rsidR="00B8379B">
        <w:t>que os menores de 14 anos vítimas de estupro necessitam de um atendimento especial no judiciário principalmente no momento do seu depoimento, com um espaço adequado e acolhedor que deixe as crianç</w:t>
      </w:r>
      <w:r w:rsidR="00336464">
        <w:t>as e adolescente mais à vontade</w:t>
      </w:r>
      <w:r w:rsidR="00B8379B">
        <w:t xml:space="preserve"> para falar</w:t>
      </w:r>
      <w:r w:rsidR="00336464">
        <w:t>em</w:t>
      </w:r>
      <w:r w:rsidR="00B8379B">
        <w:t xml:space="preserve">. Além disso, é inegável que, para um atendimento humanizado e </w:t>
      </w:r>
      <w:r w:rsidR="00B8379B">
        <w:lastRenderedPageBreak/>
        <w:t>eficiente para essas vítimas, o judiciário esteja apropriadamente preparado para recebê-las, isso inclui os magistrados, promotores, advogados e demais servidores da Justiça. Cabe</w:t>
      </w:r>
      <w:r w:rsidR="00DE138A" w:rsidRPr="002C718E">
        <w:t xml:space="preserve"> </w:t>
      </w:r>
      <w:r w:rsidR="001F478B">
        <w:t>ressaltar</w:t>
      </w:r>
      <w:r w:rsidRPr="002C718E">
        <w:t xml:space="preserve"> que magistrados e psicólogos devem trabalhar juntos</w:t>
      </w:r>
      <w:r w:rsidR="00E344BF">
        <w:t xml:space="preserve"> </w:t>
      </w:r>
      <w:r w:rsidRPr="002C718E">
        <w:t>para que os trau</w:t>
      </w:r>
      <w:r w:rsidR="0049572E">
        <w:t>mas da criança sejam reduzidos</w:t>
      </w:r>
      <w:r w:rsidR="00336464">
        <w:t xml:space="preserve">. O magistrado precisa estar </w:t>
      </w:r>
      <w:r w:rsidR="0049572E">
        <w:t xml:space="preserve">devidamente capacitado para lidar com essas vítimas </w:t>
      </w:r>
      <w:r w:rsidR="00336464">
        <w:t>e neste processo</w:t>
      </w:r>
      <w:r w:rsidR="0049572E">
        <w:t xml:space="preserve"> contar com o profissional da psicologia que dará opiniões ou pareceres acerca do caso concreto. Dessa forma, encontra-se um equilíbrio </w:t>
      </w:r>
      <w:r w:rsidR="00336464">
        <w:t>com a</w:t>
      </w:r>
      <w:r w:rsidR="0049572E">
        <w:t xml:space="preserve"> participação do psicólogo na tomada de depoimento, e a produção de provas </w:t>
      </w:r>
      <w:r w:rsidR="00336464">
        <w:t>pode ser realizada</w:t>
      </w:r>
      <w:r w:rsidR="0049572E">
        <w:t xml:space="preserve"> de forma que os traumas da vítima não sejam </w:t>
      </w:r>
      <w:r w:rsidR="00AB19B9">
        <w:t>intensificados.</w:t>
      </w:r>
    </w:p>
    <w:p w:rsidR="00E942B8" w:rsidRPr="002C718E" w:rsidRDefault="00E942B8" w:rsidP="00CE07AF">
      <w:pPr>
        <w:pStyle w:val="artigo"/>
        <w:spacing w:before="0" w:beforeAutospacing="0" w:after="0" w:afterAutospacing="0" w:line="360" w:lineRule="auto"/>
        <w:ind w:firstLine="709"/>
        <w:jc w:val="both"/>
      </w:pPr>
    </w:p>
    <w:p w:rsidR="00430659" w:rsidRPr="002C718E" w:rsidRDefault="00646638" w:rsidP="00DC6D2A">
      <w:pPr>
        <w:spacing w:after="0" w:line="360" w:lineRule="auto"/>
        <w:jc w:val="both"/>
        <w:rPr>
          <w:rFonts w:ascii="Times New Roman" w:hAnsi="Times New Roman" w:cs="Times New Roman"/>
          <w:b/>
          <w:sz w:val="24"/>
          <w:szCs w:val="24"/>
        </w:rPr>
      </w:pPr>
      <w:r w:rsidRPr="002C718E">
        <w:rPr>
          <w:rFonts w:ascii="Times New Roman" w:hAnsi="Times New Roman" w:cs="Times New Roman"/>
          <w:b/>
          <w:sz w:val="24"/>
          <w:szCs w:val="24"/>
        </w:rPr>
        <w:t>4</w:t>
      </w:r>
      <w:r w:rsidR="00173FE7" w:rsidRPr="002C718E">
        <w:rPr>
          <w:rFonts w:ascii="Times New Roman" w:hAnsi="Times New Roman" w:cs="Times New Roman"/>
          <w:b/>
          <w:sz w:val="24"/>
          <w:szCs w:val="24"/>
        </w:rPr>
        <w:t xml:space="preserve"> A VALORAÇÃO DA PALAVRA DA VÍ</w:t>
      </w:r>
      <w:r w:rsidR="00430659" w:rsidRPr="002C718E">
        <w:rPr>
          <w:rFonts w:ascii="Times New Roman" w:hAnsi="Times New Roman" w:cs="Times New Roman"/>
          <w:b/>
          <w:sz w:val="24"/>
          <w:szCs w:val="24"/>
        </w:rPr>
        <w:t>TIMA NO PROCESSO PENAL</w:t>
      </w:r>
    </w:p>
    <w:p w:rsidR="008669F2" w:rsidRPr="002C718E" w:rsidRDefault="008669F2" w:rsidP="00DC6D2A">
      <w:pPr>
        <w:spacing w:after="0" w:line="360" w:lineRule="auto"/>
        <w:jc w:val="both"/>
        <w:rPr>
          <w:rFonts w:ascii="Times New Roman" w:hAnsi="Times New Roman" w:cs="Times New Roman"/>
          <w:sz w:val="24"/>
          <w:szCs w:val="24"/>
        </w:rPr>
      </w:pPr>
    </w:p>
    <w:p w:rsidR="0043710C" w:rsidRPr="002C718E" w:rsidRDefault="00430659" w:rsidP="0043710C">
      <w:pPr>
        <w:spacing w:after="0" w:line="360" w:lineRule="auto"/>
        <w:ind w:firstLine="709"/>
        <w:jc w:val="both"/>
        <w:rPr>
          <w:rFonts w:ascii="Times New Roman" w:hAnsi="Times New Roman" w:cs="Times New Roman"/>
          <w:sz w:val="24"/>
          <w:szCs w:val="24"/>
        </w:rPr>
      </w:pPr>
      <w:r w:rsidRPr="002C718E">
        <w:rPr>
          <w:rFonts w:ascii="Times New Roman" w:hAnsi="Times New Roman" w:cs="Times New Roman"/>
          <w:sz w:val="24"/>
          <w:szCs w:val="24"/>
        </w:rPr>
        <w:t>A vítima menor de 14 anos exerce um papel importante na produção de provas no processo penal. No entanto, faz-se necessário enfatizar que a valoração do depoimento da vítima deverá sempre obedecer aos princípios do processo penal, em destaque para o princípio do c</w:t>
      </w:r>
      <w:r w:rsidR="00173FE7" w:rsidRPr="002C718E">
        <w:rPr>
          <w:rFonts w:ascii="Times New Roman" w:hAnsi="Times New Roman" w:cs="Times New Roman"/>
          <w:sz w:val="24"/>
          <w:szCs w:val="24"/>
        </w:rPr>
        <w:t xml:space="preserve">ontraditório e da ampla defesa. Nesta perspectiva, </w:t>
      </w:r>
      <w:r w:rsidRPr="002C718E">
        <w:rPr>
          <w:rFonts w:ascii="Times New Roman" w:hAnsi="Times New Roman" w:cs="Times New Roman"/>
          <w:sz w:val="24"/>
          <w:szCs w:val="24"/>
        </w:rPr>
        <w:t>PACELLI (2012, p.426) explica: “o seu depoimento, como meio de prova que é, deve sempre se realizar sob o contraditório, permitindo-se a ampla participação da defesa, por força imperativa da vigência das normas constitucionais posteriores ao nosso Código de Processo Penal de 1941”.</w:t>
      </w:r>
    </w:p>
    <w:p w:rsidR="00430659" w:rsidRPr="002C718E" w:rsidRDefault="00430659" w:rsidP="00DC6D2A">
      <w:pPr>
        <w:spacing w:after="0" w:line="360" w:lineRule="auto"/>
        <w:ind w:firstLine="709"/>
        <w:jc w:val="both"/>
        <w:rPr>
          <w:rFonts w:ascii="Times New Roman" w:hAnsi="Times New Roman" w:cs="Times New Roman"/>
          <w:sz w:val="24"/>
          <w:szCs w:val="24"/>
        </w:rPr>
      </w:pPr>
      <w:r w:rsidRPr="002C718E">
        <w:rPr>
          <w:rFonts w:ascii="Times New Roman" w:hAnsi="Times New Roman" w:cs="Times New Roman"/>
          <w:sz w:val="24"/>
          <w:szCs w:val="24"/>
        </w:rPr>
        <w:t xml:space="preserve">Diante de casos de estupro de vulneráveis sendo </w:t>
      </w:r>
      <w:r w:rsidR="00DE138A" w:rsidRPr="002C718E">
        <w:rPr>
          <w:rFonts w:ascii="Times New Roman" w:hAnsi="Times New Roman" w:cs="Times New Roman"/>
          <w:sz w:val="24"/>
          <w:szCs w:val="24"/>
        </w:rPr>
        <w:t xml:space="preserve">atualmente </w:t>
      </w:r>
      <w:r w:rsidRPr="002C718E">
        <w:rPr>
          <w:rFonts w:ascii="Times New Roman" w:hAnsi="Times New Roman" w:cs="Times New Roman"/>
          <w:sz w:val="24"/>
          <w:szCs w:val="24"/>
        </w:rPr>
        <w:t>noticiados com cada vez mais frequência nos canais de comunicação</w:t>
      </w:r>
      <w:r w:rsidR="00DE138A" w:rsidRPr="002C718E">
        <w:rPr>
          <w:rFonts w:ascii="Times New Roman" w:hAnsi="Times New Roman" w:cs="Times New Roman"/>
          <w:sz w:val="24"/>
          <w:szCs w:val="24"/>
        </w:rPr>
        <w:t xml:space="preserve">, </w:t>
      </w:r>
      <w:r w:rsidRPr="002C718E">
        <w:rPr>
          <w:rFonts w:ascii="Times New Roman" w:hAnsi="Times New Roman" w:cs="Times New Roman"/>
          <w:sz w:val="24"/>
          <w:szCs w:val="24"/>
        </w:rPr>
        <w:t>surge o debate sobre as consequências que</w:t>
      </w:r>
      <w:r w:rsidR="00DE138A" w:rsidRPr="002C718E">
        <w:rPr>
          <w:rFonts w:ascii="Times New Roman" w:hAnsi="Times New Roman" w:cs="Times New Roman"/>
          <w:sz w:val="24"/>
          <w:szCs w:val="24"/>
        </w:rPr>
        <w:t xml:space="preserve"> a palavra da vitima, sendo</w:t>
      </w:r>
      <w:r w:rsidRPr="002C718E">
        <w:rPr>
          <w:rFonts w:ascii="Times New Roman" w:hAnsi="Times New Roman" w:cs="Times New Roman"/>
          <w:sz w:val="24"/>
          <w:szCs w:val="24"/>
        </w:rPr>
        <w:t xml:space="preserve"> o único meio de prova disponível</w:t>
      </w:r>
      <w:r w:rsidR="00DE138A" w:rsidRPr="002C718E">
        <w:rPr>
          <w:rFonts w:ascii="Times New Roman" w:hAnsi="Times New Roman" w:cs="Times New Roman"/>
          <w:sz w:val="24"/>
          <w:szCs w:val="24"/>
        </w:rPr>
        <w:t xml:space="preserve">, pode trazer para a ação penal. </w:t>
      </w:r>
      <w:r w:rsidRPr="002C718E">
        <w:rPr>
          <w:rFonts w:ascii="Times New Roman" w:hAnsi="Times New Roman" w:cs="Times New Roman"/>
          <w:sz w:val="24"/>
          <w:szCs w:val="24"/>
        </w:rPr>
        <w:t>Nesse sentido, o entendimento do Supremo Tribunal de Justiça é consistente quanto ao assunto:</w:t>
      </w:r>
    </w:p>
    <w:p w:rsidR="00430659" w:rsidRPr="002C718E" w:rsidRDefault="00430659" w:rsidP="00DC6D2A">
      <w:pPr>
        <w:spacing w:after="0" w:line="360" w:lineRule="auto"/>
        <w:ind w:firstLine="851"/>
        <w:jc w:val="both"/>
        <w:rPr>
          <w:rFonts w:ascii="Times New Roman" w:hAnsi="Times New Roman" w:cs="Times New Roman"/>
          <w:sz w:val="24"/>
          <w:szCs w:val="24"/>
        </w:rPr>
      </w:pPr>
    </w:p>
    <w:p w:rsidR="00430659" w:rsidRPr="002C718E" w:rsidRDefault="00430659" w:rsidP="00F04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Times New Roman" w:eastAsia="Times New Roman" w:hAnsi="Times New Roman" w:cs="Times New Roman"/>
          <w:szCs w:val="20"/>
          <w:lang w:eastAsia="pt-BR"/>
        </w:rPr>
      </w:pPr>
      <w:r w:rsidRPr="002C718E">
        <w:rPr>
          <w:rFonts w:ascii="Times New Roman" w:eastAsia="Times New Roman" w:hAnsi="Times New Roman" w:cs="Times New Roman"/>
          <w:szCs w:val="20"/>
          <w:lang w:eastAsia="pt-BR"/>
        </w:rPr>
        <w:t>AGRAVO REGIMENTAL NO AGRAVO EM RECURSO ESPECIAL</w:t>
      </w:r>
      <w:r w:rsidRPr="002C718E">
        <w:rPr>
          <w:rFonts w:ascii="Times New Roman" w:eastAsia="Times New Roman" w:hAnsi="Times New Roman" w:cs="Times New Roman"/>
          <w:b/>
          <w:szCs w:val="20"/>
          <w:lang w:eastAsia="pt-BR"/>
        </w:rPr>
        <w:t>. ESTUPRO DE VULNERÁVEL.</w:t>
      </w:r>
      <w:r w:rsidRPr="002C718E">
        <w:rPr>
          <w:rFonts w:ascii="Times New Roman" w:eastAsia="Times New Roman" w:hAnsi="Times New Roman" w:cs="Times New Roman"/>
          <w:szCs w:val="20"/>
          <w:lang w:eastAsia="pt-BR"/>
        </w:rPr>
        <w:t xml:space="preserve"> PLEITO DE ABSOLVIÇÃO. FRAGILIDADE PROBATÓRIA. INOCORRÊNCIA.  PALAVRA DA VÍTIMA. RELEVÂNCIA. DECISÃO FUNDAMENTADA. PRINCÍPIO DO LIVRE CONVENCIMENTO.  NECESSIDADE DE REVOLVIMENTO APROFUNDADO DE MATÉRIA FÁTICO-PROBATÓRIA. RECURSO NÃO PROVIDO.</w:t>
      </w:r>
    </w:p>
    <w:p w:rsidR="00430659" w:rsidRPr="002C718E" w:rsidRDefault="00430659" w:rsidP="00F04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Times New Roman" w:eastAsia="Times New Roman" w:hAnsi="Times New Roman" w:cs="Times New Roman"/>
          <w:szCs w:val="20"/>
          <w:lang w:eastAsia="pt-BR"/>
        </w:rPr>
      </w:pPr>
      <w:r w:rsidRPr="002C718E">
        <w:rPr>
          <w:rFonts w:ascii="Times New Roman" w:eastAsia="Times New Roman" w:hAnsi="Times New Roman" w:cs="Times New Roman"/>
          <w:szCs w:val="20"/>
          <w:lang w:eastAsia="pt-BR"/>
        </w:rPr>
        <w:t>[...]</w:t>
      </w:r>
    </w:p>
    <w:p w:rsidR="00430659" w:rsidRPr="002C718E" w:rsidRDefault="00430659" w:rsidP="00F04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Times New Roman" w:eastAsia="Times New Roman" w:hAnsi="Times New Roman" w:cs="Times New Roman"/>
          <w:szCs w:val="20"/>
          <w:lang w:eastAsia="pt-BR"/>
        </w:rPr>
      </w:pPr>
      <w:r w:rsidRPr="002C718E">
        <w:rPr>
          <w:rFonts w:ascii="Times New Roman" w:eastAsia="Times New Roman" w:hAnsi="Times New Roman" w:cs="Times New Roman"/>
          <w:szCs w:val="20"/>
          <w:lang w:eastAsia="pt-BR"/>
        </w:rPr>
        <w:t xml:space="preserve">2. A jurisprudência desta Corte tem entendimento firme no sentido de que, em razão das dificuldades que envolvem a obtenção de provas de crimes contra a </w:t>
      </w:r>
      <w:r w:rsidRPr="002C718E">
        <w:rPr>
          <w:rFonts w:ascii="Times New Roman" w:eastAsia="Times New Roman" w:hAnsi="Times New Roman" w:cs="Times New Roman"/>
          <w:bCs/>
          <w:szCs w:val="20"/>
          <w:lang w:eastAsia="pt-BR"/>
        </w:rPr>
        <w:t>liberdade sexual</w:t>
      </w:r>
      <w:r w:rsidRPr="002C718E">
        <w:rPr>
          <w:rFonts w:ascii="Times New Roman" w:eastAsia="Times New Roman" w:hAnsi="Times New Roman" w:cs="Times New Roman"/>
          <w:szCs w:val="20"/>
          <w:lang w:eastAsia="pt-BR"/>
        </w:rPr>
        <w:t xml:space="preserve"> - praticados, no mais das vezes, longe dos olhos de testemunhas e, normalmente, sem vestígios físicos que permitam a comprovação dos eventos - a </w:t>
      </w:r>
      <w:r w:rsidRPr="002C718E">
        <w:rPr>
          <w:rFonts w:ascii="Times New Roman" w:eastAsia="Times New Roman" w:hAnsi="Times New Roman" w:cs="Times New Roman"/>
          <w:bCs/>
          <w:szCs w:val="20"/>
          <w:lang w:eastAsia="pt-BR"/>
        </w:rPr>
        <w:t>palavra da vítima</w:t>
      </w:r>
      <w:r w:rsidRPr="002C718E">
        <w:rPr>
          <w:rFonts w:ascii="Times New Roman" w:eastAsia="Times New Roman" w:hAnsi="Times New Roman" w:cs="Times New Roman"/>
          <w:szCs w:val="20"/>
          <w:lang w:eastAsia="pt-BR"/>
        </w:rPr>
        <w:t xml:space="preserve"> adquire relevo diferenciado, como no caso destes autos, em que o depoimento da menor foi confirmado por sua genitora na fase judicial. 3.  No processo penal brasileiro vigora o princípio do livre convencimento, em que o julgador, desde que de forma </w:t>
      </w:r>
      <w:r w:rsidRPr="002C718E">
        <w:rPr>
          <w:rFonts w:ascii="Times New Roman" w:eastAsia="Times New Roman" w:hAnsi="Times New Roman" w:cs="Times New Roman"/>
          <w:szCs w:val="20"/>
          <w:lang w:eastAsia="pt-BR"/>
        </w:rPr>
        <w:lastRenderedPageBreak/>
        <w:t>fundamentada, pode decidir pela condenação. A modificação das conclusões das instâncias antecedentes acerca da autoria e da materialidade delitiva depende de novo exame de fatos e provas, providência incabível na estreita via do recurso especial.</w:t>
      </w:r>
      <w:r w:rsidR="00CE07AF" w:rsidRPr="002C718E">
        <w:rPr>
          <w:rFonts w:ascii="Times New Roman" w:eastAsia="Times New Roman" w:hAnsi="Times New Roman" w:cs="Times New Roman"/>
          <w:szCs w:val="20"/>
          <w:lang w:eastAsia="pt-BR"/>
        </w:rPr>
        <w:t xml:space="preserve"> </w:t>
      </w:r>
      <w:r w:rsidRPr="002C718E">
        <w:rPr>
          <w:rFonts w:ascii="Times New Roman" w:eastAsia="Times New Roman" w:hAnsi="Times New Roman" w:cs="Times New Roman"/>
          <w:szCs w:val="20"/>
          <w:lang w:eastAsia="pt-BR"/>
        </w:rPr>
        <w:t>[...]</w:t>
      </w:r>
      <w:r w:rsidR="00F249E8" w:rsidRPr="002C718E">
        <w:rPr>
          <w:rFonts w:ascii="Times New Roman" w:eastAsia="Times New Roman" w:hAnsi="Times New Roman" w:cs="Times New Roman"/>
          <w:szCs w:val="20"/>
          <w:lang w:eastAsia="pt-BR"/>
        </w:rPr>
        <w:t xml:space="preserve"> (BRASIL, 2018)</w:t>
      </w:r>
    </w:p>
    <w:p w:rsidR="00430659" w:rsidRPr="002C718E" w:rsidRDefault="00430659" w:rsidP="00DC6D2A">
      <w:pPr>
        <w:spacing w:after="0" w:line="360" w:lineRule="auto"/>
        <w:rPr>
          <w:rFonts w:ascii="Times New Roman" w:hAnsi="Times New Roman" w:cs="Times New Roman"/>
          <w:sz w:val="24"/>
          <w:szCs w:val="24"/>
        </w:rPr>
      </w:pPr>
    </w:p>
    <w:p w:rsidR="00DC6D2A" w:rsidRPr="002C718E" w:rsidRDefault="00430659" w:rsidP="001F478B">
      <w:pPr>
        <w:spacing w:after="0" w:line="360" w:lineRule="auto"/>
        <w:ind w:firstLine="709"/>
        <w:jc w:val="both"/>
        <w:rPr>
          <w:rFonts w:ascii="Times New Roman" w:hAnsi="Times New Roman" w:cs="Times New Roman"/>
          <w:sz w:val="24"/>
          <w:szCs w:val="24"/>
        </w:rPr>
      </w:pPr>
      <w:r w:rsidRPr="002C718E">
        <w:rPr>
          <w:rFonts w:ascii="Times New Roman" w:hAnsi="Times New Roman" w:cs="Times New Roman"/>
          <w:sz w:val="24"/>
          <w:szCs w:val="24"/>
        </w:rPr>
        <w:t>Para o STF, no caso de estupro de vulnerável, a palavra da vitima assume p</w:t>
      </w:r>
      <w:r w:rsidR="00173FE7" w:rsidRPr="002C718E">
        <w:rPr>
          <w:rFonts w:ascii="Times New Roman" w:hAnsi="Times New Roman" w:cs="Times New Roman"/>
          <w:sz w:val="24"/>
          <w:szCs w:val="24"/>
        </w:rPr>
        <w:t xml:space="preserve">apel essencial e tem maior relevância </w:t>
      </w:r>
      <w:r w:rsidRPr="002C718E">
        <w:rPr>
          <w:rFonts w:ascii="Times New Roman" w:hAnsi="Times New Roman" w:cs="Times New Roman"/>
          <w:sz w:val="24"/>
          <w:szCs w:val="24"/>
        </w:rPr>
        <w:t>como prova dentro da ação penal. Isso se dá pelo fato de que este crime, na maioria das vezes, é praticado na clandestinidade, não podendo o depoimento da vítima ser corroborado com outros meios de prova como a palavra testemunhal ou a prova pericial.</w:t>
      </w:r>
    </w:p>
    <w:p w:rsidR="00902743" w:rsidRPr="002C718E" w:rsidRDefault="00DC6D2A" w:rsidP="00DC6D2A">
      <w:pPr>
        <w:spacing w:after="0" w:line="360" w:lineRule="auto"/>
        <w:ind w:firstLine="709"/>
        <w:jc w:val="both"/>
        <w:rPr>
          <w:rFonts w:ascii="Times New Roman" w:hAnsi="Times New Roman" w:cs="Times New Roman"/>
          <w:sz w:val="24"/>
          <w:szCs w:val="24"/>
        </w:rPr>
      </w:pPr>
      <w:r w:rsidRPr="002C718E">
        <w:rPr>
          <w:rFonts w:ascii="Times New Roman" w:hAnsi="Times New Roman" w:cs="Times New Roman"/>
          <w:sz w:val="24"/>
          <w:szCs w:val="24"/>
        </w:rPr>
        <w:t>E</w:t>
      </w:r>
      <w:r w:rsidR="00902743" w:rsidRPr="002C718E">
        <w:rPr>
          <w:rFonts w:ascii="Times New Roman" w:hAnsi="Times New Roman" w:cs="Times New Roman"/>
          <w:sz w:val="24"/>
          <w:szCs w:val="24"/>
        </w:rPr>
        <w:t>m conformidade com o artigo 1</w:t>
      </w:r>
      <w:r w:rsidR="002D4D63" w:rsidRPr="002C718E">
        <w:rPr>
          <w:rFonts w:ascii="Times New Roman" w:hAnsi="Times New Roman" w:cs="Times New Roman"/>
          <w:sz w:val="24"/>
          <w:szCs w:val="24"/>
        </w:rPr>
        <w:t xml:space="preserve">56, inciso I </w:t>
      </w:r>
      <w:r w:rsidR="00902743" w:rsidRPr="002C718E">
        <w:rPr>
          <w:rFonts w:ascii="Times New Roman" w:hAnsi="Times New Roman" w:cs="Times New Roman"/>
          <w:sz w:val="24"/>
          <w:szCs w:val="24"/>
        </w:rPr>
        <w:t xml:space="preserve">do Código de Processo Penal, </w:t>
      </w:r>
      <w:r w:rsidR="00F249E8" w:rsidRPr="002C718E">
        <w:rPr>
          <w:rFonts w:ascii="Times New Roman" w:hAnsi="Times New Roman" w:cs="Times New Roman"/>
          <w:sz w:val="24"/>
          <w:szCs w:val="24"/>
        </w:rPr>
        <w:t>que dispõe sobre a produção antecipada de provas considerando sua relevância e urgência, o depoimento da vítima, por ser uma prova de grande importância no crime de estupro de vulnerável, pod</w:t>
      </w:r>
      <w:r w:rsidR="0001451C" w:rsidRPr="002C718E">
        <w:rPr>
          <w:rFonts w:ascii="Times New Roman" w:hAnsi="Times New Roman" w:cs="Times New Roman"/>
          <w:sz w:val="24"/>
          <w:szCs w:val="24"/>
        </w:rPr>
        <w:t>erá ser obti</w:t>
      </w:r>
      <w:r w:rsidR="00173FE7" w:rsidRPr="002C718E">
        <w:rPr>
          <w:rFonts w:ascii="Times New Roman" w:hAnsi="Times New Roman" w:cs="Times New Roman"/>
          <w:sz w:val="24"/>
          <w:szCs w:val="24"/>
        </w:rPr>
        <w:t>do antecipadamente. Neste senti</w:t>
      </w:r>
      <w:r w:rsidR="0001451C" w:rsidRPr="002C718E">
        <w:rPr>
          <w:rFonts w:ascii="Times New Roman" w:hAnsi="Times New Roman" w:cs="Times New Roman"/>
          <w:sz w:val="24"/>
          <w:szCs w:val="24"/>
        </w:rPr>
        <w:t>do, o Supremo Tribunal de Justiça se posiciona:</w:t>
      </w:r>
    </w:p>
    <w:p w:rsidR="00F249E8" w:rsidRPr="002C718E" w:rsidRDefault="00F249E8" w:rsidP="00DC6D2A">
      <w:pPr>
        <w:spacing w:after="0" w:line="360" w:lineRule="auto"/>
        <w:ind w:firstLine="709"/>
        <w:jc w:val="both"/>
        <w:rPr>
          <w:rFonts w:ascii="Times New Roman" w:hAnsi="Times New Roman" w:cs="Times New Roman"/>
          <w:sz w:val="28"/>
          <w:szCs w:val="24"/>
        </w:rPr>
      </w:pPr>
    </w:p>
    <w:p w:rsidR="00F0777B" w:rsidRPr="002C718E" w:rsidRDefault="00F0777B" w:rsidP="00F049B1">
      <w:pPr>
        <w:spacing w:after="0" w:line="240" w:lineRule="auto"/>
        <w:ind w:left="2268"/>
        <w:jc w:val="both"/>
        <w:rPr>
          <w:rFonts w:ascii="Times New Roman" w:hAnsi="Times New Roman" w:cs="Times New Roman"/>
        </w:rPr>
      </w:pPr>
      <w:r w:rsidRPr="002C718E">
        <w:rPr>
          <w:rFonts w:ascii="Times New Roman" w:hAnsi="Times New Roman" w:cs="Times New Roman"/>
        </w:rPr>
        <w:t xml:space="preserve">RECURSO ORDINÁRIO EM HABEAS CORPUS. </w:t>
      </w:r>
      <w:r w:rsidR="00030B65" w:rsidRPr="002C718E">
        <w:rPr>
          <w:rFonts w:ascii="Times New Roman" w:hAnsi="Times New Roman" w:cs="Times New Roman"/>
        </w:rPr>
        <w:t>ESTUPRO DE VUNERÁ</w:t>
      </w:r>
      <w:r w:rsidRPr="002C718E">
        <w:rPr>
          <w:rFonts w:ascii="Times New Roman" w:hAnsi="Times New Roman" w:cs="Times New Roman"/>
        </w:rPr>
        <w:t>VEL (ART. 217-A DO CP). PRODUÇÃO ANTECIPADA DE PROVAS. INTELIGÊNCIA DO ART. 156, I, DO CPP. FUNDAMENTAÇÃO IDÔNEA. RECURSO NÃO CONHECIDO. 1. A instância ordinária, à luz das peculiaridades do caso (= estupro de vulnerável cometido contra crianças de 10 e 8 anos de idade), apresentou fundamentação jurídica idônea para justificar a produção antecipada de provas, destacando a urgência, a relevância e a proporcionalidade da medida, nos termos do art. 156, I, do Código de Processo Penal. Não há, portanto, vício de fundamentação.</w:t>
      </w:r>
      <w:r w:rsidR="00F249E8" w:rsidRPr="002C718E">
        <w:rPr>
          <w:rFonts w:ascii="Times New Roman" w:hAnsi="Times New Roman" w:cs="Times New Roman"/>
        </w:rPr>
        <w:t xml:space="preserve"> [...] (BRASIL, 2014)</w:t>
      </w:r>
    </w:p>
    <w:p w:rsidR="00EF11FE" w:rsidRPr="002C718E" w:rsidRDefault="00EF11FE" w:rsidP="00DC6D2A">
      <w:pPr>
        <w:spacing w:after="0" w:line="360" w:lineRule="auto"/>
        <w:ind w:firstLine="709"/>
        <w:jc w:val="both"/>
        <w:rPr>
          <w:rFonts w:ascii="Times New Roman" w:hAnsi="Times New Roman" w:cs="Times New Roman"/>
          <w:sz w:val="24"/>
          <w:szCs w:val="24"/>
        </w:rPr>
      </w:pPr>
    </w:p>
    <w:p w:rsidR="00CE07AF" w:rsidRPr="002C718E" w:rsidRDefault="0001451C" w:rsidP="001540F8">
      <w:pPr>
        <w:spacing w:after="0" w:line="360" w:lineRule="auto"/>
        <w:ind w:firstLine="709"/>
        <w:jc w:val="both"/>
        <w:rPr>
          <w:rFonts w:ascii="Times New Roman" w:hAnsi="Times New Roman" w:cs="Times New Roman"/>
          <w:sz w:val="24"/>
          <w:szCs w:val="24"/>
        </w:rPr>
      </w:pPr>
      <w:r w:rsidRPr="002C718E">
        <w:rPr>
          <w:rFonts w:ascii="Times New Roman" w:hAnsi="Times New Roman" w:cs="Times New Roman"/>
          <w:sz w:val="24"/>
          <w:szCs w:val="24"/>
        </w:rPr>
        <w:t xml:space="preserve">Tal </w:t>
      </w:r>
      <w:r w:rsidR="00EF11FE" w:rsidRPr="002C718E">
        <w:rPr>
          <w:rFonts w:ascii="Times New Roman" w:hAnsi="Times New Roman" w:cs="Times New Roman"/>
          <w:sz w:val="24"/>
          <w:szCs w:val="24"/>
        </w:rPr>
        <w:t>discu</w:t>
      </w:r>
      <w:r w:rsidR="00DE138A" w:rsidRPr="002C718E">
        <w:rPr>
          <w:rFonts w:ascii="Times New Roman" w:hAnsi="Times New Roman" w:cs="Times New Roman"/>
          <w:sz w:val="24"/>
          <w:szCs w:val="24"/>
        </w:rPr>
        <w:t>s</w:t>
      </w:r>
      <w:r w:rsidR="00EF11FE" w:rsidRPr="002C718E">
        <w:rPr>
          <w:rFonts w:ascii="Times New Roman" w:hAnsi="Times New Roman" w:cs="Times New Roman"/>
          <w:sz w:val="24"/>
          <w:szCs w:val="24"/>
        </w:rPr>
        <w:t>são</w:t>
      </w:r>
      <w:r w:rsidR="00236D8D" w:rsidRPr="002C718E">
        <w:rPr>
          <w:rFonts w:ascii="Times New Roman" w:hAnsi="Times New Roman" w:cs="Times New Roman"/>
          <w:sz w:val="24"/>
          <w:szCs w:val="24"/>
        </w:rPr>
        <w:t xml:space="preserve"> acerca do depoimento antecipado da vítima de estupro de vulnerável também ga</w:t>
      </w:r>
      <w:r w:rsidR="00EF11FE" w:rsidRPr="002C718E">
        <w:rPr>
          <w:rFonts w:ascii="Times New Roman" w:hAnsi="Times New Roman" w:cs="Times New Roman"/>
          <w:sz w:val="24"/>
          <w:szCs w:val="24"/>
        </w:rPr>
        <w:t xml:space="preserve">nha respaldo na Lei 13.431/2017, </w:t>
      </w:r>
      <w:r w:rsidR="00CE07AF" w:rsidRPr="002C718E">
        <w:rPr>
          <w:rFonts w:ascii="Times New Roman" w:hAnsi="Times New Roman" w:cs="Times New Roman"/>
          <w:sz w:val="24"/>
          <w:szCs w:val="24"/>
        </w:rPr>
        <w:t>cujo</w:t>
      </w:r>
      <w:r w:rsidR="00EF11FE" w:rsidRPr="002C718E">
        <w:rPr>
          <w:rFonts w:ascii="Times New Roman" w:hAnsi="Times New Roman" w:cs="Times New Roman"/>
          <w:sz w:val="24"/>
          <w:szCs w:val="24"/>
        </w:rPr>
        <w:t xml:space="preserve"> artigo 11, §1º, inciso II, diz que, no caso de violência sexual o depoimento especial seguirá o rito cautelar de antecipação de prova, além de ser realizado apenas uma vez se possível, e</w:t>
      </w:r>
      <w:r w:rsidR="0059659E" w:rsidRPr="002C718E">
        <w:rPr>
          <w:rFonts w:ascii="Times New Roman" w:hAnsi="Times New Roman" w:cs="Times New Roman"/>
          <w:sz w:val="24"/>
          <w:szCs w:val="24"/>
        </w:rPr>
        <w:t xml:space="preserve">vitando assim a </w:t>
      </w:r>
      <w:proofErr w:type="spellStart"/>
      <w:r w:rsidR="0059659E" w:rsidRPr="002C718E">
        <w:rPr>
          <w:rFonts w:ascii="Times New Roman" w:hAnsi="Times New Roman" w:cs="Times New Roman"/>
          <w:sz w:val="24"/>
          <w:szCs w:val="24"/>
        </w:rPr>
        <w:t>revitimização</w:t>
      </w:r>
      <w:proofErr w:type="spellEnd"/>
      <w:r w:rsidR="0059659E" w:rsidRPr="002C718E">
        <w:rPr>
          <w:rFonts w:ascii="Times New Roman" w:hAnsi="Times New Roman" w:cs="Times New Roman"/>
          <w:sz w:val="24"/>
          <w:szCs w:val="24"/>
        </w:rPr>
        <w:t xml:space="preserve"> da criança ou adolescente</w:t>
      </w:r>
      <w:r w:rsidR="00EF11FE" w:rsidRPr="002C718E">
        <w:rPr>
          <w:rFonts w:ascii="Times New Roman" w:hAnsi="Times New Roman" w:cs="Times New Roman"/>
          <w:sz w:val="24"/>
          <w:szCs w:val="24"/>
        </w:rPr>
        <w:t xml:space="preserve">. </w:t>
      </w:r>
      <w:r w:rsidR="00CE07AF" w:rsidRPr="002C718E">
        <w:rPr>
          <w:rFonts w:ascii="Times New Roman" w:hAnsi="Times New Roman" w:cs="Times New Roman"/>
          <w:sz w:val="24"/>
          <w:szCs w:val="24"/>
        </w:rPr>
        <w:t>Isto se dá não só por</w:t>
      </w:r>
      <w:r w:rsidR="001540F8" w:rsidRPr="002C718E">
        <w:rPr>
          <w:rFonts w:ascii="Times New Roman" w:hAnsi="Times New Roman" w:cs="Times New Roman"/>
          <w:sz w:val="24"/>
          <w:szCs w:val="24"/>
        </w:rPr>
        <w:t xml:space="preserve"> levar em consideração os</w:t>
      </w:r>
      <w:r w:rsidR="00236D8D" w:rsidRPr="002C718E">
        <w:rPr>
          <w:rFonts w:ascii="Times New Roman" w:hAnsi="Times New Roman" w:cs="Times New Roman"/>
          <w:sz w:val="24"/>
          <w:szCs w:val="24"/>
        </w:rPr>
        <w:t xml:space="preserve"> aspectos que podem embaraçar o depoime</w:t>
      </w:r>
      <w:r w:rsidR="00887ECF" w:rsidRPr="002C718E">
        <w:rPr>
          <w:rFonts w:ascii="Times New Roman" w:hAnsi="Times New Roman" w:cs="Times New Roman"/>
          <w:sz w:val="24"/>
          <w:szCs w:val="24"/>
        </w:rPr>
        <w:t>nto</w:t>
      </w:r>
      <w:r w:rsidR="001A21DF" w:rsidRPr="002C718E">
        <w:rPr>
          <w:rFonts w:ascii="Times New Roman" w:hAnsi="Times New Roman" w:cs="Times New Roman"/>
          <w:sz w:val="24"/>
          <w:szCs w:val="24"/>
        </w:rPr>
        <w:t xml:space="preserve"> da vítima</w:t>
      </w:r>
      <w:r w:rsidR="00920DBD" w:rsidRPr="002C718E">
        <w:rPr>
          <w:rFonts w:ascii="Times New Roman" w:hAnsi="Times New Roman" w:cs="Times New Roman"/>
          <w:sz w:val="24"/>
          <w:szCs w:val="24"/>
        </w:rPr>
        <w:t xml:space="preserve"> como </w:t>
      </w:r>
      <w:r w:rsidR="00DE138A" w:rsidRPr="002C718E">
        <w:rPr>
          <w:rFonts w:ascii="Times New Roman" w:hAnsi="Times New Roman" w:cs="Times New Roman"/>
          <w:sz w:val="24"/>
          <w:szCs w:val="24"/>
        </w:rPr>
        <w:t xml:space="preserve">a </w:t>
      </w:r>
      <w:r w:rsidR="00920DBD" w:rsidRPr="002C718E">
        <w:rPr>
          <w:rFonts w:ascii="Times New Roman" w:hAnsi="Times New Roman" w:cs="Times New Roman"/>
          <w:sz w:val="24"/>
          <w:szCs w:val="24"/>
        </w:rPr>
        <w:t xml:space="preserve">confusão na memória </w:t>
      </w:r>
      <w:r w:rsidR="0059659E" w:rsidRPr="002C718E">
        <w:rPr>
          <w:rFonts w:ascii="Times New Roman" w:hAnsi="Times New Roman" w:cs="Times New Roman"/>
          <w:sz w:val="24"/>
          <w:szCs w:val="24"/>
        </w:rPr>
        <w:t>dela</w:t>
      </w:r>
      <w:r w:rsidR="00920DBD" w:rsidRPr="002C718E">
        <w:rPr>
          <w:rFonts w:ascii="Times New Roman" w:hAnsi="Times New Roman" w:cs="Times New Roman"/>
          <w:sz w:val="24"/>
          <w:szCs w:val="24"/>
        </w:rPr>
        <w:t xml:space="preserve">, ou até mesmo a alienação parental, fazendo com que a vítima </w:t>
      </w:r>
      <w:r w:rsidR="00A657D7" w:rsidRPr="002C718E">
        <w:rPr>
          <w:rFonts w:ascii="Times New Roman" w:hAnsi="Times New Roman" w:cs="Times New Roman"/>
          <w:sz w:val="24"/>
          <w:szCs w:val="24"/>
        </w:rPr>
        <w:t>modifique</w:t>
      </w:r>
      <w:r w:rsidR="00920DBD" w:rsidRPr="002C718E">
        <w:rPr>
          <w:rFonts w:ascii="Times New Roman" w:hAnsi="Times New Roman" w:cs="Times New Roman"/>
          <w:sz w:val="24"/>
          <w:szCs w:val="24"/>
        </w:rPr>
        <w:t xml:space="preserve"> seu depo</w:t>
      </w:r>
      <w:r w:rsidR="00CE07AF" w:rsidRPr="002C718E">
        <w:rPr>
          <w:rFonts w:ascii="Times New Roman" w:hAnsi="Times New Roman" w:cs="Times New Roman"/>
          <w:sz w:val="24"/>
          <w:szCs w:val="24"/>
        </w:rPr>
        <w:t>imento ou desista de</w:t>
      </w:r>
      <w:r w:rsidR="00A657D7" w:rsidRPr="002C718E">
        <w:rPr>
          <w:rFonts w:ascii="Times New Roman" w:hAnsi="Times New Roman" w:cs="Times New Roman"/>
          <w:sz w:val="24"/>
          <w:szCs w:val="24"/>
        </w:rPr>
        <w:t xml:space="preserve"> </w:t>
      </w:r>
      <w:r w:rsidR="00DE138A" w:rsidRPr="002C718E">
        <w:rPr>
          <w:rFonts w:ascii="Times New Roman" w:hAnsi="Times New Roman" w:cs="Times New Roman"/>
          <w:sz w:val="24"/>
          <w:szCs w:val="24"/>
        </w:rPr>
        <w:t>testemunhar</w:t>
      </w:r>
      <w:r w:rsidR="00A657D7" w:rsidRPr="002C718E">
        <w:rPr>
          <w:rFonts w:ascii="Times New Roman" w:hAnsi="Times New Roman" w:cs="Times New Roman"/>
          <w:sz w:val="24"/>
          <w:szCs w:val="24"/>
        </w:rPr>
        <w:t xml:space="preserve"> a violência sofrida</w:t>
      </w:r>
      <w:r w:rsidR="001540F8" w:rsidRPr="002C718E">
        <w:rPr>
          <w:rFonts w:ascii="Times New Roman" w:hAnsi="Times New Roman" w:cs="Times New Roman"/>
          <w:sz w:val="24"/>
          <w:szCs w:val="24"/>
        </w:rPr>
        <w:t xml:space="preserve">, como também </w:t>
      </w:r>
      <w:r w:rsidR="00173FE7" w:rsidRPr="002C718E">
        <w:rPr>
          <w:rFonts w:ascii="Times New Roman" w:hAnsi="Times New Roman" w:cs="Times New Roman"/>
          <w:sz w:val="24"/>
          <w:szCs w:val="24"/>
        </w:rPr>
        <w:t>à</w:t>
      </w:r>
      <w:r w:rsidR="001454B4" w:rsidRPr="002C718E">
        <w:rPr>
          <w:rFonts w:ascii="Times New Roman" w:hAnsi="Times New Roman" w:cs="Times New Roman"/>
          <w:sz w:val="24"/>
          <w:szCs w:val="24"/>
        </w:rPr>
        <w:t xml:space="preserve"> saúde psicológica</w:t>
      </w:r>
      <w:r w:rsidR="001540F8" w:rsidRPr="002C718E">
        <w:rPr>
          <w:rFonts w:ascii="Times New Roman" w:hAnsi="Times New Roman" w:cs="Times New Roman"/>
          <w:sz w:val="24"/>
          <w:szCs w:val="24"/>
        </w:rPr>
        <w:t xml:space="preserve"> da vitima em razão da prolongação do trauma</w:t>
      </w:r>
      <w:r w:rsidR="00920DBD" w:rsidRPr="002C718E">
        <w:rPr>
          <w:rFonts w:ascii="Times New Roman" w:hAnsi="Times New Roman" w:cs="Times New Roman"/>
          <w:sz w:val="24"/>
          <w:szCs w:val="24"/>
        </w:rPr>
        <w:t>.</w:t>
      </w:r>
    </w:p>
    <w:p w:rsidR="00DC6D2A" w:rsidRPr="002C718E" w:rsidRDefault="00DC6D2A" w:rsidP="00DC6D2A">
      <w:pPr>
        <w:spacing w:after="0" w:line="360" w:lineRule="auto"/>
        <w:ind w:firstLine="709"/>
        <w:jc w:val="both"/>
        <w:rPr>
          <w:rFonts w:ascii="Times New Roman" w:hAnsi="Times New Roman" w:cs="Times New Roman"/>
          <w:sz w:val="24"/>
          <w:szCs w:val="24"/>
        </w:rPr>
      </w:pPr>
      <w:r w:rsidRPr="002C718E">
        <w:rPr>
          <w:rFonts w:ascii="Times New Roman" w:hAnsi="Times New Roman" w:cs="Times New Roman"/>
          <w:sz w:val="24"/>
          <w:szCs w:val="24"/>
        </w:rPr>
        <w:t>É importante ressaltar que no processo penal brasileiro foi adotado o princípio do livre convencimento motivado do juiz, também denominado princípio da persuasão racional, como sistema de avaliação da prova, que alcança fundamento no artigo 93, IX,</w:t>
      </w:r>
      <w:r w:rsidR="001A21DF" w:rsidRPr="002C718E">
        <w:rPr>
          <w:rFonts w:ascii="Times New Roman" w:hAnsi="Times New Roman" w:cs="Times New Roman"/>
          <w:sz w:val="24"/>
          <w:szCs w:val="24"/>
        </w:rPr>
        <w:t xml:space="preserve"> primeira parte,</w:t>
      </w:r>
      <w:r w:rsidRPr="002C718E">
        <w:rPr>
          <w:rFonts w:ascii="Times New Roman" w:hAnsi="Times New Roman" w:cs="Times New Roman"/>
          <w:sz w:val="24"/>
          <w:szCs w:val="24"/>
        </w:rPr>
        <w:t xml:space="preserve"> da Constituição Federal</w:t>
      </w:r>
      <w:r w:rsidR="001A21DF" w:rsidRPr="002C718E">
        <w:rPr>
          <w:rFonts w:ascii="Times New Roman" w:hAnsi="Times New Roman" w:cs="Times New Roman"/>
          <w:sz w:val="24"/>
          <w:szCs w:val="24"/>
        </w:rPr>
        <w:t xml:space="preserve"> de 1988</w:t>
      </w:r>
      <w:r w:rsidRPr="002C718E">
        <w:rPr>
          <w:rFonts w:ascii="Times New Roman" w:hAnsi="Times New Roman" w:cs="Times New Roman"/>
          <w:sz w:val="24"/>
          <w:szCs w:val="24"/>
        </w:rPr>
        <w:t xml:space="preserve">. Tal princípio é “a permissão dada ao juiz para decidir a causa de acordo com seu livre convencimento, devendo, no entanto, cuidar de fundamentá-lo, nos </w:t>
      </w:r>
      <w:r w:rsidRPr="002C718E">
        <w:rPr>
          <w:rFonts w:ascii="Times New Roman" w:hAnsi="Times New Roman" w:cs="Times New Roman"/>
          <w:sz w:val="24"/>
          <w:szCs w:val="24"/>
        </w:rPr>
        <w:lastRenderedPageBreak/>
        <w:t xml:space="preserve">autos, buscando persuadir as partes e a comunidade em abstrato” (NUCCI, 2011, p.395). </w:t>
      </w:r>
      <w:r w:rsidR="001A21DF" w:rsidRPr="002C718E">
        <w:rPr>
          <w:rFonts w:ascii="Times New Roman" w:hAnsi="Times New Roman" w:cs="Times New Roman"/>
          <w:sz w:val="24"/>
          <w:szCs w:val="24"/>
        </w:rPr>
        <w:t xml:space="preserve">O artigo 155 do Código de Processo Penal também trata da livre convicção do juiz, </w:t>
      </w:r>
      <w:r w:rsidR="00B6210F" w:rsidRPr="002C718E">
        <w:rPr>
          <w:rFonts w:ascii="Times New Roman" w:hAnsi="Times New Roman" w:cs="Times New Roman"/>
          <w:sz w:val="24"/>
          <w:szCs w:val="24"/>
        </w:rPr>
        <w:t>ressaltando</w:t>
      </w:r>
      <w:r w:rsidR="001A21DF" w:rsidRPr="002C718E">
        <w:rPr>
          <w:rFonts w:ascii="Times New Roman" w:hAnsi="Times New Roman" w:cs="Times New Roman"/>
          <w:sz w:val="24"/>
          <w:szCs w:val="24"/>
        </w:rPr>
        <w:t xml:space="preserve"> que a fundamentação</w:t>
      </w:r>
      <w:r w:rsidR="00B6210F" w:rsidRPr="002C718E">
        <w:rPr>
          <w:rFonts w:ascii="Times New Roman" w:hAnsi="Times New Roman" w:cs="Times New Roman"/>
          <w:sz w:val="24"/>
          <w:szCs w:val="24"/>
        </w:rPr>
        <w:t xml:space="preserve"> da decisão</w:t>
      </w:r>
      <w:r w:rsidR="001A21DF" w:rsidRPr="002C718E">
        <w:rPr>
          <w:rFonts w:ascii="Times New Roman" w:hAnsi="Times New Roman" w:cs="Times New Roman"/>
          <w:sz w:val="24"/>
          <w:szCs w:val="24"/>
        </w:rPr>
        <w:t xml:space="preserve"> não pode</w:t>
      </w:r>
      <w:r w:rsidR="00B6210F" w:rsidRPr="002C718E">
        <w:rPr>
          <w:rFonts w:ascii="Times New Roman" w:hAnsi="Times New Roman" w:cs="Times New Roman"/>
          <w:sz w:val="24"/>
          <w:szCs w:val="24"/>
        </w:rPr>
        <w:t>rá</w:t>
      </w:r>
      <w:r w:rsidR="001A21DF" w:rsidRPr="002C718E">
        <w:rPr>
          <w:rFonts w:ascii="Times New Roman" w:hAnsi="Times New Roman" w:cs="Times New Roman"/>
          <w:sz w:val="24"/>
          <w:szCs w:val="24"/>
        </w:rPr>
        <w:t xml:space="preserve"> ser exclusivamente baseada em elementos colhidos na investigação, com exceção das provas cautelares, das não repetíveis e das antecipadas, sendo esta ultima o caso do depoimento da vítima no</w:t>
      </w:r>
      <w:r w:rsidR="00116A6C" w:rsidRPr="002C718E">
        <w:rPr>
          <w:rFonts w:ascii="Times New Roman" w:hAnsi="Times New Roman" w:cs="Times New Roman"/>
          <w:sz w:val="24"/>
          <w:szCs w:val="24"/>
        </w:rPr>
        <w:t xml:space="preserve"> crime de estupro de vulnerável, que poderá ser coletado </w:t>
      </w:r>
      <w:r w:rsidR="001454B4" w:rsidRPr="002C718E">
        <w:rPr>
          <w:rFonts w:ascii="Times New Roman" w:hAnsi="Times New Roman" w:cs="Times New Roman"/>
          <w:sz w:val="24"/>
          <w:szCs w:val="24"/>
        </w:rPr>
        <w:t>previamente</w:t>
      </w:r>
      <w:r w:rsidR="00116A6C" w:rsidRPr="002C718E">
        <w:rPr>
          <w:rFonts w:ascii="Times New Roman" w:hAnsi="Times New Roman" w:cs="Times New Roman"/>
          <w:sz w:val="24"/>
          <w:szCs w:val="24"/>
        </w:rPr>
        <w:t xml:space="preserve"> pelos motivos já apresentados anteriormente.</w:t>
      </w:r>
      <w:r w:rsidR="00FB78CE" w:rsidRPr="002C718E">
        <w:rPr>
          <w:rFonts w:ascii="Times New Roman" w:hAnsi="Times New Roman" w:cs="Times New Roman"/>
          <w:sz w:val="24"/>
          <w:szCs w:val="24"/>
        </w:rPr>
        <w:t xml:space="preserve"> </w:t>
      </w:r>
    </w:p>
    <w:p w:rsidR="00BE6998" w:rsidRPr="002C718E" w:rsidRDefault="00FB78CE" w:rsidP="00BE6998">
      <w:pPr>
        <w:spacing w:after="0" w:line="360" w:lineRule="auto"/>
        <w:ind w:firstLine="709"/>
        <w:jc w:val="both"/>
        <w:rPr>
          <w:rFonts w:ascii="Times New Roman" w:hAnsi="Times New Roman" w:cs="Times New Roman"/>
          <w:color w:val="FF0000"/>
          <w:sz w:val="24"/>
          <w:szCs w:val="24"/>
        </w:rPr>
      </w:pPr>
      <w:r w:rsidRPr="002C718E">
        <w:rPr>
          <w:rFonts w:ascii="Times New Roman" w:hAnsi="Times New Roman" w:cs="Times New Roman"/>
          <w:sz w:val="24"/>
          <w:szCs w:val="24"/>
        </w:rPr>
        <w:t>Além disso</w:t>
      </w:r>
      <w:r w:rsidR="003A4021" w:rsidRPr="002C718E">
        <w:rPr>
          <w:rFonts w:ascii="Times New Roman" w:hAnsi="Times New Roman" w:cs="Times New Roman"/>
          <w:sz w:val="24"/>
          <w:szCs w:val="24"/>
        </w:rPr>
        <w:t xml:space="preserve">, é </w:t>
      </w:r>
      <w:r w:rsidR="00BE6998" w:rsidRPr="002C718E">
        <w:rPr>
          <w:rFonts w:ascii="Times New Roman" w:hAnsi="Times New Roman" w:cs="Times New Roman"/>
          <w:sz w:val="24"/>
          <w:szCs w:val="24"/>
        </w:rPr>
        <w:t>preciso</w:t>
      </w:r>
      <w:r w:rsidR="003A4021" w:rsidRPr="002C718E">
        <w:rPr>
          <w:rFonts w:ascii="Times New Roman" w:hAnsi="Times New Roman" w:cs="Times New Roman"/>
          <w:sz w:val="24"/>
          <w:szCs w:val="24"/>
        </w:rPr>
        <w:t xml:space="preserve"> </w:t>
      </w:r>
      <w:r w:rsidR="00134F79" w:rsidRPr="002C718E">
        <w:rPr>
          <w:rFonts w:ascii="Times New Roman" w:hAnsi="Times New Roman" w:cs="Times New Roman"/>
          <w:sz w:val="24"/>
          <w:szCs w:val="24"/>
        </w:rPr>
        <w:t>destacar</w:t>
      </w:r>
      <w:r w:rsidR="003A4021" w:rsidRPr="002C718E">
        <w:rPr>
          <w:rFonts w:ascii="Times New Roman" w:hAnsi="Times New Roman" w:cs="Times New Roman"/>
          <w:sz w:val="24"/>
          <w:szCs w:val="24"/>
        </w:rPr>
        <w:t xml:space="preserve"> que</w:t>
      </w:r>
      <w:r w:rsidRPr="002C718E">
        <w:rPr>
          <w:rFonts w:ascii="Times New Roman" w:hAnsi="Times New Roman" w:cs="Times New Roman"/>
          <w:sz w:val="24"/>
          <w:szCs w:val="24"/>
        </w:rPr>
        <w:t xml:space="preserve"> </w:t>
      </w:r>
      <w:r w:rsidR="00BE6998" w:rsidRPr="002C718E">
        <w:rPr>
          <w:rFonts w:ascii="Times New Roman" w:hAnsi="Times New Roman" w:cs="Times New Roman"/>
          <w:sz w:val="24"/>
          <w:szCs w:val="24"/>
        </w:rPr>
        <w:t xml:space="preserve">o artigo 226, inciso II do Código Penal apresenta a hipótese de aumento de pena quando diz: </w:t>
      </w:r>
    </w:p>
    <w:p w:rsidR="00BE6998" w:rsidRPr="002C718E" w:rsidRDefault="00BE6998" w:rsidP="00BE6998">
      <w:pPr>
        <w:spacing w:after="0" w:line="360" w:lineRule="auto"/>
        <w:ind w:firstLine="709"/>
        <w:jc w:val="both"/>
        <w:rPr>
          <w:rFonts w:ascii="Times New Roman" w:hAnsi="Times New Roman" w:cs="Times New Roman"/>
          <w:sz w:val="24"/>
          <w:szCs w:val="24"/>
        </w:rPr>
      </w:pPr>
    </w:p>
    <w:p w:rsidR="00BE6998" w:rsidRPr="002C718E" w:rsidRDefault="00BE6998" w:rsidP="00F049B1">
      <w:pPr>
        <w:spacing w:after="0" w:line="240" w:lineRule="auto"/>
        <w:ind w:left="2268"/>
        <w:jc w:val="both"/>
        <w:rPr>
          <w:rFonts w:ascii="Times New Roman" w:hAnsi="Times New Roman" w:cs="Times New Roman"/>
          <w:szCs w:val="24"/>
        </w:rPr>
      </w:pPr>
      <w:r w:rsidRPr="002C718E">
        <w:rPr>
          <w:rFonts w:ascii="Times New Roman" w:hAnsi="Times New Roman" w:cs="Times New Roman"/>
          <w:szCs w:val="24"/>
        </w:rPr>
        <w:t xml:space="preserve">Art. 226. A pena é aumentada: </w:t>
      </w:r>
    </w:p>
    <w:p w:rsidR="00BE6998" w:rsidRPr="002C718E" w:rsidRDefault="00BE6998" w:rsidP="00F049B1">
      <w:pPr>
        <w:spacing w:after="0" w:line="240" w:lineRule="auto"/>
        <w:ind w:left="2268"/>
        <w:jc w:val="both"/>
        <w:rPr>
          <w:rFonts w:ascii="Times New Roman" w:hAnsi="Times New Roman" w:cs="Times New Roman"/>
          <w:szCs w:val="24"/>
        </w:rPr>
      </w:pPr>
      <w:r w:rsidRPr="002C718E">
        <w:rPr>
          <w:rFonts w:ascii="Times New Roman" w:hAnsi="Times New Roman" w:cs="Times New Roman"/>
          <w:szCs w:val="24"/>
        </w:rPr>
        <w:t>II - de metade, se o agente é ascendente, padrasto ou madrasta, tio, irmão, cônjuge, companheiro, tutor, curador, preceptor ou empregador da vítima ou por qualquer outro tít</w:t>
      </w:r>
      <w:r w:rsidR="00101859" w:rsidRPr="002C718E">
        <w:rPr>
          <w:rFonts w:ascii="Times New Roman" w:hAnsi="Times New Roman" w:cs="Times New Roman"/>
          <w:szCs w:val="24"/>
        </w:rPr>
        <w:t>ulo tiver autoridade sobre ela.</w:t>
      </w:r>
      <w:r w:rsidRPr="002C718E">
        <w:rPr>
          <w:rFonts w:ascii="Times New Roman" w:hAnsi="Times New Roman" w:cs="Times New Roman"/>
          <w:szCs w:val="24"/>
        </w:rPr>
        <w:t xml:space="preserve"> (BRASIL, 1940)</w:t>
      </w:r>
    </w:p>
    <w:p w:rsidR="00BE6998" w:rsidRPr="002C718E" w:rsidRDefault="00BE6998" w:rsidP="00BE6998">
      <w:pPr>
        <w:spacing w:after="0" w:line="360" w:lineRule="auto"/>
        <w:ind w:left="2268"/>
        <w:jc w:val="both"/>
        <w:rPr>
          <w:rFonts w:ascii="Times New Roman" w:hAnsi="Times New Roman" w:cs="Times New Roman"/>
          <w:color w:val="FF0000"/>
          <w:sz w:val="20"/>
          <w:szCs w:val="24"/>
        </w:rPr>
      </w:pPr>
    </w:p>
    <w:p w:rsidR="00FB78CE" w:rsidRPr="002C718E" w:rsidRDefault="00FB78CE" w:rsidP="003A4021">
      <w:pPr>
        <w:spacing w:after="0" w:line="360" w:lineRule="auto"/>
        <w:ind w:firstLine="709"/>
        <w:jc w:val="both"/>
        <w:rPr>
          <w:rFonts w:ascii="Times New Roman" w:hAnsi="Times New Roman" w:cs="Times New Roman"/>
          <w:sz w:val="20"/>
          <w:szCs w:val="24"/>
        </w:rPr>
      </w:pPr>
      <w:r w:rsidRPr="002C718E">
        <w:rPr>
          <w:rFonts w:ascii="Times New Roman" w:hAnsi="Times New Roman" w:cs="Times New Roman"/>
          <w:sz w:val="24"/>
          <w:szCs w:val="24"/>
        </w:rPr>
        <w:t>É de fácil compreensão o aumento da pena nesses casos, uma vez que esses vínculos citados entre a vítima e o agressor deviam ser de proteção e cuidado</w:t>
      </w:r>
      <w:r w:rsidR="001454B4" w:rsidRPr="002C718E">
        <w:rPr>
          <w:rFonts w:ascii="Times New Roman" w:hAnsi="Times New Roman" w:cs="Times New Roman"/>
          <w:sz w:val="24"/>
          <w:szCs w:val="24"/>
        </w:rPr>
        <w:t xml:space="preserve">. </w:t>
      </w:r>
      <w:r w:rsidRPr="002C718E">
        <w:rPr>
          <w:rFonts w:ascii="Times New Roman" w:hAnsi="Times New Roman" w:cs="Times New Roman"/>
          <w:sz w:val="24"/>
          <w:szCs w:val="24"/>
        </w:rPr>
        <w:t>Além do mais, esta vítima criança ou adolescente sentirá um trauma ainda maior pelo sofrimen</w:t>
      </w:r>
      <w:r w:rsidR="001454B4" w:rsidRPr="002C718E">
        <w:rPr>
          <w:rFonts w:ascii="Times New Roman" w:hAnsi="Times New Roman" w:cs="Times New Roman"/>
          <w:sz w:val="24"/>
          <w:szCs w:val="24"/>
        </w:rPr>
        <w:t>to causado por aquele em que</w:t>
      </w:r>
      <w:r w:rsidRPr="002C718E">
        <w:rPr>
          <w:rFonts w:ascii="Times New Roman" w:hAnsi="Times New Roman" w:cs="Times New Roman"/>
          <w:sz w:val="24"/>
          <w:szCs w:val="24"/>
        </w:rPr>
        <w:t xml:space="preserve"> confiava e que, muita das vezes, </w:t>
      </w:r>
      <w:r w:rsidR="001454B4" w:rsidRPr="002C718E">
        <w:rPr>
          <w:rFonts w:ascii="Times New Roman" w:hAnsi="Times New Roman" w:cs="Times New Roman"/>
          <w:sz w:val="24"/>
          <w:szCs w:val="24"/>
        </w:rPr>
        <w:t xml:space="preserve">e por quem nutria </w:t>
      </w:r>
      <w:r w:rsidRPr="002C718E">
        <w:rPr>
          <w:rFonts w:ascii="Times New Roman" w:hAnsi="Times New Roman" w:cs="Times New Roman"/>
          <w:sz w:val="24"/>
          <w:szCs w:val="24"/>
        </w:rPr>
        <w:t>carinho e admiração.</w:t>
      </w:r>
      <w:r w:rsidR="00134F79" w:rsidRPr="002C718E">
        <w:rPr>
          <w:rFonts w:ascii="Times New Roman" w:hAnsi="Times New Roman" w:cs="Times New Roman"/>
          <w:sz w:val="24"/>
          <w:szCs w:val="24"/>
        </w:rPr>
        <w:t xml:space="preserve"> O artigo 226, em seu inciso I, também assegura que a pena será aumentada de quarta parte se o crime for cometido com o concurso de duas ou mais pessoas.</w:t>
      </w:r>
    </w:p>
    <w:p w:rsidR="004E22B4" w:rsidRDefault="00430659" w:rsidP="00756668">
      <w:pPr>
        <w:spacing w:after="0" w:line="360" w:lineRule="auto"/>
        <w:ind w:firstLine="709"/>
        <w:jc w:val="both"/>
        <w:rPr>
          <w:rFonts w:ascii="Times New Roman" w:hAnsi="Times New Roman" w:cs="Times New Roman"/>
          <w:sz w:val="24"/>
          <w:szCs w:val="24"/>
        </w:rPr>
      </w:pPr>
      <w:r w:rsidRPr="002C718E">
        <w:rPr>
          <w:rFonts w:ascii="Times New Roman" w:hAnsi="Times New Roman" w:cs="Times New Roman"/>
          <w:sz w:val="24"/>
          <w:szCs w:val="24"/>
        </w:rPr>
        <w:t>Dessa forma,</w:t>
      </w:r>
      <w:r w:rsidR="002D4D63" w:rsidRPr="002C718E">
        <w:rPr>
          <w:rFonts w:ascii="Times New Roman" w:hAnsi="Times New Roman" w:cs="Times New Roman"/>
          <w:sz w:val="24"/>
          <w:szCs w:val="24"/>
        </w:rPr>
        <w:t xml:space="preserve"> </w:t>
      </w:r>
      <w:r w:rsidRPr="002C718E">
        <w:rPr>
          <w:rFonts w:ascii="Times New Roman" w:hAnsi="Times New Roman" w:cs="Times New Roman"/>
          <w:sz w:val="24"/>
          <w:szCs w:val="24"/>
        </w:rPr>
        <w:t>fica claro que, mesmo que a palavra da vítima seja a única prova no processo</w:t>
      </w:r>
      <w:r w:rsidR="001454B4" w:rsidRPr="002C718E">
        <w:rPr>
          <w:rFonts w:ascii="Times New Roman" w:hAnsi="Times New Roman" w:cs="Times New Roman"/>
          <w:sz w:val="24"/>
          <w:szCs w:val="24"/>
        </w:rPr>
        <w:t>,</w:t>
      </w:r>
      <w:r w:rsidRPr="002C718E">
        <w:rPr>
          <w:rFonts w:ascii="Times New Roman" w:hAnsi="Times New Roman" w:cs="Times New Roman"/>
          <w:sz w:val="24"/>
          <w:szCs w:val="24"/>
        </w:rPr>
        <w:t xml:space="preserve"> em caso de estupro de vulnerável, o juiz terá de analisar cada caso como únic</w:t>
      </w:r>
      <w:r w:rsidR="001454B4" w:rsidRPr="002C718E">
        <w:rPr>
          <w:rFonts w:ascii="Times New Roman" w:hAnsi="Times New Roman" w:cs="Times New Roman"/>
          <w:sz w:val="24"/>
          <w:szCs w:val="24"/>
        </w:rPr>
        <w:t xml:space="preserve">o, sempre atentando ao modo de </w:t>
      </w:r>
      <w:r w:rsidRPr="002C718E">
        <w:rPr>
          <w:rFonts w:ascii="Times New Roman" w:hAnsi="Times New Roman" w:cs="Times New Roman"/>
          <w:sz w:val="24"/>
          <w:szCs w:val="24"/>
        </w:rPr>
        <w:t>obter o depoimento da vitima da forma mais precisa</w:t>
      </w:r>
      <w:r w:rsidR="00A44BCA">
        <w:rPr>
          <w:rFonts w:ascii="Times New Roman" w:hAnsi="Times New Roman" w:cs="Times New Roman"/>
          <w:sz w:val="24"/>
          <w:szCs w:val="24"/>
        </w:rPr>
        <w:t xml:space="preserve"> e humanizada</w:t>
      </w:r>
      <w:r w:rsidRPr="002C718E">
        <w:rPr>
          <w:rFonts w:ascii="Times New Roman" w:hAnsi="Times New Roman" w:cs="Times New Roman"/>
          <w:sz w:val="24"/>
          <w:szCs w:val="24"/>
        </w:rPr>
        <w:t xml:space="preserve"> possível</w:t>
      </w:r>
      <w:r w:rsidR="00116A6C" w:rsidRPr="002C718E">
        <w:rPr>
          <w:rFonts w:ascii="Times New Roman" w:hAnsi="Times New Roman" w:cs="Times New Roman"/>
          <w:sz w:val="24"/>
          <w:szCs w:val="24"/>
        </w:rPr>
        <w:t xml:space="preserve">, </w:t>
      </w:r>
      <w:r w:rsidR="001454B4" w:rsidRPr="002C718E">
        <w:rPr>
          <w:rFonts w:ascii="Times New Roman" w:hAnsi="Times New Roman" w:cs="Times New Roman"/>
          <w:sz w:val="24"/>
          <w:szCs w:val="24"/>
        </w:rPr>
        <w:t>sempre</w:t>
      </w:r>
      <w:r w:rsidR="00116A6C" w:rsidRPr="002C718E">
        <w:rPr>
          <w:rFonts w:ascii="Times New Roman" w:hAnsi="Times New Roman" w:cs="Times New Roman"/>
          <w:sz w:val="24"/>
          <w:szCs w:val="24"/>
        </w:rPr>
        <w:t xml:space="preserve"> observando o </w:t>
      </w:r>
      <w:r w:rsidR="001454B4" w:rsidRPr="002C718E">
        <w:rPr>
          <w:rFonts w:ascii="Times New Roman" w:hAnsi="Times New Roman" w:cs="Times New Roman"/>
          <w:sz w:val="24"/>
          <w:szCs w:val="24"/>
        </w:rPr>
        <w:t xml:space="preserve">princípio do </w:t>
      </w:r>
      <w:r w:rsidR="00116A6C" w:rsidRPr="002C718E">
        <w:rPr>
          <w:rFonts w:ascii="Times New Roman" w:hAnsi="Times New Roman" w:cs="Times New Roman"/>
          <w:sz w:val="24"/>
          <w:szCs w:val="24"/>
        </w:rPr>
        <w:t>contraditório</w:t>
      </w:r>
      <w:r w:rsidR="00FD50DA">
        <w:rPr>
          <w:rFonts w:ascii="Times New Roman" w:hAnsi="Times New Roman" w:cs="Times New Roman"/>
          <w:sz w:val="24"/>
          <w:szCs w:val="24"/>
        </w:rPr>
        <w:t xml:space="preserve">, </w:t>
      </w:r>
      <w:r w:rsidR="00A44BCA">
        <w:rPr>
          <w:rFonts w:ascii="Times New Roman" w:hAnsi="Times New Roman" w:cs="Times New Roman"/>
          <w:sz w:val="24"/>
          <w:szCs w:val="24"/>
        </w:rPr>
        <w:t>preservando a</w:t>
      </w:r>
      <w:r w:rsidR="00E21D3F">
        <w:rPr>
          <w:rFonts w:ascii="Times New Roman" w:hAnsi="Times New Roman" w:cs="Times New Roman"/>
          <w:sz w:val="24"/>
          <w:szCs w:val="24"/>
        </w:rPr>
        <w:t>s</w:t>
      </w:r>
      <w:r w:rsidR="00A44BCA">
        <w:rPr>
          <w:rFonts w:ascii="Times New Roman" w:hAnsi="Times New Roman" w:cs="Times New Roman"/>
          <w:sz w:val="24"/>
          <w:szCs w:val="24"/>
        </w:rPr>
        <w:t xml:space="preserve"> vítimas </w:t>
      </w:r>
      <w:r w:rsidR="00FD50DA">
        <w:rPr>
          <w:rFonts w:ascii="Times New Roman" w:hAnsi="Times New Roman" w:cs="Times New Roman"/>
          <w:sz w:val="24"/>
          <w:szCs w:val="24"/>
        </w:rPr>
        <w:t>e evitando</w:t>
      </w:r>
      <w:r w:rsidR="00FF0FF0">
        <w:rPr>
          <w:rFonts w:ascii="Times New Roman" w:hAnsi="Times New Roman" w:cs="Times New Roman"/>
          <w:sz w:val="24"/>
          <w:szCs w:val="24"/>
        </w:rPr>
        <w:t xml:space="preserve"> assim</w:t>
      </w:r>
      <w:r w:rsidR="00FD50DA">
        <w:rPr>
          <w:rFonts w:ascii="Times New Roman" w:hAnsi="Times New Roman" w:cs="Times New Roman"/>
          <w:sz w:val="24"/>
          <w:szCs w:val="24"/>
        </w:rPr>
        <w:t xml:space="preserve"> que o trauma seja agravado</w:t>
      </w:r>
      <w:r w:rsidRPr="002C718E">
        <w:rPr>
          <w:rFonts w:ascii="Times New Roman" w:hAnsi="Times New Roman" w:cs="Times New Roman"/>
          <w:sz w:val="24"/>
          <w:szCs w:val="24"/>
        </w:rPr>
        <w:t xml:space="preserve">. </w:t>
      </w:r>
      <w:r w:rsidR="00482F46">
        <w:rPr>
          <w:rFonts w:ascii="Times New Roman" w:hAnsi="Times New Roman" w:cs="Times New Roman"/>
          <w:sz w:val="24"/>
          <w:szCs w:val="24"/>
        </w:rPr>
        <w:t>Como visto anteriormente, as crianças representam mais da metade das vítimas d</w:t>
      </w:r>
      <w:r w:rsidR="007F2C94">
        <w:rPr>
          <w:rFonts w:ascii="Times New Roman" w:hAnsi="Times New Roman" w:cs="Times New Roman"/>
          <w:sz w:val="24"/>
          <w:szCs w:val="24"/>
        </w:rPr>
        <w:t xml:space="preserve">e estupro no Brasil, o que é uma estatística </w:t>
      </w:r>
      <w:r w:rsidR="00482F46">
        <w:rPr>
          <w:rFonts w:ascii="Times New Roman" w:hAnsi="Times New Roman" w:cs="Times New Roman"/>
          <w:sz w:val="24"/>
          <w:szCs w:val="24"/>
        </w:rPr>
        <w:t xml:space="preserve">alarmante. </w:t>
      </w:r>
      <w:r w:rsidR="007F2C94">
        <w:rPr>
          <w:rFonts w:ascii="Times New Roman" w:hAnsi="Times New Roman" w:cs="Times New Roman"/>
          <w:sz w:val="24"/>
          <w:szCs w:val="24"/>
        </w:rPr>
        <w:t>O dado se agrava quando consideramos que parte dos casos de violência</w:t>
      </w:r>
      <w:r w:rsidR="00012A05">
        <w:rPr>
          <w:rFonts w:ascii="Times New Roman" w:hAnsi="Times New Roman" w:cs="Times New Roman"/>
          <w:sz w:val="24"/>
          <w:szCs w:val="24"/>
        </w:rPr>
        <w:t xml:space="preserve"> sexual</w:t>
      </w:r>
      <w:r w:rsidR="007F2C94">
        <w:rPr>
          <w:rFonts w:ascii="Times New Roman" w:hAnsi="Times New Roman" w:cs="Times New Roman"/>
          <w:sz w:val="24"/>
          <w:szCs w:val="24"/>
        </w:rPr>
        <w:t xml:space="preserve"> contra crianças e adolescentes não </w:t>
      </w:r>
      <w:r w:rsidR="00291DE5">
        <w:rPr>
          <w:rFonts w:ascii="Times New Roman" w:hAnsi="Times New Roman" w:cs="Times New Roman"/>
          <w:sz w:val="24"/>
          <w:szCs w:val="24"/>
        </w:rPr>
        <w:t>chega</w:t>
      </w:r>
      <w:r w:rsidR="00012A05">
        <w:rPr>
          <w:rFonts w:ascii="Times New Roman" w:hAnsi="Times New Roman" w:cs="Times New Roman"/>
          <w:sz w:val="24"/>
          <w:szCs w:val="24"/>
        </w:rPr>
        <w:t xml:space="preserve"> ao judiciário, e</w:t>
      </w:r>
      <w:r w:rsidR="007F2C94">
        <w:rPr>
          <w:rFonts w:ascii="Times New Roman" w:hAnsi="Times New Roman" w:cs="Times New Roman"/>
          <w:sz w:val="24"/>
          <w:szCs w:val="24"/>
        </w:rPr>
        <w:t xml:space="preserve"> até mesmo a família da vítima </w:t>
      </w:r>
      <w:r w:rsidR="00C013C7">
        <w:rPr>
          <w:rFonts w:ascii="Times New Roman" w:hAnsi="Times New Roman" w:cs="Times New Roman"/>
          <w:sz w:val="24"/>
          <w:szCs w:val="24"/>
        </w:rPr>
        <w:t>não chega a ter conhecimento desses</w:t>
      </w:r>
      <w:r w:rsidR="007F2C94">
        <w:rPr>
          <w:rFonts w:ascii="Times New Roman" w:hAnsi="Times New Roman" w:cs="Times New Roman"/>
          <w:sz w:val="24"/>
          <w:szCs w:val="24"/>
        </w:rPr>
        <w:t xml:space="preserve"> abusos. </w:t>
      </w:r>
    </w:p>
    <w:p w:rsidR="00D65504" w:rsidRDefault="00C013C7" w:rsidP="00CD0D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vista disso, c</w:t>
      </w:r>
      <w:r w:rsidR="003A6AA5">
        <w:rPr>
          <w:rFonts w:ascii="Times New Roman" w:hAnsi="Times New Roman" w:cs="Times New Roman"/>
          <w:sz w:val="24"/>
          <w:szCs w:val="24"/>
        </w:rPr>
        <w:t xml:space="preserve">asos em que crianças e adolescentes são as vítimas de estupro não podem ser </w:t>
      </w:r>
      <w:r w:rsidR="00CD0D4B">
        <w:rPr>
          <w:rFonts w:ascii="Times New Roman" w:hAnsi="Times New Roman" w:cs="Times New Roman"/>
          <w:sz w:val="24"/>
          <w:szCs w:val="24"/>
        </w:rPr>
        <w:t>tratados</w:t>
      </w:r>
      <w:r w:rsidR="003A6AA5">
        <w:rPr>
          <w:rFonts w:ascii="Times New Roman" w:hAnsi="Times New Roman" w:cs="Times New Roman"/>
          <w:sz w:val="24"/>
          <w:szCs w:val="24"/>
        </w:rPr>
        <w:t xml:space="preserve"> como </w:t>
      </w:r>
      <w:r w:rsidR="00CD0D4B">
        <w:rPr>
          <w:rFonts w:ascii="Times New Roman" w:hAnsi="Times New Roman" w:cs="Times New Roman"/>
          <w:sz w:val="24"/>
          <w:szCs w:val="24"/>
        </w:rPr>
        <w:t xml:space="preserve">apenas </w:t>
      </w:r>
      <w:r w:rsidR="003A6AA5">
        <w:rPr>
          <w:rFonts w:ascii="Times New Roman" w:hAnsi="Times New Roman" w:cs="Times New Roman"/>
          <w:sz w:val="24"/>
          <w:szCs w:val="24"/>
        </w:rPr>
        <w:t xml:space="preserve">“mais um” no judiciário, devendo essas </w:t>
      </w:r>
      <w:r w:rsidR="00336464">
        <w:rPr>
          <w:rFonts w:ascii="Times New Roman" w:hAnsi="Times New Roman" w:cs="Times New Roman"/>
          <w:sz w:val="24"/>
          <w:szCs w:val="24"/>
        </w:rPr>
        <w:t>pessoas</w:t>
      </w:r>
      <w:r w:rsidR="003A6AA5">
        <w:rPr>
          <w:rFonts w:ascii="Times New Roman" w:hAnsi="Times New Roman" w:cs="Times New Roman"/>
          <w:sz w:val="24"/>
          <w:szCs w:val="24"/>
        </w:rPr>
        <w:t xml:space="preserve"> ter um atendimento especial e diferenciado, contando com uma equipe multidisciplinar</w:t>
      </w:r>
      <w:r w:rsidR="00D65504">
        <w:rPr>
          <w:rFonts w:ascii="Times New Roman" w:hAnsi="Times New Roman" w:cs="Times New Roman"/>
          <w:sz w:val="24"/>
          <w:szCs w:val="24"/>
        </w:rPr>
        <w:t xml:space="preserve"> e principalmente com a qualificação do magistrado para lidar com elas. É </w:t>
      </w:r>
      <w:r>
        <w:rPr>
          <w:rFonts w:ascii="Times New Roman" w:hAnsi="Times New Roman" w:cs="Times New Roman"/>
          <w:sz w:val="24"/>
          <w:szCs w:val="24"/>
        </w:rPr>
        <w:t>evidente</w:t>
      </w:r>
      <w:r w:rsidR="00D65504">
        <w:rPr>
          <w:rFonts w:ascii="Times New Roman" w:hAnsi="Times New Roman" w:cs="Times New Roman"/>
          <w:sz w:val="24"/>
          <w:szCs w:val="24"/>
        </w:rPr>
        <w:t xml:space="preserve"> que todas as vítimas de estupro merecem uma atenção maior devido aos danos psicológicos que </w:t>
      </w:r>
      <w:r w:rsidR="00CD0D4B">
        <w:rPr>
          <w:rFonts w:ascii="Times New Roman" w:hAnsi="Times New Roman" w:cs="Times New Roman"/>
          <w:sz w:val="24"/>
          <w:szCs w:val="24"/>
        </w:rPr>
        <w:t xml:space="preserve">lhe </w:t>
      </w:r>
      <w:r w:rsidR="00D65504">
        <w:rPr>
          <w:rFonts w:ascii="Times New Roman" w:hAnsi="Times New Roman" w:cs="Times New Roman"/>
          <w:sz w:val="24"/>
          <w:szCs w:val="24"/>
        </w:rPr>
        <w:t xml:space="preserve">são causados, </w:t>
      </w:r>
      <w:r w:rsidR="000C48BC">
        <w:rPr>
          <w:rFonts w:ascii="Times New Roman" w:hAnsi="Times New Roman" w:cs="Times New Roman"/>
          <w:sz w:val="24"/>
          <w:szCs w:val="24"/>
        </w:rPr>
        <w:t>porém</w:t>
      </w:r>
      <w:r w:rsidR="00D65504">
        <w:rPr>
          <w:rFonts w:ascii="Times New Roman" w:hAnsi="Times New Roman" w:cs="Times New Roman"/>
          <w:sz w:val="24"/>
          <w:szCs w:val="24"/>
        </w:rPr>
        <w:t xml:space="preserve"> </w:t>
      </w:r>
      <w:r w:rsidR="00CD0D4B">
        <w:rPr>
          <w:rFonts w:ascii="Times New Roman" w:hAnsi="Times New Roman" w:cs="Times New Roman"/>
          <w:sz w:val="24"/>
          <w:szCs w:val="24"/>
        </w:rPr>
        <w:t xml:space="preserve">crianças e adolescente </w:t>
      </w:r>
      <w:r w:rsidR="000C48BC">
        <w:rPr>
          <w:rFonts w:ascii="Times New Roman" w:hAnsi="Times New Roman" w:cs="Times New Roman"/>
          <w:sz w:val="24"/>
          <w:szCs w:val="24"/>
        </w:rPr>
        <w:t>contam com</w:t>
      </w:r>
      <w:r w:rsidR="00D65504">
        <w:rPr>
          <w:rFonts w:ascii="Times New Roman" w:hAnsi="Times New Roman" w:cs="Times New Roman"/>
          <w:sz w:val="24"/>
          <w:szCs w:val="24"/>
        </w:rPr>
        <w:t xml:space="preserve"> o </w:t>
      </w:r>
      <w:r w:rsidR="00336464">
        <w:rPr>
          <w:rFonts w:ascii="Times New Roman" w:hAnsi="Times New Roman" w:cs="Times New Roman"/>
          <w:sz w:val="24"/>
          <w:szCs w:val="24"/>
        </w:rPr>
        <w:t>agravante</w:t>
      </w:r>
      <w:r w:rsidR="00D65504">
        <w:rPr>
          <w:rFonts w:ascii="Times New Roman" w:hAnsi="Times New Roman" w:cs="Times New Roman"/>
          <w:sz w:val="24"/>
          <w:szCs w:val="24"/>
        </w:rPr>
        <w:t xml:space="preserve"> da pouca idade, </w:t>
      </w:r>
      <w:r w:rsidR="00CD0D4B">
        <w:rPr>
          <w:rFonts w:ascii="Times New Roman" w:hAnsi="Times New Roman" w:cs="Times New Roman"/>
          <w:sz w:val="24"/>
          <w:szCs w:val="24"/>
        </w:rPr>
        <w:t xml:space="preserve">o </w:t>
      </w:r>
      <w:r w:rsidR="00D65504">
        <w:rPr>
          <w:rFonts w:ascii="Times New Roman" w:hAnsi="Times New Roman" w:cs="Times New Roman"/>
          <w:sz w:val="24"/>
          <w:szCs w:val="24"/>
        </w:rPr>
        <w:t xml:space="preserve">que agrava </w:t>
      </w:r>
      <w:r w:rsidR="00D65504">
        <w:rPr>
          <w:rFonts w:ascii="Times New Roman" w:hAnsi="Times New Roman" w:cs="Times New Roman"/>
          <w:sz w:val="24"/>
          <w:szCs w:val="24"/>
        </w:rPr>
        <w:lastRenderedPageBreak/>
        <w:t>ainda mais o trauma sofrido.</w:t>
      </w:r>
      <w:r w:rsidR="00CD0D4B">
        <w:rPr>
          <w:rFonts w:ascii="Times New Roman" w:hAnsi="Times New Roman" w:cs="Times New Roman"/>
          <w:sz w:val="24"/>
          <w:szCs w:val="24"/>
        </w:rPr>
        <w:t xml:space="preserve"> </w:t>
      </w:r>
      <w:r w:rsidR="000C48BC">
        <w:rPr>
          <w:rFonts w:ascii="Times New Roman" w:hAnsi="Times New Roman" w:cs="Times New Roman"/>
          <w:sz w:val="24"/>
          <w:szCs w:val="24"/>
        </w:rPr>
        <w:t>Além disso, outra preocupação que não deve passar despercebida na aç</w:t>
      </w:r>
      <w:r w:rsidR="00CD0D4B">
        <w:rPr>
          <w:rFonts w:ascii="Times New Roman" w:hAnsi="Times New Roman" w:cs="Times New Roman"/>
          <w:sz w:val="24"/>
          <w:szCs w:val="24"/>
        </w:rPr>
        <w:t xml:space="preserve">ão penal é a possibilidade de </w:t>
      </w:r>
      <w:r w:rsidR="005D2114">
        <w:rPr>
          <w:rFonts w:ascii="Times New Roman" w:hAnsi="Times New Roman" w:cs="Times New Roman"/>
          <w:sz w:val="24"/>
          <w:szCs w:val="24"/>
        </w:rPr>
        <w:t xml:space="preserve">alienação parental, por este motivo </w:t>
      </w:r>
      <w:r w:rsidR="00291DE5">
        <w:rPr>
          <w:rFonts w:ascii="Times New Roman" w:hAnsi="Times New Roman" w:cs="Times New Roman"/>
          <w:sz w:val="24"/>
          <w:szCs w:val="24"/>
        </w:rPr>
        <w:t>é essencial que haja</w:t>
      </w:r>
      <w:r w:rsidR="00CD0D4B">
        <w:rPr>
          <w:rFonts w:ascii="Times New Roman" w:hAnsi="Times New Roman" w:cs="Times New Roman"/>
          <w:sz w:val="24"/>
          <w:szCs w:val="24"/>
        </w:rPr>
        <w:t xml:space="preserve"> atuação de todos os profissionais envolvidos, incluindo operadores do Direito e psicólogos, na investigação, de maneira que as denúncias sejam averiguadas de maneira minuciosa e que a situação concreta seja analisada como um todo (ROQUE, 2010).</w:t>
      </w:r>
    </w:p>
    <w:p w:rsidR="00D65504" w:rsidRDefault="00291DE5" w:rsidP="00C1646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Diante disso, cabe lembrar que, de acordo com o ECA, é dever do pode p</w:t>
      </w:r>
      <w:r w:rsidR="00224E20">
        <w:rPr>
          <w:rFonts w:ascii="Times New Roman" w:hAnsi="Times New Roman" w:cs="Times New Roman"/>
          <w:sz w:val="24"/>
          <w:szCs w:val="24"/>
        </w:rPr>
        <w:t xml:space="preserve">úblico a proteção e garantia dos </w:t>
      </w:r>
      <w:r>
        <w:rPr>
          <w:rFonts w:ascii="Times New Roman" w:hAnsi="Times New Roman" w:cs="Times New Roman"/>
          <w:sz w:val="24"/>
          <w:szCs w:val="24"/>
        </w:rPr>
        <w:t xml:space="preserve">direitos </w:t>
      </w:r>
      <w:r w:rsidR="00224E20">
        <w:rPr>
          <w:rFonts w:ascii="Times New Roman" w:hAnsi="Times New Roman" w:cs="Times New Roman"/>
          <w:sz w:val="24"/>
          <w:szCs w:val="24"/>
        </w:rPr>
        <w:t>básicos</w:t>
      </w:r>
      <w:r>
        <w:rPr>
          <w:rFonts w:ascii="Times New Roman" w:hAnsi="Times New Roman" w:cs="Times New Roman"/>
          <w:sz w:val="24"/>
          <w:szCs w:val="24"/>
        </w:rPr>
        <w:t xml:space="preserve"> para crianças e adolescentes</w:t>
      </w:r>
      <w:r w:rsidR="00224E20">
        <w:rPr>
          <w:rFonts w:ascii="Times New Roman" w:hAnsi="Times New Roman" w:cs="Times New Roman"/>
          <w:sz w:val="24"/>
          <w:szCs w:val="24"/>
        </w:rPr>
        <w:t>, e nesses direitos estão incluídas saúde e dignidade. Portanto, é indispensável que a preservação da dignidade e da saúde física e mental dessas vítimas seja prioridade na tomada de depoimento e durante todo o curso da ação penal.</w:t>
      </w:r>
    </w:p>
    <w:p w:rsidR="004E22B4" w:rsidRPr="002C718E" w:rsidRDefault="004E22B4" w:rsidP="00C16461">
      <w:pPr>
        <w:spacing w:after="0" w:line="360" w:lineRule="auto"/>
        <w:ind w:firstLine="709"/>
        <w:jc w:val="both"/>
        <w:rPr>
          <w:rFonts w:ascii="Times New Roman" w:hAnsi="Times New Roman" w:cs="Times New Roman"/>
          <w:sz w:val="24"/>
          <w:szCs w:val="24"/>
        </w:rPr>
      </w:pPr>
    </w:p>
    <w:p w:rsidR="008669F2" w:rsidRPr="00A739B6" w:rsidRDefault="00756668" w:rsidP="00F049B1">
      <w:pPr>
        <w:spacing w:after="0" w:line="360" w:lineRule="auto"/>
        <w:jc w:val="both"/>
        <w:rPr>
          <w:rFonts w:ascii="Times New Roman" w:hAnsi="Times New Roman" w:cs="Times New Roman"/>
          <w:b/>
          <w:sz w:val="24"/>
          <w:szCs w:val="24"/>
        </w:rPr>
      </w:pPr>
      <w:proofErr w:type="gramStart"/>
      <w:r w:rsidRPr="00A739B6">
        <w:rPr>
          <w:rFonts w:ascii="Times New Roman" w:hAnsi="Times New Roman" w:cs="Times New Roman"/>
          <w:b/>
          <w:sz w:val="24"/>
          <w:szCs w:val="24"/>
        </w:rPr>
        <w:t>5</w:t>
      </w:r>
      <w:proofErr w:type="gramEnd"/>
      <w:r w:rsidR="00CE76C4" w:rsidRPr="00A739B6">
        <w:rPr>
          <w:rFonts w:ascii="Times New Roman" w:hAnsi="Times New Roman" w:cs="Times New Roman"/>
          <w:b/>
          <w:sz w:val="24"/>
          <w:szCs w:val="24"/>
        </w:rPr>
        <w:t xml:space="preserve"> CON</w:t>
      </w:r>
      <w:r w:rsidR="006B6077" w:rsidRPr="00A739B6">
        <w:rPr>
          <w:rFonts w:ascii="Times New Roman" w:hAnsi="Times New Roman" w:cs="Times New Roman"/>
          <w:b/>
          <w:sz w:val="24"/>
          <w:szCs w:val="24"/>
        </w:rPr>
        <w:t>SIDERAÇÕES FINAIS</w:t>
      </w:r>
    </w:p>
    <w:p w:rsidR="008669F2" w:rsidRPr="00A739B6" w:rsidRDefault="008669F2" w:rsidP="00F049B1">
      <w:pPr>
        <w:spacing w:after="0" w:line="360" w:lineRule="auto"/>
        <w:jc w:val="both"/>
        <w:rPr>
          <w:rFonts w:ascii="Times New Roman" w:hAnsi="Times New Roman" w:cs="Times New Roman"/>
          <w:b/>
          <w:sz w:val="24"/>
          <w:szCs w:val="24"/>
        </w:rPr>
      </w:pPr>
    </w:p>
    <w:p w:rsidR="00904755" w:rsidRPr="00A739B6" w:rsidRDefault="00904755" w:rsidP="00F049B1">
      <w:pPr>
        <w:spacing w:after="0" w:line="360" w:lineRule="auto"/>
        <w:ind w:firstLine="709"/>
        <w:jc w:val="both"/>
        <w:rPr>
          <w:rFonts w:ascii="Times New Roman" w:hAnsi="Times New Roman" w:cs="Times New Roman"/>
          <w:sz w:val="24"/>
          <w:szCs w:val="24"/>
        </w:rPr>
      </w:pPr>
      <w:r w:rsidRPr="00A739B6">
        <w:rPr>
          <w:rFonts w:ascii="Times New Roman" w:hAnsi="Times New Roman" w:cs="Times New Roman"/>
          <w:sz w:val="24"/>
          <w:szCs w:val="24"/>
        </w:rPr>
        <w:t>Esta pesquisa possibilitou compreender as peculiaridades em torno do depoimento da vítima menor de 14 anos no crime de estupro de vulnerável, assim como as questões envolvendo a valoração d</w:t>
      </w:r>
      <w:bookmarkStart w:id="3" w:name="_GoBack"/>
      <w:bookmarkEnd w:id="3"/>
      <w:r w:rsidRPr="00A739B6">
        <w:rPr>
          <w:rFonts w:ascii="Times New Roman" w:hAnsi="Times New Roman" w:cs="Times New Roman"/>
          <w:sz w:val="24"/>
          <w:szCs w:val="24"/>
        </w:rPr>
        <w:t xml:space="preserve">este depoimento como meio de prova e as formas que este deve ser apanhado para que </w:t>
      </w:r>
      <w:r w:rsidR="000575F0" w:rsidRPr="00A739B6">
        <w:rPr>
          <w:rFonts w:ascii="Times New Roman" w:hAnsi="Times New Roman" w:cs="Times New Roman"/>
          <w:sz w:val="24"/>
          <w:szCs w:val="24"/>
        </w:rPr>
        <w:t>a vítima não seja submetida a mais traumas psicológicos e que não seja</w:t>
      </w:r>
      <w:r w:rsidR="00F00DFD" w:rsidRPr="00A739B6">
        <w:rPr>
          <w:rFonts w:ascii="Times New Roman" w:hAnsi="Times New Roman" w:cs="Times New Roman"/>
          <w:sz w:val="24"/>
          <w:szCs w:val="24"/>
        </w:rPr>
        <w:t>m</w:t>
      </w:r>
      <w:r w:rsidR="000575F0" w:rsidRPr="00A739B6">
        <w:rPr>
          <w:rFonts w:ascii="Times New Roman" w:hAnsi="Times New Roman" w:cs="Times New Roman"/>
          <w:sz w:val="24"/>
          <w:szCs w:val="24"/>
        </w:rPr>
        <w:t xml:space="preserve"> causados maiores danos para a mesma.</w:t>
      </w:r>
    </w:p>
    <w:p w:rsidR="00B57961" w:rsidRPr="00A739B6" w:rsidRDefault="00F00DFD" w:rsidP="00F049B1">
      <w:pPr>
        <w:spacing w:after="0" w:line="360" w:lineRule="auto"/>
        <w:ind w:firstLine="709"/>
        <w:jc w:val="both"/>
        <w:rPr>
          <w:rFonts w:ascii="Times New Roman" w:hAnsi="Times New Roman" w:cs="Times New Roman"/>
          <w:sz w:val="24"/>
          <w:szCs w:val="24"/>
        </w:rPr>
      </w:pPr>
      <w:r w:rsidRPr="00A739B6">
        <w:rPr>
          <w:rFonts w:ascii="Times New Roman" w:hAnsi="Times New Roman" w:cs="Times New Roman"/>
          <w:sz w:val="24"/>
          <w:szCs w:val="24"/>
        </w:rPr>
        <w:t>Para isto</w:t>
      </w:r>
      <w:r w:rsidR="00B57961" w:rsidRPr="00A739B6">
        <w:rPr>
          <w:rFonts w:ascii="Times New Roman" w:hAnsi="Times New Roman" w:cs="Times New Roman"/>
          <w:sz w:val="24"/>
          <w:szCs w:val="24"/>
        </w:rPr>
        <w:t xml:space="preserve">, foi definido o objetivo geral do trabalho que se propôs a trazer uma discussão acerca da palavra da vitima menor de 14 anos como meio de prova no crime de estupro de vulnerável, apresentando as dificuldades para obtenção da verdade real no processo penal, no qual foi demonstrado no decorrer do trabalho ao mostrar como o depoimento da vítima deve ser valorado, como deve ser </w:t>
      </w:r>
      <w:r w:rsidRPr="00A739B6">
        <w:rPr>
          <w:rFonts w:ascii="Times New Roman" w:hAnsi="Times New Roman" w:cs="Times New Roman"/>
          <w:sz w:val="24"/>
          <w:szCs w:val="24"/>
        </w:rPr>
        <w:t>coletado</w:t>
      </w:r>
      <w:r w:rsidR="00B57961" w:rsidRPr="00A739B6">
        <w:rPr>
          <w:rFonts w:ascii="Times New Roman" w:hAnsi="Times New Roman" w:cs="Times New Roman"/>
          <w:sz w:val="24"/>
          <w:szCs w:val="24"/>
        </w:rPr>
        <w:t xml:space="preserve"> e ainda as peculiaridades que a palavra da vítima menor de 14 anos trás para o processo penal.</w:t>
      </w:r>
    </w:p>
    <w:p w:rsidR="00044788" w:rsidRPr="00A739B6" w:rsidRDefault="00044788" w:rsidP="00F049B1">
      <w:pPr>
        <w:spacing w:after="0" w:line="360" w:lineRule="auto"/>
        <w:ind w:firstLine="709"/>
        <w:jc w:val="both"/>
        <w:rPr>
          <w:rFonts w:ascii="Times New Roman" w:hAnsi="Times New Roman" w:cs="Times New Roman"/>
          <w:sz w:val="24"/>
          <w:szCs w:val="24"/>
        </w:rPr>
      </w:pPr>
      <w:r w:rsidRPr="00A739B6">
        <w:rPr>
          <w:rFonts w:ascii="Times New Roman" w:hAnsi="Times New Roman" w:cs="Times New Roman"/>
          <w:sz w:val="24"/>
          <w:szCs w:val="24"/>
        </w:rPr>
        <w:t>Foram observadas as particularidades a respeito do depoimento da vítima menor de 14 anos no crime de estupro de vulnerável, além da importância dos profissionais da psicologia para a coleta desde depoimento. Além disso, percebeu-se que os magistrados e operadores do direito no geral precisam ter um olhar humanizado com estas vítimas, e serem capacitados a atuar com as crianças e adolescentes no ambiente de audiências, para que não haja ainda mais danos para essas vítimas.</w:t>
      </w:r>
      <w:r w:rsidR="0075616E" w:rsidRPr="00A739B6">
        <w:rPr>
          <w:rFonts w:ascii="Times New Roman" w:hAnsi="Times New Roman" w:cs="Times New Roman"/>
          <w:sz w:val="24"/>
          <w:szCs w:val="24"/>
        </w:rPr>
        <w:t xml:space="preserve"> O tema também foi explorado mediante </w:t>
      </w:r>
      <w:r w:rsidRPr="00A739B6">
        <w:rPr>
          <w:rFonts w:ascii="Times New Roman" w:hAnsi="Times New Roman" w:cs="Times New Roman"/>
          <w:sz w:val="24"/>
          <w:szCs w:val="24"/>
        </w:rPr>
        <w:t xml:space="preserve">a valoração da palavra dessa vítima, que deve ser dada uma relevância diferenciada, devido </w:t>
      </w:r>
      <w:r w:rsidR="0075616E" w:rsidRPr="00A739B6">
        <w:rPr>
          <w:rFonts w:ascii="Times New Roman" w:hAnsi="Times New Roman" w:cs="Times New Roman"/>
          <w:sz w:val="24"/>
          <w:szCs w:val="24"/>
        </w:rPr>
        <w:t>à</w:t>
      </w:r>
      <w:r w:rsidRPr="00A739B6">
        <w:rPr>
          <w:rFonts w:ascii="Times New Roman" w:hAnsi="Times New Roman" w:cs="Times New Roman"/>
          <w:sz w:val="24"/>
          <w:szCs w:val="24"/>
        </w:rPr>
        <w:t xml:space="preserve"> dificuldade de comprovação, e ainda </w:t>
      </w:r>
      <w:r w:rsidR="0075616E" w:rsidRPr="00A739B6">
        <w:rPr>
          <w:rFonts w:ascii="Times New Roman" w:hAnsi="Times New Roman" w:cs="Times New Roman"/>
          <w:sz w:val="24"/>
          <w:szCs w:val="24"/>
        </w:rPr>
        <w:t>tendo em vista as circunstâncias da vítima, a produção antecipada da prova poderá ser aplicada nestes casos.</w:t>
      </w:r>
    </w:p>
    <w:p w:rsidR="00F00DFD" w:rsidRPr="00A739B6" w:rsidRDefault="00F00DFD" w:rsidP="00F049B1">
      <w:pPr>
        <w:spacing w:after="0" w:line="360" w:lineRule="auto"/>
        <w:ind w:firstLine="709"/>
        <w:jc w:val="both"/>
        <w:rPr>
          <w:rFonts w:ascii="Times New Roman" w:hAnsi="Times New Roman" w:cs="Times New Roman"/>
          <w:sz w:val="24"/>
          <w:szCs w:val="24"/>
        </w:rPr>
      </w:pPr>
      <w:r w:rsidRPr="00A739B6">
        <w:rPr>
          <w:rFonts w:ascii="Times New Roman" w:hAnsi="Times New Roman" w:cs="Times New Roman"/>
          <w:sz w:val="24"/>
          <w:szCs w:val="24"/>
        </w:rPr>
        <w:lastRenderedPageBreak/>
        <w:t>A me</w:t>
      </w:r>
      <w:r w:rsidR="00B265C6" w:rsidRPr="00A739B6">
        <w:rPr>
          <w:rFonts w:ascii="Times New Roman" w:hAnsi="Times New Roman" w:cs="Times New Roman"/>
          <w:sz w:val="24"/>
          <w:szCs w:val="24"/>
        </w:rPr>
        <w:t xml:space="preserve">todologia utiliza na pesquisa baseou-se no estudo bibliográfico, no qual a leitura de periódicos, artigos científicos e capítulos de livros acadêmicos foram de imensa importância para a pesquisa e para o desenvolvimento do trabalho. Além disso, a pesquisa teve como método de procedimento tipológico, analisando os </w:t>
      </w:r>
      <w:r w:rsidR="008C284D" w:rsidRPr="00A739B6">
        <w:rPr>
          <w:rFonts w:ascii="Times New Roman" w:hAnsi="Times New Roman" w:cs="Times New Roman"/>
          <w:sz w:val="24"/>
          <w:szCs w:val="24"/>
        </w:rPr>
        <w:t xml:space="preserve">aspectos do tema na sociedade, e funcionalista, interpretando a doutrina e jurisprudência para uma melhor análise do tema. A técnica de pesquisa utilizada foi a documentação, examinando dados, legislação e artigos científicos, e ainda utilizando o método de abordagem dedutivo, em que o crime de estupro de vulnerável foi estudado considerando a palavra do menor de 14 anos – que é apenas uma das vítimas possíveis deste crime – e ainda analisando suas peculiaridades e aspectos psicológicos, tendo o tema sido explorado do geral para o especifico. </w:t>
      </w:r>
    </w:p>
    <w:p w:rsidR="00F00DFD" w:rsidRPr="00A739B6" w:rsidRDefault="00C16461" w:rsidP="00F049B1">
      <w:pPr>
        <w:spacing w:after="0" w:line="360" w:lineRule="auto"/>
        <w:ind w:firstLine="709"/>
        <w:jc w:val="both"/>
        <w:rPr>
          <w:rFonts w:ascii="Times New Roman" w:hAnsi="Times New Roman" w:cs="Times New Roman"/>
          <w:sz w:val="24"/>
          <w:szCs w:val="24"/>
        </w:rPr>
      </w:pPr>
      <w:r w:rsidRPr="00A739B6">
        <w:rPr>
          <w:rFonts w:ascii="Times New Roman" w:hAnsi="Times New Roman" w:cs="Times New Roman"/>
          <w:sz w:val="24"/>
          <w:szCs w:val="24"/>
        </w:rPr>
        <w:t xml:space="preserve">A reflexão acerca da palavra da vítima menor de 14 anos no crime de estudo de vulnerável neste trabalho se mostrou de grande importância, visto que a análise dos aspectos sociais, processuais e psicológicos sobre o tema nos permitiu a chegar ao entendimento de que o depoimento da criança e do adolescente vítima de estupro </w:t>
      </w:r>
      <w:r w:rsidR="00853C69" w:rsidRPr="00A739B6">
        <w:rPr>
          <w:rFonts w:ascii="Times New Roman" w:hAnsi="Times New Roman" w:cs="Times New Roman"/>
          <w:sz w:val="24"/>
          <w:szCs w:val="24"/>
        </w:rPr>
        <w:t>deverá</w:t>
      </w:r>
      <w:r w:rsidRPr="00A739B6">
        <w:rPr>
          <w:rFonts w:ascii="Times New Roman" w:hAnsi="Times New Roman" w:cs="Times New Roman"/>
          <w:sz w:val="24"/>
          <w:szCs w:val="24"/>
        </w:rPr>
        <w:t xml:space="preserve"> ser apreciado </w:t>
      </w:r>
      <w:r w:rsidR="00853C69" w:rsidRPr="00A739B6">
        <w:rPr>
          <w:rFonts w:ascii="Times New Roman" w:hAnsi="Times New Roman" w:cs="Times New Roman"/>
          <w:sz w:val="24"/>
          <w:szCs w:val="24"/>
        </w:rPr>
        <w:t xml:space="preserve">de acordo com suas particularidades, como também foi possível perceber que a </w:t>
      </w:r>
      <w:r w:rsidR="00207142" w:rsidRPr="00A739B6">
        <w:rPr>
          <w:rFonts w:ascii="Times New Roman" w:hAnsi="Times New Roman" w:cs="Times New Roman"/>
          <w:sz w:val="24"/>
          <w:szCs w:val="24"/>
        </w:rPr>
        <w:t>coleta</w:t>
      </w:r>
      <w:r w:rsidR="00853C69" w:rsidRPr="00A739B6">
        <w:rPr>
          <w:rFonts w:ascii="Times New Roman" w:hAnsi="Times New Roman" w:cs="Times New Roman"/>
          <w:sz w:val="24"/>
          <w:szCs w:val="24"/>
        </w:rPr>
        <w:t xml:space="preserve"> deste depoimento não poderá ser feita de modo convencional, levando em consideração o estado psicológico e físico da vítima, de forma que esta não adquira maiores danos dentro do processo penal.</w:t>
      </w:r>
    </w:p>
    <w:p w:rsidR="003D5948" w:rsidRPr="002C718E" w:rsidRDefault="003D5948" w:rsidP="00C16461">
      <w:pPr>
        <w:spacing w:after="0" w:line="360" w:lineRule="auto"/>
        <w:rPr>
          <w:rFonts w:ascii="Times New Roman" w:hAnsi="Times New Roman" w:cs="Times New Roman"/>
          <w:sz w:val="24"/>
          <w:szCs w:val="24"/>
        </w:rPr>
      </w:pPr>
    </w:p>
    <w:p w:rsidR="00EE3D31" w:rsidRPr="004B65BD" w:rsidRDefault="00EE3D31" w:rsidP="00C16461">
      <w:pPr>
        <w:spacing w:after="0" w:line="360" w:lineRule="auto"/>
        <w:jc w:val="center"/>
        <w:rPr>
          <w:rFonts w:ascii="Times New Roman" w:hAnsi="Times New Roman" w:cs="Times New Roman"/>
          <w:b/>
          <w:sz w:val="24"/>
          <w:szCs w:val="24"/>
        </w:rPr>
      </w:pPr>
      <w:r w:rsidRPr="004B65BD">
        <w:rPr>
          <w:rFonts w:ascii="Times New Roman" w:hAnsi="Times New Roman" w:cs="Times New Roman"/>
          <w:b/>
          <w:sz w:val="24"/>
          <w:szCs w:val="24"/>
        </w:rPr>
        <w:t>ABSTRACT</w:t>
      </w:r>
    </w:p>
    <w:p w:rsidR="00EE3D31" w:rsidRPr="004B65BD" w:rsidRDefault="00EE3D31" w:rsidP="00C16461">
      <w:pPr>
        <w:spacing w:after="0" w:line="360" w:lineRule="auto"/>
        <w:rPr>
          <w:rFonts w:ascii="Times New Roman" w:hAnsi="Times New Roman" w:cs="Times New Roman"/>
          <w:sz w:val="24"/>
          <w:szCs w:val="24"/>
        </w:rPr>
      </w:pPr>
      <w:r w:rsidRPr="004B65BD">
        <w:rPr>
          <w:rFonts w:ascii="Times New Roman" w:hAnsi="Times New Roman" w:cs="Times New Roman"/>
          <w:sz w:val="24"/>
          <w:szCs w:val="24"/>
        </w:rPr>
        <w:t xml:space="preserve"> </w:t>
      </w:r>
    </w:p>
    <w:p w:rsidR="004B65BD" w:rsidRPr="004B65BD" w:rsidRDefault="00C15840" w:rsidP="004B65BD">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This</w:t>
      </w:r>
      <w:proofErr w:type="spellEnd"/>
      <w:r w:rsidR="00FE79DF">
        <w:rPr>
          <w:rFonts w:ascii="Times New Roman" w:hAnsi="Times New Roman" w:cs="Times New Roman"/>
          <w:sz w:val="24"/>
          <w:szCs w:val="24"/>
        </w:rPr>
        <w:t xml:space="preserve"> </w:t>
      </w:r>
      <w:proofErr w:type="spellStart"/>
      <w:r w:rsidR="00FE79DF">
        <w:rPr>
          <w:rFonts w:ascii="Times New Roman" w:hAnsi="Times New Roman" w:cs="Times New Roman"/>
          <w:sz w:val="24"/>
          <w:szCs w:val="24"/>
        </w:rPr>
        <w:t>academic</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work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sidR="004B65BD" w:rsidRPr="004B65BD">
        <w:rPr>
          <w:rFonts w:ascii="Times New Roman" w:hAnsi="Times New Roman" w:cs="Times New Roman"/>
          <w:sz w:val="24"/>
          <w:szCs w:val="24"/>
        </w:rPr>
        <w:t xml:space="preserve">, </w:t>
      </w:r>
      <w:proofErr w:type="spellStart"/>
      <w:r>
        <w:rPr>
          <w:rFonts w:ascii="Times New Roman" w:hAnsi="Times New Roman" w:cs="Times New Roman"/>
          <w:sz w:val="24"/>
          <w:szCs w:val="24"/>
        </w:rPr>
        <w:t>based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bibliographical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research</w:t>
      </w:r>
      <w:proofErr w:type="spellEnd"/>
      <w:r>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analyze</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the</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peculiarities</w:t>
      </w:r>
      <w:proofErr w:type="spellEnd"/>
      <w:r w:rsidR="004B65BD" w:rsidRPr="004B65BD">
        <w:rPr>
          <w:rFonts w:ascii="Times New Roman" w:hAnsi="Times New Roman" w:cs="Times New Roman"/>
          <w:sz w:val="24"/>
          <w:szCs w:val="24"/>
        </w:rPr>
        <w:t xml:space="preserve"> </w:t>
      </w:r>
      <w:proofErr w:type="spellStart"/>
      <w:r w:rsidR="004B65BD">
        <w:rPr>
          <w:rFonts w:ascii="Times New Roman" w:hAnsi="Times New Roman" w:cs="Times New Roman"/>
          <w:sz w:val="24"/>
          <w:szCs w:val="24"/>
        </w:rPr>
        <w:t>about</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the</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testimony</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of</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children</w:t>
      </w:r>
      <w:proofErr w:type="spellEnd"/>
      <w:r w:rsidR="008B5B8F">
        <w:rPr>
          <w:rFonts w:ascii="Times New Roman" w:hAnsi="Times New Roman" w:cs="Times New Roman"/>
          <w:sz w:val="24"/>
          <w:szCs w:val="24"/>
        </w:rPr>
        <w:t xml:space="preserve"> </w:t>
      </w:r>
      <w:proofErr w:type="spellStart"/>
      <w:r w:rsidR="008B5B8F">
        <w:rPr>
          <w:rFonts w:ascii="Times New Roman" w:hAnsi="Times New Roman" w:cs="Times New Roman"/>
          <w:sz w:val="24"/>
          <w:szCs w:val="24"/>
        </w:rPr>
        <w:t>and</w:t>
      </w:r>
      <w:proofErr w:type="spellEnd"/>
      <w:r w:rsidR="008B5B8F">
        <w:rPr>
          <w:rFonts w:ascii="Times New Roman" w:hAnsi="Times New Roman" w:cs="Times New Roman"/>
          <w:sz w:val="24"/>
          <w:szCs w:val="24"/>
        </w:rPr>
        <w:t xml:space="preserve"> teenagers</w:t>
      </w:r>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under</w:t>
      </w:r>
      <w:proofErr w:type="spellEnd"/>
      <w:r w:rsidR="004B65BD" w:rsidRPr="004B65BD">
        <w:rPr>
          <w:rFonts w:ascii="Times New Roman" w:hAnsi="Times New Roman" w:cs="Times New Roman"/>
          <w:sz w:val="24"/>
          <w:szCs w:val="24"/>
        </w:rPr>
        <w:t xml:space="preserve"> 14 </w:t>
      </w:r>
      <w:proofErr w:type="spellStart"/>
      <w:r w:rsidR="004B65BD" w:rsidRPr="004B65BD">
        <w:rPr>
          <w:rFonts w:ascii="Times New Roman" w:hAnsi="Times New Roman" w:cs="Times New Roman"/>
          <w:sz w:val="24"/>
          <w:szCs w:val="24"/>
        </w:rPr>
        <w:t>who</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were</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victims</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of</w:t>
      </w:r>
      <w:proofErr w:type="spellEnd"/>
      <w:r w:rsidR="004B65BD" w:rsidRPr="004B65BD">
        <w:rPr>
          <w:rFonts w:ascii="Times New Roman" w:hAnsi="Times New Roman" w:cs="Times New Roman"/>
          <w:sz w:val="24"/>
          <w:szCs w:val="24"/>
        </w:rPr>
        <w:t xml:space="preserve"> rape, </w:t>
      </w:r>
      <w:proofErr w:type="spellStart"/>
      <w:r w:rsidR="004B65BD" w:rsidRPr="004B65BD">
        <w:rPr>
          <w:rFonts w:ascii="Times New Roman" w:hAnsi="Times New Roman" w:cs="Times New Roman"/>
          <w:sz w:val="24"/>
          <w:szCs w:val="24"/>
        </w:rPr>
        <w:t>seeking</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to</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make</w:t>
      </w:r>
      <w:proofErr w:type="spellEnd"/>
      <w:r w:rsidR="004B65BD" w:rsidRPr="004B65BD">
        <w:rPr>
          <w:rFonts w:ascii="Times New Roman" w:hAnsi="Times New Roman" w:cs="Times New Roman"/>
          <w:sz w:val="24"/>
          <w:szCs w:val="24"/>
        </w:rPr>
        <w:t xml:space="preserve"> a </w:t>
      </w:r>
      <w:proofErr w:type="spellStart"/>
      <w:r w:rsidR="004B65BD" w:rsidRPr="004B65BD">
        <w:rPr>
          <w:rFonts w:ascii="Times New Roman" w:hAnsi="Times New Roman" w:cs="Times New Roman"/>
          <w:sz w:val="24"/>
          <w:szCs w:val="24"/>
        </w:rPr>
        <w:t>m</w:t>
      </w:r>
      <w:r w:rsidR="008B5B8F">
        <w:rPr>
          <w:rFonts w:ascii="Times New Roman" w:hAnsi="Times New Roman" w:cs="Times New Roman"/>
          <w:sz w:val="24"/>
          <w:szCs w:val="24"/>
        </w:rPr>
        <w:t>ultidisciplinary</w:t>
      </w:r>
      <w:proofErr w:type="spellEnd"/>
      <w:r w:rsidR="008B5B8F">
        <w:rPr>
          <w:rFonts w:ascii="Times New Roman" w:hAnsi="Times New Roman" w:cs="Times New Roman"/>
          <w:sz w:val="24"/>
          <w:szCs w:val="24"/>
        </w:rPr>
        <w:t xml:space="preserve"> </w:t>
      </w:r>
      <w:proofErr w:type="spellStart"/>
      <w:r w:rsidR="008B5B8F">
        <w:rPr>
          <w:rFonts w:ascii="Times New Roman" w:hAnsi="Times New Roman" w:cs="Times New Roman"/>
          <w:sz w:val="24"/>
          <w:szCs w:val="24"/>
        </w:rPr>
        <w:t>study</w:t>
      </w:r>
      <w:proofErr w:type="spellEnd"/>
      <w:r w:rsidR="008B5B8F">
        <w:rPr>
          <w:rFonts w:ascii="Times New Roman" w:hAnsi="Times New Roman" w:cs="Times New Roman"/>
          <w:sz w:val="24"/>
          <w:szCs w:val="24"/>
        </w:rPr>
        <w:t xml:space="preserve"> </w:t>
      </w:r>
      <w:proofErr w:type="spellStart"/>
      <w:r w:rsidR="008B5B8F">
        <w:rPr>
          <w:rFonts w:ascii="Times New Roman" w:hAnsi="Times New Roman" w:cs="Times New Roman"/>
          <w:sz w:val="24"/>
          <w:szCs w:val="24"/>
        </w:rPr>
        <w:t>about</w:t>
      </w:r>
      <w:proofErr w:type="spellEnd"/>
      <w:r w:rsidR="008B5B8F">
        <w:rPr>
          <w:rFonts w:ascii="Times New Roman" w:hAnsi="Times New Roman" w:cs="Times New Roman"/>
          <w:sz w:val="24"/>
          <w:szCs w:val="24"/>
        </w:rPr>
        <w:t xml:space="preserve"> </w:t>
      </w:r>
      <w:proofErr w:type="spellStart"/>
      <w:r w:rsidR="008B5B8F">
        <w:rPr>
          <w:rFonts w:ascii="Times New Roman" w:hAnsi="Times New Roman" w:cs="Times New Roman"/>
          <w:sz w:val="24"/>
          <w:szCs w:val="24"/>
        </w:rPr>
        <w:t>this</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subject</w:t>
      </w:r>
      <w:proofErr w:type="spellEnd"/>
      <w:r w:rsidR="004B65BD" w:rsidRPr="004B65BD">
        <w:rPr>
          <w:rFonts w:ascii="Times New Roman" w:hAnsi="Times New Roman" w:cs="Times New Roman"/>
          <w:sz w:val="24"/>
          <w:szCs w:val="24"/>
        </w:rPr>
        <w:t xml:space="preserve">, </w:t>
      </w:r>
      <w:r w:rsidR="008B5B8F">
        <w:rPr>
          <w:rFonts w:ascii="Times New Roman" w:hAnsi="Times New Roman" w:cs="Times New Roman"/>
          <w:sz w:val="24"/>
          <w:szCs w:val="24"/>
        </w:rPr>
        <w:t xml:space="preserve">as </w:t>
      </w:r>
      <w:proofErr w:type="spellStart"/>
      <w:r w:rsidR="008B5B8F">
        <w:rPr>
          <w:rFonts w:ascii="Times New Roman" w:hAnsi="Times New Roman" w:cs="Times New Roman"/>
          <w:sz w:val="24"/>
          <w:szCs w:val="24"/>
        </w:rPr>
        <w:t>well</w:t>
      </w:r>
      <w:proofErr w:type="spellEnd"/>
      <w:r w:rsidR="008B5B8F">
        <w:rPr>
          <w:rFonts w:ascii="Times New Roman" w:hAnsi="Times New Roman" w:cs="Times New Roman"/>
          <w:sz w:val="24"/>
          <w:szCs w:val="24"/>
        </w:rPr>
        <w:t xml:space="preserve"> as</w:t>
      </w:r>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bringing</w:t>
      </w:r>
      <w:proofErr w:type="spellEnd"/>
      <w:r w:rsidR="004B65BD" w:rsidRPr="004B65BD">
        <w:rPr>
          <w:rFonts w:ascii="Times New Roman" w:hAnsi="Times New Roman" w:cs="Times New Roman"/>
          <w:sz w:val="24"/>
          <w:szCs w:val="24"/>
        </w:rPr>
        <w:t xml:space="preserve"> a </w:t>
      </w:r>
      <w:proofErr w:type="spellStart"/>
      <w:r w:rsidR="004B65BD" w:rsidRPr="004B65BD">
        <w:rPr>
          <w:rFonts w:ascii="Times New Roman" w:hAnsi="Times New Roman" w:cs="Times New Roman"/>
          <w:sz w:val="24"/>
          <w:szCs w:val="24"/>
        </w:rPr>
        <w:t>discussion</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about</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how</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this</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evidence</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will</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be</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appreciated</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within</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of</w:t>
      </w:r>
      <w:proofErr w:type="spellEnd"/>
      <w:r w:rsidR="004B65BD" w:rsidRPr="004B65BD">
        <w:rPr>
          <w:rFonts w:ascii="Times New Roman" w:hAnsi="Times New Roman" w:cs="Times New Roman"/>
          <w:sz w:val="24"/>
          <w:szCs w:val="24"/>
        </w:rPr>
        <w:t xml:space="preserve"> criminal </w:t>
      </w:r>
      <w:r w:rsidR="008B5B8F">
        <w:rPr>
          <w:rFonts w:ascii="Times New Roman" w:hAnsi="Times New Roman" w:cs="Times New Roman"/>
          <w:sz w:val="24"/>
          <w:szCs w:val="24"/>
        </w:rPr>
        <w:t>procedure</w:t>
      </w:r>
      <w:r w:rsidR="004B65BD" w:rsidRPr="004B65BD">
        <w:rPr>
          <w:rFonts w:ascii="Times New Roman" w:hAnsi="Times New Roman" w:cs="Times New Roman"/>
          <w:sz w:val="24"/>
          <w:szCs w:val="24"/>
        </w:rPr>
        <w:t xml:space="preserve">, </w:t>
      </w:r>
      <w:proofErr w:type="spellStart"/>
      <w:r w:rsidR="004B65BD">
        <w:rPr>
          <w:rFonts w:ascii="Times New Roman" w:hAnsi="Times New Roman" w:cs="Times New Roman"/>
          <w:sz w:val="24"/>
          <w:szCs w:val="24"/>
        </w:rPr>
        <w:t>and</w:t>
      </w:r>
      <w:proofErr w:type="spellEnd"/>
      <w:r w:rsid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also</w:t>
      </w:r>
      <w:proofErr w:type="spellEnd"/>
      <w:r w:rsidR="004B65BD" w:rsidRPr="004B65BD">
        <w:rPr>
          <w:rFonts w:ascii="Times New Roman" w:hAnsi="Times New Roman" w:cs="Times New Roman"/>
          <w:sz w:val="24"/>
          <w:szCs w:val="24"/>
        </w:rPr>
        <w:t xml:space="preserve"> </w:t>
      </w:r>
      <w:proofErr w:type="spellStart"/>
      <w:r w:rsidR="004B65BD">
        <w:rPr>
          <w:rFonts w:ascii="Times New Roman" w:hAnsi="Times New Roman" w:cs="Times New Roman"/>
          <w:sz w:val="24"/>
          <w:szCs w:val="24"/>
        </w:rPr>
        <w:t>discuss</w:t>
      </w:r>
      <w:r w:rsidR="008B5B8F">
        <w:rPr>
          <w:rFonts w:ascii="Times New Roman" w:hAnsi="Times New Roman" w:cs="Times New Roman"/>
          <w:sz w:val="24"/>
          <w:szCs w:val="24"/>
        </w:rPr>
        <w:t>ing</w:t>
      </w:r>
      <w:proofErr w:type="spellEnd"/>
      <w:r w:rsidR="004B65BD" w:rsidRPr="004B65BD">
        <w:rPr>
          <w:rFonts w:ascii="Times New Roman" w:hAnsi="Times New Roman" w:cs="Times New Roman"/>
          <w:sz w:val="24"/>
          <w:szCs w:val="24"/>
        </w:rPr>
        <w:t xml:space="preserve"> </w:t>
      </w:r>
      <w:proofErr w:type="spellStart"/>
      <w:r w:rsidR="004B65BD">
        <w:rPr>
          <w:rFonts w:ascii="Times New Roman" w:hAnsi="Times New Roman" w:cs="Times New Roman"/>
          <w:sz w:val="24"/>
          <w:szCs w:val="24"/>
        </w:rPr>
        <w:t>about</w:t>
      </w:r>
      <w:proofErr w:type="spellEnd"/>
      <w:r w:rsidR="004B65BD">
        <w:rPr>
          <w:rFonts w:ascii="Times New Roman" w:hAnsi="Times New Roman" w:cs="Times New Roman"/>
          <w:sz w:val="24"/>
          <w:szCs w:val="24"/>
        </w:rPr>
        <w:t xml:space="preserve"> </w:t>
      </w:r>
      <w:proofErr w:type="spellStart"/>
      <w:r w:rsidR="008B5B8F">
        <w:rPr>
          <w:rFonts w:ascii="Times New Roman" w:hAnsi="Times New Roman" w:cs="Times New Roman"/>
          <w:sz w:val="24"/>
          <w:szCs w:val="24"/>
        </w:rPr>
        <w:t>the</w:t>
      </w:r>
      <w:proofErr w:type="spellEnd"/>
      <w:r w:rsidR="008B5B8F">
        <w:rPr>
          <w:rFonts w:ascii="Times New Roman" w:hAnsi="Times New Roman" w:cs="Times New Roman"/>
          <w:sz w:val="24"/>
          <w:szCs w:val="24"/>
        </w:rPr>
        <w:t xml:space="preserve"> </w:t>
      </w:r>
      <w:r w:rsidR="004B65BD">
        <w:rPr>
          <w:rFonts w:ascii="Times New Roman" w:hAnsi="Times New Roman" w:cs="Times New Roman"/>
          <w:sz w:val="24"/>
          <w:szCs w:val="24"/>
        </w:rPr>
        <w:t xml:space="preserve">cases in </w:t>
      </w:r>
      <w:proofErr w:type="spellStart"/>
      <w:r w:rsidR="004B65BD">
        <w:rPr>
          <w:rFonts w:ascii="Times New Roman" w:hAnsi="Times New Roman" w:cs="Times New Roman"/>
          <w:sz w:val="24"/>
          <w:szCs w:val="24"/>
        </w:rPr>
        <w:t>which</w:t>
      </w:r>
      <w:proofErr w:type="spellEnd"/>
      <w:r w:rsidR="004B65BD">
        <w:rPr>
          <w:rFonts w:ascii="Times New Roman" w:hAnsi="Times New Roman" w:cs="Times New Roman"/>
          <w:sz w:val="24"/>
          <w:szCs w:val="24"/>
        </w:rPr>
        <w:t xml:space="preserve"> </w:t>
      </w:r>
      <w:proofErr w:type="spellStart"/>
      <w:r w:rsidR="004B65BD">
        <w:rPr>
          <w:rFonts w:ascii="Times New Roman" w:hAnsi="Times New Roman" w:cs="Times New Roman"/>
          <w:sz w:val="24"/>
          <w:szCs w:val="24"/>
        </w:rPr>
        <w:t>the</w:t>
      </w:r>
      <w:proofErr w:type="spellEnd"/>
      <w:r w:rsidR="004B65BD">
        <w:rPr>
          <w:rFonts w:ascii="Times New Roman" w:hAnsi="Times New Roman" w:cs="Times New Roman"/>
          <w:sz w:val="24"/>
          <w:szCs w:val="24"/>
        </w:rPr>
        <w:t xml:space="preserve"> </w:t>
      </w:r>
      <w:proofErr w:type="spellStart"/>
      <w:r w:rsidR="008B5B8F">
        <w:rPr>
          <w:rFonts w:ascii="Times New Roman" w:hAnsi="Times New Roman" w:cs="Times New Roman"/>
          <w:sz w:val="24"/>
          <w:szCs w:val="24"/>
        </w:rPr>
        <w:t>victim’s</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testimony</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will</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be</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the</w:t>
      </w:r>
      <w:proofErr w:type="spellEnd"/>
      <w:r w:rsidR="004B65BD" w:rsidRPr="004B65BD">
        <w:rPr>
          <w:rFonts w:ascii="Times New Roman" w:hAnsi="Times New Roman" w:cs="Times New Roman"/>
          <w:sz w:val="24"/>
          <w:szCs w:val="24"/>
        </w:rPr>
        <w:t xml:space="preserve"> </w:t>
      </w:r>
      <w:proofErr w:type="spellStart"/>
      <w:r w:rsidR="00FE79DF">
        <w:rPr>
          <w:rFonts w:ascii="Times New Roman" w:hAnsi="Times New Roman" w:cs="Times New Roman"/>
          <w:sz w:val="24"/>
          <w:szCs w:val="24"/>
        </w:rPr>
        <w:t>only</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or</w:t>
      </w:r>
      <w:proofErr w:type="spellEnd"/>
      <w:r w:rsidR="004B65BD" w:rsidRPr="004B65BD">
        <w:rPr>
          <w:rFonts w:ascii="Times New Roman" w:hAnsi="Times New Roman" w:cs="Times New Roman"/>
          <w:sz w:val="24"/>
          <w:szCs w:val="24"/>
        </w:rPr>
        <w:t xml:space="preserve"> </w:t>
      </w:r>
      <w:proofErr w:type="spellStart"/>
      <w:r w:rsidR="00FE79DF">
        <w:rPr>
          <w:rFonts w:ascii="Times New Roman" w:hAnsi="Times New Roman" w:cs="Times New Roman"/>
          <w:sz w:val="24"/>
          <w:szCs w:val="24"/>
        </w:rPr>
        <w:t>the</w:t>
      </w:r>
      <w:proofErr w:type="spellEnd"/>
      <w:r w:rsidR="00FE79DF">
        <w:rPr>
          <w:rFonts w:ascii="Times New Roman" w:hAnsi="Times New Roman" w:cs="Times New Roman"/>
          <w:sz w:val="24"/>
          <w:szCs w:val="24"/>
        </w:rPr>
        <w:t xml:space="preserve"> </w:t>
      </w:r>
      <w:proofErr w:type="spellStart"/>
      <w:r w:rsidR="00FE79DF">
        <w:rPr>
          <w:rFonts w:ascii="Times New Roman" w:hAnsi="Times New Roman" w:cs="Times New Roman"/>
          <w:sz w:val="24"/>
          <w:szCs w:val="24"/>
        </w:rPr>
        <w:t>main</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proof</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of</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the</w:t>
      </w:r>
      <w:proofErr w:type="spellEnd"/>
      <w:r w:rsidR="004B65BD" w:rsidRPr="004B65BD">
        <w:rPr>
          <w:rFonts w:ascii="Times New Roman" w:hAnsi="Times New Roman" w:cs="Times New Roman"/>
          <w:sz w:val="24"/>
          <w:szCs w:val="24"/>
        </w:rPr>
        <w:t xml:space="preserve"> </w:t>
      </w:r>
      <w:proofErr w:type="spellStart"/>
      <w:r w:rsidR="004B65BD" w:rsidRPr="00F41ABE">
        <w:rPr>
          <w:rFonts w:ascii="Times New Roman" w:hAnsi="Times New Roman" w:cs="Times New Roman"/>
          <w:sz w:val="24"/>
          <w:szCs w:val="24"/>
        </w:rPr>
        <w:t>accusation</w:t>
      </w:r>
      <w:proofErr w:type="spellEnd"/>
      <w:r w:rsidR="004B65BD" w:rsidRPr="00F41ABE">
        <w:rPr>
          <w:rFonts w:ascii="Times New Roman" w:hAnsi="Times New Roman" w:cs="Times New Roman"/>
          <w:sz w:val="24"/>
          <w:szCs w:val="24"/>
        </w:rPr>
        <w:t xml:space="preserve">. </w:t>
      </w:r>
      <w:proofErr w:type="spellStart"/>
      <w:r w:rsidR="004B65BD" w:rsidRPr="00F41ABE">
        <w:rPr>
          <w:rFonts w:ascii="Times New Roman" w:hAnsi="Times New Roman" w:cs="Times New Roman"/>
          <w:sz w:val="24"/>
          <w:szCs w:val="24"/>
        </w:rPr>
        <w:t>Children</w:t>
      </w:r>
      <w:proofErr w:type="spellEnd"/>
      <w:r w:rsidR="004B65BD" w:rsidRPr="00F41ABE">
        <w:rPr>
          <w:rFonts w:ascii="Times New Roman" w:hAnsi="Times New Roman" w:cs="Times New Roman"/>
          <w:sz w:val="24"/>
          <w:szCs w:val="24"/>
        </w:rPr>
        <w:t xml:space="preserve"> </w:t>
      </w:r>
      <w:proofErr w:type="spellStart"/>
      <w:r w:rsidR="004B65BD" w:rsidRPr="00F41ABE">
        <w:rPr>
          <w:rFonts w:ascii="Times New Roman" w:hAnsi="Times New Roman" w:cs="Times New Roman"/>
          <w:sz w:val="24"/>
          <w:szCs w:val="24"/>
        </w:rPr>
        <w:t>and</w:t>
      </w:r>
      <w:proofErr w:type="spellEnd"/>
      <w:r w:rsidR="004B65BD" w:rsidRPr="00F41ABE">
        <w:rPr>
          <w:rFonts w:ascii="Times New Roman" w:hAnsi="Times New Roman" w:cs="Times New Roman"/>
          <w:sz w:val="24"/>
          <w:szCs w:val="24"/>
        </w:rPr>
        <w:t xml:space="preserve"> </w:t>
      </w:r>
      <w:proofErr w:type="spellStart"/>
      <w:r w:rsidR="004B65BD" w:rsidRPr="00F41ABE">
        <w:rPr>
          <w:rFonts w:ascii="Times New Roman" w:hAnsi="Times New Roman" w:cs="Times New Roman"/>
          <w:sz w:val="24"/>
          <w:szCs w:val="24"/>
        </w:rPr>
        <w:t>adolescents</w:t>
      </w:r>
      <w:proofErr w:type="spellEnd"/>
      <w:r w:rsidR="004B65BD" w:rsidRPr="00F41ABE">
        <w:rPr>
          <w:rFonts w:ascii="Times New Roman" w:hAnsi="Times New Roman" w:cs="Times New Roman"/>
          <w:sz w:val="24"/>
          <w:szCs w:val="24"/>
        </w:rPr>
        <w:t xml:space="preserve"> are </w:t>
      </w:r>
      <w:proofErr w:type="spellStart"/>
      <w:r w:rsidR="004B65BD" w:rsidRPr="00F41ABE">
        <w:rPr>
          <w:rFonts w:ascii="Times New Roman" w:hAnsi="Times New Roman" w:cs="Times New Roman"/>
          <w:sz w:val="24"/>
          <w:szCs w:val="24"/>
        </w:rPr>
        <w:t>the</w:t>
      </w:r>
      <w:proofErr w:type="spellEnd"/>
      <w:r w:rsidR="004B65BD" w:rsidRPr="00F41ABE">
        <w:rPr>
          <w:rFonts w:ascii="Times New Roman" w:hAnsi="Times New Roman" w:cs="Times New Roman"/>
          <w:sz w:val="24"/>
          <w:szCs w:val="24"/>
        </w:rPr>
        <w:t xml:space="preserve"> </w:t>
      </w:r>
      <w:proofErr w:type="spellStart"/>
      <w:r w:rsidR="004B65BD" w:rsidRPr="00F41ABE">
        <w:rPr>
          <w:rFonts w:ascii="Times New Roman" w:hAnsi="Times New Roman" w:cs="Times New Roman"/>
          <w:sz w:val="24"/>
          <w:szCs w:val="24"/>
        </w:rPr>
        <w:t>main</w:t>
      </w:r>
      <w:proofErr w:type="spellEnd"/>
      <w:r w:rsidR="004B65BD" w:rsidRPr="00F41ABE">
        <w:rPr>
          <w:rFonts w:ascii="Times New Roman" w:hAnsi="Times New Roman" w:cs="Times New Roman"/>
          <w:sz w:val="24"/>
          <w:szCs w:val="24"/>
        </w:rPr>
        <w:t xml:space="preserve"> </w:t>
      </w:r>
      <w:proofErr w:type="spellStart"/>
      <w:r w:rsidR="004B65BD" w:rsidRPr="00F41ABE">
        <w:rPr>
          <w:rFonts w:ascii="Times New Roman" w:hAnsi="Times New Roman" w:cs="Times New Roman"/>
          <w:sz w:val="24"/>
          <w:szCs w:val="24"/>
        </w:rPr>
        <w:t>victims</w:t>
      </w:r>
      <w:proofErr w:type="spellEnd"/>
      <w:r w:rsidR="004B65BD" w:rsidRPr="00F41ABE">
        <w:rPr>
          <w:rFonts w:ascii="Times New Roman" w:hAnsi="Times New Roman" w:cs="Times New Roman"/>
          <w:sz w:val="24"/>
          <w:szCs w:val="24"/>
        </w:rPr>
        <w:t xml:space="preserve"> </w:t>
      </w:r>
      <w:proofErr w:type="spellStart"/>
      <w:r w:rsidR="004B65BD" w:rsidRPr="00F41ABE">
        <w:rPr>
          <w:rFonts w:ascii="Times New Roman" w:hAnsi="Times New Roman" w:cs="Times New Roman"/>
          <w:sz w:val="24"/>
          <w:szCs w:val="24"/>
        </w:rPr>
        <w:t>of</w:t>
      </w:r>
      <w:proofErr w:type="spellEnd"/>
      <w:r w:rsidR="004B65BD" w:rsidRPr="00F41ABE">
        <w:rPr>
          <w:rFonts w:ascii="Times New Roman" w:hAnsi="Times New Roman" w:cs="Times New Roman"/>
          <w:sz w:val="24"/>
          <w:szCs w:val="24"/>
        </w:rPr>
        <w:t xml:space="preserve"> rape in </w:t>
      </w:r>
      <w:proofErr w:type="spellStart"/>
      <w:r w:rsidR="004B65BD" w:rsidRPr="00F41ABE">
        <w:rPr>
          <w:rFonts w:ascii="Times New Roman" w:hAnsi="Times New Roman" w:cs="Times New Roman"/>
          <w:sz w:val="24"/>
          <w:szCs w:val="24"/>
        </w:rPr>
        <w:t>Brazil</w:t>
      </w:r>
      <w:proofErr w:type="spellEnd"/>
      <w:r w:rsidR="004B65BD" w:rsidRPr="00F41ABE">
        <w:rPr>
          <w:rFonts w:ascii="Times New Roman" w:hAnsi="Times New Roman" w:cs="Times New Roman"/>
          <w:sz w:val="24"/>
          <w:szCs w:val="24"/>
        </w:rPr>
        <w:t xml:space="preserve">, </w:t>
      </w:r>
      <w:proofErr w:type="spellStart"/>
      <w:r w:rsidR="004B65BD" w:rsidRPr="00F41ABE">
        <w:rPr>
          <w:rFonts w:ascii="Times New Roman" w:hAnsi="Times New Roman" w:cs="Times New Roman"/>
          <w:sz w:val="24"/>
          <w:szCs w:val="24"/>
        </w:rPr>
        <w:t>and</w:t>
      </w:r>
      <w:proofErr w:type="spellEnd"/>
      <w:r w:rsidR="004B65BD" w:rsidRPr="00F41ABE">
        <w:rPr>
          <w:rFonts w:ascii="Times New Roman" w:hAnsi="Times New Roman" w:cs="Times New Roman"/>
          <w:sz w:val="24"/>
          <w:szCs w:val="24"/>
        </w:rPr>
        <w:t xml:space="preserve"> </w:t>
      </w:r>
      <w:proofErr w:type="spellStart"/>
      <w:r w:rsidR="004B65BD" w:rsidRPr="00F41ABE">
        <w:rPr>
          <w:rFonts w:ascii="Times New Roman" w:hAnsi="Times New Roman" w:cs="Times New Roman"/>
          <w:sz w:val="24"/>
          <w:szCs w:val="24"/>
        </w:rPr>
        <w:t>many</w:t>
      </w:r>
      <w:proofErr w:type="spellEnd"/>
      <w:r w:rsidR="004B65BD" w:rsidRPr="00F41ABE">
        <w:rPr>
          <w:rFonts w:ascii="Times New Roman" w:hAnsi="Times New Roman" w:cs="Times New Roman"/>
          <w:sz w:val="24"/>
          <w:szCs w:val="24"/>
        </w:rPr>
        <w:t xml:space="preserve"> </w:t>
      </w:r>
      <w:proofErr w:type="spellStart"/>
      <w:r w:rsidR="004B65BD" w:rsidRPr="00F41ABE">
        <w:rPr>
          <w:rFonts w:ascii="Times New Roman" w:hAnsi="Times New Roman" w:cs="Times New Roman"/>
          <w:sz w:val="24"/>
          <w:szCs w:val="24"/>
        </w:rPr>
        <w:t>of</w:t>
      </w:r>
      <w:proofErr w:type="spellEnd"/>
      <w:r w:rsidR="004B65BD" w:rsidRPr="00F41ABE">
        <w:rPr>
          <w:rFonts w:ascii="Times New Roman" w:hAnsi="Times New Roman" w:cs="Times New Roman"/>
          <w:sz w:val="24"/>
          <w:szCs w:val="24"/>
        </w:rPr>
        <w:t xml:space="preserve"> </w:t>
      </w:r>
      <w:proofErr w:type="spellStart"/>
      <w:r w:rsidR="004B65BD" w:rsidRPr="00F41ABE">
        <w:rPr>
          <w:rFonts w:ascii="Times New Roman" w:hAnsi="Times New Roman" w:cs="Times New Roman"/>
          <w:sz w:val="24"/>
          <w:szCs w:val="24"/>
        </w:rPr>
        <w:t>the</w:t>
      </w:r>
      <w:proofErr w:type="spellEnd"/>
      <w:r w:rsidR="004B65BD" w:rsidRPr="00F41ABE">
        <w:rPr>
          <w:rFonts w:ascii="Times New Roman" w:hAnsi="Times New Roman" w:cs="Times New Roman"/>
          <w:sz w:val="24"/>
          <w:szCs w:val="24"/>
        </w:rPr>
        <w:t xml:space="preserve"> cases </w:t>
      </w:r>
      <w:proofErr w:type="spellStart"/>
      <w:r w:rsidR="00F41ABE" w:rsidRPr="00F41ABE">
        <w:rPr>
          <w:rFonts w:ascii="Times New Roman" w:hAnsi="Times New Roman" w:cs="Times New Roman"/>
          <w:sz w:val="24"/>
          <w:szCs w:val="24"/>
        </w:rPr>
        <w:t>don’</w:t>
      </w:r>
      <w:r w:rsidR="004B65BD" w:rsidRPr="00F41ABE">
        <w:rPr>
          <w:rFonts w:ascii="Times New Roman" w:hAnsi="Times New Roman" w:cs="Times New Roman"/>
          <w:sz w:val="24"/>
          <w:szCs w:val="24"/>
        </w:rPr>
        <w:t>t</w:t>
      </w:r>
      <w:proofErr w:type="spellEnd"/>
      <w:r w:rsidR="004B65BD" w:rsidRPr="00F41ABE">
        <w:rPr>
          <w:rFonts w:ascii="Times New Roman" w:hAnsi="Times New Roman" w:cs="Times New Roman"/>
          <w:sz w:val="24"/>
          <w:szCs w:val="24"/>
        </w:rPr>
        <w:t xml:space="preserve"> </w:t>
      </w:r>
      <w:proofErr w:type="spellStart"/>
      <w:r w:rsidR="004B65BD" w:rsidRPr="00F41ABE">
        <w:rPr>
          <w:rFonts w:ascii="Times New Roman" w:hAnsi="Times New Roman" w:cs="Times New Roman"/>
          <w:sz w:val="24"/>
          <w:szCs w:val="24"/>
        </w:rPr>
        <w:t>reach</w:t>
      </w:r>
      <w:proofErr w:type="spellEnd"/>
      <w:r w:rsidR="004B65BD" w:rsidRPr="00F41ABE">
        <w:rPr>
          <w:rFonts w:ascii="Times New Roman" w:hAnsi="Times New Roman" w:cs="Times New Roman"/>
          <w:sz w:val="24"/>
          <w:szCs w:val="24"/>
        </w:rPr>
        <w:t xml:space="preserve"> </w:t>
      </w:r>
      <w:proofErr w:type="spellStart"/>
      <w:r w:rsidR="004B65BD" w:rsidRPr="00F41ABE">
        <w:rPr>
          <w:rFonts w:ascii="Times New Roman" w:hAnsi="Times New Roman" w:cs="Times New Roman"/>
          <w:sz w:val="24"/>
          <w:szCs w:val="24"/>
        </w:rPr>
        <w:t>the</w:t>
      </w:r>
      <w:proofErr w:type="spellEnd"/>
      <w:r w:rsidR="004B65BD" w:rsidRPr="00F41ABE">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judiciary</w:t>
      </w:r>
      <w:proofErr w:type="spellEnd"/>
      <w:r w:rsidR="008B5B8F">
        <w:rPr>
          <w:rFonts w:ascii="Times New Roman" w:hAnsi="Times New Roman" w:cs="Times New Roman"/>
          <w:sz w:val="24"/>
          <w:szCs w:val="24"/>
        </w:rPr>
        <w:t xml:space="preserve"> system</w:t>
      </w:r>
      <w:r w:rsidR="004B65BD" w:rsidRPr="004B65BD">
        <w:rPr>
          <w:rFonts w:ascii="Times New Roman" w:hAnsi="Times New Roman" w:cs="Times New Roman"/>
          <w:sz w:val="24"/>
          <w:szCs w:val="24"/>
        </w:rPr>
        <w:t xml:space="preserve"> for </w:t>
      </w:r>
      <w:r w:rsidR="00F41ABE">
        <w:rPr>
          <w:rFonts w:ascii="Times New Roman" w:hAnsi="Times New Roman" w:cs="Times New Roman"/>
          <w:sz w:val="24"/>
          <w:szCs w:val="24"/>
        </w:rPr>
        <w:t xml:space="preserve">many </w:t>
      </w:r>
      <w:r w:rsidR="00FE79DF">
        <w:rPr>
          <w:rFonts w:ascii="Times New Roman" w:hAnsi="Times New Roman" w:cs="Times New Roman"/>
          <w:sz w:val="24"/>
          <w:szCs w:val="24"/>
        </w:rPr>
        <w:t>dif</w:t>
      </w:r>
      <w:r w:rsidR="008E10F0">
        <w:rPr>
          <w:rFonts w:ascii="Times New Roman" w:hAnsi="Times New Roman" w:cs="Times New Roman"/>
          <w:sz w:val="24"/>
          <w:szCs w:val="24"/>
        </w:rPr>
        <w:t>f</w:t>
      </w:r>
      <w:r w:rsidR="00FE79DF">
        <w:rPr>
          <w:rFonts w:ascii="Times New Roman" w:hAnsi="Times New Roman" w:cs="Times New Roman"/>
          <w:sz w:val="24"/>
          <w:szCs w:val="24"/>
        </w:rPr>
        <w:t>erent</w:t>
      </w:r>
      <w:r w:rsidR="004B65BD" w:rsidRPr="004B65BD">
        <w:rPr>
          <w:rFonts w:ascii="Times New Roman" w:hAnsi="Times New Roman" w:cs="Times New Roman"/>
          <w:sz w:val="24"/>
          <w:szCs w:val="24"/>
        </w:rPr>
        <w:t xml:space="preserve"> reasons. </w:t>
      </w:r>
      <w:proofErr w:type="spellStart"/>
      <w:r w:rsidR="00F41ABE">
        <w:rPr>
          <w:rFonts w:ascii="Times New Roman" w:hAnsi="Times New Roman" w:cs="Times New Roman"/>
          <w:sz w:val="24"/>
          <w:szCs w:val="24"/>
        </w:rPr>
        <w:t>With</w:t>
      </w:r>
      <w:proofErr w:type="spellEnd"/>
      <w:r w:rsidR="00F41ABE">
        <w:rPr>
          <w:rFonts w:ascii="Times New Roman" w:hAnsi="Times New Roman" w:cs="Times New Roman"/>
          <w:sz w:val="24"/>
          <w:szCs w:val="24"/>
        </w:rPr>
        <w:t xml:space="preserve"> </w:t>
      </w:r>
      <w:proofErr w:type="spellStart"/>
      <w:r w:rsidR="00F41ABE">
        <w:rPr>
          <w:rFonts w:ascii="Times New Roman" w:hAnsi="Times New Roman" w:cs="Times New Roman"/>
          <w:sz w:val="24"/>
          <w:szCs w:val="24"/>
        </w:rPr>
        <w:t>this</w:t>
      </w:r>
      <w:proofErr w:type="spellEnd"/>
      <w:r w:rsidR="00F41ABE">
        <w:rPr>
          <w:rFonts w:ascii="Times New Roman" w:hAnsi="Times New Roman" w:cs="Times New Roman"/>
          <w:sz w:val="24"/>
          <w:szCs w:val="24"/>
        </w:rPr>
        <w:t xml:space="preserve"> in </w:t>
      </w:r>
      <w:proofErr w:type="spellStart"/>
      <w:r w:rsidR="00F41ABE">
        <w:rPr>
          <w:rFonts w:ascii="Times New Roman" w:hAnsi="Times New Roman" w:cs="Times New Roman"/>
          <w:sz w:val="24"/>
          <w:szCs w:val="24"/>
        </w:rPr>
        <w:t>mind</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throughout</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the</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work</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the</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commitment</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and</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importance</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of</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the</w:t>
      </w:r>
      <w:proofErr w:type="spellEnd"/>
      <w:r w:rsidR="004B65BD" w:rsidRPr="004B65BD">
        <w:rPr>
          <w:rFonts w:ascii="Times New Roman" w:hAnsi="Times New Roman" w:cs="Times New Roman"/>
          <w:sz w:val="24"/>
          <w:szCs w:val="24"/>
        </w:rPr>
        <w:t xml:space="preserve"> </w:t>
      </w:r>
      <w:proofErr w:type="spellStart"/>
      <w:r w:rsidR="00741EF4" w:rsidRPr="00741EF4">
        <w:rPr>
          <w:rFonts w:ascii="Times New Roman" w:hAnsi="Times New Roman" w:cs="Times New Roman"/>
          <w:sz w:val="24"/>
          <w:szCs w:val="24"/>
        </w:rPr>
        <w:t>Child</w:t>
      </w:r>
      <w:proofErr w:type="spellEnd"/>
      <w:r w:rsidR="00741EF4" w:rsidRPr="00741EF4">
        <w:rPr>
          <w:rFonts w:ascii="Times New Roman" w:hAnsi="Times New Roman" w:cs="Times New Roman"/>
          <w:sz w:val="24"/>
          <w:szCs w:val="24"/>
        </w:rPr>
        <w:t xml:space="preserve"> </w:t>
      </w:r>
      <w:proofErr w:type="spellStart"/>
      <w:r w:rsidR="00741EF4" w:rsidRPr="00741EF4">
        <w:rPr>
          <w:rFonts w:ascii="Times New Roman" w:hAnsi="Times New Roman" w:cs="Times New Roman"/>
          <w:sz w:val="24"/>
          <w:szCs w:val="24"/>
        </w:rPr>
        <w:t>Protective</w:t>
      </w:r>
      <w:proofErr w:type="spellEnd"/>
      <w:r w:rsidR="00741EF4" w:rsidRPr="00741EF4">
        <w:rPr>
          <w:rFonts w:ascii="Times New Roman" w:hAnsi="Times New Roman" w:cs="Times New Roman"/>
          <w:sz w:val="24"/>
          <w:szCs w:val="24"/>
        </w:rPr>
        <w:t xml:space="preserve"> Services</w:t>
      </w:r>
      <w:r w:rsidR="00741EF4">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will</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be</w:t>
      </w:r>
      <w:proofErr w:type="spellEnd"/>
      <w:r w:rsidR="004B65BD" w:rsidRPr="004B65BD">
        <w:rPr>
          <w:rFonts w:ascii="Times New Roman" w:hAnsi="Times New Roman" w:cs="Times New Roman"/>
          <w:sz w:val="24"/>
          <w:szCs w:val="24"/>
        </w:rPr>
        <w:t xml:space="preserve"> </w:t>
      </w:r>
      <w:proofErr w:type="spellStart"/>
      <w:r w:rsidR="00741EF4" w:rsidRPr="00741EF4">
        <w:rPr>
          <w:rFonts w:ascii="Times New Roman" w:hAnsi="Times New Roman" w:cs="Times New Roman"/>
          <w:sz w:val="24"/>
          <w:szCs w:val="24"/>
        </w:rPr>
        <w:t>analyzed</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when</w:t>
      </w:r>
      <w:proofErr w:type="spellEnd"/>
      <w:r w:rsidR="004B65BD" w:rsidRPr="004B65BD">
        <w:rPr>
          <w:rFonts w:ascii="Times New Roman" w:hAnsi="Times New Roman" w:cs="Times New Roman"/>
          <w:sz w:val="24"/>
          <w:szCs w:val="24"/>
        </w:rPr>
        <w:t xml:space="preserve"> </w:t>
      </w:r>
      <w:r w:rsidR="00741EF4">
        <w:rPr>
          <w:rFonts w:ascii="Times New Roman" w:hAnsi="Times New Roman" w:cs="Times New Roman"/>
          <w:sz w:val="24"/>
          <w:szCs w:val="24"/>
        </w:rPr>
        <w:t xml:space="preserve">it comes </w:t>
      </w:r>
      <w:proofErr w:type="spellStart"/>
      <w:r w:rsidR="00741EF4">
        <w:rPr>
          <w:rFonts w:ascii="Times New Roman" w:hAnsi="Times New Roman" w:cs="Times New Roman"/>
          <w:sz w:val="24"/>
          <w:szCs w:val="24"/>
        </w:rPr>
        <w:t>to</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children</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and</w:t>
      </w:r>
      <w:proofErr w:type="spellEnd"/>
      <w:r w:rsidR="004B65BD" w:rsidRPr="004B65BD">
        <w:rPr>
          <w:rFonts w:ascii="Times New Roman" w:hAnsi="Times New Roman" w:cs="Times New Roman"/>
          <w:sz w:val="24"/>
          <w:szCs w:val="24"/>
        </w:rPr>
        <w:t xml:space="preserve"> </w:t>
      </w:r>
      <w:r w:rsidR="008B5B8F">
        <w:rPr>
          <w:rFonts w:ascii="Times New Roman" w:hAnsi="Times New Roman" w:cs="Times New Roman"/>
          <w:sz w:val="24"/>
          <w:szCs w:val="24"/>
        </w:rPr>
        <w:t>teenagers</w:t>
      </w:r>
      <w:r w:rsidR="00741EF4">
        <w:rPr>
          <w:rFonts w:ascii="Times New Roman" w:hAnsi="Times New Roman" w:cs="Times New Roman"/>
          <w:sz w:val="24"/>
          <w:szCs w:val="24"/>
        </w:rPr>
        <w:t xml:space="preserve"> who are victims of rape</w:t>
      </w:r>
      <w:r w:rsidR="004B65BD" w:rsidRPr="004B65BD">
        <w:rPr>
          <w:rFonts w:ascii="Times New Roman" w:hAnsi="Times New Roman" w:cs="Times New Roman"/>
          <w:sz w:val="24"/>
          <w:szCs w:val="24"/>
        </w:rPr>
        <w:t xml:space="preserve">, </w:t>
      </w:r>
      <w:proofErr w:type="spellStart"/>
      <w:r w:rsidR="00E7751D">
        <w:rPr>
          <w:rFonts w:ascii="Times New Roman" w:hAnsi="Times New Roman" w:cs="Times New Roman"/>
          <w:sz w:val="24"/>
          <w:szCs w:val="24"/>
        </w:rPr>
        <w:t>likewise</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the</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relevance</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of</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the</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participation</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of</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the</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professionals</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of</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the</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psychology</w:t>
      </w:r>
      <w:proofErr w:type="spellEnd"/>
      <w:r w:rsidR="00E7751D">
        <w:rPr>
          <w:rFonts w:ascii="Times New Roman" w:hAnsi="Times New Roman" w:cs="Times New Roman"/>
          <w:sz w:val="24"/>
          <w:szCs w:val="24"/>
        </w:rPr>
        <w:t xml:space="preserve"> </w:t>
      </w:r>
      <w:proofErr w:type="spellStart"/>
      <w:r w:rsidR="00E7751D">
        <w:rPr>
          <w:rFonts w:ascii="Times New Roman" w:hAnsi="Times New Roman" w:cs="Times New Roman"/>
          <w:sz w:val="24"/>
          <w:szCs w:val="24"/>
        </w:rPr>
        <w:t>working</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together</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with</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the</w:t>
      </w:r>
      <w:proofErr w:type="spellEnd"/>
      <w:r w:rsidR="004B65BD" w:rsidRPr="004B65BD">
        <w:rPr>
          <w:rFonts w:ascii="Times New Roman" w:hAnsi="Times New Roman" w:cs="Times New Roman"/>
          <w:sz w:val="24"/>
          <w:szCs w:val="24"/>
        </w:rPr>
        <w:t xml:space="preserve"> </w:t>
      </w:r>
      <w:r w:rsidR="008B5B8F">
        <w:rPr>
          <w:rFonts w:ascii="Times New Roman" w:hAnsi="Times New Roman" w:cs="Times New Roman"/>
          <w:sz w:val="24"/>
          <w:szCs w:val="24"/>
        </w:rPr>
        <w:t>Judge</w:t>
      </w:r>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and</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other</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servants</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of</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the</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judiciary</w:t>
      </w:r>
      <w:proofErr w:type="spellEnd"/>
      <w:r w:rsidR="004B65BD" w:rsidRPr="004B65BD">
        <w:rPr>
          <w:rFonts w:ascii="Times New Roman" w:hAnsi="Times New Roman" w:cs="Times New Roman"/>
          <w:sz w:val="24"/>
          <w:szCs w:val="24"/>
        </w:rPr>
        <w:t xml:space="preserve"> </w:t>
      </w:r>
      <w:proofErr w:type="spellStart"/>
      <w:r w:rsidR="00E7751D">
        <w:rPr>
          <w:rFonts w:ascii="Times New Roman" w:hAnsi="Times New Roman" w:cs="Times New Roman"/>
          <w:sz w:val="24"/>
          <w:szCs w:val="24"/>
        </w:rPr>
        <w:t>during</w:t>
      </w:r>
      <w:proofErr w:type="spellEnd"/>
      <w:r w:rsidR="00E7751D">
        <w:rPr>
          <w:rFonts w:ascii="Times New Roman" w:hAnsi="Times New Roman" w:cs="Times New Roman"/>
          <w:sz w:val="24"/>
          <w:szCs w:val="24"/>
        </w:rPr>
        <w:t xml:space="preserve"> </w:t>
      </w:r>
      <w:proofErr w:type="spellStart"/>
      <w:r w:rsidR="00E7751D">
        <w:rPr>
          <w:rFonts w:ascii="Times New Roman" w:hAnsi="Times New Roman" w:cs="Times New Roman"/>
          <w:sz w:val="24"/>
          <w:szCs w:val="24"/>
        </w:rPr>
        <w:t>the</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taking</w:t>
      </w:r>
      <w:proofErr w:type="spellEnd"/>
      <w:r w:rsidR="004B65BD" w:rsidRPr="004B65BD">
        <w:rPr>
          <w:rFonts w:ascii="Times New Roman" w:hAnsi="Times New Roman" w:cs="Times New Roman"/>
          <w:sz w:val="24"/>
          <w:szCs w:val="24"/>
        </w:rPr>
        <w:t xml:space="preserve"> </w:t>
      </w:r>
      <w:r w:rsidR="00E7751D">
        <w:rPr>
          <w:rFonts w:ascii="Times New Roman" w:hAnsi="Times New Roman" w:cs="Times New Roman"/>
          <w:sz w:val="24"/>
          <w:szCs w:val="24"/>
        </w:rPr>
        <w:t xml:space="preserve">of </w:t>
      </w:r>
      <w:r w:rsidR="004B65BD" w:rsidRPr="004B65BD">
        <w:rPr>
          <w:rFonts w:ascii="Times New Roman" w:hAnsi="Times New Roman" w:cs="Times New Roman"/>
          <w:sz w:val="24"/>
          <w:szCs w:val="24"/>
        </w:rPr>
        <w:t xml:space="preserve">the testimony of these victims. </w:t>
      </w:r>
      <w:proofErr w:type="spellStart"/>
      <w:r w:rsidR="004B65BD" w:rsidRPr="004B65BD">
        <w:rPr>
          <w:rFonts w:ascii="Times New Roman" w:hAnsi="Times New Roman" w:cs="Times New Roman"/>
          <w:sz w:val="24"/>
          <w:szCs w:val="24"/>
        </w:rPr>
        <w:t>Another</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important</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issue</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to</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be</w:t>
      </w:r>
      <w:proofErr w:type="spellEnd"/>
      <w:r w:rsidR="004B65BD" w:rsidRPr="004B65BD">
        <w:rPr>
          <w:rFonts w:ascii="Times New Roman" w:hAnsi="Times New Roman" w:cs="Times New Roman"/>
          <w:sz w:val="24"/>
          <w:szCs w:val="24"/>
        </w:rPr>
        <w:t xml:space="preserve"> </w:t>
      </w:r>
      <w:proofErr w:type="spellStart"/>
      <w:r w:rsidR="008E10F0" w:rsidRPr="008E10F0">
        <w:rPr>
          <w:rFonts w:ascii="Times New Roman" w:hAnsi="Times New Roman" w:cs="Times New Roman"/>
          <w:sz w:val="24"/>
          <w:szCs w:val="24"/>
        </w:rPr>
        <w:t>discussed</w:t>
      </w:r>
      <w:proofErr w:type="spellEnd"/>
      <w:r w:rsidR="004B65BD" w:rsidRPr="004B65BD">
        <w:rPr>
          <w:rFonts w:ascii="Times New Roman" w:hAnsi="Times New Roman" w:cs="Times New Roman"/>
          <w:sz w:val="24"/>
          <w:szCs w:val="24"/>
        </w:rPr>
        <w:t xml:space="preserve"> in </w:t>
      </w:r>
      <w:proofErr w:type="spellStart"/>
      <w:r w:rsidR="004B65BD" w:rsidRPr="004B65BD">
        <w:rPr>
          <w:rFonts w:ascii="Times New Roman" w:hAnsi="Times New Roman" w:cs="Times New Roman"/>
          <w:sz w:val="24"/>
          <w:szCs w:val="24"/>
        </w:rPr>
        <w:t>this</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research</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is</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the</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Testimony</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Without</w:t>
      </w:r>
      <w:proofErr w:type="spellEnd"/>
      <w:r w:rsidR="004B65BD" w:rsidRPr="004B65BD">
        <w:rPr>
          <w:rFonts w:ascii="Times New Roman" w:hAnsi="Times New Roman" w:cs="Times New Roman"/>
          <w:sz w:val="24"/>
          <w:szCs w:val="24"/>
        </w:rPr>
        <w:t xml:space="preserve"> Dane, a </w:t>
      </w:r>
      <w:proofErr w:type="spellStart"/>
      <w:r w:rsidR="004B65BD" w:rsidRPr="004B65BD">
        <w:rPr>
          <w:rFonts w:ascii="Times New Roman" w:hAnsi="Times New Roman" w:cs="Times New Roman"/>
          <w:sz w:val="24"/>
          <w:szCs w:val="24"/>
        </w:rPr>
        <w:t>technique</w:t>
      </w:r>
      <w:proofErr w:type="spellEnd"/>
      <w:r w:rsidR="004B65BD" w:rsidRPr="004B65BD">
        <w:rPr>
          <w:rFonts w:ascii="Times New Roman" w:hAnsi="Times New Roman" w:cs="Times New Roman"/>
          <w:sz w:val="24"/>
          <w:szCs w:val="24"/>
        </w:rPr>
        <w:t xml:space="preserve"> </w:t>
      </w:r>
      <w:proofErr w:type="spellStart"/>
      <w:r w:rsidR="008E10F0">
        <w:rPr>
          <w:rFonts w:ascii="Times New Roman" w:hAnsi="Times New Roman" w:cs="Times New Roman"/>
          <w:sz w:val="24"/>
          <w:szCs w:val="24"/>
        </w:rPr>
        <w:t>welcomed</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by</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the</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Brazilian</w:t>
      </w:r>
      <w:proofErr w:type="spellEnd"/>
      <w:r w:rsidR="004B65BD" w:rsidRPr="004B65BD">
        <w:rPr>
          <w:rFonts w:ascii="Times New Roman" w:hAnsi="Times New Roman" w:cs="Times New Roman"/>
          <w:sz w:val="24"/>
          <w:szCs w:val="24"/>
        </w:rPr>
        <w:t xml:space="preserve"> legal system in 2017 for the </w:t>
      </w:r>
      <w:r w:rsidR="008E10F0">
        <w:rPr>
          <w:rFonts w:ascii="Times New Roman" w:hAnsi="Times New Roman" w:cs="Times New Roman"/>
          <w:sz w:val="24"/>
          <w:szCs w:val="24"/>
        </w:rPr>
        <w:t>taking</w:t>
      </w:r>
      <w:r w:rsidR="004B65BD" w:rsidRPr="004B65BD">
        <w:rPr>
          <w:rFonts w:ascii="Times New Roman" w:hAnsi="Times New Roman" w:cs="Times New Roman"/>
          <w:sz w:val="24"/>
          <w:szCs w:val="24"/>
        </w:rPr>
        <w:t xml:space="preserve"> of testimony </w:t>
      </w:r>
      <w:proofErr w:type="spellStart"/>
      <w:r w:rsidR="004B65BD" w:rsidRPr="004B65BD">
        <w:rPr>
          <w:rFonts w:ascii="Times New Roman" w:hAnsi="Times New Roman" w:cs="Times New Roman"/>
          <w:sz w:val="24"/>
          <w:szCs w:val="24"/>
        </w:rPr>
        <w:t>of</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the</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child</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or</w:t>
      </w:r>
      <w:proofErr w:type="spellEnd"/>
      <w:r w:rsidR="004B65BD" w:rsidRPr="004B65BD">
        <w:rPr>
          <w:rFonts w:ascii="Times New Roman" w:hAnsi="Times New Roman" w:cs="Times New Roman"/>
          <w:sz w:val="24"/>
          <w:szCs w:val="24"/>
        </w:rPr>
        <w:t xml:space="preserve"> </w:t>
      </w:r>
      <w:r w:rsidR="008B5B8F">
        <w:rPr>
          <w:rFonts w:ascii="Times New Roman" w:hAnsi="Times New Roman" w:cs="Times New Roman"/>
          <w:sz w:val="24"/>
          <w:szCs w:val="24"/>
        </w:rPr>
        <w:t>teenagers</w:t>
      </w:r>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victim</w:t>
      </w:r>
      <w:proofErr w:type="spellEnd"/>
      <w:r w:rsidR="008E10F0">
        <w:rPr>
          <w:rFonts w:ascii="Times New Roman" w:hAnsi="Times New Roman" w:cs="Times New Roman"/>
          <w:sz w:val="24"/>
          <w:szCs w:val="24"/>
        </w:rPr>
        <w:t xml:space="preserve"> </w:t>
      </w:r>
      <w:proofErr w:type="spellStart"/>
      <w:r w:rsidR="008E10F0">
        <w:rPr>
          <w:rFonts w:ascii="Times New Roman" w:hAnsi="Times New Roman" w:cs="Times New Roman"/>
          <w:sz w:val="24"/>
          <w:szCs w:val="24"/>
        </w:rPr>
        <w:t>of</w:t>
      </w:r>
      <w:proofErr w:type="spellEnd"/>
      <w:r w:rsidR="008E10F0">
        <w:rPr>
          <w:rFonts w:ascii="Times New Roman" w:hAnsi="Times New Roman" w:cs="Times New Roman"/>
          <w:sz w:val="24"/>
          <w:szCs w:val="24"/>
        </w:rPr>
        <w:t xml:space="preserve"> rape</w:t>
      </w:r>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and</w:t>
      </w:r>
      <w:proofErr w:type="spellEnd"/>
      <w:r w:rsidR="004B65BD" w:rsidRPr="004B65BD">
        <w:rPr>
          <w:rFonts w:ascii="Times New Roman" w:hAnsi="Times New Roman" w:cs="Times New Roman"/>
          <w:sz w:val="24"/>
          <w:szCs w:val="24"/>
        </w:rPr>
        <w:t xml:space="preserve"> </w:t>
      </w:r>
      <w:proofErr w:type="spellStart"/>
      <w:r w:rsidR="008E10F0">
        <w:rPr>
          <w:rFonts w:ascii="Times New Roman" w:hAnsi="Times New Roman" w:cs="Times New Roman"/>
          <w:sz w:val="24"/>
          <w:szCs w:val="24"/>
        </w:rPr>
        <w:t>the</w:t>
      </w:r>
      <w:proofErr w:type="spellEnd"/>
      <w:r w:rsidR="008E10F0">
        <w:rPr>
          <w:rFonts w:ascii="Times New Roman" w:hAnsi="Times New Roman" w:cs="Times New Roman"/>
          <w:sz w:val="24"/>
          <w:szCs w:val="24"/>
        </w:rPr>
        <w:t xml:space="preserve"> </w:t>
      </w:r>
      <w:proofErr w:type="spellStart"/>
      <w:r w:rsidR="008E10F0">
        <w:rPr>
          <w:rFonts w:ascii="Times New Roman" w:hAnsi="Times New Roman" w:cs="Times New Roman"/>
          <w:sz w:val="24"/>
          <w:szCs w:val="24"/>
        </w:rPr>
        <w:t>many</w:t>
      </w:r>
      <w:proofErr w:type="spellEnd"/>
      <w:r w:rsidR="008E10F0">
        <w:rPr>
          <w:rFonts w:ascii="Times New Roman" w:hAnsi="Times New Roman" w:cs="Times New Roman"/>
          <w:sz w:val="24"/>
          <w:szCs w:val="24"/>
        </w:rPr>
        <w:t xml:space="preserve"> </w:t>
      </w:r>
      <w:proofErr w:type="spellStart"/>
      <w:r w:rsidR="008E10F0">
        <w:rPr>
          <w:rFonts w:ascii="Times New Roman" w:hAnsi="Times New Roman" w:cs="Times New Roman"/>
          <w:sz w:val="24"/>
          <w:szCs w:val="24"/>
        </w:rPr>
        <w:t>different</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opinions</w:t>
      </w:r>
      <w:proofErr w:type="spellEnd"/>
      <w:r w:rsidR="004B65BD" w:rsidRPr="004B65BD">
        <w:rPr>
          <w:rFonts w:ascii="Times New Roman" w:hAnsi="Times New Roman" w:cs="Times New Roman"/>
          <w:sz w:val="24"/>
          <w:szCs w:val="24"/>
        </w:rPr>
        <w:t xml:space="preserve"> </w:t>
      </w:r>
      <w:proofErr w:type="spellStart"/>
      <w:r w:rsidR="004B65BD" w:rsidRPr="004B65BD">
        <w:rPr>
          <w:rFonts w:ascii="Times New Roman" w:hAnsi="Times New Roman" w:cs="Times New Roman"/>
          <w:sz w:val="24"/>
          <w:szCs w:val="24"/>
        </w:rPr>
        <w:t>about</w:t>
      </w:r>
      <w:proofErr w:type="spellEnd"/>
      <w:r w:rsidR="004B65BD" w:rsidRPr="004B65BD">
        <w:rPr>
          <w:rFonts w:ascii="Times New Roman" w:hAnsi="Times New Roman" w:cs="Times New Roman"/>
          <w:sz w:val="24"/>
          <w:szCs w:val="24"/>
        </w:rPr>
        <w:t xml:space="preserve"> </w:t>
      </w:r>
      <w:r w:rsidR="008E10F0">
        <w:rPr>
          <w:rFonts w:ascii="Times New Roman" w:hAnsi="Times New Roman" w:cs="Times New Roman"/>
          <w:sz w:val="24"/>
          <w:szCs w:val="24"/>
        </w:rPr>
        <w:t>it</w:t>
      </w:r>
      <w:r w:rsidR="004B65BD" w:rsidRPr="004B65BD">
        <w:rPr>
          <w:rFonts w:ascii="Times New Roman" w:hAnsi="Times New Roman" w:cs="Times New Roman"/>
          <w:sz w:val="24"/>
          <w:szCs w:val="24"/>
        </w:rPr>
        <w:t>.</w:t>
      </w:r>
    </w:p>
    <w:p w:rsidR="00522D34" w:rsidRPr="004B65BD" w:rsidRDefault="004B65BD" w:rsidP="004B65BD">
      <w:pPr>
        <w:spacing w:line="360" w:lineRule="auto"/>
        <w:jc w:val="both"/>
        <w:rPr>
          <w:rFonts w:ascii="Times New Roman" w:hAnsi="Times New Roman" w:cs="Times New Roman"/>
          <w:sz w:val="24"/>
          <w:szCs w:val="24"/>
        </w:rPr>
      </w:pPr>
      <w:r w:rsidRPr="004B65BD">
        <w:rPr>
          <w:rFonts w:ascii="Times New Roman" w:hAnsi="Times New Roman" w:cs="Times New Roman"/>
          <w:sz w:val="24"/>
          <w:szCs w:val="24"/>
        </w:rPr>
        <w:lastRenderedPageBreak/>
        <w:t xml:space="preserve">KEYWORDS: </w:t>
      </w:r>
      <w:r w:rsidR="00C15840">
        <w:rPr>
          <w:rFonts w:ascii="Times New Roman" w:hAnsi="Times New Roman" w:cs="Times New Roman"/>
          <w:sz w:val="24"/>
          <w:szCs w:val="24"/>
        </w:rPr>
        <w:t>testimony</w:t>
      </w:r>
      <w:r w:rsidRPr="004B65BD">
        <w:rPr>
          <w:rFonts w:ascii="Times New Roman" w:hAnsi="Times New Roman" w:cs="Times New Roman"/>
          <w:sz w:val="24"/>
          <w:szCs w:val="24"/>
        </w:rPr>
        <w:t xml:space="preserve"> of the victim; rape of vulnerable; criminal </w:t>
      </w:r>
      <w:r w:rsidR="008B5B8F">
        <w:rPr>
          <w:rFonts w:ascii="Times New Roman" w:hAnsi="Times New Roman" w:cs="Times New Roman"/>
          <w:sz w:val="24"/>
          <w:szCs w:val="24"/>
        </w:rPr>
        <w:t>procedure</w:t>
      </w:r>
      <w:r w:rsidRPr="004B65BD">
        <w:rPr>
          <w:rFonts w:ascii="Times New Roman" w:hAnsi="Times New Roman" w:cs="Times New Roman"/>
          <w:sz w:val="24"/>
          <w:szCs w:val="24"/>
        </w:rPr>
        <w:t>.</w:t>
      </w:r>
    </w:p>
    <w:p w:rsidR="0066799B" w:rsidRPr="004B65BD" w:rsidRDefault="0066799B" w:rsidP="00EE3D31">
      <w:pPr>
        <w:spacing w:line="360" w:lineRule="auto"/>
        <w:jc w:val="both"/>
        <w:rPr>
          <w:rFonts w:ascii="Times New Roman" w:hAnsi="Times New Roman" w:cs="Times New Roman"/>
          <w:sz w:val="24"/>
          <w:szCs w:val="24"/>
        </w:rPr>
      </w:pPr>
    </w:p>
    <w:p w:rsidR="00EE3D31" w:rsidRDefault="00756668" w:rsidP="00DB5537">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t>6</w:t>
      </w:r>
      <w:proofErr w:type="gramEnd"/>
      <w:r w:rsidR="00606B54">
        <w:rPr>
          <w:rFonts w:ascii="Times New Roman" w:hAnsi="Times New Roman" w:cs="Times New Roman"/>
          <w:b/>
          <w:sz w:val="24"/>
          <w:szCs w:val="24"/>
        </w:rPr>
        <w:t xml:space="preserve"> REFERÊNCIAS </w:t>
      </w:r>
    </w:p>
    <w:p w:rsidR="00606B54" w:rsidRPr="00256358" w:rsidRDefault="00606B54" w:rsidP="005A2653">
      <w:pPr>
        <w:spacing w:after="0" w:line="360" w:lineRule="auto"/>
        <w:ind w:right="565"/>
        <w:jc w:val="both"/>
        <w:rPr>
          <w:rFonts w:ascii="Times New Roman" w:hAnsi="Times New Roman" w:cs="Times New Roman"/>
          <w:sz w:val="24"/>
          <w:szCs w:val="24"/>
          <w:shd w:val="clear" w:color="auto" w:fill="FFFFFF"/>
        </w:rPr>
      </w:pPr>
      <w:r w:rsidRPr="00256358">
        <w:rPr>
          <w:rFonts w:ascii="Times New Roman" w:hAnsi="Times New Roman" w:cs="Times New Roman"/>
          <w:sz w:val="24"/>
          <w:szCs w:val="24"/>
          <w:shd w:val="clear" w:color="auto" w:fill="FFFFFF"/>
        </w:rPr>
        <w:t xml:space="preserve">ALMEIDA, Bruno Barcellos de. </w:t>
      </w:r>
      <w:r w:rsidRPr="00256358">
        <w:rPr>
          <w:rFonts w:ascii="Times New Roman" w:hAnsi="Times New Roman" w:cs="Times New Roman"/>
          <w:b/>
          <w:sz w:val="24"/>
          <w:szCs w:val="24"/>
          <w:shd w:val="clear" w:color="auto" w:fill="FFFFFF"/>
        </w:rPr>
        <w:t xml:space="preserve">A valoração da palavra isolada da vítima no processo penal brasileiro. </w:t>
      </w:r>
      <w:r w:rsidRPr="00256358">
        <w:rPr>
          <w:rFonts w:ascii="Times New Roman" w:hAnsi="Times New Roman" w:cs="Times New Roman"/>
          <w:sz w:val="24"/>
          <w:szCs w:val="24"/>
          <w:shd w:val="clear" w:color="auto" w:fill="FFFFFF"/>
        </w:rPr>
        <w:t>In: Âmbito Jurídico, Rio Grande, XX, n. 158, mar 2017. Disponível em: &lt;http://www.ambito-juridico.com.br/site/?n_link=revista_artigos_leitura&amp;artigo_id=18684&amp;revista_caderno=22&gt;. Acesso em out. 2018.</w:t>
      </w:r>
    </w:p>
    <w:p w:rsidR="00606B54" w:rsidRPr="00256358" w:rsidRDefault="00606B54" w:rsidP="005A2653">
      <w:pPr>
        <w:spacing w:after="0" w:line="360" w:lineRule="auto"/>
        <w:ind w:right="565"/>
        <w:jc w:val="both"/>
        <w:rPr>
          <w:rFonts w:ascii="Times New Roman" w:hAnsi="Times New Roman" w:cs="Times New Roman"/>
          <w:sz w:val="24"/>
          <w:szCs w:val="24"/>
          <w:shd w:val="clear" w:color="auto" w:fill="FFFFFF"/>
        </w:rPr>
      </w:pPr>
    </w:p>
    <w:p w:rsidR="00606B54" w:rsidRPr="00256358" w:rsidRDefault="00606B54" w:rsidP="005A2653">
      <w:pPr>
        <w:spacing w:line="360" w:lineRule="auto"/>
        <w:ind w:right="566"/>
        <w:jc w:val="both"/>
        <w:rPr>
          <w:rFonts w:ascii="Times New Roman" w:hAnsi="Times New Roman" w:cs="Times New Roman"/>
          <w:color w:val="000000"/>
          <w:sz w:val="24"/>
          <w:szCs w:val="24"/>
          <w:shd w:val="clear" w:color="auto" w:fill="FFFFFF"/>
        </w:rPr>
      </w:pPr>
      <w:r w:rsidRPr="00256358">
        <w:rPr>
          <w:rFonts w:ascii="Times New Roman" w:hAnsi="Times New Roman" w:cs="Times New Roman"/>
          <w:color w:val="000000"/>
          <w:sz w:val="24"/>
          <w:szCs w:val="24"/>
          <w:shd w:val="clear" w:color="auto" w:fill="FFFFFF"/>
        </w:rPr>
        <w:t xml:space="preserve">BRASIL. Superior Tribunal de Justiça. </w:t>
      </w:r>
      <w:proofErr w:type="spellStart"/>
      <w:r w:rsidRPr="00256358">
        <w:rPr>
          <w:rFonts w:ascii="Times New Roman" w:hAnsi="Times New Roman" w:cs="Times New Roman"/>
          <w:color w:val="000000"/>
          <w:sz w:val="24"/>
          <w:szCs w:val="24"/>
          <w:shd w:val="clear" w:color="auto" w:fill="FFFFFF"/>
        </w:rPr>
        <w:t>AgRg</w:t>
      </w:r>
      <w:proofErr w:type="spellEnd"/>
      <w:r w:rsidRPr="00256358">
        <w:rPr>
          <w:rFonts w:ascii="Times New Roman" w:hAnsi="Times New Roman" w:cs="Times New Roman"/>
          <w:color w:val="000000"/>
          <w:sz w:val="24"/>
          <w:szCs w:val="24"/>
          <w:shd w:val="clear" w:color="auto" w:fill="FFFFFF"/>
        </w:rPr>
        <w:t xml:space="preserve"> no Agravo em Recurso Especial nº 1.220.607. DF/ 2018. Relator: Ministro Jorge </w:t>
      </w:r>
      <w:proofErr w:type="spellStart"/>
      <w:r w:rsidRPr="00256358">
        <w:rPr>
          <w:rFonts w:ascii="Times New Roman" w:hAnsi="Times New Roman" w:cs="Times New Roman"/>
          <w:color w:val="000000"/>
          <w:sz w:val="24"/>
          <w:szCs w:val="24"/>
          <w:shd w:val="clear" w:color="auto" w:fill="FFFFFF"/>
        </w:rPr>
        <w:t>Mussi</w:t>
      </w:r>
      <w:proofErr w:type="spellEnd"/>
      <w:r w:rsidRPr="00256358">
        <w:rPr>
          <w:rFonts w:ascii="Times New Roman" w:hAnsi="Times New Roman" w:cs="Times New Roman"/>
          <w:color w:val="000000"/>
          <w:sz w:val="24"/>
          <w:szCs w:val="24"/>
          <w:shd w:val="clear" w:color="auto" w:fill="FFFFFF"/>
        </w:rPr>
        <w:t>, julgado em 07/06/2018. Disponível em: &lt; http://www.stj.jus.br/SCON/jurisprudencia&gt;. Acesso em:  out. 2018.</w:t>
      </w:r>
    </w:p>
    <w:p w:rsidR="00606B54" w:rsidRPr="00256358" w:rsidRDefault="00606B54" w:rsidP="005A2653">
      <w:pPr>
        <w:spacing w:after="0" w:line="360" w:lineRule="auto"/>
        <w:ind w:right="565"/>
        <w:jc w:val="both"/>
        <w:rPr>
          <w:rFonts w:ascii="Times New Roman" w:hAnsi="Times New Roman" w:cs="Times New Roman"/>
          <w:sz w:val="24"/>
          <w:szCs w:val="24"/>
          <w:shd w:val="clear" w:color="auto" w:fill="FFFFFF"/>
        </w:rPr>
      </w:pPr>
    </w:p>
    <w:p w:rsidR="00606B54" w:rsidRPr="00256358" w:rsidRDefault="00606B54" w:rsidP="005A2653">
      <w:pPr>
        <w:spacing w:after="0" w:line="360" w:lineRule="auto"/>
        <w:ind w:right="565"/>
        <w:jc w:val="both"/>
        <w:rPr>
          <w:rFonts w:ascii="Times New Roman" w:hAnsi="Times New Roman" w:cs="Times New Roman"/>
          <w:sz w:val="24"/>
          <w:szCs w:val="24"/>
          <w:shd w:val="clear" w:color="auto" w:fill="FFFFFF"/>
        </w:rPr>
      </w:pPr>
      <w:r w:rsidRPr="00256358">
        <w:rPr>
          <w:rFonts w:ascii="Times New Roman" w:hAnsi="Times New Roman" w:cs="Times New Roman"/>
          <w:sz w:val="24"/>
          <w:szCs w:val="24"/>
          <w:shd w:val="clear" w:color="auto" w:fill="FFFFFF"/>
        </w:rPr>
        <w:t>DELMANTO, Celso et al. </w:t>
      </w:r>
      <w:r w:rsidRPr="00256358">
        <w:rPr>
          <w:rStyle w:val="Forte"/>
          <w:rFonts w:ascii="Times New Roman" w:hAnsi="Times New Roman" w:cs="Times New Roman"/>
          <w:sz w:val="24"/>
          <w:szCs w:val="24"/>
          <w:shd w:val="clear" w:color="auto" w:fill="FFFFFF"/>
        </w:rPr>
        <w:t>Código Penal Comentado. </w:t>
      </w:r>
      <w:r w:rsidRPr="00256358">
        <w:rPr>
          <w:rFonts w:ascii="Times New Roman" w:hAnsi="Times New Roman" w:cs="Times New Roman"/>
          <w:sz w:val="24"/>
          <w:szCs w:val="24"/>
          <w:shd w:val="clear" w:color="auto" w:fill="FFFFFF"/>
        </w:rPr>
        <w:t>8. ed. São Paulo: Saraiva, 2011. 1195 p.</w:t>
      </w:r>
    </w:p>
    <w:p w:rsidR="00606B54" w:rsidRPr="00256358" w:rsidRDefault="00606B54" w:rsidP="005A2653">
      <w:pPr>
        <w:spacing w:after="0" w:line="360" w:lineRule="auto"/>
        <w:ind w:right="565"/>
        <w:jc w:val="both"/>
        <w:rPr>
          <w:rFonts w:ascii="Times New Roman" w:hAnsi="Times New Roman" w:cs="Times New Roman"/>
          <w:sz w:val="24"/>
          <w:szCs w:val="24"/>
          <w:shd w:val="clear" w:color="auto" w:fill="FFFFFF"/>
        </w:rPr>
      </w:pPr>
    </w:p>
    <w:p w:rsidR="00606B54" w:rsidRPr="00256358" w:rsidRDefault="00606B54" w:rsidP="005A2653">
      <w:pPr>
        <w:spacing w:after="0" w:line="360" w:lineRule="auto"/>
        <w:ind w:right="565"/>
        <w:jc w:val="both"/>
        <w:rPr>
          <w:rFonts w:ascii="Times New Roman" w:hAnsi="Times New Roman" w:cs="Times New Roman"/>
          <w:sz w:val="24"/>
          <w:szCs w:val="24"/>
          <w:shd w:val="clear" w:color="auto" w:fill="FFFFFF"/>
        </w:rPr>
      </w:pPr>
      <w:r w:rsidRPr="00256358">
        <w:rPr>
          <w:rFonts w:ascii="Times New Roman" w:hAnsi="Times New Roman" w:cs="Times New Roman"/>
          <w:sz w:val="24"/>
          <w:szCs w:val="24"/>
          <w:shd w:val="clear" w:color="auto" w:fill="FFFFFF"/>
        </w:rPr>
        <w:t xml:space="preserve">FARIA, Gabriel Morais. </w:t>
      </w:r>
      <w:r w:rsidRPr="00256358">
        <w:rPr>
          <w:rFonts w:ascii="Times New Roman" w:hAnsi="Times New Roman" w:cs="Times New Roman"/>
          <w:b/>
          <w:sz w:val="24"/>
          <w:szCs w:val="24"/>
          <w:shd w:val="clear" w:color="auto" w:fill="FFFFFF"/>
        </w:rPr>
        <w:t xml:space="preserve">Breves Apontamentos Acerca do Histórico do Estupro. </w:t>
      </w:r>
      <w:r w:rsidRPr="00256358">
        <w:rPr>
          <w:rFonts w:ascii="Times New Roman" w:hAnsi="Times New Roman" w:cs="Times New Roman"/>
          <w:sz w:val="24"/>
          <w:szCs w:val="24"/>
          <w:shd w:val="clear" w:color="auto" w:fill="FFFFFF"/>
        </w:rPr>
        <w:t xml:space="preserve">Novembro 2016. Disponível em: https://jus.com.br/artigos/54227/breves-apontamentos-acerca-do-historico-do-estupro. Acesso em set. 2018. </w:t>
      </w:r>
    </w:p>
    <w:p w:rsidR="00606B54" w:rsidRPr="00256358" w:rsidRDefault="00606B54" w:rsidP="005A2653">
      <w:pPr>
        <w:spacing w:after="0" w:line="360" w:lineRule="auto"/>
        <w:ind w:right="565"/>
        <w:jc w:val="both"/>
        <w:rPr>
          <w:rFonts w:ascii="Times New Roman" w:hAnsi="Times New Roman" w:cs="Times New Roman"/>
          <w:sz w:val="24"/>
          <w:szCs w:val="24"/>
          <w:shd w:val="clear" w:color="auto" w:fill="FFFFFF"/>
        </w:rPr>
      </w:pPr>
    </w:p>
    <w:p w:rsidR="00606B54" w:rsidRPr="00256358" w:rsidRDefault="00606B54" w:rsidP="005A2653">
      <w:pPr>
        <w:spacing w:after="0" w:line="360" w:lineRule="auto"/>
        <w:ind w:right="565"/>
        <w:jc w:val="both"/>
        <w:rPr>
          <w:rFonts w:ascii="Times New Roman" w:hAnsi="Times New Roman" w:cs="Times New Roman"/>
          <w:sz w:val="24"/>
          <w:szCs w:val="24"/>
          <w:shd w:val="clear" w:color="auto" w:fill="FFFFFF"/>
        </w:rPr>
      </w:pPr>
      <w:r w:rsidRPr="00256358">
        <w:rPr>
          <w:rFonts w:ascii="Times New Roman" w:hAnsi="Times New Roman" w:cs="Times New Roman"/>
          <w:sz w:val="24"/>
          <w:szCs w:val="24"/>
          <w:shd w:val="clear" w:color="auto" w:fill="FFFFFF"/>
        </w:rPr>
        <w:t xml:space="preserve">LIVRO V. </w:t>
      </w:r>
      <w:r w:rsidRPr="00256358">
        <w:rPr>
          <w:rFonts w:ascii="Times New Roman" w:hAnsi="Times New Roman" w:cs="Times New Roman"/>
          <w:b/>
          <w:sz w:val="24"/>
          <w:szCs w:val="24"/>
          <w:shd w:val="clear" w:color="auto" w:fill="FFFFFF"/>
        </w:rPr>
        <w:t>Ordens das Filipinas.</w:t>
      </w:r>
      <w:r w:rsidRPr="00256358">
        <w:rPr>
          <w:rFonts w:ascii="Times New Roman" w:hAnsi="Times New Roman" w:cs="Times New Roman"/>
          <w:sz w:val="24"/>
          <w:szCs w:val="24"/>
          <w:shd w:val="clear" w:color="auto" w:fill="FFFFFF"/>
        </w:rPr>
        <w:t xml:space="preserve"> (Disponível em &lt;</w:t>
      </w:r>
      <w:r w:rsidRPr="00606B54">
        <w:rPr>
          <w:rFonts w:ascii="Times New Roman" w:hAnsi="Times New Roman" w:cs="Times New Roman"/>
          <w:sz w:val="24"/>
          <w:szCs w:val="24"/>
          <w:shd w:val="clear" w:color="auto" w:fill="FFFFFF"/>
        </w:rPr>
        <w:t>http://www1.ci.uc.pt/ihti/proj/filipinas/l5ind.htm</w:t>
      </w:r>
      <w:r w:rsidRPr="00256358">
        <w:rPr>
          <w:rFonts w:ascii="Times New Roman" w:hAnsi="Times New Roman" w:cs="Times New Roman"/>
          <w:sz w:val="24"/>
          <w:szCs w:val="24"/>
          <w:shd w:val="clear" w:color="auto" w:fill="FFFFFF"/>
        </w:rPr>
        <w:t>&gt;). Acesso em set. 2018.</w:t>
      </w:r>
    </w:p>
    <w:p w:rsidR="00606B54" w:rsidRPr="00256358" w:rsidRDefault="00606B54" w:rsidP="005A2653">
      <w:pPr>
        <w:spacing w:after="0" w:line="360" w:lineRule="auto"/>
        <w:ind w:right="565"/>
        <w:jc w:val="both"/>
        <w:rPr>
          <w:rFonts w:ascii="Times New Roman" w:hAnsi="Times New Roman" w:cs="Times New Roman"/>
          <w:sz w:val="24"/>
          <w:szCs w:val="24"/>
          <w:shd w:val="clear" w:color="auto" w:fill="FFFFFF"/>
        </w:rPr>
      </w:pPr>
    </w:p>
    <w:p w:rsidR="00606B54" w:rsidRPr="00256358" w:rsidRDefault="00606B54" w:rsidP="005A2653">
      <w:pPr>
        <w:spacing w:line="360" w:lineRule="auto"/>
        <w:ind w:right="566"/>
        <w:jc w:val="both"/>
        <w:rPr>
          <w:rFonts w:ascii="Times New Roman" w:hAnsi="Times New Roman" w:cs="Times New Roman"/>
          <w:color w:val="000000"/>
          <w:sz w:val="24"/>
          <w:szCs w:val="24"/>
          <w:shd w:val="clear" w:color="auto" w:fill="FFFFFF"/>
        </w:rPr>
      </w:pPr>
      <w:r w:rsidRPr="00256358">
        <w:rPr>
          <w:rFonts w:ascii="Times New Roman" w:hAnsi="Times New Roman" w:cs="Times New Roman"/>
          <w:color w:val="000000"/>
          <w:sz w:val="24"/>
          <w:szCs w:val="24"/>
          <w:shd w:val="clear" w:color="auto" w:fill="FFFFFF"/>
        </w:rPr>
        <w:t xml:space="preserve">NUCCI, Guilherme de Souza. </w:t>
      </w:r>
      <w:r w:rsidRPr="00256358">
        <w:rPr>
          <w:rFonts w:ascii="Times New Roman" w:hAnsi="Times New Roman" w:cs="Times New Roman"/>
          <w:b/>
          <w:color w:val="000000"/>
          <w:sz w:val="24"/>
          <w:szCs w:val="24"/>
          <w:shd w:val="clear" w:color="auto" w:fill="FFFFFF"/>
        </w:rPr>
        <w:t>Manual de Processo Penal e Execução Penal.</w:t>
      </w:r>
      <w:r w:rsidRPr="00256358">
        <w:rPr>
          <w:rFonts w:ascii="Times New Roman" w:hAnsi="Times New Roman" w:cs="Times New Roman"/>
          <w:color w:val="000000"/>
          <w:sz w:val="24"/>
          <w:szCs w:val="24"/>
          <w:shd w:val="clear" w:color="auto" w:fill="FFFFFF"/>
        </w:rPr>
        <w:t xml:space="preserve"> 8. ed. São Paulo: Revista dos Tribunais, 2011. 1088 p.</w:t>
      </w:r>
    </w:p>
    <w:p w:rsidR="00606B54" w:rsidRPr="00256358" w:rsidRDefault="00606B54" w:rsidP="005A2653">
      <w:pPr>
        <w:spacing w:line="360" w:lineRule="auto"/>
        <w:ind w:right="566"/>
        <w:jc w:val="both"/>
        <w:rPr>
          <w:rFonts w:ascii="Times New Roman" w:hAnsi="Times New Roman" w:cs="Times New Roman"/>
          <w:color w:val="000000"/>
          <w:sz w:val="24"/>
          <w:szCs w:val="24"/>
          <w:shd w:val="clear" w:color="auto" w:fill="FFFFFF"/>
        </w:rPr>
      </w:pPr>
      <w:r w:rsidRPr="00256358">
        <w:rPr>
          <w:rFonts w:ascii="Times New Roman" w:hAnsi="Times New Roman" w:cs="Times New Roman"/>
          <w:color w:val="000000"/>
          <w:sz w:val="24"/>
          <w:szCs w:val="24"/>
          <w:shd w:val="clear" w:color="auto" w:fill="FFFFFF"/>
        </w:rPr>
        <w:t xml:space="preserve">PACELLI, Eugênio. </w:t>
      </w:r>
      <w:r w:rsidRPr="00256358">
        <w:rPr>
          <w:rFonts w:ascii="Times New Roman" w:hAnsi="Times New Roman" w:cs="Times New Roman"/>
          <w:b/>
          <w:color w:val="000000"/>
          <w:sz w:val="24"/>
          <w:szCs w:val="24"/>
          <w:shd w:val="clear" w:color="auto" w:fill="FFFFFF"/>
        </w:rPr>
        <w:t xml:space="preserve">Curso de Processo Penal. </w:t>
      </w:r>
      <w:r w:rsidRPr="00256358">
        <w:rPr>
          <w:rFonts w:ascii="Times New Roman" w:hAnsi="Times New Roman" w:cs="Times New Roman"/>
          <w:color w:val="000000"/>
          <w:sz w:val="24"/>
          <w:szCs w:val="24"/>
          <w:shd w:val="clear" w:color="auto" w:fill="FFFFFF"/>
        </w:rPr>
        <w:t>16. ed. São Paulo: Atlas, 2012. 979 p.</w:t>
      </w:r>
    </w:p>
    <w:p w:rsidR="00606B54" w:rsidRPr="00256358" w:rsidRDefault="00606B54" w:rsidP="005A2653">
      <w:pPr>
        <w:spacing w:after="0" w:line="360" w:lineRule="auto"/>
        <w:ind w:right="565"/>
        <w:jc w:val="both"/>
        <w:rPr>
          <w:rFonts w:ascii="Times New Roman" w:hAnsi="Times New Roman" w:cs="Times New Roman"/>
          <w:sz w:val="24"/>
          <w:szCs w:val="24"/>
          <w:shd w:val="clear" w:color="auto" w:fill="FFFFFF"/>
        </w:rPr>
      </w:pPr>
      <w:r w:rsidRPr="00256358">
        <w:rPr>
          <w:rFonts w:ascii="Times New Roman" w:hAnsi="Times New Roman" w:cs="Times New Roman"/>
          <w:sz w:val="24"/>
          <w:szCs w:val="24"/>
          <w:shd w:val="clear" w:color="auto" w:fill="FFFFFF"/>
        </w:rPr>
        <w:t xml:space="preserve">PIERI, </w:t>
      </w:r>
      <w:proofErr w:type="spellStart"/>
      <w:r w:rsidRPr="00256358">
        <w:rPr>
          <w:rFonts w:ascii="Times New Roman" w:hAnsi="Times New Roman" w:cs="Times New Roman"/>
          <w:sz w:val="24"/>
          <w:szCs w:val="24"/>
          <w:shd w:val="clear" w:color="auto" w:fill="FFFFFF"/>
        </w:rPr>
        <w:t>Rhannele</w:t>
      </w:r>
      <w:proofErr w:type="spellEnd"/>
      <w:r w:rsidRPr="00256358">
        <w:rPr>
          <w:rFonts w:ascii="Times New Roman" w:hAnsi="Times New Roman" w:cs="Times New Roman"/>
          <w:sz w:val="24"/>
          <w:szCs w:val="24"/>
          <w:shd w:val="clear" w:color="auto" w:fill="FFFFFF"/>
        </w:rPr>
        <w:t xml:space="preserve"> Silva de; VASCONCELOS, Priscila Elise Alves. </w:t>
      </w:r>
      <w:r w:rsidRPr="00256358">
        <w:rPr>
          <w:rFonts w:ascii="Times New Roman" w:hAnsi="Times New Roman" w:cs="Times New Roman"/>
          <w:b/>
          <w:sz w:val="24"/>
          <w:szCs w:val="24"/>
          <w:shd w:val="clear" w:color="auto" w:fill="FFFFFF"/>
        </w:rPr>
        <w:t>Estupro de vulnerável: a palavra da vítima e os riscos da condenação. </w:t>
      </w:r>
      <w:r w:rsidRPr="00256358">
        <w:rPr>
          <w:rFonts w:ascii="Times New Roman" w:hAnsi="Times New Roman" w:cs="Times New Roman"/>
          <w:sz w:val="24"/>
          <w:szCs w:val="24"/>
          <w:shd w:val="clear" w:color="auto" w:fill="FFFFFF"/>
        </w:rPr>
        <w:t xml:space="preserve">In: </w:t>
      </w:r>
      <w:r w:rsidRPr="00256358">
        <w:rPr>
          <w:rStyle w:val="Forte"/>
          <w:rFonts w:ascii="Times New Roman" w:hAnsi="Times New Roman" w:cs="Times New Roman"/>
          <w:sz w:val="24"/>
          <w:szCs w:val="24"/>
          <w:shd w:val="clear" w:color="auto" w:fill="FFFFFF"/>
        </w:rPr>
        <w:t xml:space="preserve">Jus </w:t>
      </w:r>
      <w:proofErr w:type="spellStart"/>
      <w:r w:rsidRPr="00256358">
        <w:rPr>
          <w:rStyle w:val="Forte"/>
          <w:rFonts w:ascii="Times New Roman" w:hAnsi="Times New Roman" w:cs="Times New Roman"/>
          <w:sz w:val="24"/>
          <w:szCs w:val="24"/>
          <w:shd w:val="clear" w:color="auto" w:fill="FFFFFF"/>
        </w:rPr>
        <w:t>Navigandi</w:t>
      </w:r>
      <w:proofErr w:type="spellEnd"/>
      <w:r w:rsidRPr="00256358">
        <w:rPr>
          <w:rFonts w:ascii="Times New Roman" w:hAnsi="Times New Roman" w:cs="Times New Roman"/>
          <w:sz w:val="24"/>
          <w:szCs w:val="24"/>
          <w:shd w:val="clear" w:color="auto" w:fill="FFFFFF"/>
        </w:rPr>
        <w:t>, Teresina, mar. 2017. Disponível em: &lt;https://jus.com.br/artigos/56869/estupro-de-vulneravel-a-palavra-da-vitima-e-os-riscos-da-condenacao&gt;. Acesso em out. 2018.</w:t>
      </w:r>
    </w:p>
    <w:p w:rsidR="00606B54" w:rsidRPr="00256358" w:rsidRDefault="00606B54" w:rsidP="005A2653">
      <w:pPr>
        <w:spacing w:after="0" w:line="360" w:lineRule="auto"/>
        <w:ind w:right="565"/>
        <w:jc w:val="both"/>
        <w:rPr>
          <w:rFonts w:ascii="Times New Roman" w:hAnsi="Times New Roman" w:cs="Times New Roman"/>
          <w:sz w:val="24"/>
          <w:szCs w:val="24"/>
          <w:shd w:val="clear" w:color="auto" w:fill="FFFFFF"/>
        </w:rPr>
      </w:pPr>
    </w:p>
    <w:p w:rsidR="00FF7FAB" w:rsidRDefault="00606B54" w:rsidP="005A2653">
      <w:pPr>
        <w:spacing w:after="0" w:line="360" w:lineRule="auto"/>
        <w:ind w:right="565"/>
        <w:jc w:val="both"/>
        <w:rPr>
          <w:rFonts w:ascii="Times New Roman" w:hAnsi="Times New Roman" w:cs="Times New Roman"/>
          <w:sz w:val="24"/>
          <w:szCs w:val="24"/>
          <w:shd w:val="clear" w:color="auto" w:fill="FFFFFF"/>
        </w:rPr>
      </w:pPr>
      <w:r w:rsidRPr="00256358">
        <w:rPr>
          <w:rFonts w:ascii="Times New Roman" w:hAnsi="Times New Roman" w:cs="Times New Roman"/>
          <w:sz w:val="24"/>
          <w:szCs w:val="24"/>
          <w:shd w:val="clear" w:color="auto" w:fill="FFFFFF"/>
        </w:rPr>
        <w:lastRenderedPageBreak/>
        <w:t xml:space="preserve">RAMOS, </w:t>
      </w:r>
      <w:proofErr w:type="spellStart"/>
      <w:r w:rsidRPr="00256358">
        <w:rPr>
          <w:rFonts w:ascii="Times New Roman" w:hAnsi="Times New Roman" w:cs="Times New Roman"/>
          <w:sz w:val="24"/>
          <w:szCs w:val="24"/>
          <w:shd w:val="clear" w:color="auto" w:fill="FFFFFF"/>
        </w:rPr>
        <w:t>Monalysa</w:t>
      </w:r>
      <w:proofErr w:type="spellEnd"/>
      <w:r w:rsidRPr="00256358">
        <w:rPr>
          <w:rFonts w:ascii="Times New Roman" w:hAnsi="Times New Roman" w:cs="Times New Roman"/>
          <w:sz w:val="24"/>
          <w:szCs w:val="24"/>
          <w:shd w:val="clear" w:color="auto" w:fill="FFFFFF"/>
        </w:rPr>
        <w:t xml:space="preserve">. </w:t>
      </w:r>
      <w:r w:rsidRPr="00256358">
        <w:rPr>
          <w:rFonts w:ascii="Times New Roman" w:hAnsi="Times New Roman" w:cs="Times New Roman"/>
          <w:b/>
          <w:sz w:val="24"/>
          <w:szCs w:val="24"/>
          <w:shd w:val="clear" w:color="auto" w:fill="FFFFFF"/>
        </w:rPr>
        <w:t xml:space="preserve">Estupro de vulnerável, falsas memórias e fragilidade das provas. </w:t>
      </w:r>
      <w:r w:rsidRPr="00256358">
        <w:rPr>
          <w:rFonts w:ascii="Times New Roman" w:hAnsi="Times New Roman" w:cs="Times New Roman"/>
          <w:sz w:val="24"/>
          <w:szCs w:val="24"/>
          <w:shd w:val="clear" w:color="auto" w:fill="FFFFFF"/>
        </w:rPr>
        <w:t>2017.</w:t>
      </w:r>
      <w:r w:rsidR="0095086D">
        <w:rPr>
          <w:rFonts w:ascii="Times New Roman" w:hAnsi="Times New Roman" w:cs="Times New Roman"/>
          <w:sz w:val="24"/>
          <w:szCs w:val="24"/>
          <w:shd w:val="clear" w:color="auto" w:fill="FFFFFF"/>
        </w:rPr>
        <w:t xml:space="preserve"> </w:t>
      </w:r>
      <w:r w:rsidRPr="00256358">
        <w:rPr>
          <w:rFonts w:ascii="Times New Roman" w:hAnsi="Times New Roman" w:cs="Times New Roman"/>
          <w:sz w:val="24"/>
          <w:szCs w:val="24"/>
          <w:shd w:val="clear" w:color="auto" w:fill="FFFFFF"/>
        </w:rPr>
        <w:t xml:space="preserve">Disponível em: </w:t>
      </w:r>
      <w:r w:rsidR="005A2653" w:rsidRPr="005A2653">
        <w:rPr>
          <w:rFonts w:ascii="Times New Roman" w:hAnsi="Times New Roman" w:cs="Times New Roman"/>
          <w:sz w:val="24"/>
          <w:szCs w:val="24"/>
          <w:shd w:val="clear" w:color="auto" w:fill="FFFFFF"/>
        </w:rPr>
        <w:t>https://monalysaramos.jusbrasil.com.br/artigos/450936863/estupro-de-vulneravel-falsas-memorias-e-fragilidade-das-provas. Acesso em ago. 2018</w:t>
      </w:r>
      <w:r w:rsidRPr="00256358">
        <w:rPr>
          <w:rFonts w:ascii="Times New Roman" w:hAnsi="Times New Roman" w:cs="Times New Roman"/>
          <w:sz w:val="24"/>
          <w:szCs w:val="24"/>
          <w:shd w:val="clear" w:color="auto" w:fill="FFFFFF"/>
        </w:rPr>
        <w:t>.</w:t>
      </w:r>
    </w:p>
    <w:p w:rsidR="005A2653" w:rsidRPr="005A2653" w:rsidRDefault="005A2653" w:rsidP="005A2653">
      <w:pPr>
        <w:spacing w:after="0" w:line="360" w:lineRule="auto"/>
        <w:ind w:right="565"/>
        <w:jc w:val="both"/>
        <w:rPr>
          <w:rFonts w:ascii="Times New Roman" w:hAnsi="Times New Roman" w:cs="Times New Roman"/>
          <w:sz w:val="24"/>
          <w:szCs w:val="24"/>
          <w:shd w:val="clear" w:color="auto" w:fill="FFFFFF"/>
        </w:rPr>
      </w:pPr>
    </w:p>
    <w:p w:rsidR="00FF7FAB" w:rsidRDefault="00FF7FAB" w:rsidP="005A2653">
      <w:pPr>
        <w:spacing w:line="360" w:lineRule="auto"/>
        <w:jc w:val="both"/>
        <w:rPr>
          <w:rFonts w:ascii="Times New Roman" w:hAnsi="Times New Roman" w:cs="Times New Roman"/>
          <w:sz w:val="24"/>
          <w:shd w:val="clear" w:color="auto" w:fill="FFFFFF"/>
        </w:rPr>
      </w:pPr>
      <w:r w:rsidRPr="00FF7FAB">
        <w:rPr>
          <w:rFonts w:ascii="Times New Roman" w:hAnsi="Times New Roman" w:cs="Times New Roman"/>
          <w:sz w:val="24"/>
          <w:shd w:val="clear" w:color="auto" w:fill="FFFFFF"/>
        </w:rPr>
        <w:t>MARCONI, Marina de Andrade; LAKATOS, Eva Maria. </w:t>
      </w:r>
      <w:r w:rsidRPr="00FF7FAB">
        <w:rPr>
          <w:rStyle w:val="Forte"/>
          <w:rFonts w:ascii="Times New Roman" w:hAnsi="Times New Roman" w:cs="Times New Roman"/>
          <w:sz w:val="24"/>
          <w:shd w:val="clear" w:color="auto" w:fill="FFFFFF"/>
        </w:rPr>
        <w:t>Fundamentos da Metodologia Cientifica. </w:t>
      </w:r>
      <w:r w:rsidRPr="00FF7FAB">
        <w:rPr>
          <w:rFonts w:ascii="Times New Roman" w:hAnsi="Times New Roman" w:cs="Times New Roman"/>
          <w:sz w:val="24"/>
          <w:shd w:val="clear" w:color="auto" w:fill="FFFFFF"/>
        </w:rPr>
        <w:t>5. ed. São Paulo: Atlas, 2003.</w:t>
      </w:r>
    </w:p>
    <w:p w:rsidR="00F50452" w:rsidRPr="00F219E4" w:rsidRDefault="00F50452" w:rsidP="005A2653">
      <w:pPr>
        <w:spacing w:line="360" w:lineRule="auto"/>
        <w:jc w:val="both"/>
        <w:rPr>
          <w:rFonts w:ascii="Times New Roman" w:hAnsi="Times New Roman" w:cs="Times New Roman"/>
          <w:sz w:val="24"/>
          <w:shd w:val="clear" w:color="auto" w:fill="FFFFFF"/>
        </w:rPr>
      </w:pPr>
      <w:r w:rsidRPr="00F219E4">
        <w:rPr>
          <w:rFonts w:ascii="Times New Roman" w:hAnsi="Times New Roman" w:cs="Times New Roman"/>
          <w:sz w:val="24"/>
          <w:shd w:val="clear" w:color="auto" w:fill="FFFFFF"/>
        </w:rPr>
        <w:t xml:space="preserve">FIORELLI, José Osmar; MANGINI, Rosana </w:t>
      </w:r>
      <w:proofErr w:type="spellStart"/>
      <w:r w:rsidRPr="00F219E4">
        <w:rPr>
          <w:rFonts w:ascii="Times New Roman" w:hAnsi="Times New Roman" w:cs="Times New Roman"/>
          <w:sz w:val="24"/>
          <w:shd w:val="clear" w:color="auto" w:fill="FFFFFF"/>
        </w:rPr>
        <w:t>Cathya</w:t>
      </w:r>
      <w:proofErr w:type="spellEnd"/>
      <w:r w:rsidRPr="00F219E4">
        <w:rPr>
          <w:rFonts w:ascii="Times New Roman" w:hAnsi="Times New Roman" w:cs="Times New Roman"/>
          <w:sz w:val="24"/>
          <w:shd w:val="clear" w:color="auto" w:fill="FFFFFF"/>
        </w:rPr>
        <w:t xml:space="preserve"> </w:t>
      </w:r>
      <w:proofErr w:type="spellStart"/>
      <w:r w:rsidRPr="00F219E4">
        <w:rPr>
          <w:rFonts w:ascii="Times New Roman" w:hAnsi="Times New Roman" w:cs="Times New Roman"/>
          <w:sz w:val="24"/>
          <w:shd w:val="clear" w:color="auto" w:fill="FFFFFF"/>
        </w:rPr>
        <w:t>Ragazzoni</w:t>
      </w:r>
      <w:proofErr w:type="spellEnd"/>
      <w:r w:rsidRPr="00F219E4">
        <w:rPr>
          <w:rFonts w:ascii="Times New Roman" w:hAnsi="Times New Roman" w:cs="Times New Roman"/>
          <w:sz w:val="24"/>
          <w:shd w:val="clear" w:color="auto" w:fill="FFFFFF"/>
        </w:rPr>
        <w:t>. </w:t>
      </w:r>
      <w:r w:rsidRPr="00F219E4">
        <w:rPr>
          <w:rStyle w:val="Forte"/>
          <w:rFonts w:ascii="Times New Roman" w:hAnsi="Times New Roman" w:cs="Times New Roman"/>
          <w:sz w:val="24"/>
          <w:shd w:val="clear" w:color="auto" w:fill="FFFFFF"/>
        </w:rPr>
        <w:t>Psicologia Jurídica. </w:t>
      </w:r>
      <w:r w:rsidRPr="00F219E4">
        <w:rPr>
          <w:rFonts w:ascii="Times New Roman" w:hAnsi="Times New Roman" w:cs="Times New Roman"/>
          <w:sz w:val="24"/>
          <w:shd w:val="clear" w:color="auto" w:fill="FFFFFF"/>
        </w:rPr>
        <w:t>5. ed. São Paulo: Atlas, 2014.</w:t>
      </w:r>
    </w:p>
    <w:p w:rsidR="0015156C" w:rsidRDefault="0015156C" w:rsidP="005A2653">
      <w:pPr>
        <w:spacing w:line="360" w:lineRule="auto"/>
        <w:jc w:val="both"/>
        <w:rPr>
          <w:rFonts w:ascii="Times New Roman" w:hAnsi="Times New Roman" w:cs="Times New Roman"/>
          <w:sz w:val="24"/>
          <w:shd w:val="clear" w:color="auto" w:fill="FFFFFF"/>
        </w:rPr>
      </w:pPr>
      <w:r w:rsidRPr="0015156C">
        <w:rPr>
          <w:rFonts w:ascii="Times New Roman" w:hAnsi="Times New Roman" w:cs="Times New Roman"/>
          <w:sz w:val="24"/>
          <w:shd w:val="clear" w:color="auto" w:fill="FFFFFF"/>
        </w:rPr>
        <w:t xml:space="preserve">GONÇALVES, Hebe </w:t>
      </w:r>
      <w:proofErr w:type="spellStart"/>
      <w:r w:rsidRPr="0015156C">
        <w:rPr>
          <w:rFonts w:ascii="Times New Roman" w:hAnsi="Times New Roman" w:cs="Times New Roman"/>
          <w:sz w:val="24"/>
          <w:shd w:val="clear" w:color="auto" w:fill="FFFFFF"/>
        </w:rPr>
        <w:t>Signorini</w:t>
      </w:r>
      <w:proofErr w:type="spellEnd"/>
      <w:r w:rsidRPr="0015156C">
        <w:rPr>
          <w:rFonts w:ascii="Times New Roman" w:hAnsi="Times New Roman" w:cs="Times New Roman"/>
          <w:sz w:val="24"/>
          <w:shd w:val="clear" w:color="auto" w:fill="FFFFFF"/>
        </w:rPr>
        <w:t xml:space="preserve">. Violência Contra a Criança e o Adolescente. In: GONÇALVES, Hebe </w:t>
      </w:r>
      <w:proofErr w:type="spellStart"/>
      <w:r w:rsidRPr="0015156C">
        <w:rPr>
          <w:rFonts w:ascii="Times New Roman" w:hAnsi="Times New Roman" w:cs="Times New Roman"/>
          <w:sz w:val="24"/>
          <w:shd w:val="clear" w:color="auto" w:fill="FFFFFF"/>
        </w:rPr>
        <w:t>Signorini</w:t>
      </w:r>
      <w:proofErr w:type="spellEnd"/>
      <w:r w:rsidRPr="0015156C">
        <w:rPr>
          <w:rFonts w:ascii="Times New Roman" w:hAnsi="Times New Roman" w:cs="Times New Roman"/>
          <w:sz w:val="24"/>
          <w:shd w:val="clear" w:color="auto" w:fill="FFFFFF"/>
        </w:rPr>
        <w:t xml:space="preserve">; BRANDÃO, Eduardo Ponte (Org.). </w:t>
      </w:r>
      <w:r w:rsidRPr="0015156C">
        <w:rPr>
          <w:rFonts w:ascii="Times New Roman" w:hAnsi="Times New Roman" w:cs="Times New Roman"/>
          <w:b/>
          <w:sz w:val="24"/>
          <w:shd w:val="clear" w:color="auto" w:fill="FFFFFF"/>
        </w:rPr>
        <w:t xml:space="preserve">Psicologia Jurídica no Brasil. </w:t>
      </w:r>
      <w:r w:rsidRPr="0015156C">
        <w:rPr>
          <w:rFonts w:ascii="Times New Roman" w:hAnsi="Times New Roman" w:cs="Times New Roman"/>
          <w:sz w:val="24"/>
          <w:shd w:val="clear" w:color="auto" w:fill="FFFFFF"/>
        </w:rPr>
        <w:t>2. ed. Rio de Janeiro: Nau, 2005. p. 277-307.</w:t>
      </w:r>
    </w:p>
    <w:p w:rsidR="00234C6A" w:rsidRPr="00263BFE" w:rsidRDefault="00C64CCB" w:rsidP="005A2653">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hd w:val="clear" w:color="auto" w:fill="FFFFFF"/>
        </w:rPr>
        <w:t xml:space="preserve">IPEA. </w:t>
      </w:r>
      <w:r w:rsidR="006747D7" w:rsidRPr="006747D7">
        <w:rPr>
          <w:rFonts w:ascii="Times New Roman" w:hAnsi="Times New Roman" w:cs="Times New Roman"/>
          <w:sz w:val="24"/>
          <w:shd w:val="clear" w:color="auto" w:fill="FFFFFF"/>
        </w:rPr>
        <w:t>FBSP. </w:t>
      </w:r>
      <w:r w:rsidR="006747D7" w:rsidRPr="006747D7">
        <w:rPr>
          <w:rStyle w:val="Forte"/>
          <w:rFonts w:ascii="Times New Roman" w:hAnsi="Times New Roman" w:cs="Times New Roman"/>
          <w:sz w:val="24"/>
          <w:shd w:val="clear" w:color="auto" w:fill="FFFFFF"/>
        </w:rPr>
        <w:t>Atlas da Violência</w:t>
      </w:r>
      <w:r>
        <w:rPr>
          <w:rStyle w:val="Forte"/>
          <w:rFonts w:ascii="Times New Roman" w:hAnsi="Times New Roman" w:cs="Times New Roman"/>
          <w:sz w:val="24"/>
          <w:shd w:val="clear" w:color="auto" w:fill="FFFFFF"/>
        </w:rPr>
        <w:t xml:space="preserve"> 2018</w:t>
      </w:r>
      <w:r w:rsidR="006747D7" w:rsidRPr="006747D7">
        <w:rPr>
          <w:rStyle w:val="Forte"/>
          <w:rFonts w:ascii="Times New Roman" w:hAnsi="Times New Roman" w:cs="Times New Roman"/>
          <w:sz w:val="24"/>
          <w:shd w:val="clear" w:color="auto" w:fill="FFFFFF"/>
        </w:rPr>
        <w:t>. </w:t>
      </w:r>
      <w:r w:rsidR="006747D7" w:rsidRPr="006747D7">
        <w:rPr>
          <w:rFonts w:ascii="Times New Roman" w:hAnsi="Times New Roman" w:cs="Times New Roman"/>
          <w:sz w:val="24"/>
          <w:shd w:val="clear" w:color="auto" w:fill="FFFFFF"/>
        </w:rPr>
        <w:t>Rio de Janeiro, 2018. Disponível em: &lt;http://www.ipea.gov.br/portal/images/stories/PDFs/relatorio_institucional/180604_atlas_da_</w:t>
      </w:r>
      <w:r w:rsidR="006747D7" w:rsidRPr="00263BFE">
        <w:rPr>
          <w:rFonts w:ascii="Times New Roman" w:hAnsi="Times New Roman" w:cs="Times New Roman"/>
          <w:sz w:val="24"/>
          <w:szCs w:val="24"/>
          <w:shd w:val="clear" w:color="auto" w:fill="FFFFFF"/>
        </w:rPr>
        <w:t>viole</w:t>
      </w:r>
      <w:r w:rsidR="00397711">
        <w:rPr>
          <w:rFonts w:ascii="Times New Roman" w:hAnsi="Times New Roman" w:cs="Times New Roman"/>
          <w:sz w:val="24"/>
          <w:szCs w:val="24"/>
          <w:shd w:val="clear" w:color="auto" w:fill="FFFFFF"/>
        </w:rPr>
        <w:t>ncia_2018.pdf&gt;. Acesso em: 9 fev</w:t>
      </w:r>
      <w:r w:rsidR="006747D7" w:rsidRPr="00263BFE">
        <w:rPr>
          <w:rFonts w:ascii="Times New Roman" w:hAnsi="Times New Roman" w:cs="Times New Roman"/>
          <w:sz w:val="24"/>
          <w:szCs w:val="24"/>
          <w:shd w:val="clear" w:color="auto" w:fill="FFFFFF"/>
        </w:rPr>
        <w:t>. 2019.</w:t>
      </w:r>
    </w:p>
    <w:p w:rsidR="00787A6E" w:rsidRPr="0079290D" w:rsidRDefault="00787A6E" w:rsidP="005A2653">
      <w:pPr>
        <w:spacing w:line="360" w:lineRule="auto"/>
        <w:jc w:val="both"/>
        <w:rPr>
          <w:rFonts w:ascii="Times New Roman" w:hAnsi="Times New Roman" w:cs="Times New Roman"/>
          <w:spacing w:val="2"/>
          <w:sz w:val="24"/>
          <w:szCs w:val="24"/>
          <w:shd w:val="clear" w:color="auto" w:fill="FFFFFF"/>
        </w:rPr>
      </w:pPr>
      <w:r w:rsidRPr="00263BFE">
        <w:rPr>
          <w:rStyle w:val="Forte"/>
          <w:rFonts w:ascii="Times New Roman" w:hAnsi="Times New Roman" w:cs="Times New Roman"/>
          <w:sz w:val="24"/>
          <w:szCs w:val="24"/>
          <w:shd w:val="clear" w:color="auto" w:fill="FFFFFF"/>
        </w:rPr>
        <w:t> </w:t>
      </w:r>
      <w:r w:rsidRPr="00263BFE">
        <w:rPr>
          <w:rFonts w:ascii="Times New Roman" w:hAnsi="Times New Roman" w:cs="Times New Roman"/>
          <w:sz w:val="24"/>
          <w:szCs w:val="24"/>
          <w:shd w:val="clear" w:color="auto" w:fill="FFFFFF"/>
        </w:rPr>
        <w:t>RIO GRANDE DO SUL. Tribunal de Justiça do Rio Grande do Sul.</w:t>
      </w:r>
      <w:r w:rsidR="00263BFE">
        <w:rPr>
          <w:rFonts w:ascii="Times New Roman" w:hAnsi="Times New Roman" w:cs="Times New Roman"/>
          <w:sz w:val="24"/>
          <w:szCs w:val="24"/>
          <w:shd w:val="clear" w:color="auto" w:fill="FFFFFF"/>
        </w:rPr>
        <w:t xml:space="preserve"> Comarca de Canela.</w:t>
      </w:r>
      <w:r w:rsidRPr="00263BFE">
        <w:rPr>
          <w:rFonts w:ascii="Times New Roman" w:hAnsi="Times New Roman" w:cs="Times New Roman"/>
          <w:sz w:val="24"/>
          <w:szCs w:val="24"/>
          <w:shd w:val="clear" w:color="auto" w:fill="FFFFFF"/>
        </w:rPr>
        <w:t xml:space="preserve"> Apelação Crime nº 70078875069. Relator: Isabel de Borba Lucas. </w:t>
      </w:r>
      <w:r w:rsidRPr="00263BFE">
        <w:rPr>
          <w:rStyle w:val="Forte"/>
          <w:rFonts w:ascii="Times New Roman" w:hAnsi="Times New Roman" w:cs="Times New Roman"/>
          <w:sz w:val="24"/>
          <w:szCs w:val="24"/>
          <w:shd w:val="clear" w:color="auto" w:fill="FFFFFF"/>
        </w:rPr>
        <w:t>Apelação Crime</w:t>
      </w:r>
      <w:r w:rsidRPr="00263BFE">
        <w:rPr>
          <w:rFonts w:ascii="Times New Roman" w:hAnsi="Times New Roman" w:cs="Times New Roman"/>
          <w:sz w:val="24"/>
          <w:szCs w:val="24"/>
          <w:shd w:val="clear" w:color="auto" w:fill="FFFFFF"/>
        </w:rPr>
        <w:t>. Rio Grande do Sul,</w:t>
      </w:r>
      <w:r w:rsidR="00263BFE" w:rsidRPr="00263BFE">
        <w:rPr>
          <w:rFonts w:ascii="Times New Roman" w:hAnsi="Times New Roman" w:cs="Times New Roman"/>
          <w:spacing w:val="2"/>
          <w:sz w:val="24"/>
          <w:szCs w:val="24"/>
          <w:shd w:val="clear" w:color="auto" w:fill="FFFFFF"/>
        </w:rPr>
        <w:t xml:space="preserve"> Data de </w:t>
      </w:r>
      <w:r w:rsidR="00263BFE" w:rsidRPr="0079290D">
        <w:rPr>
          <w:rFonts w:ascii="Times New Roman" w:hAnsi="Times New Roman" w:cs="Times New Roman"/>
          <w:spacing w:val="2"/>
          <w:sz w:val="24"/>
          <w:szCs w:val="24"/>
          <w:shd w:val="clear" w:color="auto" w:fill="FFFFFF"/>
        </w:rPr>
        <w:t>Julgamento: 19/12/2018, Oitava Câmara Criminal, Data de Publicação: Diário da Justiça do dia 24/01/2019. Disponível em: &lt;https://tj-rs.jusbrasil.com.br/jurisprudencia/667272087/apelacao-crime-acr-70078875069-rs/inteiro-teor-667272098?ref=juris-tabs&gt; Acesso em: 05 mar. 2019.</w:t>
      </w:r>
    </w:p>
    <w:p w:rsidR="00397711" w:rsidRDefault="00397711" w:rsidP="005A2653">
      <w:pPr>
        <w:spacing w:line="360" w:lineRule="auto"/>
        <w:jc w:val="both"/>
        <w:rPr>
          <w:rFonts w:ascii="Times New Roman" w:hAnsi="Times New Roman" w:cs="Times New Roman"/>
          <w:sz w:val="24"/>
          <w:szCs w:val="24"/>
          <w:shd w:val="clear" w:color="auto" w:fill="FFFFFF"/>
        </w:rPr>
      </w:pPr>
      <w:r w:rsidRPr="0079290D">
        <w:rPr>
          <w:rFonts w:ascii="Times New Roman" w:hAnsi="Times New Roman" w:cs="Times New Roman"/>
          <w:sz w:val="24"/>
          <w:szCs w:val="24"/>
          <w:shd w:val="clear" w:color="auto" w:fill="FFFFFF"/>
        </w:rPr>
        <w:t xml:space="preserve">BRASIL. </w:t>
      </w:r>
      <w:r w:rsidRPr="0079290D">
        <w:rPr>
          <w:rFonts w:ascii="Times New Roman" w:hAnsi="Times New Roman" w:cs="Times New Roman"/>
          <w:b/>
          <w:sz w:val="24"/>
          <w:szCs w:val="24"/>
          <w:shd w:val="clear" w:color="auto" w:fill="FFFFFF"/>
        </w:rPr>
        <w:t>Lei n. 8.069.</w:t>
      </w:r>
      <w:r w:rsidRPr="0079290D">
        <w:rPr>
          <w:rFonts w:ascii="Times New Roman" w:hAnsi="Times New Roman" w:cs="Times New Roman"/>
          <w:sz w:val="24"/>
          <w:szCs w:val="24"/>
          <w:shd w:val="clear" w:color="auto" w:fill="FFFFFF"/>
        </w:rPr>
        <w:t> </w:t>
      </w:r>
      <w:r w:rsidRPr="0079290D">
        <w:rPr>
          <w:rStyle w:val="Forte"/>
          <w:rFonts w:ascii="Times New Roman" w:hAnsi="Times New Roman" w:cs="Times New Roman"/>
          <w:sz w:val="24"/>
          <w:szCs w:val="24"/>
          <w:shd w:val="clear" w:color="auto" w:fill="FFFFFF"/>
        </w:rPr>
        <w:t>Estatuto da Criança e do Adolescente</w:t>
      </w:r>
      <w:r w:rsidRPr="0079290D">
        <w:rPr>
          <w:rFonts w:ascii="Times New Roman" w:hAnsi="Times New Roman" w:cs="Times New Roman"/>
          <w:sz w:val="24"/>
          <w:szCs w:val="24"/>
          <w:shd w:val="clear" w:color="auto" w:fill="FFFFFF"/>
        </w:rPr>
        <w:t>. Diário Oficial da União, Brasília-DF, 13 de julho de 1990. Disponível em: &lt;http://www.planalto.gov.br/ccivil_03/leis/L8069.htm&gt; Acesso em: 06 mar. 2019.</w:t>
      </w:r>
    </w:p>
    <w:p w:rsidR="008C1E90" w:rsidRDefault="008C1E90" w:rsidP="005A2653">
      <w:pPr>
        <w:spacing w:line="360" w:lineRule="auto"/>
        <w:jc w:val="both"/>
        <w:rPr>
          <w:rFonts w:ascii="Times New Roman" w:hAnsi="Times New Roman" w:cs="Times New Roman"/>
          <w:sz w:val="24"/>
          <w:shd w:val="clear" w:color="auto" w:fill="FFFFFF"/>
        </w:rPr>
      </w:pPr>
      <w:r w:rsidRPr="00143EB2">
        <w:rPr>
          <w:rFonts w:ascii="Times New Roman" w:hAnsi="Times New Roman" w:cs="Times New Roman"/>
          <w:sz w:val="24"/>
          <w:shd w:val="clear" w:color="auto" w:fill="FFFFFF"/>
        </w:rPr>
        <w:t xml:space="preserve">GABEL, </w:t>
      </w:r>
      <w:proofErr w:type="spellStart"/>
      <w:r w:rsidRPr="00143EB2">
        <w:rPr>
          <w:rFonts w:ascii="Times New Roman" w:hAnsi="Times New Roman" w:cs="Times New Roman"/>
          <w:sz w:val="24"/>
          <w:shd w:val="clear" w:color="auto" w:fill="FFFFFF"/>
        </w:rPr>
        <w:t>Marceline</w:t>
      </w:r>
      <w:proofErr w:type="spellEnd"/>
      <w:r w:rsidRPr="00143EB2">
        <w:rPr>
          <w:rFonts w:ascii="Times New Roman" w:hAnsi="Times New Roman" w:cs="Times New Roman"/>
          <w:sz w:val="24"/>
          <w:shd w:val="clear" w:color="auto" w:fill="FFFFFF"/>
        </w:rPr>
        <w:t xml:space="preserve"> (Org.). </w:t>
      </w:r>
      <w:r w:rsidRPr="00143EB2">
        <w:rPr>
          <w:rStyle w:val="Forte"/>
          <w:rFonts w:ascii="Times New Roman" w:hAnsi="Times New Roman" w:cs="Times New Roman"/>
          <w:sz w:val="24"/>
          <w:shd w:val="clear" w:color="auto" w:fill="FFFFFF"/>
        </w:rPr>
        <w:t>Crianças Vitimas de Abuso Sexual. </w:t>
      </w:r>
      <w:r w:rsidRPr="00143EB2">
        <w:rPr>
          <w:rFonts w:ascii="Times New Roman" w:hAnsi="Times New Roman" w:cs="Times New Roman"/>
          <w:sz w:val="24"/>
          <w:shd w:val="clear" w:color="auto" w:fill="FFFFFF"/>
        </w:rPr>
        <w:t xml:space="preserve">São Paulo: </w:t>
      </w:r>
      <w:proofErr w:type="spellStart"/>
      <w:r w:rsidRPr="00143EB2">
        <w:rPr>
          <w:rFonts w:ascii="Times New Roman" w:hAnsi="Times New Roman" w:cs="Times New Roman"/>
          <w:sz w:val="24"/>
          <w:shd w:val="clear" w:color="auto" w:fill="FFFFFF"/>
        </w:rPr>
        <w:t>Summus</w:t>
      </w:r>
      <w:proofErr w:type="spellEnd"/>
      <w:r w:rsidR="00EA11D1" w:rsidRPr="00143EB2">
        <w:rPr>
          <w:rFonts w:ascii="Times New Roman" w:hAnsi="Times New Roman" w:cs="Times New Roman"/>
          <w:sz w:val="24"/>
          <w:shd w:val="clear" w:color="auto" w:fill="FFFFFF"/>
        </w:rPr>
        <w:t xml:space="preserve"> Editorial</w:t>
      </w:r>
      <w:r w:rsidRPr="00143EB2">
        <w:rPr>
          <w:rFonts w:ascii="Times New Roman" w:hAnsi="Times New Roman" w:cs="Times New Roman"/>
          <w:sz w:val="24"/>
          <w:shd w:val="clear" w:color="auto" w:fill="FFFFFF"/>
        </w:rPr>
        <w:t>, 1997.</w:t>
      </w:r>
    </w:p>
    <w:p w:rsidR="00C1300B" w:rsidRDefault="00C1300B" w:rsidP="005A2653">
      <w:pPr>
        <w:spacing w:line="360" w:lineRule="auto"/>
        <w:jc w:val="both"/>
        <w:rPr>
          <w:rFonts w:ascii="Times New Roman" w:hAnsi="Times New Roman" w:cs="Times New Roman"/>
          <w:sz w:val="24"/>
          <w:shd w:val="clear" w:color="auto" w:fill="FFFFFF"/>
        </w:rPr>
      </w:pPr>
      <w:r w:rsidRPr="000E0629">
        <w:rPr>
          <w:rFonts w:ascii="Times New Roman" w:hAnsi="Times New Roman" w:cs="Times New Roman"/>
          <w:sz w:val="24"/>
          <w:shd w:val="clear" w:color="auto" w:fill="FFFFFF"/>
        </w:rPr>
        <w:t>NASCIMENTO, Silvana Antunes Vieira. Violência Intrafamiliar e a Síndrome do Segredo. </w:t>
      </w:r>
      <w:r w:rsidRPr="000E0629">
        <w:rPr>
          <w:rStyle w:val="Forte"/>
          <w:rFonts w:ascii="Times New Roman" w:hAnsi="Times New Roman" w:cs="Times New Roman"/>
          <w:sz w:val="24"/>
          <w:shd w:val="clear" w:color="auto" w:fill="FFFFFF"/>
        </w:rPr>
        <w:t>Revista do Ministério Público do Estado de Goiás</w:t>
      </w:r>
      <w:r w:rsidRPr="000E0629">
        <w:rPr>
          <w:rFonts w:ascii="Times New Roman" w:hAnsi="Times New Roman" w:cs="Times New Roman"/>
          <w:sz w:val="24"/>
          <w:shd w:val="clear" w:color="auto" w:fill="FFFFFF"/>
        </w:rPr>
        <w:t xml:space="preserve">, Goiânia, v. 17, n. 12, p.33-40, mar. 2009. Disponível em: </w:t>
      </w:r>
      <w:r w:rsidRPr="000E0629">
        <w:rPr>
          <w:rFonts w:ascii="Times New Roman" w:hAnsi="Times New Roman" w:cs="Times New Roman"/>
          <w:sz w:val="24"/>
          <w:shd w:val="clear" w:color="auto" w:fill="FFFFFF"/>
        </w:rPr>
        <w:lastRenderedPageBreak/>
        <w:t>&lt;http://www.mp.go.gov.br/portalweb/hp/10/docs/revista_do_mp_n_17.pdf&gt;. Acesso em: 08 mar. 2019.</w:t>
      </w:r>
    </w:p>
    <w:p w:rsidR="006D0712" w:rsidRDefault="006D0712" w:rsidP="005A2653">
      <w:pPr>
        <w:spacing w:line="360" w:lineRule="auto"/>
        <w:jc w:val="both"/>
        <w:rPr>
          <w:rFonts w:ascii="Times New Roman" w:hAnsi="Times New Roman" w:cs="Times New Roman"/>
          <w:sz w:val="24"/>
        </w:rPr>
      </w:pPr>
      <w:r w:rsidRPr="006D0712">
        <w:rPr>
          <w:rFonts w:ascii="Times New Roman" w:hAnsi="Times New Roman" w:cs="Times New Roman"/>
          <w:sz w:val="24"/>
        </w:rPr>
        <w:t xml:space="preserve">ARAUJO, M. F. </w:t>
      </w:r>
      <w:r w:rsidRPr="006D0712">
        <w:rPr>
          <w:rFonts w:ascii="Times New Roman" w:hAnsi="Times New Roman" w:cs="Times New Roman"/>
          <w:b/>
          <w:sz w:val="24"/>
        </w:rPr>
        <w:t>Violência e abuso sexual na família</w:t>
      </w:r>
      <w:r w:rsidRPr="006D0712">
        <w:rPr>
          <w:rFonts w:ascii="Times New Roman" w:hAnsi="Times New Roman" w:cs="Times New Roman"/>
          <w:sz w:val="24"/>
        </w:rPr>
        <w:t>. Psicologia em Estudo, Maringá, v. 7, n. 2, 2002.</w:t>
      </w:r>
      <w:r>
        <w:rPr>
          <w:rFonts w:ascii="Times New Roman" w:hAnsi="Times New Roman" w:cs="Times New Roman"/>
          <w:sz w:val="24"/>
        </w:rPr>
        <w:t xml:space="preserve"> </w:t>
      </w:r>
    </w:p>
    <w:p w:rsidR="00731D2E" w:rsidRDefault="00731D2E" w:rsidP="005A2653">
      <w:pPr>
        <w:spacing w:line="360" w:lineRule="auto"/>
        <w:jc w:val="both"/>
        <w:rPr>
          <w:rFonts w:ascii="Times New Roman" w:hAnsi="Times New Roman" w:cs="Times New Roman"/>
          <w:color w:val="222222"/>
          <w:sz w:val="24"/>
          <w:szCs w:val="24"/>
          <w:shd w:val="clear" w:color="auto" w:fill="FFFFFF"/>
        </w:rPr>
      </w:pPr>
      <w:r w:rsidRPr="00731D2E">
        <w:rPr>
          <w:rFonts w:ascii="Times New Roman" w:hAnsi="Times New Roman" w:cs="Times New Roman"/>
          <w:color w:val="222222"/>
          <w:sz w:val="24"/>
          <w:szCs w:val="24"/>
          <w:shd w:val="clear" w:color="auto" w:fill="FFFFFF"/>
        </w:rPr>
        <w:t xml:space="preserve">BRASIL. </w:t>
      </w:r>
      <w:r w:rsidRPr="00731D2E">
        <w:rPr>
          <w:rFonts w:ascii="Times New Roman" w:hAnsi="Times New Roman" w:cs="Times New Roman"/>
          <w:b/>
          <w:color w:val="222222"/>
          <w:sz w:val="24"/>
          <w:szCs w:val="24"/>
          <w:shd w:val="clear" w:color="auto" w:fill="FFFFFF"/>
        </w:rPr>
        <w:t>Lei nº 13431</w:t>
      </w:r>
      <w:r>
        <w:rPr>
          <w:rFonts w:ascii="Times New Roman" w:hAnsi="Times New Roman" w:cs="Times New Roman"/>
          <w:color w:val="222222"/>
          <w:sz w:val="24"/>
          <w:szCs w:val="24"/>
          <w:shd w:val="clear" w:color="auto" w:fill="FFFFFF"/>
        </w:rPr>
        <w:t xml:space="preserve">. </w:t>
      </w:r>
      <w:r w:rsidRPr="00731D2E">
        <w:rPr>
          <w:rFonts w:ascii="Times New Roman" w:hAnsi="Times New Roman" w:cs="Times New Roman"/>
          <w:color w:val="222222"/>
          <w:sz w:val="24"/>
          <w:szCs w:val="24"/>
          <w:shd w:val="clear" w:color="auto" w:fill="FFFFFF"/>
        </w:rPr>
        <w:t>Brasília</w:t>
      </w:r>
      <w:r>
        <w:rPr>
          <w:rFonts w:ascii="Times New Roman" w:hAnsi="Times New Roman" w:cs="Times New Roman"/>
          <w:color w:val="222222"/>
          <w:sz w:val="24"/>
          <w:szCs w:val="24"/>
          <w:shd w:val="clear" w:color="auto" w:fill="FFFFFF"/>
        </w:rPr>
        <w:t>-DF</w:t>
      </w:r>
      <w:r w:rsidR="00863237">
        <w:rPr>
          <w:rFonts w:ascii="Times New Roman" w:hAnsi="Times New Roman" w:cs="Times New Roman"/>
          <w:color w:val="222222"/>
          <w:sz w:val="24"/>
          <w:szCs w:val="24"/>
          <w:shd w:val="clear" w:color="auto" w:fill="FFFFFF"/>
        </w:rPr>
        <w:t>, 04 de abril de 2017.</w:t>
      </w:r>
      <w:r w:rsidRPr="00731D2E">
        <w:rPr>
          <w:rFonts w:ascii="Times New Roman" w:hAnsi="Times New Roman" w:cs="Times New Roman"/>
          <w:color w:val="222222"/>
          <w:sz w:val="24"/>
          <w:szCs w:val="24"/>
          <w:shd w:val="clear" w:color="auto" w:fill="FFFFFF"/>
        </w:rPr>
        <w:t xml:space="preserve"> Disponível em: &lt;http://www.planalto.gov.br/ccivil_03/_Ato2015-2018/2017/Lei/L13431.htm&gt;. Acesso em: 15 mar. 2019.</w:t>
      </w:r>
    </w:p>
    <w:p w:rsidR="00C253D3" w:rsidRDefault="00C253D3" w:rsidP="005A2653">
      <w:pPr>
        <w:spacing w:line="360" w:lineRule="auto"/>
        <w:jc w:val="both"/>
        <w:rPr>
          <w:rFonts w:ascii="Times New Roman" w:hAnsi="Times New Roman" w:cs="Times New Roman"/>
          <w:color w:val="222222"/>
          <w:sz w:val="24"/>
          <w:shd w:val="clear" w:color="auto" w:fill="FFFFFF"/>
        </w:rPr>
      </w:pPr>
      <w:r>
        <w:rPr>
          <w:rStyle w:val="Forte"/>
          <w:rFonts w:ascii="Times New Roman" w:hAnsi="Times New Roman" w:cs="Times New Roman"/>
          <w:color w:val="222222"/>
          <w:sz w:val="24"/>
          <w:shd w:val="clear" w:color="auto" w:fill="FFFFFF"/>
        </w:rPr>
        <w:t>Cartilha: Depoimento Sem Dano – MP-RS</w:t>
      </w:r>
      <w:r w:rsidRPr="00C253D3">
        <w:rPr>
          <w:rStyle w:val="Forte"/>
          <w:rFonts w:ascii="Times New Roman" w:hAnsi="Times New Roman" w:cs="Times New Roman"/>
          <w:color w:val="222222"/>
          <w:sz w:val="24"/>
          <w:shd w:val="clear" w:color="auto" w:fill="FFFFFF"/>
        </w:rPr>
        <w:t>. </w:t>
      </w:r>
      <w:r>
        <w:rPr>
          <w:rFonts w:ascii="Times New Roman" w:hAnsi="Times New Roman" w:cs="Times New Roman"/>
          <w:color w:val="222222"/>
          <w:sz w:val="24"/>
          <w:shd w:val="clear" w:color="auto" w:fill="FFFFFF"/>
        </w:rPr>
        <w:t>Porto Alegre</w:t>
      </w:r>
      <w:r w:rsidRPr="00C253D3">
        <w:rPr>
          <w:rFonts w:ascii="Times New Roman" w:hAnsi="Times New Roman" w:cs="Times New Roman"/>
          <w:color w:val="222222"/>
          <w:sz w:val="24"/>
          <w:shd w:val="clear" w:color="auto" w:fill="FFFFFF"/>
        </w:rPr>
        <w:t>, ago. 2009. Disponível em: &lt;https://www.mprs.mp.br/media/areas/infancia/arquivos/depoimentosem_dano.pdf&gt;. Acesso em: 15 mar. 2019.</w:t>
      </w:r>
    </w:p>
    <w:p w:rsidR="00F01BA6" w:rsidRDefault="00F01BA6" w:rsidP="005A2653">
      <w:pPr>
        <w:spacing w:line="360" w:lineRule="auto"/>
        <w:jc w:val="both"/>
        <w:rPr>
          <w:rFonts w:ascii="Times New Roman" w:hAnsi="Times New Roman" w:cs="Times New Roman"/>
          <w:color w:val="222222"/>
          <w:sz w:val="24"/>
          <w:szCs w:val="24"/>
          <w:shd w:val="clear" w:color="auto" w:fill="FFFFFF"/>
        </w:rPr>
      </w:pPr>
      <w:r w:rsidRPr="00731D2E">
        <w:rPr>
          <w:rFonts w:ascii="Times New Roman" w:hAnsi="Times New Roman" w:cs="Times New Roman"/>
          <w:color w:val="222222"/>
          <w:sz w:val="24"/>
          <w:szCs w:val="24"/>
          <w:shd w:val="clear" w:color="auto" w:fill="FFFFFF"/>
        </w:rPr>
        <w:t xml:space="preserve">BRASIL. </w:t>
      </w:r>
      <w:r>
        <w:rPr>
          <w:rFonts w:ascii="Times New Roman" w:hAnsi="Times New Roman" w:cs="Times New Roman"/>
          <w:b/>
          <w:color w:val="222222"/>
          <w:sz w:val="24"/>
          <w:szCs w:val="24"/>
          <w:shd w:val="clear" w:color="auto" w:fill="FFFFFF"/>
        </w:rPr>
        <w:t>Decreto-L</w:t>
      </w:r>
      <w:r w:rsidRPr="00731D2E">
        <w:rPr>
          <w:rFonts w:ascii="Times New Roman" w:hAnsi="Times New Roman" w:cs="Times New Roman"/>
          <w:b/>
          <w:color w:val="222222"/>
          <w:sz w:val="24"/>
          <w:szCs w:val="24"/>
          <w:shd w:val="clear" w:color="auto" w:fill="FFFFFF"/>
        </w:rPr>
        <w:t xml:space="preserve">ei nº </w:t>
      </w:r>
      <w:r>
        <w:rPr>
          <w:rFonts w:ascii="Times New Roman" w:hAnsi="Times New Roman" w:cs="Times New Roman"/>
          <w:b/>
          <w:color w:val="222222"/>
          <w:sz w:val="24"/>
          <w:szCs w:val="24"/>
          <w:shd w:val="clear" w:color="auto" w:fill="FFFFFF"/>
        </w:rPr>
        <w:t>2.848. Código Penal</w:t>
      </w:r>
      <w:r w:rsidR="00863237">
        <w:rPr>
          <w:rFonts w:ascii="Times New Roman" w:hAnsi="Times New Roman" w:cs="Times New Roman"/>
          <w:color w:val="222222"/>
          <w:sz w:val="24"/>
          <w:szCs w:val="24"/>
          <w:shd w:val="clear" w:color="auto" w:fill="FFFFFF"/>
        </w:rPr>
        <w:t xml:space="preserve">. </w:t>
      </w:r>
      <w:r w:rsidRPr="00731D2E">
        <w:rPr>
          <w:rFonts w:ascii="Times New Roman" w:hAnsi="Times New Roman" w:cs="Times New Roman"/>
          <w:color w:val="222222"/>
          <w:sz w:val="24"/>
          <w:szCs w:val="24"/>
          <w:shd w:val="clear" w:color="auto" w:fill="FFFFFF"/>
        </w:rPr>
        <w:t>Brasília</w:t>
      </w:r>
      <w:r>
        <w:rPr>
          <w:rFonts w:ascii="Times New Roman" w:hAnsi="Times New Roman" w:cs="Times New Roman"/>
          <w:color w:val="222222"/>
          <w:sz w:val="24"/>
          <w:szCs w:val="24"/>
          <w:shd w:val="clear" w:color="auto" w:fill="FFFFFF"/>
        </w:rPr>
        <w:t>-DF</w:t>
      </w:r>
      <w:r w:rsidR="00863237">
        <w:rPr>
          <w:rFonts w:ascii="Times New Roman" w:hAnsi="Times New Roman" w:cs="Times New Roman"/>
          <w:color w:val="222222"/>
          <w:sz w:val="24"/>
          <w:szCs w:val="24"/>
          <w:shd w:val="clear" w:color="auto" w:fill="FFFFFF"/>
        </w:rPr>
        <w:t xml:space="preserve">, 07 de dezembro de 1940. </w:t>
      </w:r>
      <w:r w:rsidRPr="00731D2E">
        <w:rPr>
          <w:rFonts w:ascii="Times New Roman" w:hAnsi="Times New Roman" w:cs="Times New Roman"/>
          <w:color w:val="222222"/>
          <w:sz w:val="24"/>
          <w:szCs w:val="24"/>
          <w:shd w:val="clear" w:color="auto" w:fill="FFFFFF"/>
        </w:rPr>
        <w:t xml:space="preserve"> Disponível em: &lt;</w:t>
      </w:r>
      <w:r w:rsidR="00863237" w:rsidRPr="00863237">
        <w:rPr>
          <w:rFonts w:ascii="Times New Roman" w:hAnsi="Times New Roman" w:cs="Times New Roman"/>
          <w:color w:val="222222"/>
          <w:sz w:val="24"/>
          <w:szCs w:val="24"/>
          <w:shd w:val="clear" w:color="auto" w:fill="FFFFFF"/>
        </w:rPr>
        <w:t>http://www.planalto.gov.br/ccivil_03/decreto-lei/Del2848compilado.htm</w:t>
      </w:r>
      <w:r w:rsidR="00863237">
        <w:rPr>
          <w:rFonts w:ascii="Times New Roman" w:hAnsi="Times New Roman" w:cs="Times New Roman"/>
          <w:color w:val="222222"/>
          <w:sz w:val="24"/>
          <w:szCs w:val="24"/>
          <w:shd w:val="clear" w:color="auto" w:fill="FFFFFF"/>
        </w:rPr>
        <w:t>&gt;. Acesso em: 28</w:t>
      </w:r>
      <w:r w:rsidRPr="00731D2E">
        <w:rPr>
          <w:rFonts w:ascii="Times New Roman" w:hAnsi="Times New Roman" w:cs="Times New Roman"/>
          <w:color w:val="222222"/>
          <w:sz w:val="24"/>
          <w:szCs w:val="24"/>
          <w:shd w:val="clear" w:color="auto" w:fill="FFFFFF"/>
        </w:rPr>
        <w:t xml:space="preserve"> </w:t>
      </w:r>
      <w:r w:rsidR="00863237">
        <w:rPr>
          <w:rFonts w:ascii="Times New Roman" w:hAnsi="Times New Roman" w:cs="Times New Roman"/>
          <w:color w:val="222222"/>
          <w:sz w:val="24"/>
          <w:szCs w:val="24"/>
          <w:shd w:val="clear" w:color="auto" w:fill="FFFFFF"/>
        </w:rPr>
        <w:t>fev</w:t>
      </w:r>
      <w:r w:rsidRPr="00731D2E">
        <w:rPr>
          <w:rFonts w:ascii="Times New Roman" w:hAnsi="Times New Roman" w:cs="Times New Roman"/>
          <w:color w:val="222222"/>
          <w:sz w:val="24"/>
          <w:szCs w:val="24"/>
          <w:shd w:val="clear" w:color="auto" w:fill="FFFFFF"/>
        </w:rPr>
        <w:t>. 2019.</w:t>
      </w:r>
    </w:p>
    <w:p w:rsidR="00F01BA6" w:rsidRDefault="000B2789" w:rsidP="005A2653">
      <w:pPr>
        <w:spacing w:line="360" w:lineRule="auto"/>
        <w:jc w:val="both"/>
        <w:rPr>
          <w:rFonts w:ascii="Times New Roman" w:hAnsi="Times New Roman" w:cs="Times New Roman"/>
          <w:color w:val="000000"/>
          <w:sz w:val="24"/>
          <w:szCs w:val="24"/>
          <w:shd w:val="clear" w:color="auto" w:fill="FFFFFF"/>
        </w:rPr>
      </w:pPr>
      <w:r w:rsidRPr="000B2789">
        <w:rPr>
          <w:rFonts w:ascii="Times New Roman" w:hAnsi="Times New Roman" w:cs="Times New Roman"/>
          <w:sz w:val="24"/>
          <w:szCs w:val="24"/>
          <w:shd w:val="clear" w:color="auto" w:fill="FFFFFF"/>
        </w:rPr>
        <w:t xml:space="preserve">BRITO, Leila Maria </w:t>
      </w:r>
      <w:proofErr w:type="spellStart"/>
      <w:r w:rsidRPr="000B2789">
        <w:rPr>
          <w:rFonts w:ascii="Times New Roman" w:hAnsi="Times New Roman" w:cs="Times New Roman"/>
          <w:sz w:val="24"/>
          <w:szCs w:val="24"/>
          <w:shd w:val="clear" w:color="auto" w:fill="FFFFFF"/>
        </w:rPr>
        <w:t>Torraca</w:t>
      </w:r>
      <w:proofErr w:type="spellEnd"/>
      <w:r w:rsidRPr="000B2789">
        <w:rPr>
          <w:rFonts w:ascii="Times New Roman" w:hAnsi="Times New Roman" w:cs="Times New Roman"/>
          <w:sz w:val="24"/>
          <w:szCs w:val="24"/>
          <w:shd w:val="clear" w:color="auto" w:fill="FFFFFF"/>
        </w:rPr>
        <w:t xml:space="preserve"> de</w:t>
      </w:r>
      <w:r w:rsidRPr="000B2789">
        <w:rPr>
          <w:rFonts w:ascii="Times New Roman" w:hAnsi="Times New Roman" w:cs="Times New Roman"/>
          <w:color w:val="000000"/>
          <w:sz w:val="24"/>
          <w:szCs w:val="24"/>
          <w:shd w:val="clear" w:color="auto" w:fill="FFFFFF"/>
        </w:rPr>
        <w:t>.</w:t>
      </w:r>
      <w:r w:rsidRPr="000B2789">
        <w:rPr>
          <w:rStyle w:val="article-title"/>
          <w:rFonts w:ascii="Times New Roman" w:hAnsi="Times New Roman" w:cs="Times New Roman"/>
          <w:b/>
          <w:bCs/>
          <w:color w:val="000000"/>
          <w:sz w:val="24"/>
          <w:szCs w:val="24"/>
          <w:shd w:val="clear" w:color="auto" w:fill="FFFFFF"/>
        </w:rPr>
        <w:t> Diga-me agora... O depoimento sem dano em análise.</w:t>
      </w:r>
      <w:r w:rsidRPr="000B2789">
        <w:rPr>
          <w:rFonts w:ascii="Times New Roman" w:hAnsi="Times New Roman" w:cs="Times New Roman"/>
          <w:i/>
          <w:iCs/>
          <w:color w:val="000000"/>
          <w:sz w:val="24"/>
          <w:szCs w:val="24"/>
          <w:shd w:val="clear" w:color="auto" w:fill="FFFFFF"/>
        </w:rPr>
        <w:t xml:space="preserve"> Psicol. </w:t>
      </w:r>
      <w:proofErr w:type="spellStart"/>
      <w:r w:rsidRPr="000B2789">
        <w:rPr>
          <w:rFonts w:ascii="Times New Roman" w:hAnsi="Times New Roman" w:cs="Times New Roman"/>
          <w:i/>
          <w:iCs/>
          <w:color w:val="000000"/>
          <w:sz w:val="24"/>
          <w:szCs w:val="24"/>
          <w:shd w:val="clear" w:color="auto" w:fill="FFFFFF"/>
        </w:rPr>
        <w:t>Clin</w:t>
      </w:r>
      <w:proofErr w:type="spellEnd"/>
      <w:r>
        <w:rPr>
          <w:rFonts w:ascii="Times New Roman" w:hAnsi="Times New Roman" w:cs="Times New Roman"/>
          <w:i/>
          <w:iCs/>
          <w:color w:val="000000"/>
          <w:sz w:val="24"/>
          <w:szCs w:val="24"/>
          <w:shd w:val="clear" w:color="auto" w:fill="FFFFFF"/>
        </w:rPr>
        <w:t>.</w:t>
      </w:r>
      <w:r w:rsidRPr="000B2789">
        <w:rPr>
          <w:rFonts w:ascii="Times New Roman" w:hAnsi="Times New Roman" w:cs="Times New Roman"/>
          <w:color w:val="000000"/>
          <w:sz w:val="24"/>
          <w:szCs w:val="24"/>
          <w:shd w:val="clear" w:color="auto" w:fill="FFFFFF"/>
        </w:rPr>
        <w:t xml:space="preserve"> 2008, vol.20, n.2, pp.113-125. ISSN 0103-5665. </w:t>
      </w:r>
      <w:r>
        <w:rPr>
          <w:rFonts w:ascii="Times New Roman" w:hAnsi="Times New Roman" w:cs="Times New Roman"/>
          <w:color w:val="000000"/>
          <w:sz w:val="24"/>
          <w:szCs w:val="24"/>
          <w:shd w:val="clear" w:color="auto" w:fill="FFFFFF"/>
        </w:rPr>
        <w:t>Disponível em: &lt;</w:t>
      </w:r>
      <w:r w:rsidRPr="000B2789">
        <w:rPr>
          <w:rFonts w:ascii="Times New Roman" w:hAnsi="Times New Roman" w:cs="Times New Roman"/>
          <w:color w:val="000000"/>
          <w:sz w:val="24"/>
          <w:szCs w:val="24"/>
          <w:shd w:val="clear" w:color="auto" w:fill="FFFFFF"/>
        </w:rPr>
        <w:t>http://www.scielo.br/scielo.php?</w:t>
      </w:r>
      <w:proofErr w:type="gramStart"/>
      <w:r w:rsidRPr="000B2789">
        <w:rPr>
          <w:rFonts w:ascii="Times New Roman" w:hAnsi="Times New Roman" w:cs="Times New Roman"/>
          <w:color w:val="000000"/>
          <w:sz w:val="24"/>
          <w:szCs w:val="24"/>
          <w:shd w:val="clear" w:color="auto" w:fill="FFFFFF"/>
        </w:rPr>
        <w:t>pid</w:t>
      </w:r>
      <w:proofErr w:type="gramEnd"/>
      <w:r w:rsidRPr="000B2789">
        <w:rPr>
          <w:rFonts w:ascii="Times New Roman" w:hAnsi="Times New Roman" w:cs="Times New Roman"/>
          <w:color w:val="000000"/>
          <w:sz w:val="24"/>
          <w:szCs w:val="24"/>
          <w:shd w:val="clear" w:color="auto" w:fill="FFFFFF"/>
        </w:rPr>
        <w:t>=S0103-56652008000200009&amp;script=sci_abstract&amp;tlng=pt</w:t>
      </w:r>
      <w:r>
        <w:rPr>
          <w:rFonts w:ascii="Times New Roman" w:hAnsi="Times New Roman" w:cs="Times New Roman"/>
          <w:color w:val="000000"/>
          <w:sz w:val="24"/>
          <w:szCs w:val="24"/>
          <w:shd w:val="clear" w:color="auto" w:fill="FFFFFF"/>
        </w:rPr>
        <w:t xml:space="preserve">&gt; . Acesso em: 19 mar. 2019. </w:t>
      </w:r>
    </w:p>
    <w:p w:rsidR="00683E04" w:rsidRDefault="00683E04" w:rsidP="005A2653">
      <w:pPr>
        <w:spacing w:line="360" w:lineRule="auto"/>
        <w:jc w:val="both"/>
        <w:rPr>
          <w:rFonts w:ascii="Times New Roman" w:hAnsi="Times New Roman" w:cs="Times New Roman"/>
          <w:color w:val="222222"/>
          <w:sz w:val="24"/>
          <w:shd w:val="clear" w:color="auto" w:fill="FFFFFF"/>
        </w:rPr>
      </w:pPr>
      <w:r w:rsidRPr="00683E04">
        <w:rPr>
          <w:rFonts w:ascii="Times New Roman" w:hAnsi="Times New Roman" w:cs="Times New Roman"/>
          <w:color w:val="222222"/>
          <w:sz w:val="24"/>
          <w:shd w:val="clear" w:color="auto" w:fill="FFFFFF"/>
        </w:rPr>
        <w:t xml:space="preserve">ROQUE, </w:t>
      </w:r>
      <w:proofErr w:type="spellStart"/>
      <w:r w:rsidRPr="00683E04">
        <w:rPr>
          <w:rFonts w:ascii="Times New Roman" w:hAnsi="Times New Roman" w:cs="Times New Roman"/>
          <w:color w:val="222222"/>
          <w:sz w:val="24"/>
          <w:shd w:val="clear" w:color="auto" w:fill="FFFFFF"/>
        </w:rPr>
        <w:t>Emy</w:t>
      </w:r>
      <w:proofErr w:type="spellEnd"/>
      <w:r w:rsidRPr="00683E04">
        <w:rPr>
          <w:rFonts w:ascii="Times New Roman" w:hAnsi="Times New Roman" w:cs="Times New Roman"/>
          <w:color w:val="222222"/>
          <w:sz w:val="24"/>
          <w:shd w:val="clear" w:color="auto" w:fill="FFFFFF"/>
        </w:rPr>
        <w:t xml:space="preserve"> Karla Yamamoto. </w:t>
      </w:r>
      <w:r w:rsidRPr="00683E04">
        <w:rPr>
          <w:rStyle w:val="Forte"/>
          <w:rFonts w:ascii="Times New Roman" w:hAnsi="Times New Roman" w:cs="Times New Roman"/>
          <w:color w:val="222222"/>
          <w:sz w:val="24"/>
          <w:shd w:val="clear" w:color="auto" w:fill="FFFFFF"/>
        </w:rPr>
        <w:t>A Justiça Frente ao Abuso Sexual Infantil: </w:t>
      </w:r>
      <w:r w:rsidRPr="00683E04">
        <w:rPr>
          <w:rFonts w:ascii="Times New Roman" w:hAnsi="Times New Roman" w:cs="Times New Roman"/>
          <w:color w:val="222222"/>
          <w:sz w:val="24"/>
          <w:shd w:val="clear" w:color="auto" w:fill="FFFFFF"/>
        </w:rPr>
        <w:t>Análise Crítica ao Depoimento Sem Dano e Métodos Alternativos Correlatos, com Reflexões sobre a Intersecção entre Direito e Psicologia. 2010. 151 f. Dissertação (Mestrado) - Curso de Direito, Fundação Getúlio Vargas, Rio de Janeiro, 2010.</w:t>
      </w:r>
    </w:p>
    <w:p w:rsidR="00DD424F" w:rsidRDefault="00DD424F" w:rsidP="005A2653">
      <w:pPr>
        <w:spacing w:line="360" w:lineRule="auto"/>
        <w:jc w:val="both"/>
        <w:rPr>
          <w:rFonts w:ascii="Times New Roman" w:hAnsi="Times New Roman" w:cs="Times New Roman"/>
          <w:color w:val="222222"/>
          <w:sz w:val="24"/>
          <w:shd w:val="clear" w:color="auto" w:fill="FFFFFF"/>
        </w:rPr>
      </w:pPr>
      <w:r>
        <w:rPr>
          <w:rFonts w:ascii="Times New Roman" w:hAnsi="Times New Roman" w:cs="Times New Roman"/>
          <w:color w:val="222222"/>
          <w:sz w:val="24"/>
          <w:shd w:val="clear" w:color="auto" w:fill="FFFFFF"/>
        </w:rPr>
        <w:t xml:space="preserve">BRASIL. Conselho Federal de Psicologia. </w:t>
      </w:r>
      <w:r w:rsidRPr="00DD424F">
        <w:rPr>
          <w:rFonts w:ascii="Times New Roman" w:hAnsi="Times New Roman" w:cs="Times New Roman"/>
          <w:b/>
          <w:color w:val="222222"/>
          <w:sz w:val="24"/>
          <w:shd w:val="clear" w:color="auto" w:fill="FFFFFF"/>
        </w:rPr>
        <w:t>Conselho Federal de Psicologia e a Prática da Escuta Especial de Crianças e Adolescentes Vítimas de Violência, Abuso ou Exploração Sexual.</w:t>
      </w:r>
      <w:r>
        <w:rPr>
          <w:rFonts w:ascii="Times New Roman" w:hAnsi="Times New Roman" w:cs="Times New Roman"/>
          <w:color w:val="222222"/>
          <w:sz w:val="24"/>
          <w:shd w:val="clear" w:color="auto" w:fill="FFFFFF"/>
        </w:rPr>
        <w:t xml:space="preserve"> </w:t>
      </w:r>
      <w:r w:rsidR="00BF0E3F">
        <w:rPr>
          <w:rFonts w:ascii="Times New Roman" w:hAnsi="Times New Roman" w:cs="Times New Roman"/>
          <w:color w:val="222222"/>
          <w:sz w:val="24"/>
          <w:shd w:val="clear" w:color="auto" w:fill="FFFFFF"/>
        </w:rPr>
        <w:t xml:space="preserve">2008. </w:t>
      </w:r>
      <w:r>
        <w:rPr>
          <w:rFonts w:ascii="Times New Roman" w:hAnsi="Times New Roman" w:cs="Times New Roman"/>
          <w:color w:val="222222"/>
          <w:sz w:val="24"/>
          <w:shd w:val="clear" w:color="auto" w:fill="FFFFFF"/>
        </w:rPr>
        <w:t>Disponível em: &lt;</w:t>
      </w:r>
      <w:r w:rsidRPr="00DD424F">
        <w:rPr>
          <w:rFonts w:ascii="Times New Roman" w:hAnsi="Times New Roman" w:cs="Times New Roman"/>
          <w:color w:val="222222"/>
          <w:sz w:val="24"/>
          <w:shd w:val="clear" w:color="auto" w:fill="FFFFFF"/>
        </w:rPr>
        <w:t>https://site.cfp.org.br/wp-content/uploads/2015/05/Parecer-CFP-Escuta-Especial-de-Crian%C3%A7as-e-Adolescentes.pdf</w:t>
      </w:r>
      <w:r>
        <w:rPr>
          <w:rFonts w:ascii="Times New Roman" w:hAnsi="Times New Roman" w:cs="Times New Roman"/>
          <w:color w:val="222222"/>
          <w:sz w:val="24"/>
          <w:shd w:val="clear" w:color="auto" w:fill="FFFFFF"/>
        </w:rPr>
        <w:t>&gt; Acesso em: 20 mar. 2019.</w:t>
      </w:r>
    </w:p>
    <w:p w:rsidR="00330021" w:rsidRDefault="00330021" w:rsidP="005A2653">
      <w:pPr>
        <w:spacing w:line="360" w:lineRule="auto"/>
        <w:jc w:val="both"/>
        <w:rPr>
          <w:rFonts w:ascii="Times New Roman" w:hAnsi="Times New Roman" w:cs="Times New Roman"/>
          <w:sz w:val="24"/>
        </w:rPr>
      </w:pPr>
      <w:r w:rsidRPr="000B2789">
        <w:rPr>
          <w:rFonts w:ascii="Times New Roman" w:hAnsi="Times New Roman" w:cs="Times New Roman"/>
          <w:sz w:val="24"/>
          <w:szCs w:val="24"/>
          <w:shd w:val="clear" w:color="auto" w:fill="FFFFFF"/>
        </w:rPr>
        <w:t xml:space="preserve">BRITO, Leila Maria </w:t>
      </w:r>
      <w:proofErr w:type="spellStart"/>
      <w:r w:rsidRPr="000B2789">
        <w:rPr>
          <w:rFonts w:ascii="Times New Roman" w:hAnsi="Times New Roman" w:cs="Times New Roman"/>
          <w:sz w:val="24"/>
          <w:szCs w:val="24"/>
          <w:shd w:val="clear" w:color="auto" w:fill="FFFFFF"/>
        </w:rPr>
        <w:t>Torraca</w:t>
      </w:r>
      <w:proofErr w:type="spellEnd"/>
      <w:r w:rsidRPr="000B2789">
        <w:rPr>
          <w:rFonts w:ascii="Times New Roman" w:hAnsi="Times New Roman" w:cs="Times New Roman"/>
          <w:sz w:val="24"/>
          <w:szCs w:val="24"/>
          <w:shd w:val="clear" w:color="auto" w:fill="FFFFFF"/>
        </w:rPr>
        <w:t xml:space="preserve"> de</w:t>
      </w:r>
      <w:r w:rsidRPr="00330021">
        <w:rPr>
          <w:rFonts w:ascii="Times New Roman" w:hAnsi="Times New Roman" w:cs="Times New Roman"/>
          <w:sz w:val="24"/>
        </w:rPr>
        <w:t xml:space="preserve">; </w:t>
      </w:r>
      <w:r>
        <w:rPr>
          <w:rFonts w:ascii="Times New Roman" w:hAnsi="Times New Roman" w:cs="Times New Roman"/>
          <w:sz w:val="24"/>
        </w:rPr>
        <w:t>PEREIRA, Joyce Barros.</w:t>
      </w:r>
      <w:r w:rsidRPr="00330021">
        <w:rPr>
          <w:rFonts w:ascii="Times New Roman" w:hAnsi="Times New Roman" w:cs="Times New Roman"/>
          <w:sz w:val="24"/>
        </w:rPr>
        <w:t xml:space="preserve"> </w:t>
      </w:r>
      <w:r w:rsidRPr="00330021">
        <w:rPr>
          <w:rFonts w:ascii="Times New Roman" w:hAnsi="Times New Roman" w:cs="Times New Roman"/>
          <w:b/>
          <w:sz w:val="24"/>
        </w:rPr>
        <w:t>Depoimento de crianças: um divisor de águas nos processos judiciais?</w:t>
      </w:r>
      <w:r w:rsidRPr="00330021">
        <w:rPr>
          <w:rFonts w:ascii="Times New Roman" w:hAnsi="Times New Roman" w:cs="Times New Roman"/>
          <w:sz w:val="24"/>
        </w:rPr>
        <w:t xml:space="preserve"> </w:t>
      </w:r>
      <w:proofErr w:type="spellStart"/>
      <w:r w:rsidRPr="00330021">
        <w:rPr>
          <w:rFonts w:ascii="Times New Roman" w:hAnsi="Times New Roman" w:cs="Times New Roman"/>
          <w:sz w:val="24"/>
        </w:rPr>
        <w:t>Psico-USF</w:t>
      </w:r>
      <w:proofErr w:type="spellEnd"/>
      <w:r w:rsidRPr="00330021">
        <w:rPr>
          <w:rFonts w:ascii="Times New Roman" w:hAnsi="Times New Roman" w:cs="Times New Roman"/>
          <w:sz w:val="24"/>
        </w:rPr>
        <w:t>, vol. 17, núm. 2, agosto, 2012, pp. 285-293 Universidade São Francisco</w:t>
      </w:r>
      <w:r w:rsidR="00B311B6">
        <w:rPr>
          <w:rFonts w:ascii="Times New Roman" w:hAnsi="Times New Roman" w:cs="Times New Roman"/>
          <w:sz w:val="24"/>
        </w:rPr>
        <w:t>,</w:t>
      </w:r>
      <w:r w:rsidRPr="00330021">
        <w:rPr>
          <w:rFonts w:ascii="Times New Roman" w:hAnsi="Times New Roman" w:cs="Times New Roman"/>
          <w:sz w:val="24"/>
        </w:rPr>
        <w:t xml:space="preserve"> São Paulo, Brasil</w:t>
      </w:r>
      <w:r>
        <w:rPr>
          <w:rFonts w:ascii="Times New Roman" w:hAnsi="Times New Roman" w:cs="Times New Roman"/>
          <w:sz w:val="24"/>
        </w:rPr>
        <w:t xml:space="preserve">. </w:t>
      </w:r>
    </w:p>
    <w:p w:rsidR="005A2653" w:rsidRDefault="002031AC" w:rsidP="005A2653">
      <w:pPr>
        <w:spacing w:after="0" w:line="360" w:lineRule="auto"/>
        <w:jc w:val="both"/>
        <w:rPr>
          <w:rFonts w:ascii="Times New Roman" w:hAnsi="Times New Roman" w:cs="Times New Roman"/>
          <w:sz w:val="24"/>
          <w:shd w:val="clear" w:color="auto" w:fill="FFFFFF"/>
        </w:rPr>
      </w:pPr>
      <w:r w:rsidRPr="001540F8">
        <w:rPr>
          <w:rFonts w:ascii="Times New Roman" w:hAnsi="Times New Roman" w:cs="Times New Roman"/>
          <w:sz w:val="24"/>
          <w:shd w:val="clear" w:color="auto" w:fill="FFFFFF"/>
        </w:rPr>
        <w:lastRenderedPageBreak/>
        <w:t>COULOURIS, Daniella Georges. </w:t>
      </w:r>
      <w:r w:rsidRPr="001540F8">
        <w:rPr>
          <w:rStyle w:val="Forte"/>
          <w:rFonts w:ascii="Times New Roman" w:hAnsi="Times New Roman" w:cs="Times New Roman"/>
          <w:sz w:val="24"/>
          <w:shd w:val="clear" w:color="auto" w:fill="FFFFFF"/>
        </w:rPr>
        <w:t>A Desconfiança em relação à Palavra da Vítima e o Sentido da Punição em Processos Judiciais de Estupro. </w:t>
      </w:r>
      <w:r w:rsidRPr="001540F8">
        <w:rPr>
          <w:rFonts w:ascii="Times New Roman" w:hAnsi="Times New Roman" w:cs="Times New Roman"/>
          <w:sz w:val="24"/>
          <w:shd w:val="clear" w:color="auto" w:fill="FFFFFF"/>
        </w:rPr>
        <w:t>2010. 241 f. Tese (Doutorado) - Curso de Sociologia, Universidad</w:t>
      </w:r>
      <w:r w:rsidR="005A2653">
        <w:rPr>
          <w:rFonts w:ascii="Times New Roman" w:hAnsi="Times New Roman" w:cs="Times New Roman"/>
          <w:sz w:val="24"/>
          <w:shd w:val="clear" w:color="auto" w:fill="FFFFFF"/>
        </w:rPr>
        <w:t>e de São Paulo, São Paulo, 2010.</w:t>
      </w:r>
    </w:p>
    <w:p w:rsidR="005A2653" w:rsidRPr="001540F8" w:rsidRDefault="005A2653" w:rsidP="005A2653">
      <w:pPr>
        <w:spacing w:after="0" w:line="360" w:lineRule="auto"/>
        <w:jc w:val="both"/>
        <w:rPr>
          <w:rFonts w:ascii="Times New Roman" w:hAnsi="Times New Roman" w:cs="Times New Roman"/>
          <w:sz w:val="24"/>
          <w:shd w:val="clear" w:color="auto" w:fill="FFFFFF"/>
        </w:rPr>
      </w:pPr>
    </w:p>
    <w:p w:rsidR="0001451C" w:rsidRPr="00FD50DA" w:rsidRDefault="0001451C" w:rsidP="005A2653">
      <w:pPr>
        <w:spacing w:after="0" w:line="360" w:lineRule="auto"/>
        <w:jc w:val="both"/>
        <w:rPr>
          <w:rFonts w:ascii="Times New Roman" w:hAnsi="Times New Roman" w:cs="Times New Roman"/>
          <w:sz w:val="24"/>
          <w:szCs w:val="24"/>
        </w:rPr>
      </w:pPr>
      <w:r w:rsidRPr="001540F8">
        <w:rPr>
          <w:rFonts w:ascii="Times New Roman" w:hAnsi="Times New Roman" w:cs="Times New Roman"/>
          <w:sz w:val="24"/>
          <w:shd w:val="clear" w:color="auto" w:fill="FFFFFF"/>
        </w:rPr>
        <w:t>BRASIL. Superior Tribunal Federal. Recurso Ordinário em Habeas Corpus nº 121494, RS</w:t>
      </w:r>
      <w:r w:rsidRPr="001540F8">
        <w:rPr>
          <w:rFonts w:ascii="Times New Roman" w:hAnsi="Times New Roman" w:cs="Times New Roman"/>
          <w:sz w:val="24"/>
          <w:szCs w:val="24"/>
          <w:shd w:val="clear" w:color="auto" w:fill="FFFFFF"/>
        </w:rPr>
        <w:t xml:space="preserve">/2014. Relator: Ministro </w:t>
      </w:r>
      <w:proofErr w:type="spellStart"/>
      <w:r w:rsidRPr="001540F8">
        <w:rPr>
          <w:rFonts w:ascii="Times New Roman" w:hAnsi="Times New Roman" w:cs="Times New Roman"/>
          <w:sz w:val="24"/>
          <w:szCs w:val="24"/>
          <w:shd w:val="clear" w:color="auto" w:fill="FFFFFF"/>
        </w:rPr>
        <w:t>Teori</w:t>
      </w:r>
      <w:proofErr w:type="spellEnd"/>
      <w:r w:rsidRPr="001540F8">
        <w:rPr>
          <w:rFonts w:ascii="Times New Roman" w:hAnsi="Times New Roman" w:cs="Times New Roman"/>
          <w:sz w:val="24"/>
          <w:szCs w:val="24"/>
          <w:shd w:val="clear" w:color="auto" w:fill="FFFFFF"/>
        </w:rPr>
        <w:t xml:space="preserve"> Zavascki, julgado em 04 de novembro de 2014. Disponível </w:t>
      </w:r>
      <w:r w:rsidRPr="00FD50DA">
        <w:rPr>
          <w:rFonts w:ascii="Times New Roman" w:hAnsi="Times New Roman" w:cs="Times New Roman"/>
          <w:sz w:val="24"/>
          <w:szCs w:val="24"/>
          <w:shd w:val="clear" w:color="auto" w:fill="FFFFFF"/>
        </w:rPr>
        <w:t>em: &lt;</w:t>
      </w:r>
      <w:r w:rsidRPr="00FD50DA">
        <w:rPr>
          <w:rFonts w:ascii="Times New Roman" w:hAnsi="Times New Roman" w:cs="Times New Roman"/>
          <w:sz w:val="24"/>
          <w:szCs w:val="24"/>
        </w:rPr>
        <w:t xml:space="preserve"> http://redir.stf.jus.br/paginadorpub/paginador.jsp?docTP=TP&amp;docID=7718988&gt; Acesso em: 26 mar. 2019.</w:t>
      </w:r>
    </w:p>
    <w:p w:rsidR="00FD50DA" w:rsidRPr="00FD50DA" w:rsidRDefault="00FD50DA" w:rsidP="005A2653">
      <w:pPr>
        <w:spacing w:after="0" w:line="360" w:lineRule="auto"/>
        <w:jc w:val="both"/>
        <w:rPr>
          <w:rFonts w:ascii="Times New Roman" w:hAnsi="Times New Roman" w:cs="Times New Roman"/>
          <w:sz w:val="24"/>
          <w:szCs w:val="24"/>
        </w:rPr>
      </w:pPr>
    </w:p>
    <w:p w:rsidR="00FD50DA" w:rsidRPr="00FD50DA" w:rsidRDefault="00FD50DA" w:rsidP="005A2653">
      <w:pPr>
        <w:spacing w:after="0" w:line="360" w:lineRule="auto"/>
        <w:jc w:val="both"/>
        <w:rPr>
          <w:rFonts w:ascii="Times New Roman" w:hAnsi="Times New Roman" w:cs="Times New Roman"/>
          <w:sz w:val="44"/>
          <w:szCs w:val="24"/>
        </w:rPr>
      </w:pPr>
      <w:r w:rsidRPr="00FD50DA">
        <w:rPr>
          <w:rFonts w:ascii="Times New Roman" w:hAnsi="Times New Roman" w:cs="Times New Roman"/>
          <w:sz w:val="24"/>
          <w:shd w:val="clear" w:color="auto" w:fill="FFFFFF"/>
        </w:rPr>
        <w:t>RATKE, Bruna Nogueira Almeida. Depoimento Sem Dano (DSD). </w:t>
      </w:r>
      <w:r w:rsidRPr="00FD50DA">
        <w:rPr>
          <w:rStyle w:val="Forte"/>
          <w:rFonts w:ascii="Times New Roman" w:hAnsi="Times New Roman" w:cs="Times New Roman"/>
          <w:sz w:val="24"/>
          <w:shd w:val="clear" w:color="auto" w:fill="FFFFFF"/>
        </w:rPr>
        <w:t>Revista do Ministério Público do Estado de Goiás</w:t>
      </w:r>
      <w:r w:rsidRPr="00FD50DA">
        <w:rPr>
          <w:rFonts w:ascii="Times New Roman" w:hAnsi="Times New Roman" w:cs="Times New Roman"/>
          <w:sz w:val="24"/>
          <w:shd w:val="clear" w:color="auto" w:fill="FFFFFF"/>
        </w:rPr>
        <w:t>, Goiânia, v. 17, n. 12, p.21-32, mar. 2009. Disponível em: &lt;http://www.mp.go.gov.br/portalweb/hp/10/docs/revista_do_mp_n_17.pdf&gt;. Acesso em: maio 2019.</w:t>
      </w:r>
    </w:p>
    <w:sectPr w:rsidR="00FD50DA" w:rsidRPr="00FD50DA" w:rsidSect="005C2FEB">
      <w:footnotePr>
        <w:numStart w:val="2"/>
      </w:footnotePr>
      <w:pgSz w:w="11906" w:h="16838"/>
      <w:pgMar w:top="1701" w:right="1134"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B04" w:rsidRDefault="00693B04" w:rsidP="000D2825">
      <w:pPr>
        <w:spacing w:after="0" w:line="240" w:lineRule="auto"/>
      </w:pPr>
      <w:r>
        <w:separator/>
      </w:r>
    </w:p>
  </w:endnote>
  <w:endnote w:type="continuationSeparator" w:id="0">
    <w:p w:rsidR="00693B04" w:rsidRDefault="00693B04" w:rsidP="000D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B04" w:rsidRDefault="00693B04" w:rsidP="000D2825">
      <w:pPr>
        <w:spacing w:after="0" w:line="240" w:lineRule="auto"/>
      </w:pPr>
      <w:r>
        <w:separator/>
      </w:r>
    </w:p>
  </w:footnote>
  <w:footnote w:type="continuationSeparator" w:id="0">
    <w:p w:rsidR="00693B04" w:rsidRDefault="00693B04" w:rsidP="000D2825">
      <w:pPr>
        <w:spacing w:after="0" w:line="240" w:lineRule="auto"/>
      </w:pPr>
      <w:r>
        <w:continuationSeparator/>
      </w:r>
    </w:p>
  </w:footnote>
  <w:footnote w:id="1">
    <w:p w:rsidR="00AF6078" w:rsidRDefault="00AF6078">
      <w:pPr>
        <w:pStyle w:val="Textodenotaderodap"/>
      </w:pPr>
      <w:r>
        <w:rPr>
          <w:rStyle w:val="Refdenotaderodap"/>
        </w:rPr>
        <w:t>1</w:t>
      </w:r>
      <w:r>
        <w:t xml:space="preserve"> </w:t>
      </w:r>
      <w:r w:rsidR="00D860C5">
        <w:t>Profes</w:t>
      </w:r>
      <w:r w:rsidR="0040457C">
        <w:t>sora orientadora. Graduada em Direito</w:t>
      </w:r>
    </w:p>
  </w:footnote>
  <w:footnote w:id="2">
    <w:p w:rsidR="00AF6078" w:rsidRDefault="00AF6078">
      <w:pPr>
        <w:pStyle w:val="Textodenotaderodap"/>
      </w:pPr>
      <w:r>
        <w:rPr>
          <w:rStyle w:val="Refdenotaderodap"/>
        </w:rPr>
        <w:t>2</w:t>
      </w:r>
      <w:r w:rsidR="00044788">
        <w:t xml:space="preserve"> Graduanda do</w:t>
      </w:r>
      <w:r w:rsidR="00D860C5">
        <w:t xml:space="preserve"> curso superior de Direito. Endereço eletrônico: vanessam009@gmail.com.</w:t>
      </w:r>
    </w:p>
  </w:footnote>
  <w:footnote w:id="3">
    <w:p w:rsidR="00C50C35" w:rsidRDefault="00C50C35" w:rsidP="00C50C35">
      <w:pPr>
        <w:pStyle w:val="Textodenotaderodap"/>
      </w:pPr>
      <w:r>
        <w:rPr>
          <w:rStyle w:val="Refdenotaderodap"/>
        </w:rPr>
        <w:t>3</w:t>
      </w:r>
      <w:r>
        <w:t xml:space="preserve"> Lei 12.845/2013 – “Lei do Minuto Seguinte”.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14F62"/>
    <w:multiLevelType w:val="hybridMultilevel"/>
    <w:tmpl w:val="55D674CE"/>
    <w:lvl w:ilvl="0" w:tplc="1FC0803E">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D534016"/>
    <w:multiLevelType w:val="hybridMultilevel"/>
    <w:tmpl w:val="72687CA2"/>
    <w:lvl w:ilvl="0" w:tplc="F258D71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9B5223D"/>
    <w:multiLevelType w:val="hybridMultilevel"/>
    <w:tmpl w:val="BE1001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0EC7A78"/>
    <w:multiLevelType w:val="hybridMultilevel"/>
    <w:tmpl w:val="4968920E"/>
    <w:lvl w:ilvl="0" w:tplc="6DB42CF6">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2F2295E"/>
    <w:multiLevelType w:val="hybridMultilevel"/>
    <w:tmpl w:val="4F6C3862"/>
    <w:lvl w:ilvl="0" w:tplc="5C049FEA">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426"/>
    <w:rsid w:val="00000C9C"/>
    <w:rsid w:val="00012A05"/>
    <w:rsid w:val="0001451C"/>
    <w:rsid w:val="00023E6F"/>
    <w:rsid w:val="00030B65"/>
    <w:rsid w:val="00036A21"/>
    <w:rsid w:val="00041545"/>
    <w:rsid w:val="00044788"/>
    <w:rsid w:val="00047E3B"/>
    <w:rsid w:val="00051AF9"/>
    <w:rsid w:val="000560D5"/>
    <w:rsid w:val="000575F0"/>
    <w:rsid w:val="00060CE4"/>
    <w:rsid w:val="00062403"/>
    <w:rsid w:val="0007257D"/>
    <w:rsid w:val="00085973"/>
    <w:rsid w:val="00087AE4"/>
    <w:rsid w:val="00092C54"/>
    <w:rsid w:val="000B2789"/>
    <w:rsid w:val="000C48BC"/>
    <w:rsid w:val="000D2825"/>
    <w:rsid w:val="000D5CBA"/>
    <w:rsid w:val="000E0629"/>
    <w:rsid w:val="00101859"/>
    <w:rsid w:val="00106881"/>
    <w:rsid w:val="001116C6"/>
    <w:rsid w:val="001124C1"/>
    <w:rsid w:val="00116593"/>
    <w:rsid w:val="00116A6C"/>
    <w:rsid w:val="00117588"/>
    <w:rsid w:val="001311F1"/>
    <w:rsid w:val="00134F79"/>
    <w:rsid w:val="001362E0"/>
    <w:rsid w:val="001400D0"/>
    <w:rsid w:val="00143EB2"/>
    <w:rsid w:val="001454B4"/>
    <w:rsid w:val="0015156C"/>
    <w:rsid w:val="001540F8"/>
    <w:rsid w:val="00161182"/>
    <w:rsid w:val="00165FBD"/>
    <w:rsid w:val="00173FE7"/>
    <w:rsid w:val="001909D6"/>
    <w:rsid w:val="001A1759"/>
    <w:rsid w:val="001A21DF"/>
    <w:rsid w:val="001A59FD"/>
    <w:rsid w:val="001A7F22"/>
    <w:rsid w:val="001B1D1E"/>
    <w:rsid w:val="001C104E"/>
    <w:rsid w:val="001C3701"/>
    <w:rsid w:val="001E5AE8"/>
    <w:rsid w:val="001F46FB"/>
    <w:rsid w:val="001F478B"/>
    <w:rsid w:val="00201426"/>
    <w:rsid w:val="002031AC"/>
    <w:rsid w:val="00203636"/>
    <w:rsid w:val="00205765"/>
    <w:rsid w:val="00207142"/>
    <w:rsid w:val="00220426"/>
    <w:rsid w:val="00224843"/>
    <w:rsid w:val="00224E20"/>
    <w:rsid w:val="00234C6A"/>
    <w:rsid w:val="00236D8D"/>
    <w:rsid w:val="002539EF"/>
    <w:rsid w:val="00263BFE"/>
    <w:rsid w:val="0027224C"/>
    <w:rsid w:val="00280CAE"/>
    <w:rsid w:val="00291DE5"/>
    <w:rsid w:val="0029510B"/>
    <w:rsid w:val="00295EED"/>
    <w:rsid w:val="002977B2"/>
    <w:rsid w:val="002A673C"/>
    <w:rsid w:val="002B7432"/>
    <w:rsid w:val="002C443C"/>
    <w:rsid w:val="002C718E"/>
    <w:rsid w:val="002D3CB5"/>
    <w:rsid w:val="002D4D63"/>
    <w:rsid w:val="002D6D3A"/>
    <w:rsid w:val="002F2288"/>
    <w:rsid w:val="002F3872"/>
    <w:rsid w:val="002F69EE"/>
    <w:rsid w:val="002F7454"/>
    <w:rsid w:val="00303C32"/>
    <w:rsid w:val="00312036"/>
    <w:rsid w:val="00325CBC"/>
    <w:rsid w:val="00330021"/>
    <w:rsid w:val="0033343F"/>
    <w:rsid w:val="00336464"/>
    <w:rsid w:val="00346199"/>
    <w:rsid w:val="00347444"/>
    <w:rsid w:val="00347612"/>
    <w:rsid w:val="0035140C"/>
    <w:rsid w:val="003569BC"/>
    <w:rsid w:val="0036045A"/>
    <w:rsid w:val="0036672A"/>
    <w:rsid w:val="00366AA0"/>
    <w:rsid w:val="003721E7"/>
    <w:rsid w:val="0039224F"/>
    <w:rsid w:val="003956EF"/>
    <w:rsid w:val="00397711"/>
    <w:rsid w:val="003A4021"/>
    <w:rsid w:val="003A6AA5"/>
    <w:rsid w:val="003D5948"/>
    <w:rsid w:val="0040457C"/>
    <w:rsid w:val="00430659"/>
    <w:rsid w:val="00430738"/>
    <w:rsid w:val="0043710C"/>
    <w:rsid w:val="00444432"/>
    <w:rsid w:val="0044773A"/>
    <w:rsid w:val="00447C46"/>
    <w:rsid w:val="00452CCA"/>
    <w:rsid w:val="004748E7"/>
    <w:rsid w:val="00480960"/>
    <w:rsid w:val="00482F46"/>
    <w:rsid w:val="00486394"/>
    <w:rsid w:val="00490CCA"/>
    <w:rsid w:val="0049572E"/>
    <w:rsid w:val="004A13E2"/>
    <w:rsid w:val="004A60B5"/>
    <w:rsid w:val="004B65BD"/>
    <w:rsid w:val="004C053F"/>
    <w:rsid w:val="004C5288"/>
    <w:rsid w:val="004D0978"/>
    <w:rsid w:val="004D3D6B"/>
    <w:rsid w:val="004E22B4"/>
    <w:rsid w:val="004F2884"/>
    <w:rsid w:val="004F35A5"/>
    <w:rsid w:val="005021A2"/>
    <w:rsid w:val="00503DFA"/>
    <w:rsid w:val="00513EF9"/>
    <w:rsid w:val="00515E78"/>
    <w:rsid w:val="00522D34"/>
    <w:rsid w:val="00523CF8"/>
    <w:rsid w:val="00531D13"/>
    <w:rsid w:val="00536714"/>
    <w:rsid w:val="00552242"/>
    <w:rsid w:val="00552739"/>
    <w:rsid w:val="00573F51"/>
    <w:rsid w:val="00583BCE"/>
    <w:rsid w:val="0058723C"/>
    <w:rsid w:val="0059659E"/>
    <w:rsid w:val="005A0018"/>
    <w:rsid w:val="005A2653"/>
    <w:rsid w:val="005C2FEB"/>
    <w:rsid w:val="005D2114"/>
    <w:rsid w:val="005D36CE"/>
    <w:rsid w:val="005D5B1F"/>
    <w:rsid w:val="005E22E0"/>
    <w:rsid w:val="0060606E"/>
    <w:rsid w:val="00606B54"/>
    <w:rsid w:val="0061611D"/>
    <w:rsid w:val="006170E6"/>
    <w:rsid w:val="00624D08"/>
    <w:rsid w:val="00646638"/>
    <w:rsid w:val="00654748"/>
    <w:rsid w:val="00654FFD"/>
    <w:rsid w:val="006622E9"/>
    <w:rsid w:val="00663DF8"/>
    <w:rsid w:val="00666470"/>
    <w:rsid w:val="0066799B"/>
    <w:rsid w:val="006747D7"/>
    <w:rsid w:val="00683E04"/>
    <w:rsid w:val="006848AB"/>
    <w:rsid w:val="00684B01"/>
    <w:rsid w:val="0068585A"/>
    <w:rsid w:val="006908DE"/>
    <w:rsid w:val="00691A58"/>
    <w:rsid w:val="00693B04"/>
    <w:rsid w:val="006A0A32"/>
    <w:rsid w:val="006A7618"/>
    <w:rsid w:val="006B2401"/>
    <w:rsid w:val="006B6077"/>
    <w:rsid w:val="006D0712"/>
    <w:rsid w:val="006D417F"/>
    <w:rsid w:val="006E341D"/>
    <w:rsid w:val="00710CC6"/>
    <w:rsid w:val="0071534C"/>
    <w:rsid w:val="00716D98"/>
    <w:rsid w:val="007177A6"/>
    <w:rsid w:val="00717F06"/>
    <w:rsid w:val="00727012"/>
    <w:rsid w:val="007276D0"/>
    <w:rsid w:val="00731D2E"/>
    <w:rsid w:val="00741EF4"/>
    <w:rsid w:val="0075616E"/>
    <w:rsid w:val="00756668"/>
    <w:rsid w:val="00773994"/>
    <w:rsid w:val="00774BAE"/>
    <w:rsid w:val="00784E34"/>
    <w:rsid w:val="00787A6E"/>
    <w:rsid w:val="0079290D"/>
    <w:rsid w:val="00796461"/>
    <w:rsid w:val="007B4715"/>
    <w:rsid w:val="007B55C6"/>
    <w:rsid w:val="007D6BF8"/>
    <w:rsid w:val="007E4EA5"/>
    <w:rsid w:val="007F2C94"/>
    <w:rsid w:val="008272D5"/>
    <w:rsid w:val="00853C69"/>
    <w:rsid w:val="00863237"/>
    <w:rsid w:val="0086426B"/>
    <w:rsid w:val="008669F2"/>
    <w:rsid w:val="00875F25"/>
    <w:rsid w:val="00877C0C"/>
    <w:rsid w:val="00886F1A"/>
    <w:rsid w:val="00887ECF"/>
    <w:rsid w:val="00892C2A"/>
    <w:rsid w:val="008B5B8F"/>
    <w:rsid w:val="008B65AE"/>
    <w:rsid w:val="008C1624"/>
    <w:rsid w:val="008C1E90"/>
    <w:rsid w:val="008C284D"/>
    <w:rsid w:val="008E10F0"/>
    <w:rsid w:val="008E1647"/>
    <w:rsid w:val="008E2062"/>
    <w:rsid w:val="008E595F"/>
    <w:rsid w:val="008F50D9"/>
    <w:rsid w:val="0090012D"/>
    <w:rsid w:val="00902743"/>
    <w:rsid w:val="00903CBF"/>
    <w:rsid w:val="00904755"/>
    <w:rsid w:val="00905B36"/>
    <w:rsid w:val="00907371"/>
    <w:rsid w:val="0091673E"/>
    <w:rsid w:val="00920DBD"/>
    <w:rsid w:val="009229DB"/>
    <w:rsid w:val="00945939"/>
    <w:rsid w:val="00946FF3"/>
    <w:rsid w:val="0095086D"/>
    <w:rsid w:val="00956F42"/>
    <w:rsid w:val="00957C8E"/>
    <w:rsid w:val="00961C35"/>
    <w:rsid w:val="00970491"/>
    <w:rsid w:val="00976D4A"/>
    <w:rsid w:val="009846D6"/>
    <w:rsid w:val="00996FC8"/>
    <w:rsid w:val="009977C4"/>
    <w:rsid w:val="009B04B9"/>
    <w:rsid w:val="009B1037"/>
    <w:rsid w:val="009C3DB9"/>
    <w:rsid w:val="009D1F4C"/>
    <w:rsid w:val="009E13EA"/>
    <w:rsid w:val="009F19E6"/>
    <w:rsid w:val="009F4667"/>
    <w:rsid w:val="00A00995"/>
    <w:rsid w:val="00A23050"/>
    <w:rsid w:val="00A23ECC"/>
    <w:rsid w:val="00A2645D"/>
    <w:rsid w:val="00A44BCA"/>
    <w:rsid w:val="00A6406B"/>
    <w:rsid w:val="00A657D7"/>
    <w:rsid w:val="00A6693F"/>
    <w:rsid w:val="00A739B6"/>
    <w:rsid w:val="00A80F9A"/>
    <w:rsid w:val="00A87A82"/>
    <w:rsid w:val="00AA15F8"/>
    <w:rsid w:val="00AA1E76"/>
    <w:rsid w:val="00AA49CE"/>
    <w:rsid w:val="00AB1616"/>
    <w:rsid w:val="00AB19B9"/>
    <w:rsid w:val="00AB22C8"/>
    <w:rsid w:val="00AB54A1"/>
    <w:rsid w:val="00AB550D"/>
    <w:rsid w:val="00AD4D11"/>
    <w:rsid w:val="00AE69B1"/>
    <w:rsid w:val="00AE78F2"/>
    <w:rsid w:val="00AE7F5D"/>
    <w:rsid w:val="00AF5227"/>
    <w:rsid w:val="00AF6078"/>
    <w:rsid w:val="00AF7934"/>
    <w:rsid w:val="00B226C8"/>
    <w:rsid w:val="00B265C6"/>
    <w:rsid w:val="00B26C40"/>
    <w:rsid w:val="00B311B6"/>
    <w:rsid w:val="00B34286"/>
    <w:rsid w:val="00B40617"/>
    <w:rsid w:val="00B57961"/>
    <w:rsid w:val="00B604BC"/>
    <w:rsid w:val="00B6210F"/>
    <w:rsid w:val="00B8178F"/>
    <w:rsid w:val="00B817D4"/>
    <w:rsid w:val="00B8379B"/>
    <w:rsid w:val="00B93E92"/>
    <w:rsid w:val="00BA296C"/>
    <w:rsid w:val="00BA6E02"/>
    <w:rsid w:val="00BB0062"/>
    <w:rsid w:val="00BB2B38"/>
    <w:rsid w:val="00BC24FB"/>
    <w:rsid w:val="00BC36FD"/>
    <w:rsid w:val="00BD4DEE"/>
    <w:rsid w:val="00BE6998"/>
    <w:rsid w:val="00BF0E3F"/>
    <w:rsid w:val="00C005F7"/>
    <w:rsid w:val="00C013C7"/>
    <w:rsid w:val="00C07B48"/>
    <w:rsid w:val="00C1300B"/>
    <w:rsid w:val="00C15840"/>
    <w:rsid w:val="00C16461"/>
    <w:rsid w:val="00C173E8"/>
    <w:rsid w:val="00C20976"/>
    <w:rsid w:val="00C253D3"/>
    <w:rsid w:val="00C33172"/>
    <w:rsid w:val="00C42F45"/>
    <w:rsid w:val="00C45D2E"/>
    <w:rsid w:val="00C50C35"/>
    <w:rsid w:val="00C51CC9"/>
    <w:rsid w:val="00C5203C"/>
    <w:rsid w:val="00C525C0"/>
    <w:rsid w:val="00C6133D"/>
    <w:rsid w:val="00C64CCB"/>
    <w:rsid w:val="00C67342"/>
    <w:rsid w:val="00C67634"/>
    <w:rsid w:val="00C763E0"/>
    <w:rsid w:val="00C7741F"/>
    <w:rsid w:val="00C809A5"/>
    <w:rsid w:val="00C82DDF"/>
    <w:rsid w:val="00CB2EDB"/>
    <w:rsid w:val="00CC2CF9"/>
    <w:rsid w:val="00CC36D1"/>
    <w:rsid w:val="00CD0D4B"/>
    <w:rsid w:val="00CD5CB2"/>
    <w:rsid w:val="00CD74FF"/>
    <w:rsid w:val="00CE07AF"/>
    <w:rsid w:val="00CE09AD"/>
    <w:rsid w:val="00CE76C4"/>
    <w:rsid w:val="00D14394"/>
    <w:rsid w:val="00D23CE1"/>
    <w:rsid w:val="00D269B0"/>
    <w:rsid w:val="00D30614"/>
    <w:rsid w:val="00D351E3"/>
    <w:rsid w:val="00D56129"/>
    <w:rsid w:val="00D60519"/>
    <w:rsid w:val="00D60C9F"/>
    <w:rsid w:val="00D61AEA"/>
    <w:rsid w:val="00D63EB7"/>
    <w:rsid w:val="00D65504"/>
    <w:rsid w:val="00D82F16"/>
    <w:rsid w:val="00D860C5"/>
    <w:rsid w:val="00D91341"/>
    <w:rsid w:val="00DA3B82"/>
    <w:rsid w:val="00DB0B82"/>
    <w:rsid w:val="00DB5537"/>
    <w:rsid w:val="00DC2323"/>
    <w:rsid w:val="00DC5476"/>
    <w:rsid w:val="00DC6D2A"/>
    <w:rsid w:val="00DD0CA4"/>
    <w:rsid w:val="00DD1DCE"/>
    <w:rsid w:val="00DD3DD4"/>
    <w:rsid w:val="00DD424F"/>
    <w:rsid w:val="00DD68E7"/>
    <w:rsid w:val="00DE138A"/>
    <w:rsid w:val="00DE7185"/>
    <w:rsid w:val="00DF7E10"/>
    <w:rsid w:val="00E01836"/>
    <w:rsid w:val="00E10EB0"/>
    <w:rsid w:val="00E21374"/>
    <w:rsid w:val="00E21D3F"/>
    <w:rsid w:val="00E31742"/>
    <w:rsid w:val="00E33AA2"/>
    <w:rsid w:val="00E344BF"/>
    <w:rsid w:val="00E5018A"/>
    <w:rsid w:val="00E56D92"/>
    <w:rsid w:val="00E5746D"/>
    <w:rsid w:val="00E74D55"/>
    <w:rsid w:val="00E76D31"/>
    <w:rsid w:val="00E7751D"/>
    <w:rsid w:val="00E80C14"/>
    <w:rsid w:val="00E83433"/>
    <w:rsid w:val="00E8562C"/>
    <w:rsid w:val="00E85B26"/>
    <w:rsid w:val="00E86D8B"/>
    <w:rsid w:val="00E942B8"/>
    <w:rsid w:val="00EA11D1"/>
    <w:rsid w:val="00EA35AD"/>
    <w:rsid w:val="00EC6C6D"/>
    <w:rsid w:val="00EC6F42"/>
    <w:rsid w:val="00ED1220"/>
    <w:rsid w:val="00ED1472"/>
    <w:rsid w:val="00EE3D31"/>
    <w:rsid w:val="00EE4712"/>
    <w:rsid w:val="00EF11FE"/>
    <w:rsid w:val="00EF200A"/>
    <w:rsid w:val="00EF2C4B"/>
    <w:rsid w:val="00EF3B15"/>
    <w:rsid w:val="00EF4DBF"/>
    <w:rsid w:val="00F00DFD"/>
    <w:rsid w:val="00F01BA6"/>
    <w:rsid w:val="00F01FF0"/>
    <w:rsid w:val="00F049B1"/>
    <w:rsid w:val="00F04A6F"/>
    <w:rsid w:val="00F04F94"/>
    <w:rsid w:val="00F05730"/>
    <w:rsid w:val="00F0777B"/>
    <w:rsid w:val="00F219E4"/>
    <w:rsid w:val="00F249E8"/>
    <w:rsid w:val="00F24FB8"/>
    <w:rsid w:val="00F41ABE"/>
    <w:rsid w:val="00F43974"/>
    <w:rsid w:val="00F44DDC"/>
    <w:rsid w:val="00F50452"/>
    <w:rsid w:val="00F516D7"/>
    <w:rsid w:val="00F622B0"/>
    <w:rsid w:val="00F67423"/>
    <w:rsid w:val="00F67AF3"/>
    <w:rsid w:val="00F756A6"/>
    <w:rsid w:val="00F75F8B"/>
    <w:rsid w:val="00F83BD7"/>
    <w:rsid w:val="00FA0162"/>
    <w:rsid w:val="00FA65CF"/>
    <w:rsid w:val="00FB263D"/>
    <w:rsid w:val="00FB6902"/>
    <w:rsid w:val="00FB78CE"/>
    <w:rsid w:val="00FC1D6C"/>
    <w:rsid w:val="00FC36B1"/>
    <w:rsid w:val="00FD43A6"/>
    <w:rsid w:val="00FD44FC"/>
    <w:rsid w:val="00FD50DA"/>
    <w:rsid w:val="00FE79DF"/>
    <w:rsid w:val="00FF0FF0"/>
    <w:rsid w:val="00FF5467"/>
    <w:rsid w:val="00FF7F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D282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D2825"/>
    <w:rPr>
      <w:sz w:val="20"/>
      <w:szCs w:val="20"/>
    </w:rPr>
  </w:style>
  <w:style w:type="character" w:styleId="Refdenotaderodap">
    <w:name w:val="footnote reference"/>
    <w:basedOn w:val="Fontepargpadro"/>
    <w:uiPriority w:val="99"/>
    <w:semiHidden/>
    <w:unhideWhenUsed/>
    <w:rsid w:val="000D2825"/>
    <w:rPr>
      <w:vertAlign w:val="superscript"/>
    </w:rPr>
  </w:style>
  <w:style w:type="paragraph" w:styleId="Textodenotadefim">
    <w:name w:val="endnote text"/>
    <w:basedOn w:val="Normal"/>
    <w:link w:val="TextodenotadefimChar"/>
    <w:uiPriority w:val="99"/>
    <w:semiHidden/>
    <w:unhideWhenUsed/>
    <w:rsid w:val="000D282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D2825"/>
    <w:rPr>
      <w:sz w:val="20"/>
      <w:szCs w:val="20"/>
    </w:rPr>
  </w:style>
  <w:style w:type="character" w:styleId="Refdenotadefim">
    <w:name w:val="endnote reference"/>
    <w:basedOn w:val="Fontepargpadro"/>
    <w:uiPriority w:val="99"/>
    <w:semiHidden/>
    <w:unhideWhenUsed/>
    <w:rsid w:val="000D2825"/>
    <w:rPr>
      <w:vertAlign w:val="superscript"/>
    </w:rPr>
  </w:style>
  <w:style w:type="paragraph" w:styleId="Cabealho">
    <w:name w:val="header"/>
    <w:basedOn w:val="Normal"/>
    <w:link w:val="CabealhoChar"/>
    <w:uiPriority w:val="99"/>
    <w:unhideWhenUsed/>
    <w:rsid w:val="004A13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13E2"/>
  </w:style>
  <w:style w:type="paragraph" w:styleId="Rodap">
    <w:name w:val="footer"/>
    <w:basedOn w:val="Normal"/>
    <w:link w:val="RodapChar"/>
    <w:uiPriority w:val="99"/>
    <w:unhideWhenUsed/>
    <w:rsid w:val="004A13E2"/>
    <w:pPr>
      <w:tabs>
        <w:tab w:val="center" w:pos="4252"/>
        <w:tab w:val="right" w:pos="8504"/>
      </w:tabs>
      <w:spacing w:after="0" w:line="240" w:lineRule="auto"/>
    </w:pPr>
  </w:style>
  <w:style w:type="character" w:customStyle="1" w:styleId="RodapChar">
    <w:name w:val="Rodapé Char"/>
    <w:basedOn w:val="Fontepargpadro"/>
    <w:link w:val="Rodap"/>
    <w:uiPriority w:val="99"/>
    <w:rsid w:val="004A13E2"/>
  </w:style>
  <w:style w:type="paragraph" w:styleId="Textodebalo">
    <w:name w:val="Balloon Text"/>
    <w:basedOn w:val="Normal"/>
    <w:link w:val="TextodebaloChar"/>
    <w:uiPriority w:val="99"/>
    <w:semiHidden/>
    <w:unhideWhenUsed/>
    <w:rsid w:val="004A13E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A13E2"/>
    <w:rPr>
      <w:rFonts w:ascii="Tahoma" w:hAnsi="Tahoma" w:cs="Tahoma"/>
      <w:sz w:val="16"/>
      <w:szCs w:val="16"/>
    </w:rPr>
  </w:style>
  <w:style w:type="character" w:styleId="Forte">
    <w:name w:val="Strong"/>
    <w:basedOn w:val="Fontepargpadro"/>
    <w:uiPriority w:val="22"/>
    <w:qFormat/>
    <w:rsid w:val="00606B54"/>
    <w:rPr>
      <w:b/>
      <w:bCs/>
    </w:rPr>
  </w:style>
  <w:style w:type="character" w:styleId="Hyperlink">
    <w:name w:val="Hyperlink"/>
    <w:basedOn w:val="Fontepargpadro"/>
    <w:uiPriority w:val="99"/>
    <w:unhideWhenUsed/>
    <w:rsid w:val="00606B54"/>
    <w:rPr>
      <w:color w:val="0000FF" w:themeColor="hyperlink"/>
      <w:u w:val="single"/>
    </w:rPr>
  </w:style>
  <w:style w:type="paragraph" w:customStyle="1" w:styleId="artigo">
    <w:name w:val="artigo"/>
    <w:basedOn w:val="Normal"/>
    <w:rsid w:val="0095086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rticle-title">
    <w:name w:val="article-title"/>
    <w:basedOn w:val="Fontepargpadro"/>
    <w:rsid w:val="000B2789"/>
  </w:style>
  <w:style w:type="paragraph" w:styleId="PargrafodaLista">
    <w:name w:val="List Paragraph"/>
    <w:basedOn w:val="Normal"/>
    <w:uiPriority w:val="34"/>
    <w:qFormat/>
    <w:rsid w:val="00AA15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D282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D2825"/>
    <w:rPr>
      <w:sz w:val="20"/>
      <w:szCs w:val="20"/>
    </w:rPr>
  </w:style>
  <w:style w:type="character" w:styleId="Refdenotaderodap">
    <w:name w:val="footnote reference"/>
    <w:basedOn w:val="Fontepargpadro"/>
    <w:uiPriority w:val="99"/>
    <w:semiHidden/>
    <w:unhideWhenUsed/>
    <w:rsid w:val="000D2825"/>
    <w:rPr>
      <w:vertAlign w:val="superscript"/>
    </w:rPr>
  </w:style>
  <w:style w:type="paragraph" w:styleId="Textodenotadefim">
    <w:name w:val="endnote text"/>
    <w:basedOn w:val="Normal"/>
    <w:link w:val="TextodenotadefimChar"/>
    <w:uiPriority w:val="99"/>
    <w:semiHidden/>
    <w:unhideWhenUsed/>
    <w:rsid w:val="000D282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D2825"/>
    <w:rPr>
      <w:sz w:val="20"/>
      <w:szCs w:val="20"/>
    </w:rPr>
  </w:style>
  <w:style w:type="character" w:styleId="Refdenotadefim">
    <w:name w:val="endnote reference"/>
    <w:basedOn w:val="Fontepargpadro"/>
    <w:uiPriority w:val="99"/>
    <w:semiHidden/>
    <w:unhideWhenUsed/>
    <w:rsid w:val="000D2825"/>
    <w:rPr>
      <w:vertAlign w:val="superscript"/>
    </w:rPr>
  </w:style>
  <w:style w:type="paragraph" w:styleId="Cabealho">
    <w:name w:val="header"/>
    <w:basedOn w:val="Normal"/>
    <w:link w:val="CabealhoChar"/>
    <w:uiPriority w:val="99"/>
    <w:unhideWhenUsed/>
    <w:rsid w:val="004A13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13E2"/>
  </w:style>
  <w:style w:type="paragraph" w:styleId="Rodap">
    <w:name w:val="footer"/>
    <w:basedOn w:val="Normal"/>
    <w:link w:val="RodapChar"/>
    <w:uiPriority w:val="99"/>
    <w:unhideWhenUsed/>
    <w:rsid w:val="004A13E2"/>
    <w:pPr>
      <w:tabs>
        <w:tab w:val="center" w:pos="4252"/>
        <w:tab w:val="right" w:pos="8504"/>
      </w:tabs>
      <w:spacing w:after="0" w:line="240" w:lineRule="auto"/>
    </w:pPr>
  </w:style>
  <w:style w:type="character" w:customStyle="1" w:styleId="RodapChar">
    <w:name w:val="Rodapé Char"/>
    <w:basedOn w:val="Fontepargpadro"/>
    <w:link w:val="Rodap"/>
    <w:uiPriority w:val="99"/>
    <w:rsid w:val="004A13E2"/>
  </w:style>
  <w:style w:type="paragraph" w:styleId="Textodebalo">
    <w:name w:val="Balloon Text"/>
    <w:basedOn w:val="Normal"/>
    <w:link w:val="TextodebaloChar"/>
    <w:uiPriority w:val="99"/>
    <w:semiHidden/>
    <w:unhideWhenUsed/>
    <w:rsid w:val="004A13E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A13E2"/>
    <w:rPr>
      <w:rFonts w:ascii="Tahoma" w:hAnsi="Tahoma" w:cs="Tahoma"/>
      <w:sz w:val="16"/>
      <w:szCs w:val="16"/>
    </w:rPr>
  </w:style>
  <w:style w:type="character" w:styleId="Forte">
    <w:name w:val="Strong"/>
    <w:basedOn w:val="Fontepargpadro"/>
    <w:uiPriority w:val="22"/>
    <w:qFormat/>
    <w:rsid w:val="00606B54"/>
    <w:rPr>
      <w:b/>
      <w:bCs/>
    </w:rPr>
  </w:style>
  <w:style w:type="character" w:styleId="Hyperlink">
    <w:name w:val="Hyperlink"/>
    <w:basedOn w:val="Fontepargpadro"/>
    <w:uiPriority w:val="99"/>
    <w:unhideWhenUsed/>
    <w:rsid w:val="00606B54"/>
    <w:rPr>
      <w:color w:val="0000FF" w:themeColor="hyperlink"/>
      <w:u w:val="single"/>
    </w:rPr>
  </w:style>
  <w:style w:type="paragraph" w:customStyle="1" w:styleId="artigo">
    <w:name w:val="artigo"/>
    <w:basedOn w:val="Normal"/>
    <w:rsid w:val="0095086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rticle-title">
    <w:name w:val="article-title"/>
    <w:basedOn w:val="Fontepargpadro"/>
    <w:rsid w:val="000B2789"/>
  </w:style>
  <w:style w:type="paragraph" w:styleId="PargrafodaLista">
    <w:name w:val="List Paragraph"/>
    <w:basedOn w:val="Normal"/>
    <w:uiPriority w:val="34"/>
    <w:qFormat/>
    <w:rsid w:val="00AA15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796554">
      <w:bodyDiv w:val="1"/>
      <w:marLeft w:val="0"/>
      <w:marRight w:val="0"/>
      <w:marTop w:val="0"/>
      <w:marBottom w:val="0"/>
      <w:divBdr>
        <w:top w:val="none" w:sz="0" w:space="0" w:color="auto"/>
        <w:left w:val="none" w:sz="0" w:space="0" w:color="auto"/>
        <w:bottom w:val="none" w:sz="0" w:space="0" w:color="auto"/>
        <w:right w:val="none" w:sz="0" w:space="0" w:color="auto"/>
      </w:divBdr>
    </w:div>
    <w:div w:id="177806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82AFD-1CBC-4EE3-BB3E-77FAF683D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4193</TotalTime>
  <Pages>1</Pages>
  <Words>7211</Words>
  <Characters>38945</Characters>
  <Application>Microsoft Office Word</Application>
  <DocSecurity>0</DocSecurity>
  <Lines>324</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189</cp:revision>
  <dcterms:created xsi:type="dcterms:W3CDTF">2019-02-16T16:32:00Z</dcterms:created>
  <dcterms:modified xsi:type="dcterms:W3CDTF">2019-05-24T18:21:00Z</dcterms:modified>
</cp:coreProperties>
</file>