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6CE" w:rsidRPr="000F66BD" w:rsidRDefault="00C976CE" w:rsidP="00C976CE">
      <w:pPr>
        <w:spacing w:line="360" w:lineRule="auto"/>
        <w:ind w:right="-568"/>
        <w:jc w:val="both"/>
        <w:rPr>
          <w:rFonts w:ascii="Times New Roman" w:hAnsi="Times New Roman" w:cs="Times New Roman"/>
          <w:b/>
          <w:szCs w:val="24"/>
        </w:rPr>
      </w:pPr>
      <w:r w:rsidRPr="000F66BD">
        <w:rPr>
          <w:rFonts w:ascii="Times New Roman" w:hAnsi="Times New Roman" w:cs="Times New Roman"/>
          <w:b/>
          <w:szCs w:val="24"/>
        </w:rPr>
        <w:t>CESED – CENTRO DE ENSINO SUPERIOR E DESENVOLVIMENTO</w:t>
      </w:r>
    </w:p>
    <w:p w:rsidR="00C976CE" w:rsidRDefault="00C976CE" w:rsidP="00C976CE">
      <w:pPr>
        <w:spacing w:line="360" w:lineRule="auto"/>
        <w:jc w:val="both"/>
        <w:rPr>
          <w:rFonts w:ascii="Times New Roman" w:hAnsi="Times New Roman" w:cs="Times New Roman"/>
          <w:b/>
          <w:szCs w:val="24"/>
        </w:rPr>
      </w:pPr>
      <w:r w:rsidRPr="003F4364">
        <w:rPr>
          <w:rFonts w:ascii="Times New Roman" w:hAnsi="Times New Roman" w:cs="Times New Roman"/>
          <w:b/>
          <w:szCs w:val="24"/>
        </w:rPr>
        <w:t xml:space="preserve">UNIFACISA – </w:t>
      </w:r>
      <w:r>
        <w:rPr>
          <w:rFonts w:ascii="Times New Roman" w:hAnsi="Times New Roman" w:cs="Times New Roman"/>
          <w:b/>
          <w:szCs w:val="24"/>
        </w:rPr>
        <w:t>CENTRO UNIVERSITÁRIO</w:t>
      </w:r>
    </w:p>
    <w:p w:rsidR="00C976CE" w:rsidRPr="000F66BD" w:rsidRDefault="00C976CE" w:rsidP="00C976CE">
      <w:pPr>
        <w:spacing w:line="360" w:lineRule="auto"/>
        <w:jc w:val="both"/>
        <w:rPr>
          <w:rFonts w:ascii="Times New Roman" w:hAnsi="Times New Roman" w:cs="Times New Roman"/>
          <w:b/>
          <w:szCs w:val="24"/>
        </w:rPr>
      </w:pPr>
      <w:r w:rsidRPr="000F66BD">
        <w:rPr>
          <w:rFonts w:ascii="Times New Roman" w:hAnsi="Times New Roman" w:cs="Times New Roman"/>
          <w:b/>
          <w:szCs w:val="24"/>
        </w:rPr>
        <w:t xml:space="preserve">CURSO DE BACHARELADO EM DIREITO </w:t>
      </w:r>
    </w:p>
    <w:p w:rsidR="00C976CE" w:rsidRDefault="00C976CE" w:rsidP="00C976CE">
      <w:pPr>
        <w:spacing w:line="360" w:lineRule="auto"/>
        <w:jc w:val="both"/>
        <w:rPr>
          <w:rFonts w:ascii="Times New Roman" w:hAnsi="Times New Roman" w:cs="Times New Roman"/>
          <w:b/>
          <w:szCs w:val="24"/>
        </w:rPr>
      </w:pPr>
    </w:p>
    <w:p w:rsidR="00C976CE" w:rsidRPr="000F66BD" w:rsidRDefault="00C976CE" w:rsidP="00C976CE">
      <w:pPr>
        <w:spacing w:line="360" w:lineRule="auto"/>
        <w:jc w:val="both"/>
        <w:rPr>
          <w:rFonts w:ascii="Times New Roman" w:hAnsi="Times New Roman" w:cs="Times New Roman"/>
          <w:b/>
          <w:szCs w:val="24"/>
        </w:rPr>
      </w:pPr>
    </w:p>
    <w:p w:rsidR="00C976CE" w:rsidRPr="000F66BD" w:rsidRDefault="00C976CE" w:rsidP="00C976CE">
      <w:pPr>
        <w:spacing w:line="360" w:lineRule="auto"/>
        <w:jc w:val="both"/>
        <w:rPr>
          <w:rFonts w:ascii="Times New Roman" w:hAnsi="Times New Roman" w:cs="Times New Roman"/>
          <w:b/>
          <w:szCs w:val="24"/>
        </w:rPr>
      </w:pPr>
      <w:r>
        <w:rPr>
          <w:rFonts w:ascii="Times New Roman" w:hAnsi="Times New Roman" w:cs="Times New Roman"/>
          <w:b/>
          <w:szCs w:val="24"/>
        </w:rPr>
        <w:t>LETHÍCIA LIMA SOUSA MEDEIROS</w:t>
      </w:r>
    </w:p>
    <w:p w:rsidR="00C976CE" w:rsidRPr="000F66BD" w:rsidRDefault="00C976CE" w:rsidP="00C976CE">
      <w:pPr>
        <w:spacing w:line="360" w:lineRule="auto"/>
        <w:jc w:val="both"/>
        <w:rPr>
          <w:rFonts w:ascii="Times New Roman" w:hAnsi="Times New Roman" w:cs="Times New Roman"/>
          <w:b/>
          <w:szCs w:val="24"/>
        </w:rPr>
      </w:pPr>
    </w:p>
    <w:p w:rsidR="00C976CE" w:rsidRPr="000F66BD" w:rsidRDefault="00C976CE" w:rsidP="00C976CE">
      <w:pPr>
        <w:spacing w:line="360" w:lineRule="auto"/>
        <w:jc w:val="both"/>
        <w:rPr>
          <w:rFonts w:ascii="Times New Roman" w:hAnsi="Times New Roman" w:cs="Times New Roman"/>
          <w:b/>
          <w:szCs w:val="24"/>
        </w:rPr>
      </w:pPr>
    </w:p>
    <w:p w:rsidR="00C976CE" w:rsidRPr="000F66BD" w:rsidRDefault="00C976CE" w:rsidP="00C976CE">
      <w:pPr>
        <w:spacing w:line="360" w:lineRule="auto"/>
        <w:jc w:val="both"/>
        <w:rPr>
          <w:rFonts w:ascii="Times New Roman" w:hAnsi="Times New Roman" w:cs="Times New Roman"/>
          <w:b/>
          <w:szCs w:val="24"/>
        </w:rPr>
      </w:pPr>
    </w:p>
    <w:p w:rsidR="00C976CE" w:rsidRPr="000F66BD" w:rsidRDefault="00C976CE" w:rsidP="00C976CE">
      <w:pPr>
        <w:pStyle w:val="Ttulo1"/>
        <w:jc w:val="both"/>
      </w:pPr>
    </w:p>
    <w:p w:rsidR="00C976CE" w:rsidRPr="000F66BD" w:rsidRDefault="00C976CE" w:rsidP="00C976CE">
      <w:pPr>
        <w:pStyle w:val="Ttulo1"/>
        <w:jc w:val="both"/>
      </w:pPr>
    </w:p>
    <w:p w:rsidR="00C976CE" w:rsidRPr="000F66BD" w:rsidRDefault="00C976CE" w:rsidP="00C976CE">
      <w:pPr>
        <w:spacing w:line="360" w:lineRule="auto"/>
        <w:jc w:val="both"/>
        <w:rPr>
          <w:rFonts w:ascii="Times New Roman" w:hAnsi="Times New Roman" w:cs="Times New Roman"/>
          <w:szCs w:val="24"/>
        </w:rPr>
      </w:pPr>
    </w:p>
    <w:p w:rsidR="00C976CE" w:rsidRPr="000F66BD" w:rsidRDefault="00C976CE" w:rsidP="00C976CE">
      <w:pPr>
        <w:spacing w:line="360" w:lineRule="auto"/>
        <w:jc w:val="both"/>
        <w:rPr>
          <w:rFonts w:ascii="Times New Roman" w:hAnsi="Times New Roman" w:cs="Times New Roman"/>
          <w:szCs w:val="24"/>
        </w:rPr>
      </w:pPr>
    </w:p>
    <w:p w:rsidR="00C976CE" w:rsidRPr="007C7FF2" w:rsidRDefault="00571B28" w:rsidP="00571B28">
      <w:pPr>
        <w:spacing w:line="360" w:lineRule="auto"/>
        <w:jc w:val="center"/>
        <w:rPr>
          <w:rFonts w:ascii="Times New Roman" w:hAnsi="Times New Roman" w:cs="Times New Roman"/>
          <w:b/>
        </w:rPr>
      </w:pPr>
      <w:r>
        <w:rPr>
          <w:rFonts w:ascii="Times New Roman" w:hAnsi="Times New Roman" w:cs="Times New Roman"/>
          <w:b/>
        </w:rPr>
        <w:t>SUICÍDIO ASSISTIDO: DIGNIDADE NA TERMINALIDADE DA VIDA</w:t>
      </w:r>
    </w:p>
    <w:p w:rsidR="00C976CE" w:rsidRPr="000F66BD" w:rsidRDefault="00C976CE" w:rsidP="00C976CE">
      <w:pPr>
        <w:pStyle w:val="Ttulo1"/>
        <w:jc w:val="both"/>
      </w:pPr>
    </w:p>
    <w:p w:rsidR="00C976CE" w:rsidRPr="000F66BD" w:rsidRDefault="00C976CE" w:rsidP="00C976CE">
      <w:pPr>
        <w:spacing w:line="360" w:lineRule="auto"/>
        <w:jc w:val="both"/>
        <w:rPr>
          <w:rFonts w:ascii="Times New Roman" w:hAnsi="Times New Roman" w:cs="Times New Roman"/>
          <w:b/>
          <w:szCs w:val="24"/>
        </w:rPr>
      </w:pPr>
    </w:p>
    <w:p w:rsidR="00C976CE" w:rsidRPr="000F66BD" w:rsidRDefault="00C976CE" w:rsidP="00C976CE">
      <w:pPr>
        <w:spacing w:line="360" w:lineRule="auto"/>
        <w:jc w:val="both"/>
        <w:rPr>
          <w:rFonts w:ascii="Times New Roman" w:hAnsi="Times New Roman" w:cs="Times New Roman"/>
          <w:b/>
          <w:szCs w:val="24"/>
        </w:rPr>
      </w:pPr>
    </w:p>
    <w:p w:rsidR="00C976CE" w:rsidRDefault="00C976CE" w:rsidP="00C976CE">
      <w:pPr>
        <w:spacing w:line="360" w:lineRule="auto"/>
        <w:jc w:val="both"/>
        <w:rPr>
          <w:rFonts w:ascii="Times New Roman" w:hAnsi="Times New Roman" w:cs="Times New Roman"/>
          <w:b/>
          <w:szCs w:val="24"/>
        </w:rPr>
      </w:pPr>
    </w:p>
    <w:p w:rsidR="00C976CE" w:rsidRDefault="00C976CE" w:rsidP="00C976CE">
      <w:pPr>
        <w:spacing w:line="360" w:lineRule="auto"/>
        <w:jc w:val="both"/>
        <w:rPr>
          <w:rFonts w:ascii="Times New Roman" w:hAnsi="Times New Roman" w:cs="Times New Roman"/>
          <w:b/>
          <w:szCs w:val="24"/>
        </w:rPr>
      </w:pPr>
    </w:p>
    <w:p w:rsidR="00C976CE" w:rsidRDefault="00C976CE" w:rsidP="00C976CE">
      <w:pPr>
        <w:spacing w:line="360" w:lineRule="auto"/>
        <w:jc w:val="both"/>
        <w:rPr>
          <w:rFonts w:ascii="Times New Roman" w:hAnsi="Times New Roman" w:cs="Times New Roman"/>
          <w:b/>
          <w:szCs w:val="24"/>
        </w:rPr>
      </w:pPr>
    </w:p>
    <w:p w:rsidR="00C976CE" w:rsidRDefault="00C976CE" w:rsidP="00C976CE">
      <w:pPr>
        <w:spacing w:line="360" w:lineRule="auto"/>
        <w:jc w:val="both"/>
        <w:rPr>
          <w:rFonts w:ascii="Times New Roman" w:hAnsi="Times New Roman" w:cs="Times New Roman"/>
          <w:b/>
          <w:szCs w:val="24"/>
        </w:rPr>
      </w:pPr>
    </w:p>
    <w:p w:rsidR="00C976CE" w:rsidRDefault="00C976CE" w:rsidP="00C976CE">
      <w:pPr>
        <w:spacing w:line="360" w:lineRule="auto"/>
        <w:jc w:val="both"/>
        <w:rPr>
          <w:rFonts w:ascii="Times New Roman" w:hAnsi="Times New Roman" w:cs="Times New Roman"/>
          <w:b/>
          <w:szCs w:val="24"/>
        </w:rPr>
      </w:pPr>
    </w:p>
    <w:p w:rsidR="00C976CE" w:rsidRDefault="00C976CE" w:rsidP="00C976CE">
      <w:pPr>
        <w:spacing w:line="360" w:lineRule="auto"/>
        <w:jc w:val="both"/>
        <w:rPr>
          <w:rFonts w:ascii="Times New Roman" w:hAnsi="Times New Roman" w:cs="Times New Roman"/>
          <w:b/>
          <w:szCs w:val="24"/>
        </w:rPr>
      </w:pPr>
    </w:p>
    <w:p w:rsidR="00C976CE" w:rsidRPr="000F66BD" w:rsidRDefault="00C976CE" w:rsidP="00571B28">
      <w:pPr>
        <w:spacing w:line="360" w:lineRule="auto"/>
        <w:jc w:val="center"/>
        <w:rPr>
          <w:rFonts w:ascii="Times New Roman" w:hAnsi="Times New Roman" w:cs="Times New Roman"/>
          <w:b/>
          <w:szCs w:val="24"/>
        </w:rPr>
      </w:pPr>
      <w:r w:rsidRPr="000F66BD">
        <w:rPr>
          <w:rFonts w:ascii="Times New Roman" w:hAnsi="Times New Roman" w:cs="Times New Roman"/>
          <w:b/>
          <w:szCs w:val="24"/>
        </w:rPr>
        <w:t>CAMPINA GRANDE – PB</w:t>
      </w:r>
    </w:p>
    <w:p w:rsidR="00C976CE" w:rsidRPr="000F66BD" w:rsidRDefault="00571B28" w:rsidP="00571B28">
      <w:pPr>
        <w:spacing w:line="360" w:lineRule="auto"/>
        <w:jc w:val="center"/>
        <w:rPr>
          <w:rFonts w:ascii="Times New Roman" w:hAnsi="Times New Roman" w:cs="Times New Roman"/>
          <w:b/>
          <w:szCs w:val="24"/>
        </w:rPr>
        <w:sectPr w:rsidR="00C976CE" w:rsidRPr="000F66BD" w:rsidSect="000A4554">
          <w:headerReference w:type="default" r:id="rId8"/>
          <w:headerReference w:type="first" r:id="rId9"/>
          <w:footerReference w:type="first" r:id="rId10"/>
          <w:pgSz w:w="11906" w:h="16838"/>
          <w:pgMar w:top="1701" w:right="1134" w:bottom="1134" w:left="1701" w:header="708" w:footer="708" w:gutter="0"/>
          <w:cols w:space="708"/>
          <w:docGrid w:linePitch="360"/>
        </w:sectPr>
      </w:pPr>
      <w:r>
        <w:rPr>
          <w:rFonts w:ascii="Times New Roman" w:hAnsi="Times New Roman" w:cs="Times New Roman"/>
          <w:b/>
          <w:szCs w:val="24"/>
        </w:rPr>
        <w:t>2019</w:t>
      </w:r>
    </w:p>
    <w:p w:rsidR="00C976CE" w:rsidRPr="00167F6A" w:rsidRDefault="00571B28" w:rsidP="00571B28">
      <w:pPr>
        <w:spacing w:line="360" w:lineRule="auto"/>
        <w:jc w:val="center"/>
        <w:rPr>
          <w:rFonts w:ascii="Times New Roman" w:hAnsi="Times New Roman" w:cs="Times New Roman"/>
          <w:szCs w:val="24"/>
        </w:rPr>
      </w:pPr>
      <w:r>
        <w:rPr>
          <w:rFonts w:ascii="Times New Roman" w:hAnsi="Times New Roman" w:cs="Times New Roman"/>
          <w:szCs w:val="24"/>
        </w:rPr>
        <w:lastRenderedPageBreak/>
        <w:t>LETHÍCIA LIMA SOUSA MEDEIROS</w:t>
      </w:r>
    </w:p>
    <w:p w:rsidR="00C976CE" w:rsidRPr="00167F6A" w:rsidRDefault="00C976CE" w:rsidP="00C976CE">
      <w:pPr>
        <w:spacing w:line="360" w:lineRule="auto"/>
        <w:jc w:val="both"/>
        <w:rPr>
          <w:rFonts w:ascii="Times New Roman" w:hAnsi="Times New Roman" w:cs="Times New Roman"/>
          <w:szCs w:val="24"/>
        </w:rPr>
      </w:pPr>
    </w:p>
    <w:p w:rsidR="00C976CE" w:rsidRPr="00167F6A" w:rsidRDefault="00C976CE" w:rsidP="00C976CE">
      <w:pPr>
        <w:spacing w:line="360" w:lineRule="auto"/>
        <w:jc w:val="both"/>
        <w:rPr>
          <w:rFonts w:ascii="Times New Roman" w:hAnsi="Times New Roman" w:cs="Times New Roman"/>
          <w:szCs w:val="24"/>
        </w:rPr>
      </w:pPr>
    </w:p>
    <w:p w:rsidR="00C976CE" w:rsidRPr="00167F6A" w:rsidRDefault="00C976CE" w:rsidP="00C976CE">
      <w:pPr>
        <w:spacing w:line="360" w:lineRule="auto"/>
        <w:jc w:val="both"/>
        <w:rPr>
          <w:rFonts w:ascii="Times New Roman" w:hAnsi="Times New Roman" w:cs="Times New Roman"/>
          <w:szCs w:val="24"/>
        </w:rPr>
      </w:pPr>
    </w:p>
    <w:p w:rsidR="00C976CE" w:rsidRPr="00167F6A" w:rsidRDefault="00C976CE" w:rsidP="00C976CE">
      <w:pPr>
        <w:spacing w:line="360" w:lineRule="auto"/>
        <w:jc w:val="both"/>
        <w:rPr>
          <w:rFonts w:ascii="Times New Roman" w:hAnsi="Times New Roman" w:cs="Times New Roman"/>
          <w:szCs w:val="24"/>
        </w:rPr>
      </w:pPr>
    </w:p>
    <w:p w:rsidR="00C976CE" w:rsidRDefault="00C976CE" w:rsidP="00C976CE">
      <w:pPr>
        <w:spacing w:line="360" w:lineRule="auto"/>
        <w:jc w:val="both"/>
        <w:rPr>
          <w:rFonts w:ascii="Times New Roman" w:hAnsi="Times New Roman" w:cs="Times New Roman"/>
          <w:szCs w:val="24"/>
        </w:rPr>
      </w:pPr>
    </w:p>
    <w:p w:rsidR="00C976CE" w:rsidRPr="005B17A3" w:rsidRDefault="00C976CE" w:rsidP="00C976CE">
      <w:pPr>
        <w:spacing w:line="360" w:lineRule="auto"/>
        <w:jc w:val="both"/>
        <w:rPr>
          <w:rFonts w:ascii="Times New Roman" w:hAnsi="Times New Roman" w:cs="Times New Roman"/>
          <w:szCs w:val="24"/>
        </w:rPr>
      </w:pPr>
    </w:p>
    <w:p w:rsidR="00C976CE" w:rsidRPr="00571B28" w:rsidRDefault="00571B28" w:rsidP="00571B28">
      <w:pPr>
        <w:spacing w:line="360" w:lineRule="auto"/>
        <w:jc w:val="center"/>
        <w:rPr>
          <w:rFonts w:ascii="Times New Roman" w:hAnsi="Times New Roman" w:cs="Times New Roman"/>
        </w:rPr>
      </w:pPr>
      <w:r w:rsidRPr="00571B28">
        <w:rPr>
          <w:rFonts w:ascii="Times New Roman" w:hAnsi="Times New Roman" w:cs="Times New Roman"/>
        </w:rPr>
        <w:t>SUICÍDIO ASSISTIDO: DIGNIDADE NA TERMINALIDADE DA VIDA</w:t>
      </w:r>
    </w:p>
    <w:p w:rsidR="00C976CE" w:rsidRPr="00167F6A" w:rsidRDefault="00C976CE" w:rsidP="00C976CE">
      <w:pPr>
        <w:spacing w:line="360" w:lineRule="auto"/>
        <w:ind w:left="4536"/>
        <w:jc w:val="both"/>
        <w:rPr>
          <w:rFonts w:ascii="Times New Roman" w:hAnsi="Times New Roman" w:cs="Times New Roman"/>
          <w:b/>
          <w:szCs w:val="24"/>
        </w:rPr>
      </w:pPr>
    </w:p>
    <w:p w:rsidR="00C976CE" w:rsidRPr="00167F6A" w:rsidRDefault="00C976CE" w:rsidP="00C976CE">
      <w:pPr>
        <w:spacing w:line="360" w:lineRule="auto"/>
        <w:ind w:left="4536"/>
        <w:jc w:val="both"/>
        <w:rPr>
          <w:rFonts w:ascii="Times New Roman" w:hAnsi="Times New Roman" w:cs="Times New Roman"/>
          <w:b/>
          <w:szCs w:val="24"/>
        </w:rPr>
      </w:pPr>
    </w:p>
    <w:p w:rsidR="00C976CE" w:rsidRPr="00167F6A" w:rsidRDefault="00C976CE" w:rsidP="00C976CE">
      <w:pPr>
        <w:spacing w:line="360" w:lineRule="auto"/>
        <w:ind w:left="4536"/>
        <w:jc w:val="both"/>
        <w:rPr>
          <w:rFonts w:ascii="Times New Roman" w:hAnsi="Times New Roman" w:cs="Times New Roman"/>
          <w:b/>
          <w:szCs w:val="24"/>
        </w:rPr>
      </w:pPr>
    </w:p>
    <w:p w:rsidR="00C976CE" w:rsidRPr="00167F6A" w:rsidRDefault="00C976CE" w:rsidP="00C976CE">
      <w:pPr>
        <w:spacing w:line="360" w:lineRule="auto"/>
        <w:ind w:left="4536"/>
        <w:jc w:val="both"/>
        <w:rPr>
          <w:rFonts w:ascii="Times New Roman" w:hAnsi="Times New Roman" w:cs="Times New Roman"/>
          <w:b/>
          <w:szCs w:val="24"/>
        </w:rPr>
      </w:pPr>
    </w:p>
    <w:p w:rsidR="00C976CE" w:rsidRPr="00167F6A" w:rsidRDefault="00C976CE" w:rsidP="00C976CE">
      <w:pPr>
        <w:spacing w:line="360" w:lineRule="auto"/>
        <w:ind w:left="4536"/>
        <w:jc w:val="both"/>
        <w:rPr>
          <w:rFonts w:ascii="Times New Roman" w:hAnsi="Times New Roman" w:cs="Times New Roman"/>
          <w:b/>
          <w:szCs w:val="24"/>
        </w:rPr>
      </w:pPr>
    </w:p>
    <w:p w:rsidR="00C976CE" w:rsidRDefault="00C976CE" w:rsidP="00C976CE">
      <w:pPr>
        <w:tabs>
          <w:tab w:val="left" w:pos="7020"/>
        </w:tabs>
        <w:spacing w:line="360" w:lineRule="auto"/>
        <w:ind w:left="4536"/>
        <w:jc w:val="both"/>
        <w:rPr>
          <w:rFonts w:ascii="Times New Roman" w:hAnsi="Times New Roman" w:cs="Times New Roman"/>
        </w:rPr>
      </w:pPr>
      <w:r>
        <w:rPr>
          <w:rFonts w:ascii="Times New Roman" w:hAnsi="Times New Roman" w:cs="Times New Roman"/>
        </w:rPr>
        <w:t xml:space="preserve">Trabalho de Conclusão de Curso - </w:t>
      </w:r>
      <w:r w:rsidRPr="00167F6A">
        <w:rPr>
          <w:rFonts w:ascii="Times New Roman" w:hAnsi="Times New Roman" w:cs="Times New Roman"/>
        </w:rPr>
        <w:t>Artigo</w:t>
      </w:r>
      <w:r>
        <w:rPr>
          <w:rFonts w:ascii="Times New Roman" w:hAnsi="Times New Roman" w:cs="Times New Roman"/>
        </w:rPr>
        <w:t xml:space="preserve"> Científico -</w:t>
      </w:r>
      <w:r w:rsidRPr="00167F6A">
        <w:rPr>
          <w:rFonts w:ascii="Times New Roman" w:hAnsi="Times New Roman" w:cs="Times New Roman"/>
        </w:rPr>
        <w:t xml:space="preserve"> apresentado como pré-requisito para a ob</w:t>
      </w:r>
      <w:r>
        <w:rPr>
          <w:rFonts w:ascii="Times New Roman" w:hAnsi="Times New Roman" w:cs="Times New Roman"/>
        </w:rPr>
        <w:t xml:space="preserve">tenção do título de Bacharel em direito pela </w:t>
      </w:r>
      <w:proofErr w:type="spellStart"/>
      <w:r>
        <w:rPr>
          <w:rFonts w:ascii="Times New Roman" w:hAnsi="Times New Roman" w:cs="Times New Roman"/>
        </w:rPr>
        <w:t>UniFacisa</w:t>
      </w:r>
      <w:proofErr w:type="spellEnd"/>
      <w:r>
        <w:rPr>
          <w:rFonts w:ascii="Times New Roman" w:hAnsi="Times New Roman" w:cs="Times New Roman"/>
        </w:rPr>
        <w:t xml:space="preserve"> – Centro Universitário.</w:t>
      </w:r>
    </w:p>
    <w:p w:rsidR="00C976CE" w:rsidRPr="00571B28" w:rsidRDefault="00C976CE" w:rsidP="00571B28">
      <w:pPr>
        <w:tabs>
          <w:tab w:val="left" w:pos="7020"/>
        </w:tabs>
        <w:spacing w:line="360" w:lineRule="auto"/>
        <w:ind w:left="4536"/>
        <w:jc w:val="both"/>
        <w:rPr>
          <w:rFonts w:ascii="Times New Roman" w:hAnsi="Times New Roman" w:cs="Times New Roman"/>
        </w:rPr>
      </w:pPr>
      <w:r>
        <w:rPr>
          <w:rFonts w:ascii="Times New Roman" w:hAnsi="Times New Roman" w:cs="Times New Roman"/>
        </w:rPr>
        <w:t>Área de Concentração</w:t>
      </w:r>
      <w:r w:rsidRPr="00167F6A">
        <w:rPr>
          <w:rFonts w:ascii="Times New Roman" w:hAnsi="Times New Roman" w:cs="Times New Roman"/>
        </w:rPr>
        <w:t xml:space="preserve">: </w:t>
      </w:r>
      <w:r>
        <w:rPr>
          <w:rFonts w:ascii="Times New Roman" w:hAnsi="Times New Roman" w:cs="Times New Roman"/>
        </w:rPr>
        <w:t>Propedêuticas</w:t>
      </w:r>
      <w:r w:rsidRPr="00167F6A">
        <w:rPr>
          <w:rFonts w:ascii="Times New Roman" w:hAnsi="Times New Roman" w:cs="Times New Roman"/>
        </w:rPr>
        <w:t xml:space="preserve">. Orientador: </w:t>
      </w:r>
      <w:r w:rsidRPr="00A002BC">
        <w:rPr>
          <w:rFonts w:ascii="Times New Roman" w:hAnsi="Times New Roman" w:cs="Times New Roman"/>
        </w:rPr>
        <w:t xml:space="preserve">Prof. da </w:t>
      </w:r>
      <w:proofErr w:type="spellStart"/>
      <w:r w:rsidRPr="00A002BC">
        <w:rPr>
          <w:rFonts w:ascii="Times New Roman" w:hAnsi="Times New Roman" w:cs="Times New Roman"/>
        </w:rPr>
        <w:t>UniFacisa</w:t>
      </w:r>
      <w:proofErr w:type="spellEnd"/>
      <w:r w:rsidR="00571B28">
        <w:rPr>
          <w:rFonts w:ascii="Times New Roman" w:hAnsi="Times New Roman" w:cs="Times New Roman"/>
        </w:rPr>
        <w:t xml:space="preserve"> </w:t>
      </w:r>
      <w:proofErr w:type="spellStart"/>
      <w:r w:rsidR="00571B28">
        <w:rPr>
          <w:rFonts w:ascii="Times New Roman" w:hAnsi="Times New Roman" w:cs="Times New Roman"/>
        </w:rPr>
        <w:t>Jonábio</w:t>
      </w:r>
      <w:proofErr w:type="spellEnd"/>
      <w:r w:rsidR="00375691" w:rsidRPr="00375691">
        <w:rPr>
          <w:rFonts w:ascii="Times New Roman" w:hAnsi="Times New Roman" w:cs="Times New Roman"/>
          <w:szCs w:val="24"/>
        </w:rPr>
        <w:t xml:space="preserve"> </w:t>
      </w:r>
      <w:r w:rsidR="00375691">
        <w:rPr>
          <w:rFonts w:ascii="Times New Roman" w:hAnsi="Times New Roman" w:cs="Times New Roman"/>
          <w:szCs w:val="24"/>
        </w:rPr>
        <w:t>Barbosa dos Santos</w:t>
      </w:r>
      <w:r>
        <w:rPr>
          <w:rFonts w:ascii="Times New Roman" w:hAnsi="Times New Roman" w:cs="Times New Roman"/>
        </w:rPr>
        <w:t>, Dr.</w:t>
      </w:r>
      <w:r w:rsidRPr="00167F6A">
        <w:rPr>
          <w:rFonts w:ascii="Times New Roman" w:hAnsi="Times New Roman" w:cs="Times New Roman"/>
          <w:b/>
          <w:szCs w:val="24"/>
        </w:rPr>
        <w:tab/>
      </w:r>
      <w:r w:rsidRPr="00167F6A">
        <w:rPr>
          <w:rFonts w:ascii="Times New Roman" w:hAnsi="Times New Roman" w:cs="Times New Roman"/>
          <w:b/>
          <w:szCs w:val="24"/>
        </w:rPr>
        <w:tab/>
      </w:r>
    </w:p>
    <w:p w:rsidR="00C976CE" w:rsidRDefault="00C976CE" w:rsidP="00C976CE">
      <w:pPr>
        <w:spacing w:line="360" w:lineRule="auto"/>
        <w:jc w:val="both"/>
        <w:rPr>
          <w:rFonts w:ascii="Times New Roman" w:hAnsi="Times New Roman" w:cs="Times New Roman"/>
          <w:szCs w:val="24"/>
        </w:rPr>
      </w:pPr>
    </w:p>
    <w:p w:rsidR="00571B28" w:rsidRDefault="00571B28" w:rsidP="00C976CE">
      <w:pPr>
        <w:spacing w:line="360" w:lineRule="auto"/>
        <w:jc w:val="both"/>
        <w:rPr>
          <w:rFonts w:ascii="Times New Roman" w:hAnsi="Times New Roman" w:cs="Times New Roman"/>
          <w:szCs w:val="24"/>
        </w:rPr>
      </w:pPr>
    </w:p>
    <w:p w:rsidR="00571B28" w:rsidRDefault="00571B28" w:rsidP="00C976CE">
      <w:pPr>
        <w:spacing w:line="360" w:lineRule="auto"/>
        <w:jc w:val="both"/>
        <w:rPr>
          <w:rFonts w:ascii="Times New Roman" w:hAnsi="Times New Roman" w:cs="Times New Roman"/>
          <w:szCs w:val="24"/>
        </w:rPr>
      </w:pPr>
    </w:p>
    <w:p w:rsidR="00C976CE" w:rsidRDefault="00C976CE" w:rsidP="00C976CE">
      <w:pPr>
        <w:spacing w:line="360" w:lineRule="auto"/>
        <w:jc w:val="both"/>
        <w:rPr>
          <w:rFonts w:ascii="Times New Roman" w:hAnsi="Times New Roman" w:cs="Times New Roman"/>
          <w:szCs w:val="24"/>
        </w:rPr>
      </w:pPr>
    </w:p>
    <w:p w:rsidR="00C976CE" w:rsidRPr="00167F6A" w:rsidRDefault="00C976CE" w:rsidP="00571B28">
      <w:pPr>
        <w:spacing w:line="360" w:lineRule="auto"/>
        <w:jc w:val="center"/>
        <w:rPr>
          <w:rFonts w:ascii="Times New Roman" w:hAnsi="Times New Roman" w:cs="Times New Roman"/>
          <w:szCs w:val="24"/>
        </w:rPr>
      </w:pPr>
      <w:r w:rsidRPr="00167F6A">
        <w:rPr>
          <w:rFonts w:ascii="Times New Roman" w:hAnsi="Times New Roman" w:cs="Times New Roman"/>
          <w:szCs w:val="24"/>
        </w:rPr>
        <w:t>Campina Grande – PB</w:t>
      </w:r>
    </w:p>
    <w:p w:rsidR="00C976CE" w:rsidRDefault="00575224" w:rsidP="00571B28">
      <w:pPr>
        <w:spacing w:line="360" w:lineRule="auto"/>
        <w:jc w:val="center"/>
        <w:rPr>
          <w:rFonts w:ascii="Times New Roman" w:hAnsi="Times New Roman" w:cs="Times New Roman"/>
        </w:rPr>
      </w:pPr>
      <w:r>
        <w:rPr>
          <w:rFonts w:ascii="Times New Roman" w:hAnsi="Times New Roman" w:cs="Times New Roman"/>
          <w:szCs w:val="24"/>
        </w:rPr>
        <w:t>2019</w:t>
      </w:r>
    </w:p>
    <w:p w:rsidR="00C976CE" w:rsidRDefault="00C976CE" w:rsidP="00C976CE">
      <w:pPr>
        <w:tabs>
          <w:tab w:val="left" w:pos="7020"/>
        </w:tabs>
        <w:spacing w:line="360" w:lineRule="auto"/>
        <w:ind w:left="4536"/>
        <w:jc w:val="both"/>
        <w:rPr>
          <w:rFonts w:ascii="Times New Roman" w:hAnsi="Times New Roman" w:cs="Times New Roman"/>
        </w:rPr>
      </w:pPr>
    </w:p>
    <w:p w:rsidR="00C976CE" w:rsidRPr="00167F6A" w:rsidRDefault="00C976CE" w:rsidP="00C976CE">
      <w:pPr>
        <w:tabs>
          <w:tab w:val="left" w:pos="7020"/>
        </w:tabs>
        <w:spacing w:line="360" w:lineRule="auto"/>
        <w:ind w:left="4536"/>
        <w:jc w:val="both"/>
        <w:rPr>
          <w:rFonts w:ascii="Times New Roman" w:hAnsi="Times New Roman" w:cs="Times New Roman"/>
        </w:rPr>
      </w:pPr>
    </w:p>
    <w:p w:rsidR="00C976CE" w:rsidRDefault="00C976CE" w:rsidP="00C976CE">
      <w:pPr>
        <w:tabs>
          <w:tab w:val="left" w:pos="7020"/>
        </w:tabs>
        <w:spacing w:line="360" w:lineRule="auto"/>
        <w:ind w:left="4536"/>
        <w:jc w:val="both"/>
        <w:rPr>
          <w:rFonts w:ascii="Times New Roman" w:hAnsi="Times New Roman" w:cs="Times New Roman"/>
        </w:rPr>
      </w:pPr>
    </w:p>
    <w:p w:rsidR="00571B28" w:rsidRDefault="00571B28" w:rsidP="00C976CE">
      <w:pPr>
        <w:tabs>
          <w:tab w:val="left" w:pos="7020"/>
        </w:tabs>
        <w:spacing w:line="360" w:lineRule="auto"/>
        <w:ind w:left="4536"/>
        <w:jc w:val="both"/>
        <w:rPr>
          <w:rFonts w:ascii="Times New Roman" w:hAnsi="Times New Roman" w:cs="Times New Roman"/>
        </w:rPr>
      </w:pPr>
    </w:p>
    <w:p w:rsidR="00C976CE" w:rsidRDefault="00C976CE" w:rsidP="00C976CE">
      <w:pPr>
        <w:tabs>
          <w:tab w:val="left" w:pos="7020"/>
        </w:tabs>
        <w:spacing w:line="360" w:lineRule="auto"/>
        <w:ind w:left="4536"/>
        <w:jc w:val="both"/>
        <w:rPr>
          <w:rFonts w:ascii="Times New Roman" w:hAnsi="Times New Roman" w:cs="Times New Roman"/>
        </w:rPr>
      </w:pPr>
    </w:p>
    <w:p w:rsidR="00C976CE" w:rsidRDefault="00C976CE" w:rsidP="00C976CE">
      <w:pPr>
        <w:tabs>
          <w:tab w:val="left" w:pos="7020"/>
        </w:tabs>
        <w:spacing w:line="360" w:lineRule="auto"/>
        <w:ind w:left="4536"/>
        <w:jc w:val="both"/>
        <w:rPr>
          <w:rFonts w:ascii="Times New Roman" w:hAnsi="Times New Roman" w:cs="Times New Roman"/>
        </w:rPr>
      </w:pPr>
    </w:p>
    <w:p w:rsidR="00C976CE" w:rsidRPr="00167F6A" w:rsidRDefault="00C976CE" w:rsidP="00C976CE">
      <w:pPr>
        <w:tabs>
          <w:tab w:val="left" w:pos="7020"/>
        </w:tabs>
        <w:spacing w:line="360" w:lineRule="auto"/>
        <w:ind w:left="4536"/>
        <w:jc w:val="both"/>
        <w:rPr>
          <w:rFonts w:ascii="Times New Roman" w:hAnsi="Times New Roman" w:cs="Times New Roman"/>
        </w:rPr>
      </w:pPr>
      <w:r>
        <w:rPr>
          <w:rFonts w:ascii="Times New Roman" w:hAnsi="Times New Roman" w:cs="Times New Roman"/>
        </w:rPr>
        <w:t xml:space="preserve">Trabalho de Conclusão de Curso – </w:t>
      </w:r>
      <w:r w:rsidRPr="00167F6A">
        <w:rPr>
          <w:rFonts w:ascii="Times New Roman" w:hAnsi="Times New Roman" w:cs="Times New Roman"/>
        </w:rPr>
        <w:t>Artigo</w:t>
      </w:r>
      <w:r>
        <w:rPr>
          <w:rFonts w:ascii="Times New Roman" w:hAnsi="Times New Roman" w:cs="Times New Roman"/>
        </w:rPr>
        <w:t xml:space="preserve"> Científico –</w:t>
      </w:r>
      <w:r w:rsidR="00571B28">
        <w:rPr>
          <w:rFonts w:ascii="Times New Roman" w:hAnsi="Times New Roman" w:cs="Times New Roman"/>
        </w:rPr>
        <w:t xml:space="preserve"> </w:t>
      </w:r>
      <w:r w:rsidR="00571B28">
        <w:rPr>
          <w:rFonts w:ascii="Times New Roman" w:hAnsi="Times New Roman" w:cs="Times New Roman"/>
          <w:szCs w:val="24"/>
        </w:rPr>
        <w:t xml:space="preserve">Suicídio Assistido – Dignidade na </w:t>
      </w:r>
      <w:proofErr w:type="spellStart"/>
      <w:r w:rsidR="00571B28">
        <w:rPr>
          <w:rFonts w:ascii="Times New Roman" w:hAnsi="Times New Roman" w:cs="Times New Roman"/>
          <w:szCs w:val="24"/>
        </w:rPr>
        <w:t>Terminalidade</w:t>
      </w:r>
      <w:proofErr w:type="spellEnd"/>
      <w:r w:rsidR="00571B28">
        <w:rPr>
          <w:rFonts w:ascii="Times New Roman" w:hAnsi="Times New Roman" w:cs="Times New Roman"/>
          <w:szCs w:val="24"/>
        </w:rPr>
        <w:t xml:space="preserve"> da Vida</w:t>
      </w:r>
      <w:r w:rsidRPr="00167F6A">
        <w:rPr>
          <w:rFonts w:ascii="Times New Roman" w:hAnsi="Times New Roman" w:cs="Times New Roman"/>
        </w:rPr>
        <w:t>, apresentado à coordenação do curso de Direito como parte dos requisitos para a obtenção do título de Bacharel em Direito</w:t>
      </w:r>
      <w:r>
        <w:rPr>
          <w:rFonts w:ascii="Times New Roman" w:hAnsi="Times New Roman" w:cs="Times New Roman"/>
        </w:rPr>
        <w:t>,</w:t>
      </w:r>
      <w:r w:rsidRPr="00167F6A">
        <w:rPr>
          <w:rFonts w:ascii="Times New Roman" w:hAnsi="Times New Roman" w:cs="Times New Roman"/>
        </w:rPr>
        <w:t xml:space="preserve"> outorgado </w:t>
      </w:r>
      <w:r w:rsidRPr="00A002BC">
        <w:rPr>
          <w:rFonts w:ascii="Times New Roman" w:hAnsi="Times New Roman" w:cs="Times New Roman"/>
        </w:rPr>
        <w:t xml:space="preserve">pela </w:t>
      </w:r>
      <w:proofErr w:type="spellStart"/>
      <w:r>
        <w:rPr>
          <w:rFonts w:ascii="Times New Roman" w:hAnsi="Times New Roman" w:cs="Times New Roman"/>
        </w:rPr>
        <w:t>UniFacisa</w:t>
      </w:r>
      <w:proofErr w:type="spellEnd"/>
      <w:r>
        <w:rPr>
          <w:rFonts w:ascii="Times New Roman" w:hAnsi="Times New Roman" w:cs="Times New Roman"/>
        </w:rPr>
        <w:t xml:space="preserve"> – Centro Universitário.</w:t>
      </w:r>
    </w:p>
    <w:p w:rsidR="00C976CE" w:rsidRDefault="00C976CE" w:rsidP="00C976CE">
      <w:pPr>
        <w:tabs>
          <w:tab w:val="left" w:pos="7020"/>
        </w:tabs>
        <w:spacing w:line="360" w:lineRule="auto"/>
        <w:ind w:left="4536"/>
        <w:jc w:val="both"/>
        <w:rPr>
          <w:rFonts w:ascii="Times New Roman" w:hAnsi="Times New Roman" w:cs="Times New Roman"/>
        </w:rPr>
      </w:pPr>
    </w:p>
    <w:p w:rsidR="00C976CE" w:rsidRPr="00E00065" w:rsidRDefault="00C976CE" w:rsidP="00C976CE">
      <w:pPr>
        <w:tabs>
          <w:tab w:val="left" w:pos="7020"/>
        </w:tabs>
        <w:spacing w:line="360" w:lineRule="auto"/>
        <w:ind w:left="4536"/>
        <w:jc w:val="both"/>
        <w:rPr>
          <w:rFonts w:ascii="Times New Roman" w:hAnsi="Times New Roman" w:cs="Times New Roman"/>
          <w:u w:val="single"/>
        </w:rPr>
      </w:pPr>
      <w:r w:rsidRPr="00167F6A">
        <w:rPr>
          <w:rFonts w:ascii="Times New Roman" w:hAnsi="Times New Roman" w:cs="Times New Roman"/>
        </w:rPr>
        <w:t xml:space="preserve">APROVADO EM: </w:t>
      </w:r>
      <w:r>
        <w:rPr>
          <w:rFonts w:ascii="Times New Roman" w:hAnsi="Times New Roman" w:cs="Times New Roman"/>
          <w:u w:val="single"/>
        </w:rPr>
        <w:t>_______/______/________</w:t>
      </w:r>
    </w:p>
    <w:p w:rsidR="00C976CE" w:rsidRPr="00167F6A" w:rsidRDefault="00C976CE" w:rsidP="00C976CE">
      <w:pPr>
        <w:tabs>
          <w:tab w:val="left" w:pos="7020"/>
        </w:tabs>
        <w:spacing w:line="360" w:lineRule="auto"/>
        <w:ind w:left="4536"/>
        <w:jc w:val="both"/>
        <w:rPr>
          <w:rFonts w:ascii="Times New Roman" w:hAnsi="Times New Roman" w:cs="Times New Roman"/>
        </w:rPr>
      </w:pPr>
    </w:p>
    <w:p w:rsidR="00C976CE" w:rsidRPr="00167F6A" w:rsidRDefault="00C976CE" w:rsidP="00C976CE">
      <w:pPr>
        <w:tabs>
          <w:tab w:val="left" w:pos="7020"/>
        </w:tabs>
        <w:spacing w:line="360" w:lineRule="auto"/>
        <w:ind w:left="4536"/>
        <w:jc w:val="both"/>
        <w:rPr>
          <w:rFonts w:ascii="Times New Roman" w:hAnsi="Times New Roman" w:cs="Times New Roman"/>
        </w:rPr>
      </w:pPr>
      <w:r w:rsidRPr="00167F6A">
        <w:rPr>
          <w:rFonts w:ascii="Times New Roman" w:hAnsi="Times New Roman" w:cs="Times New Roman"/>
        </w:rPr>
        <w:t>BANCA EXAMINADORA:</w:t>
      </w:r>
    </w:p>
    <w:p w:rsidR="00C976CE" w:rsidRPr="00167F6A" w:rsidRDefault="00C976CE" w:rsidP="00C976CE">
      <w:pPr>
        <w:pBdr>
          <w:bottom w:val="single" w:sz="12" w:space="1" w:color="auto"/>
        </w:pBdr>
        <w:spacing w:line="360" w:lineRule="auto"/>
        <w:ind w:left="4536"/>
        <w:jc w:val="both"/>
        <w:rPr>
          <w:rFonts w:ascii="Times New Roman" w:hAnsi="Times New Roman" w:cs="Times New Roman"/>
          <w:szCs w:val="24"/>
        </w:rPr>
      </w:pPr>
    </w:p>
    <w:p w:rsidR="00C976CE" w:rsidRPr="0070194F" w:rsidRDefault="00C976CE" w:rsidP="00C976CE">
      <w:pPr>
        <w:spacing w:line="360" w:lineRule="auto"/>
        <w:ind w:left="4536"/>
        <w:jc w:val="both"/>
        <w:rPr>
          <w:rFonts w:ascii="Times New Roman" w:hAnsi="Times New Roman" w:cs="Times New Roman"/>
          <w:szCs w:val="24"/>
        </w:rPr>
      </w:pPr>
      <w:r w:rsidRPr="0070194F">
        <w:rPr>
          <w:rFonts w:ascii="Times New Roman" w:hAnsi="Times New Roman" w:cs="Times New Roman"/>
          <w:szCs w:val="24"/>
        </w:rPr>
        <w:t xml:space="preserve">Prof. da </w:t>
      </w:r>
      <w:proofErr w:type="spellStart"/>
      <w:r w:rsidRPr="0070194F">
        <w:rPr>
          <w:rFonts w:ascii="Times New Roman" w:hAnsi="Times New Roman" w:cs="Times New Roman"/>
          <w:szCs w:val="24"/>
        </w:rPr>
        <w:t>Uni</w:t>
      </w:r>
      <w:r>
        <w:rPr>
          <w:rFonts w:ascii="Times New Roman" w:hAnsi="Times New Roman" w:cs="Times New Roman"/>
          <w:szCs w:val="24"/>
        </w:rPr>
        <w:t>Facisa</w:t>
      </w:r>
      <w:proofErr w:type="spellEnd"/>
      <w:r>
        <w:rPr>
          <w:rFonts w:ascii="Times New Roman" w:hAnsi="Times New Roman" w:cs="Times New Roman"/>
          <w:szCs w:val="24"/>
        </w:rPr>
        <w:t xml:space="preserve"> </w:t>
      </w:r>
      <w:proofErr w:type="spellStart"/>
      <w:r>
        <w:rPr>
          <w:rFonts w:ascii="Times New Roman" w:hAnsi="Times New Roman" w:cs="Times New Roman"/>
          <w:szCs w:val="24"/>
        </w:rPr>
        <w:t>J</w:t>
      </w:r>
      <w:r w:rsidR="000A134D">
        <w:rPr>
          <w:rFonts w:ascii="Times New Roman" w:hAnsi="Times New Roman" w:cs="Times New Roman"/>
          <w:szCs w:val="24"/>
        </w:rPr>
        <w:t>onábio</w:t>
      </w:r>
      <w:proofErr w:type="spellEnd"/>
      <w:r w:rsidR="000A134D">
        <w:rPr>
          <w:rFonts w:ascii="Times New Roman" w:hAnsi="Times New Roman" w:cs="Times New Roman"/>
          <w:szCs w:val="24"/>
        </w:rPr>
        <w:t xml:space="preserve"> Barbosa dos Santos</w:t>
      </w:r>
      <w:r>
        <w:rPr>
          <w:rFonts w:ascii="Times New Roman" w:hAnsi="Times New Roman" w:cs="Times New Roman"/>
          <w:szCs w:val="24"/>
        </w:rPr>
        <w:t>, Dr</w:t>
      </w:r>
      <w:r w:rsidRPr="0070194F">
        <w:rPr>
          <w:rFonts w:ascii="Times New Roman" w:hAnsi="Times New Roman" w:cs="Times New Roman"/>
          <w:szCs w:val="24"/>
        </w:rPr>
        <w:t>.</w:t>
      </w:r>
    </w:p>
    <w:p w:rsidR="00C976CE" w:rsidRPr="00571B28" w:rsidRDefault="00C976CE" w:rsidP="00571B28">
      <w:pPr>
        <w:spacing w:line="360" w:lineRule="auto"/>
        <w:ind w:left="4536"/>
        <w:jc w:val="center"/>
        <w:rPr>
          <w:rFonts w:ascii="Times New Roman" w:hAnsi="Times New Roman" w:cs="Times New Roman"/>
          <w:szCs w:val="24"/>
        </w:rPr>
      </w:pPr>
      <w:r w:rsidRPr="0070194F">
        <w:rPr>
          <w:rFonts w:ascii="Times New Roman" w:hAnsi="Times New Roman" w:cs="Times New Roman"/>
          <w:szCs w:val="24"/>
        </w:rPr>
        <w:t>Orientador</w:t>
      </w:r>
    </w:p>
    <w:p w:rsidR="00C976CE" w:rsidRPr="0070194F" w:rsidRDefault="00C976CE" w:rsidP="00C976CE">
      <w:pPr>
        <w:spacing w:line="360" w:lineRule="auto"/>
        <w:ind w:left="4536"/>
        <w:jc w:val="both"/>
        <w:rPr>
          <w:rFonts w:ascii="Times New Roman" w:hAnsi="Times New Roman" w:cs="Times New Roman"/>
          <w:szCs w:val="24"/>
        </w:rPr>
      </w:pPr>
      <w:r w:rsidRPr="0070194F">
        <w:rPr>
          <w:rFonts w:ascii="Times New Roman" w:hAnsi="Times New Roman" w:cs="Times New Roman"/>
          <w:szCs w:val="24"/>
        </w:rPr>
        <w:t>_____________________________________</w:t>
      </w:r>
    </w:p>
    <w:p w:rsidR="00C976CE" w:rsidRPr="0070194F" w:rsidRDefault="00C976CE" w:rsidP="00571B28">
      <w:pPr>
        <w:spacing w:line="360" w:lineRule="auto"/>
        <w:ind w:left="4536"/>
        <w:jc w:val="center"/>
        <w:rPr>
          <w:rFonts w:ascii="Times New Roman" w:hAnsi="Times New Roman" w:cs="Times New Roman"/>
          <w:szCs w:val="24"/>
        </w:rPr>
      </w:pPr>
      <w:r w:rsidRPr="0070194F">
        <w:rPr>
          <w:rFonts w:ascii="Times New Roman" w:hAnsi="Times New Roman" w:cs="Times New Roman"/>
          <w:szCs w:val="24"/>
        </w:rPr>
        <w:t>Membro</w:t>
      </w:r>
    </w:p>
    <w:p w:rsidR="00C976CE" w:rsidRPr="0070194F" w:rsidRDefault="00C976CE" w:rsidP="00571B28">
      <w:pPr>
        <w:spacing w:line="360" w:lineRule="auto"/>
        <w:ind w:left="4536"/>
        <w:jc w:val="center"/>
        <w:rPr>
          <w:rFonts w:ascii="Times New Roman" w:hAnsi="Times New Roman" w:cs="Times New Roman"/>
          <w:szCs w:val="24"/>
        </w:rPr>
      </w:pPr>
      <w:r w:rsidRPr="0070194F">
        <w:rPr>
          <w:rFonts w:ascii="Times New Roman" w:hAnsi="Times New Roman" w:cs="Times New Roman"/>
          <w:szCs w:val="24"/>
        </w:rPr>
        <w:t>_____________________________________</w:t>
      </w:r>
    </w:p>
    <w:p w:rsidR="00C976CE" w:rsidRDefault="00C976CE" w:rsidP="00571B28">
      <w:pPr>
        <w:pStyle w:val="SemEspaamento"/>
        <w:spacing w:line="360" w:lineRule="auto"/>
        <w:ind w:left="4536"/>
        <w:jc w:val="center"/>
        <w:rPr>
          <w:rFonts w:ascii="Times New Roman" w:hAnsi="Times New Roman" w:cs="Times New Roman"/>
          <w:sz w:val="24"/>
          <w:szCs w:val="24"/>
        </w:rPr>
      </w:pPr>
      <w:r w:rsidRPr="0070194F">
        <w:rPr>
          <w:rFonts w:ascii="Times New Roman" w:hAnsi="Times New Roman" w:cs="Times New Roman"/>
          <w:sz w:val="24"/>
          <w:szCs w:val="24"/>
        </w:rPr>
        <w:t>Membro</w:t>
      </w:r>
    </w:p>
    <w:p w:rsidR="00571B28" w:rsidRDefault="00571B28" w:rsidP="00C976CE">
      <w:pPr>
        <w:pStyle w:val="SemEspaamento"/>
        <w:spacing w:line="360" w:lineRule="auto"/>
        <w:ind w:left="4536"/>
        <w:jc w:val="both"/>
        <w:rPr>
          <w:rFonts w:ascii="Times New Roman" w:hAnsi="Times New Roman" w:cs="Times New Roman"/>
          <w:sz w:val="24"/>
          <w:szCs w:val="24"/>
        </w:rPr>
      </w:pPr>
    </w:p>
    <w:p w:rsidR="00571B28" w:rsidRDefault="00571B28" w:rsidP="00C976CE">
      <w:pPr>
        <w:pStyle w:val="SemEspaamento"/>
        <w:spacing w:line="360" w:lineRule="auto"/>
        <w:ind w:left="4536"/>
        <w:jc w:val="both"/>
        <w:rPr>
          <w:rFonts w:ascii="Times New Roman" w:hAnsi="Times New Roman" w:cs="Times New Roman"/>
          <w:sz w:val="24"/>
          <w:szCs w:val="24"/>
        </w:rPr>
      </w:pPr>
    </w:p>
    <w:p w:rsidR="00571B28" w:rsidRDefault="00571B28" w:rsidP="00C976CE">
      <w:pPr>
        <w:pStyle w:val="SemEspaamento"/>
        <w:spacing w:line="360" w:lineRule="auto"/>
        <w:ind w:left="4536"/>
        <w:jc w:val="both"/>
        <w:rPr>
          <w:rFonts w:ascii="Times New Roman" w:hAnsi="Times New Roman" w:cs="Times New Roman"/>
          <w:sz w:val="24"/>
          <w:szCs w:val="24"/>
        </w:rPr>
      </w:pPr>
    </w:p>
    <w:p w:rsidR="00C976CE" w:rsidRPr="00A2429C" w:rsidRDefault="00571B28" w:rsidP="00575224">
      <w:pPr>
        <w:pStyle w:val="SemEspaamento"/>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SUICÍDIO ASSISTIDO</w:t>
      </w:r>
      <w:r w:rsidR="00C976CE" w:rsidRPr="00A2429C">
        <w:rPr>
          <w:rFonts w:ascii="Times New Roman" w:hAnsi="Times New Roman" w:cs="Times New Roman"/>
          <w:sz w:val="24"/>
          <w:szCs w:val="24"/>
        </w:rPr>
        <w:t xml:space="preserve"> – </w:t>
      </w:r>
      <w:r>
        <w:rPr>
          <w:rFonts w:ascii="Times New Roman" w:hAnsi="Times New Roman" w:cs="Times New Roman"/>
          <w:sz w:val="24"/>
          <w:szCs w:val="24"/>
        </w:rPr>
        <w:t xml:space="preserve">Dignidade na </w:t>
      </w:r>
      <w:proofErr w:type="spellStart"/>
      <w:r>
        <w:rPr>
          <w:rFonts w:ascii="Times New Roman" w:hAnsi="Times New Roman" w:cs="Times New Roman"/>
          <w:sz w:val="24"/>
          <w:szCs w:val="24"/>
        </w:rPr>
        <w:t>Terminalidade</w:t>
      </w:r>
      <w:proofErr w:type="spellEnd"/>
      <w:r>
        <w:rPr>
          <w:rFonts w:ascii="Times New Roman" w:hAnsi="Times New Roman" w:cs="Times New Roman"/>
          <w:sz w:val="24"/>
          <w:szCs w:val="24"/>
        </w:rPr>
        <w:t xml:space="preserve"> da Vida</w:t>
      </w:r>
    </w:p>
    <w:p w:rsidR="00C976CE" w:rsidRPr="008F22C4" w:rsidRDefault="00C976CE" w:rsidP="00C976CE">
      <w:pPr>
        <w:spacing w:line="360" w:lineRule="auto"/>
        <w:jc w:val="both"/>
        <w:rPr>
          <w:rFonts w:ascii="Times New Roman" w:hAnsi="Times New Roman" w:cs="Times New Roman"/>
          <w:b/>
          <w:szCs w:val="24"/>
        </w:rPr>
      </w:pPr>
    </w:p>
    <w:p w:rsidR="00C976CE" w:rsidRPr="008F22C4" w:rsidRDefault="00571B28" w:rsidP="00575224">
      <w:pPr>
        <w:jc w:val="right"/>
        <w:rPr>
          <w:rFonts w:ascii="Times New Roman" w:hAnsi="Times New Roman" w:cs="Times New Roman"/>
          <w:szCs w:val="24"/>
        </w:rPr>
      </w:pPr>
      <w:r>
        <w:rPr>
          <w:rFonts w:ascii="Times New Roman" w:hAnsi="Times New Roman" w:cs="Times New Roman"/>
          <w:szCs w:val="24"/>
        </w:rPr>
        <w:t>Lethícia Lima Sousa Medeiros</w:t>
      </w:r>
      <w:r w:rsidR="00C976CE" w:rsidRPr="00714614">
        <w:rPr>
          <w:rStyle w:val="Refdenotaderodap"/>
          <w:rFonts w:ascii="Times New Roman" w:hAnsi="Times New Roman" w:cs="Times New Roman"/>
          <w:szCs w:val="24"/>
        </w:rPr>
        <w:footnoteReference w:customMarkFollows="1" w:id="1"/>
        <w:sym w:font="Symbol" w:char="F02A"/>
      </w:r>
    </w:p>
    <w:p w:rsidR="00C976CE" w:rsidRPr="008F22C4" w:rsidRDefault="00571B28" w:rsidP="00575224">
      <w:pPr>
        <w:jc w:val="right"/>
        <w:rPr>
          <w:rFonts w:ascii="Times New Roman" w:hAnsi="Times New Roman" w:cs="Times New Roman"/>
          <w:szCs w:val="24"/>
        </w:rPr>
      </w:pPr>
      <w:proofErr w:type="spellStart"/>
      <w:r>
        <w:rPr>
          <w:rFonts w:ascii="Times New Roman" w:hAnsi="Times New Roman" w:cs="Times New Roman"/>
          <w:szCs w:val="24"/>
        </w:rPr>
        <w:t>Jonábio</w:t>
      </w:r>
      <w:proofErr w:type="spellEnd"/>
      <w:r w:rsidR="00375691">
        <w:rPr>
          <w:rFonts w:ascii="Times New Roman" w:hAnsi="Times New Roman" w:cs="Times New Roman"/>
          <w:szCs w:val="24"/>
        </w:rPr>
        <w:t xml:space="preserve"> Barbosa dos Santos</w:t>
      </w:r>
      <w:r w:rsidR="00C976CE" w:rsidRPr="00714614">
        <w:rPr>
          <w:rStyle w:val="Refdenotaderodap"/>
          <w:rFonts w:ascii="Times New Roman" w:hAnsi="Times New Roman" w:cs="Times New Roman"/>
          <w:szCs w:val="24"/>
        </w:rPr>
        <w:footnoteReference w:customMarkFollows="1" w:id="2"/>
        <w:sym w:font="Symbol" w:char="F02A"/>
      </w:r>
      <w:r w:rsidR="00C976CE" w:rsidRPr="00714614">
        <w:rPr>
          <w:rStyle w:val="Refdenotaderodap"/>
          <w:rFonts w:ascii="Times New Roman" w:hAnsi="Times New Roman" w:cs="Times New Roman"/>
          <w:szCs w:val="24"/>
        </w:rPr>
        <w:sym w:font="Symbol" w:char="F02A"/>
      </w:r>
    </w:p>
    <w:p w:rsidR="00C976CE" w:rsidRDefault="00C976CE" w:rsidP="00C976CE">
      <w:pPr>
        <w:spacing w:line="360" w:lineRule="auto"/>
        <w:jc w:val="both"/>
        <w:rPr>
          <w:rFonts w:ascii="Times New Roman" w:hAnsi="Times New Roman" w:cs="Times New Roman"/>
          <w:b/>
          <w:szCs w:val="24"/>
        </w:rPr>
      </w:pPr>
    </w:p>
    <w:p w:rsidR="008E003A" w:rsidRPr="008111F7" w:rsidRDefault="00C976CE" w:rsidP="008E003A">
      <w:pPr>
        <w:spacing w:line="360" w:lineRule="auto"/>
        <w:jc w:val="both"/>
        <w:rPr>
          <w:rFonts w:ascii="Times New Roman" w:hAnsi="Times New Roman" w:cs="Times New Roman"/>
          <w:b/>
          <w:sz w:val="28"/>
          <w:szCs w:val="28"/>
        </w:rPr>
      </w:pPr>
      <w:r w:rsidRPr="008111F7">
        <w:rPr>
          <w:rFonts w:ascii="Times New Roman" w:hAnsi="Times New Roman" w:cs="Times New Roman"/>
          <w:b/>
          <w:sz w:val="28"/>
          <w:szCs w:val="28"/>
        </w:rPr>
        <w:t>RESUMO</w:t>
      </w:r>
    </w:p>
    <w:p w:rsidR="00575224" w:rsidRDefault="001F5080" w:rsidP="008111F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Este presente artigo tem como fim acadêmico apresentar, através d</w:t>
      </w:r>
      <w:r w:rsidR="008111F7">
        <w:rPr>
          <w:rFonts w:ascii="Times New Roman" w:hAnsi="Times New Roman" w:cs="Times New Roman"/>
          <w:sz w:val="24"/>
          <w:szCs w:val="24"/>
        </w:rPr>
        <w:t>e metodologia didático-analítica</w:t>
      </w:r>
      <w:r w:rsidR="000A4554">
        <w:rPr>
          <w:rFonts w:ascii="Times New Roman" w:hAnsi="Times New Roman" w:cs="Times New Roman"/>
          <w:sz w:val="24"/>
          <w:szCs w:val="24"/>
        </w:rPr>
        <w:t xml:space="preserve">, noções basilares sobre a dignidade na </w:t>
      </w:r>
      <w:proofErr w:type="spellStart"/>
      <w:r w:rsidR="000A4554">
        <w:rPr>
          <w:rFonts w:ascii="Times New Roman" w:hAnsi="Times New Roman" w:cs="Times New Roman"/>
          <w:sz w:val="24"/>
          <w:szCs w:val="24"/>
        </w:rPr>
        <w:t>terminalidade</w:t>
      </w:r>
      <w:proofErr w:type="spellEnd"/>
      <w:r w:rsidR="000A4554">
        <w:rPr>
          <w:rFonts w:ascii="Times New Roman" w:hAnsi="Times New Roman" w:cs="Times New Roman"/>
          <w:sz w:val="24"/>
          <w:szCs w:val="24"/>
        </w:rPr>
        <w:t xml:space="preserve"> da vida, especialmente, no que consiste a modalidade do </w:t>
      </w:r>
      <w:r w:rsidR="000A4554" w:rsidRPr="000A4554">
        <w:rPr>
          <w:rFonts w:ascii="Times New Roman" w:hAnsi="Times New Roman" w:cs="Times New Roman"/>
          <w:i/>
          <w:sz w:val="24"/>
          <w:szCs w:val="24"/>
        </w:rPr>
        <w:t>suicídio assistido</w:t>
      </w:r>
      <w:r w:rsidR="000A4554">
        <w:rPr>
          <w:rFonts w:ascii="Times New Roman" w:hAnsi="Times New Roman" w:cs="Times New Roman"/>
          <w:sz w:val="24"/>
          <w:szCs w:val="24"/>
        </w:rPr>
        <w:t xml:space="preserve">. Com isso, elaborar comparações com outras práticas de provocação à morte, em contexto onde a cultura e os princípios ético-jurídicos sujeitam-se em uma diversidade de posicionamentos, ora favoráveis, ora contrários à sua legalização. O direito comparado servirá como escopo para compreensão que países, ao legaliza-lo, encontrou instrumento de culto veemente à princípios tão importantes da Constituição: o da dignidade da pessoa humana e o da autonomia da vontade privada. </w:t>
      </w:r>
    </w:p>
    <w:p w:rsidR="000A4554" w:rsidRDefault="000A4554" w:rsidP="000A4554">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PALAVRA-CHAVE: suicídio assistido, </w:t>
      </w:r>
      <w:r w:rsidR="00375691">
        <w:rPr>
          <w:rFonts w:ascii="Times New Roman" w:hAnsi="Times New Roman" w:cs="Times New Roman"/>
          <w:sz w:val="24"/>
          <w:szCs w:val="24"/>
        </w:rPr>
        <w:t>morte</w:t>
      </w:r>
      <w:r>
        <w:rPr>
          <w:rFonts w:ascii="Times New Roman" w:hAnsi="Times New Roman" w:cs="Times New Roman"/>
          <w:sz w:val="24"/>
          <w:szCs w:val="24"/>
        </w:rPr>
        <w:t>, dignidade da pess</w:t>
      </w:r>
      <w:r w:rsidR="00375691">
        <w:rPr>
          <w:rFonts w:ascii="Times New Roman" w:hAnsi="Times New Roman" w:cs="Times New Roman"/>
          <w:sz w:val="24"/>
          <w:szCs w:val="24"/>
        </w:rPr>
        <w:t>oa humana, autonomia da vontade</w:t>
      </w:r>
      <w:r>
        <w:rPr>
          <w:rFonts w:ascii="Times New Roman" w:hAnsi="Times New Roman" w:cs="Times New Roman"/>
          <w:sz w:val="24"/>
          <w:szCs w:val="24"/>
        </w:rPr>
        <w:t xml:space="preserve">; </w:t>
      </w:r>
    </w:p>
    <w:p w:rsidR="00575224" w:rsidRPr="00575224" w:rsidRDefault="00575224" w:rsidP="008E003A">
      <w:pPr>
        <w:spacing w:line="360" w:lineRule="auto"/>
        <w:jc w:val="both"/>
        <w:rPr>
          <w:rFonts w:ascii="Times New Roman" w:hAnsi="Times New Roman" w:cs="Times New Roman"/>
          <w:b/>
          <w:sz w:val="24"/>
          <w:szCs w:val="24"/>
        </w:rPr>
      </w:pPr>
    </w:p>
    <w:p w:rsidR="008E003A" w:rsidRPr="0051435C" w:rsidRDefault="008E003A" w:rsidP="008E003A">
      <w:pPr>
        <w:pStyle w:val="PargrafodaLista"/>
        <w:numPr>
          <w:ilvl w:val="0"/>
          <w:numId w:val="1"/>
        </w:numPr>
        <w:spacing w:line="360" w:lineRule="auto"/>
        <w:jc w:val="both"/>
        <w:rPr>
          <w:rFonts w:ascii="Times New Roman" w:hAnsi="Times New Roman" w:cs="Times New Roman"/>
          <w:b/>
          <w:sz w:val="28"/>
          <w:szCs w:val="28"/>
        </w:rPr>
      </w:pPr>
      <w:r w:rsidRPr="0051435C">
        <w:rPr>
          <w:rFonts w:ascii="Times New Roman" w:hAnsi="Times New Roman" w:cs="Times New Roman"/>
          <w:b/>
          <w:sz w:val="28"/>
          <w:szCs w:val="28"/>
        </w:rPr>
        <w:t xml:space="preserve">INTRODUÇÃO </w:t>
      </w:r>
    </w:p>
    <w:p w:rsidR="00375691"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Com a histórica construção intelecto-social, notadamente se vê enraizada estigma, mormente de caráter negativo, acerca de temáticas que abordam a destituição da vida em favor do direito de </w:t>
      </w:r>
      <w:r w:rsidRPr="0051435C">
        <w:rPr>
          <w:rFonts w:ascii="Times New Roman" w:hAnsi="Times New Roman" w:cs="Times New Roman"/>
          <w:i/>
          <w:sz w:val="24"/>
          <w:szCs w:val="24"/>
        </w:rPr>
        <w:t>escolha</w:t>
      </w:r>
      <w:r w:rsidRPr="0051435C">
        <w:rPr>
          <w:rFonts w:ascii="Times New Roman" w:hAnsi="Times New Roman" w:cs="Times New Roman"/>
          <w:sz w:val="24"/>
          <w:szCs w:val="24"/>
        </w:rPr>
        <w:t>. Assim, debates, como a assistência à morte, carregam consigo cicatrizes perduráveis, de uma sociedade que, espontânea e involuntariamente, exprime fundamentos corrompidos e/ou influenciados por diversas áreas socialmente elaboradas – como m</w:t>
      </w:r>
      <w:r w:rsidR="00375691">
        <w:rPr>
          <w:rFonts w:ascii="Times New Roman" w:hAnsi="Times New Roman" w:cs="Times New Roman"/>
          <w:sz w:val="24"/>
          <w:szCs w:val="24"/>
        </w:rPr>
        <w:t>oral, ética, religião e costumes.</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Todavia, sabidamente, por mais que esse trabalho vise como proposta afastar-se de antigas úlceras morais, que regurgita</w:t>
      </w:r>
      <w:r w:rsidR="000A4554">
        <w:rPr>
          <w:rFonts w:ascii="Times New Roman" w:hAnsi="Times New Roman" w:cs="Times New Roman"/>
          <w:sz w:val="24"/>
          <w:szCs w:val="24"/>
        </w:rPr>
        <w:t>m</w:t>
      </w:r>
      <w:r w:rsidRPr="0051435C">
        <w:rPr>
          <w:rFonts w:ascii="Times New Roman" w:hAnsi="Times New Roman" w:cs="Times New Roman"/>
          <w:sz w:val="24"/>
          <w:szCs w:val="24"/>
        </w:rPr>
        <w:t xml:space="preserve"> e, além da garganta, elabora</w:t>
      </w:r>
      <w:r w:rsidR="000A4554">
        <w:rPr>
          <w:rFonts w:ascii="Times New Roman" w:hAnsi="Times New Roman" w:cs="Times New Roman"/>
          <w:sz w:val="24"/>
          <w:szCs w:val="24"/>
        </w:rPr>
        <w:t>m</w:t>
      </w:r>
      <w:r w:rsidRPr="0051435C">
        <w:rPr>
          <w:rFonts w:ascii="Times New Roman" w:hAnsi="Times New Roman" w:cs="Times New Roman"/>
          <w:sz w:val="24"/>
          <w:szCs w:val="24"/>
        </w:rPr>
        <w:t xml:space="preserve"> apenas o que se </w:t>
      </w:r>
      <w:r w:rsidR="000A4554">
        <w:rPr>
          <w:rFonts w:ascii="Times New Roman" w:hAnsi="Times New Roman" w:cs="Times New Roman"/>
          <w:sz w:val="24"/>
          <w:szCs w:val="24"/>
        </w:rPr>
        <w:t>concebe como</w:t>
      </w:r>
      <w:r w:rsidRPr="0051435C">
        <w:rPr>
          <w:rFonts w:ascii="Times New Roman" w:hAnsi="Times New Roman" w:cs="Times New Roman"/>
          <w:sz w:val="24"/>
          <w:szCs w:val="24"/>
        </w:rPr>
        <w:t xml:space="preserve"> </w:t>
      </w:r>
      <w:r w:rsidR="000A4554">
        <w:rPr>
          <w:rFonts w:ascii="Times New Roman" w:hAnsi="Times New Roman" w:cs="Times New Roman"/>
          <w:sz w:val="24"/>
          <w:szCs w:val="24"/>
        </w:rPr>
        <w:lastRenderedPageBreak/>
        <w:t>conveniente para si –</w:t>
      </w:r>
      <w:r w:rsidRPr="0051435C">
        <w:rPr>
          <w:rFonts w:ascii="Times New Roman" w:hAnsi="Times New Roman" w:cs="Times New Roman"/>
          <w:sz w:val="24"/>
          <w:szCs w:val="24"/>
        </w:rPr>
        <w:t xml:space="preserve"> e não para o coletivo ou a sociedade que urge na modernidade e no Brasil</w:t>
      </w:r>
      <w:r w:rsidR="000A4554">
        <w:rPr>
          <w:rFonts w:ascii="Times New Roman" w:hAnsi="Times New Roman" w:cs="Times New Roman"/>
          <w:sz w:val="24"/>
          <w:szCs w:val="24"/>
        </w:rPr>
        <w:t xml:space="preserve"> –</w:t>
      </w:r>
      <w:r w:rsidRPr="0051435C">
        <w:rPr>
          <w:rFonts w:ascii="Times New Roman" w:hAnsi="Times New Roman" w:cs="Times New Roman"/>
          <w:sz w:val="24"/>
          <w:szCs w:val="24"/>
        </w:rPr>
        <w:t xml:space="preserve">, mostra-se impossível e irrealizável escrever tal artigo sem abeirar-se nos valores, noções e etimologias jurídico-socialmente estabelecidas. Trabalharemos sobre os parâmetros de </w:t>
      </w:r>
      <w:r w:rsidRPr="0051435C">
        <w:rPr>
          <w:rFonts w:ascii="Times New Roman" w:hAnsi="Times New Roman" w:cs="Times New Roman"/>
          <w:i/>
          <w:sz w:val="24"/>
          <w:szCs w:val="24"/>
        </w:rPr>
        <w:t>vida</w:t>
      </w:r>
      <w:r w:rsidRPr="0051435C">
        <w:rPr>
          <w:rFonts w:ascii="Times New Roman" w:hAnsi="Times New Roman" w:cs="Times New Roman"/>
          <w:sz w:val="24"/>
          <w:szCs w:val="24"/>
        </w:rPr>
        <w:t xml:space="preserve">, </w:t>
      </w:r>
      <w:r w:rsidRPr="0051435C">
        <w:rPr>
          <w:rFonts w:ascii="Times New Roman" w:hAnsi="Times New Roman" w:cs="Times New Roman"/>
          <w:i/>
          <w:sz w:val="24"/>
          <w:szCs w:val="24"/>
        </w:rPr>
        <w:t>morte</w:t>
      </w:r>
      <w:r w:rsidRPr="0051435C">
        <w:rPr>
          <w:rFonts w:ascii="Times New Roman" w:hAnsi="Times New Roman" w:cs="Times New Roman"/>
          <w:sz w:val="24"/>
          <w:szCs w:val="24"/>
        </w:rPr>
        <w:t xml:space="preserve"> e </w:t>
      </w:r>
      <w:r w:rsidRPr="0051435C">
        <w:rPr>
          <w:rFonts w:ascii="Times New Roman" w:hAnsi="Times New Roman" w:cs="Times New Roman"/>
          <w:i/>
          <w:sz w:val="24"/>
          <w:szCs w:val="24"/>
        </w:rPr>
        <w:t>sofrimento</w:t>
      </w:r>
      <w:r w:rsidR="000A4554">
        <w:rPr>
          <w:rFonts w:ascii="Times New Roman" w:hAnsi="Times New Roman" w:cs="Times New Roman"/>
          <w:sz w:val="24"/>
          <w:szCs w:val="24"/>
        </w:rPr>
        <w:t>, mas reputando</w:t>
      </w:r>
      <w:r w:rsidRPr="0051435C">
        <w:rPr>
          <w:rFonts w:ascii="Times New Roman" w:hAnsi="Times New Roman" w:cs="Times New Roman"/>
          <w:sz w:val="24"/>
          <w:szCs w:val="24"/>
        </w:rPr>
        <w:t xml:space="preserve"> fato de que não é objeto-alvo torna-los </w:t>
      </w:r>
      <w:r w:rsidRPr="0051435C">
        <w:rPr>
          <w:rFonts w:ascii="Times New Roman" w:hAnsi="Times New Roman" w:cs="Times New Roman"/>
          <w:i/>
          <w:sz w:val="24"/>
          <w:szCs w:val="24"/>
        </w:rPr>
        <w:t>fim por si mesmo</w:t>
      </w:r>
      <w:r w:rsidRPr="0051435C">
        <w:rPr>
          <w:rFonts w:ascii="Times New Roman" w:hAnsi="Times New Roman" w:cs="Times New Roman"/>
          <w:sz w:val="24"/>
          <w:szCs w:val="24"/>
        </w:rPr>
        <w:t>. Cabe-nos apenas a plantação</w:t>
      </w:r>
      <w:r w:rsidR="000A4554">
        <w:rPr>
          <w:rFonts w:ascii="Times New Roman" w:hAnsi="Times New Roman" w:cs="Times New Roman"/>
          <w:sz w:val="24"/>
          <w:szCs w:val="24"/>
        </w:rPr>
        <w:t xml:space="preserve"> de uma semente, que, embebida n</w:t>
      </w:r>
      <w:r w:rsidRPr="0051435C">
        <w:rPr>
          <w:rFonts w:ascii="Times New Roman" w:hAnsi="Times New Roman" w:cs="Times New Roman"/>
          <w:sz w:val="24"/>
          <w:szCs w:val="24"/>
        </w:rPr>
        <w:t xml:space="preserve">a fonte do conhecimento científico, aflore e estabeleça conceitos e representações mais seguras, </w:t>
      </w:r>
      <w:r w:rsidR="000A4554">
        <w:rPr>
          <w:rFonts w:ascii="Times New Roman" w:hAnsi="Times New Roman" w:cs="Times New Roman"/>
          <w:sz w:val="24"/>
          <w:szCs w:val="24"/>
        </w:rPr>
        <w:t xml:space="preserve">e como </w:t>
      </w:r>
      <w:r w:rsidRPr="0051435C">
        <w:rPr>
          <w:rFonts w:ascii="Times New Roman" w:hAnsi="Times New Roman" w:cs="Times New Roman"/>
          <w:sz w:val="24"/>
          <w:szCs w:val="24"/>
        </w:rPr>
        <w:t xml:space="preserve">garantias saneadoras da justiça propriamente dita.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Evidente que escritos e fundamentos sobre o </w:t>
      </w:r>
      <w:r w:rsidRPr="0051435C">
        <w:rPr>
          <w:rFonts w:ascii="Times New Roman" w:hAnsi="Times New Roman" w:cs="Times New Roman"/>
          <w:i/>
          <w:sz w:val="24"/>
          <w:szCs w:val="24"/>
        </w:rPr>
        <w:t>direito à morte</w:t>
      </w:r>
      <w:r w:rsidRPr="0051435C">
        <w:rPr>
          <w:rFonts w:ascii="Times New Roman" w:hAnsi="Times New Roman" w:cs="Times New Roman"/>
          <w:sz w:val="24"/>
          <w:szCs w:val="24"/>
        </w:rPr>
        <w:t xml:space="preserve">, ou seja, o último direito concebível aos vivos, sempre contribuiu no âmago humano uma perpétua </w:t>
      </w:r>
      <w:r w:rsidRPr="0051435C">
        <w:rPr>
          <w:rFonts w:ascii="Times New Roman" w:hAnsi="Times New Roman" w:cs="Times New Roman"/>
          <w:b/>
          <w:sz w:val="24"/>
          <w:szCs w:val="24"/>
        </w:rPr>
        <w:t>rejeição</w:t>
      </w:r>
      <w:r w:rsidRPr="0051435C">
        <w:rPr>
          <w:rFonts w:ascii="Times New Roman" w:hAnsi="Times New Roman" w:cs="Times New Roman"/>
          <w:sz w:val="24"/>
          <w:szCs w:val="24"/>
        </w:rPr>
        <w:t xml:space="preserve">. Uma vez que inscrito em nossa carga genética essa costumeira alienação e tentativa de proteção, não apenas do indivíduo, mas do coletivo, há uma compreensão naturalística de </w:t>
      </w:r>
      <w:r w:rsidRPr="0051435C">
        <w:rPr>
          <w:rFonts w:ascii="Times New Roman" w:hAnsi="Times New Roman" w:cs="Times New Roman"/>
          <w:b/>
          <w:sz w:val="24"/>
          <w:szCs w:val="24"/>
        </w:rPr>
        <w:t>preservação</w:t>
      </w:r>
      <w:r w:rsidRPr="0051435C">
        <w:rPr>
          <w:rFonts w:ascii="Times New Roman" w:hAnsi="Times New Roman" w:cs="Times New Roman"/>
          <w:sz w:val="24"/>
          <w:szCs w:val="24"/>
        </w:rPr>
        <w:t xml:space="preserve">. À luz de exemplo, a preservação coabita especialmente nos animais de sangue quente, onde a </w:t>
      </w:r>
      <w:r w:rsidR="00375691">
        <w:rPr>
          <w:rFonts w:ascii="Times New Roman" w:hAnsi="Times New Roman" w:cs="Times New Roman"/>
          <w:sz w:val="24"/>
          <w:szCs w:val="24"/>
        </w:rPr>
        <w:t>alcateia</w:t>
      </w:r>
      <w:r w:rsidRPr="0051435C">
        <w:rPr>
          <w:rFonts w:ascii="Times New Roman" w:hAnsi="Times New Roman" w:cs="Times New Roman"/>
          <w:sz w:val="24"/>
          <w:szCs w:val="24"/>
        </w:rPr>
        <w:t xml:space="preserve"> de lobos manifestadamente mantem-se unida com intuito de obter calor durante rigoroso inverno, caçar em união para maior garantia de alimento e, por fim, para, na lei ferrenha de “</w:t>
      </w:r>
      <w:r w:rsidRPr="0051435C">
        <w:rPr>
          <w:rFonts w:ascii="Times New Roman" w:hAnsi="Times New Roman" w:cs="Times New Roman"/>
          <w:i/>
          <w:sz w:val="24"/>
          <w:szCs w:val="24"/>
        </w:rPr>
        <w:t>um dia da caça, outro do caçador</w:t>
      </w:r>
      <w:r w:rsidRPr="0051435C">
        <w:rPr>
          <w:rFonts w:ascii="Times New Roman" w:hAnsi="Times New Roman" w:cs="Times New Roman"/>
          <w:sz w:val="24"/>
          <w:szCs w:val="24"/>
        </w:rPr>
        <w:t xml:space="preserve">” consigam como coletivo proteger-se de inimigos psicofisicamente superiores. Assim, com essa ligeira contribuição </w:t>
      </w:r>
      <w:r w:rsidRPr="0051435C">
        <w:rPr>
          <w:rFonts w:ascii="Times New Roman" w:hAnsi="Times New Roman" w:cs="Times New Roman"/>
          <w:i/>
          <w:sz w:val="24"/>
          <w:szCs w:val="24"/>
        </w:rPr>
        <w:t>darwiniana</w:t>
      </w:r>
      <w:r w:rsidRPr="0051435C">
        <w:rPr>
          <w:rFonts w:ascii="Times New Roman" w:hAnsi="Times New Roman" w:cs="Times New Roman"/>
          <w:sz w:val="24"/>
          <w:szCs w:val="24"/>
        </w:rPr>
        <w:t xml:space="preserve">, o conceito-chave aqui, além da preservação, é a </w:t>
      </w:r>
      <w:r w:rsidRPr="0051435C">
        <w:rPr>
          <w:rFonts w:ascii="Times New Roman" w:hAnsi="Times New Roman" w:cs="Times New Roman"/>
          <w:b/>
          <w:sz w:val="24"/>
          <w:szCs w:val="24"/>
        </w:rPr>
        <w:t>sobrevivência</w:t>
      </w:r>
      <w:r w:rsidRPr="0051435C">
        <w:rPr>
          <w:rFonts w:ascii="Times New Roman" w:hAnsi="Times New Roman" w:cs="Times New Roman"/>
          <w:sz w:val="24"/>
          <w:szCs w:val="24"/>
        </w:rPr>
        <w:t xml:space="preserve">. A </w:t>
      </w:r>
      <w:r w:rsidRPr="0051435C">
        <w:rPr>
          <w:rFonts w:ascii="Times New Roman" w:hAnsi="Times New Roman" w:cs="Times New Roman"/>
          <w:b/>
          <w:sz w:val="24"/>
          <w:szCs w:val="24"/>
        </w:rPr>
        <w:t>boa</w:t>
      </w:r>
      <w:r w:rsidRPr="0051435C">
        <w:rPr>
          <w:rFonts w:ascii="Times New Roman" w:hAnsi="Times New Roman" w:cs="Times New Roman"/>
          <w:sz w:val="24"/>
          <w:szCs w:val="24"/>
        </w:rPr>
        <w:t xml:space="preserve"> </w:t>
      </w:r>
      <w:r w:rsidRPr="0051435C">
        <w:rPr>
          <w:rFonts w:ascii="Times New Roman" w:hAnsi="Times New Roman" w:cs="Times New Roman"/>
          <w:b/>
          <w:sz w:val="24"/>
          <w:szCs w:val="24"/>
        </w:rPr>
        <w:t>existência</w:t>
      </w:r>
      <w:r w:rsidRPr="0051435C">
        <w:rPr>
          <w:rFonts w:ascii="Times New Roman" w:hAnsi="Times New Roman" w:cs="Times New Roman"/>
          <w:sz w:val="24"/>
          <w:szCs w:val="24"/>
        </w:rPr>
        <w:t xml:space="preserve">.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Contudo, vez que aqui se trata da </w:t>
      </w:r>
      <w:r w:rsidRPr="0051435C">
        <w:rPr>
          <w:rFonts w:ascii="Times New Roman" w:hAnsi="Times New Roman" w:cs="Times New Roman"/>
          <w:i/>
          <w:sz w:val="24"/>
          <w:szCs w:val="24"/>
        </w:rPr>
        <w:t>sobrevivência humana</w:t>
      </w:r>
      <w:r w:rsidRPr="0051435C">
        <w:rPr>
          <w:rFonts w:ascii="Times New Roman" w:hAnsi="Times New Roman" w:cs="Times New Roman"/>
          <w:sz w:val="24"/>
          <w:szCs w:val="24"/>
        </w:rPr>
        <w:t>, a complexid</w:t>
      </w:r>
      <w:r w:rsidR="00454789">
        <w:rPr>
          <w:rFonts w:ascii="Times New Roman" w:hAnsi="Times New Roman" w:cs="Times New Roman"/>
          <w:sz w:val="24"/>
          <w:szCs w:val="24"/>
        </w:rPr>
        <w:t>ade atinge patamares sufocantes</w:t>
      </w:r>
      <w:r w:rsidR="00454789" w:rsidRPr="0051435C">
        <w:rPr>
          <w:rFonts w:ascii="Times New Roman" w:hAnsi="Times New Roman" w:cs="Times New Roman"/>
          <w:sz w:val="24"/>
          <w:szCs w:val="24"/>
        </w:rPr>
        <w:t>, pois</w:t>
      </w:r>
      <w:r w:rsidRPr="0051435C">
        <w:rPr>
          <w:rFonts w:ascii="Times New Roman" w:hAnsi="Times New Roman" w:cs="Times New Roman"/>
          <w:sz w:val="24"/>
          <w:szCs w:val="24"/>
        </w:rPr>
        <w:t xml:space="preserve"> há incontáveis princípios, vertentes, doutrinas e estudos que tendem a encabeçar o argumento da </w:t>
      </w:r>
      <w:r w:rsidRPr="0051435C">
        <w:rPr>
          <w:rFonts w:ascii="Times New Roman" w:hAnsi="Times New Roman" w:cs="Times New Roman"/>
          <w:i/>
          <w:sz w:val="24"/>
          <w:szCs w:val="24"/>
        </w:rPr>
        <w:t xml:space="preserve">boa morte </w:t>
      </w:r>
      <w:r w:rsidRPr="0051435C">
        <w:rPr>
          <w:rFonts w:ascii="Times New Roman" w:hAnsi="Times New Roman" w:cs="Times New Roman"/>
          <w:sz w:val="24"/>
          <w:szCs w:val="24"/>
        </w:rPr>
        <w:t xml:space="preserve">ou </w:t>
      </w:r>
      <w:r w:rsidRPr="0051435C">
        <w:rPr>
          <w:rFonts w:ascii="Times New Roman" w:hAnsi="Times New Roman" w:cs="Times New Roman"/>
          <w:i/>
          <w:sz w:val="24"/>
          <w:szCs w:val="24"/>
        </w:rPr>
        <w:t>morte digna</w:t>
      </w:r>
      <w:r w:rsidRPr="0051435C">
        <w:rPr>
          <w:rFonts w:ascii="Times New Roman" w:hAnsi="Times New Roman" w:cs="Times New Roman"/>
          <w:sz w:val="24"/>
          <w:szCs w:val="24"/>
        </w:rPr>
        <w:t>, ora construtivo</w:t>
      </w:r>
      <w:r w:rsidR="00454789">
        <w:rPr>
          <w:rFonts w:ascii="Times New Roman" w:hAnsi="Times New Roman" w:cs="Times New Roman"/>
          <w:sz w:val="24"/>
          <w:szCs w:val="24"/>
        </w:rPr>
        <w:t>s</w:t>
      </w:r>
      <w:r w:rsidRPr="0051435C">
        <w:rPr>
          <w:rFonts w:ascii="Times New Roman" w:hAnsi="Times New Roman" w:cs="Times New Roman"/>
          <w:sz w:val="24"/>
          <w:szCs w:val="24"/>
        </w:rPr>
        <w:t>, mas em sua maioria, condenatória</w:t>
      </w:r>
      <w:r w:rsidR="00454789">
        <w:rPr>
          <w:rFonts w:ascii="Times New Roman" w:hAnsi="Times New Roman" w:cs="Times New Roman"/>
          <w:sz w:val="24"/>
          <w:szCs w:val="24"/>
        </w:rPr>
        <w:t>s</w:t>
      </w:r>
      <w:r w:rsidRPr="0051435C">
        <w:rPr>
          <w:rFonts w:ascii="Times New Roman" w:hAnsi="Times New Roman" w:cs="Times New Roman"/>
          <w:sz w:val="24"/>
          <w:szCs w:val="24"/>
        </w:rPr>
        <w:t>. Evento este que se mostra perspicaz e conveniente aos antigos dizeres do filósofo Plauto, depois recapitulados e refinados por Thomas Hobbes: “</w:t>
      </w:r>
      <w:r w:rsidRPr="0051435C">
        <w:rPr>
          <w:rFonts w:ascii="Times New Roman" w:hAnsi="Times New Roman" w:cs="Times New Roman"/>
          <w:i/>
          <w:sz w:val="24"/>
          <w:szCs w:val="24"/>
        </w:rPr>
        <w:t>O lobo do homem é o próprio homem</w:t>
      </w:r>
      <w:r w:rsidRPr="0051435C">
        <w:rPr>
          <w:rFonts w:ascii="Times New Roman" w:hAnsi="Times New Roman" w:cs="Times New Roman"/>
          <w:sz w:val="24"/>
          <w:szCs w:val="24"/>
        </w:rPr>
        <w:t xml:space="preserve">”. </w:t>
      </w:r>
    </w:p>
    <w:p w:rsidR="00454789"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ab/>
        <w:t xml:space="preserve">E por esse motivo há uma real facilidade de confusão entre o que é </w:t>
      </w:r>
      <w:r w:rsidRPr="0051435C">
        <w:rPr>
          <w:rFonts w:ascii="Times New Roman" w:hAnsi="Times New Roman" w:cs="Times New Roman"/>
          <w:i/>
          <w:sz w:val="24"/>
          <w:szCs w:val="24"/>
        </w:rPr>
        <w:t xml:space="preserve">direito </w:t>
      </w:r>
      <w:r w:rsidRPr="0051435C">
        <w:rPr>
          <w:rFonts w:ascii="Times New Roman" w:hAnsi="Times New Roman" w:cs="Times New Roman"/>
          <w:sz w:val="24"/>
          <w:szCs w:val="24"/>
        </w:rPr>
        <w:t xml:space="preserve">e o que é </w:t>
      </w:r>
      <w:r w:rsidRPr="0051435C">
        <w:rPr>
          <w:rFonts w:ascii="Times New Roman" w:hAnsi="Times New Roman" w:cs="Times New Roman"/>
          <w:i/>
          <w:sz w:val="24"/>
          <w:szCs w:val="24"/>
        </w:rPr>
        <w:t>dever</w:t>
      </w:r>
      <w:r w:rsidRPr="0051435C">
        <w:rPr>
          <w:rFonts w:ascii="Times New Roman" w:hAnsi="Times New Roman" w:cs="Times New Roman"/>
          <w:sz w:val="24"/>
          <w:szCs w:val="24"/>
        </w:rPr>
        <w:t>, especialmente no que concerne à irrenunciabilidade da vida, defendida como espectro fundamental da Constituição Federal de 1988. Mas há muito que se esmiuçar para alcançar de fato aquilo que a legislação supra</w:t>
      </w:r>
      <w:r w:rsidR="00454789">
        <w:rPr>
          <w:rFonts w:ascii="Times New Roman" w:hAnsi="Times New Roman" w:cs="Times New Roman"/>
          <w:sz w:val="24"/>
          <w:szCs w:val="24"/>
        </w:rPr>
        <w:t>legal em tese precisa assegurar ao seu cidadão:</w:t>
      </w:r>
      <w:r w:rsidRPr="0051435C">
        <w:rPr>
          <w:rFonts w:ascii="Times New Roman" w:hAnsi="Times New Roman" w:cs="Times New Roman"/>
          <w:sz w:val="24"/>
          <w:szCs w:val="24"/>
        </w:rPr>
        <w:t xml:space="preserve"> </w:t>
      </w:r>
      <w:r w:rsidRPr="0051435C">
        <w:rPr>
          <w:rFonts w:ascii="Times New Roman" w:hAnsi="Times New Roman" w:cs="Times New Roman"/>
          <w:b/>
          <w:sz w:val="24"/>
          <w:szCs w:val="24"/>
        </w:rPr>
        <w:t>possibilidades</w:t>
      </w:r>
      <w:r w:rsidRPr="0051435C">
        <w:rPr>
          <w:rFonts w:ascii="Times New Roman" w:hAnsi="Times New Roman" w:cs="Times New Roman"/>
          <w:sz w:val="24"/>
          <w:szCs w:val="24"/>
        </w:rPr>
        <w:t xml:space="preserve">.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Possibilidade de interpretação, possibilidade de atuação, de ser, de existir e, por fim, possibilidade de escolher.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lastRenderedPageBreak/>
        <w:t xml:space="preserve">Nesse estudo não coexiste qualquer pretensão de ser irredutível. Mas, apesar das noções de </w:t>
      </w:r>
      <w:r w:rsidRPr="00454789">
        <w:rPr>
          <w:rFonts w:ascii="Times New Roman" w:hAnsi="Times New Roman" w:cs="Times New Roman"/>
          <w:i/>
          <w:sz w:val="24"/>
          <w:szCs w:val="24"/>
        </w:rPr>
        <w:t>direito</w:t>
      </w:r>
      <w:r w:rsidRPr="0051435C">
        <w:rPr>
          <w:rFonts w:ascii="Times New Roman" w:hAnsi="Times New Roman" w:cs="Times New Roman"/>
          <w:sz w:val="24"/>
          <w:szCs w:val="24"/>
        </w:rPr>
        <w:t xml:space="preserve">, </w:t>
      </w:r>
      <w:r w:rsidRPr="00454789">
        <w:rPr>
          <w:rFonts w:ascii="Times New Roman" w:hAnsi="Times New Roman" w:cs="Times New Roman"/>
          <w:i/>
          <w:sz w:val="24"/>
          <w:szCs w:val="24"/>
        </w:rPr>
        <w:t>dever</w:t>
      </w:r>
      <w:r w:rsidRPr="0051435C">
        <w:rPr>
          <w:rFonts w:ascii="Times New Roman" w:hAnsi="Times New Roman" w:cs="Times New Roman"/>
          <w:sz w:val="24"/>
          <w:szCs w:val="24"/>
        </w:rPr>
        <w:t xml:space="preserve">, </w:t>
      </w:r>
      <w:r w:rsidRPr="00454789">
        <w:rPr>
          <w:rFonts w:ascii="Times New Roman" w:hAnsi="Times New Roman" w:cs="Times New Roman"/>
          <w:i/>
          <w:sz w:val="24"/>
          <w:szCs w:val="24"/>
        </w:rPr>
        <w:t>vida</w:t>
      </w:r>
      <w:r w:rsidRPr="0051435C">
        <w:rPr>
          <w:rFonts w:ascii="Times New Roman" w:hAnsi="Times New Roman" w:cs="Times New Roman"/>
          <w:sz w:val="24"/>
          <w:szCs w:val="24"/>
        </w:rPr>
        <w:t xml:space="preserve"> e </w:t>
      </w:r>
      <w:r w:rsidRPr="00454789">
        <w:rPr>
          <w:rFonts w:ascii="Times New Roman" w:hAnsi="Times New Roman" w:cs="Times New Roman"/>
          <w:i/>
          <w:sz w:val="24"/>
          <w:szCs w:val="24"/>
        </w:rPr>
        <w:t>morte</w:t>
      </w:r>
      <w:r w:rsidR="00454789">
        <w:rPr>
          <w:rFonts w:ascii="Times New Roman" w:hAnsi="Times New Roman" w:cs="Times New Roman"/>
          <w:sz w:val="24"/>
          <w:szCs w:val="24"/>
        </w:rPr>
        <w:t xml:space="preserve"> serem</w:t>
      </w:r>
      <w:r w:rsidRPr="0051435C">
        <w:rPr>
          <w:rFonts w:ascii="Times New Roman" w:hAnsi="Times New Roman" w:cs="Times New Roman"/>
          <w:sz w:val="24"/>
          <w:szCs w:val="24"/>
        </w:rPr>
        <w:t xml:space="preserve"> consubstanciadas por uma variedade interpretativa-factual, a </w:t>
      </w:r>
      <w:r w:rsidRPr="0051435C">
        <w:rPr>
          <w:rFonts w:ascii="Times New Roman" w:hAnsi="Times New Roman" w:cs="Times New Roman"/>
          <w:b/>
          <w:sz w:val="24"/>
          <w:szCs w:val="24"/>
        </w:rPr>
        <w:t>dignidade</w:t>
      </w:r>
      <w:r w:rsidRPr="0051435C">
        <w:rPr>
          <w:rFonts w:ascii="Times New Roman" w:hAnsi="Times New Roman" w:cs="Times New Roman"/>
          <w:sz w:val="24"/>
          <w:szCs w:val="24"/>
        </w:rPr>
        <w:t xml:space="preserve"> e a </w:t>
      </w:r>
      <w:r w:rsidRPr="0051435C">
        <w:rPr>
          <w:rFonts w:ascii="Times New Roman" w:hAnsi="Times New Roman" w:cs="Times New Roman"/>
          <w:b/>
          <w:sz w:val="24"/>
          <w:szCs w:val="24"/>
        </w:rPr>
        <w:t>autonomia</w:t>
      </w:r>
      <w:r w:rsidRPr="0051435C">
        <w:rPr>
          <w:rFonts w:ascii="Times New Roman" w:hAnsi="Times New Roman" w:cs="Times New Roman"/>
          <w:sz w:val="24"/>
          <w:szCs w:val="24"/>
        </w:rPr>
        <w:t xml:space="preserve"> </w:t>
      </w:r>
      <w:r w:rsidR="006456CC">
        <w:rPr>
          <w:rFonts w:ascii="Times New Roman" w:hAnsi="Times New Roman" w:cs="Times New Roman"/>
          <w:b/>
          <w:sz w:val="24"/>
          <w:szCs w:val="24"/>
        </w:rPr>
        <w:t>da vontade</w:t>
      </w:r>
      <w:r w:rsidRPr="0051435C">
        <w:rPr>
          <w:rFonts w:ascii="Times New Roman" w:hAnsi="Times New Roman" w:cs="Times New Roman"/>
          <w:sz w:val="24"/>
          <w:szCs w:val="24"/>
        </w:rPr>
        <w:t xml:space="preserve">, por sua vez, devem ser absolutas e resguardas. </w:t>
      </w:r>
    </w:p>
    <w:p w:rsidR="008E003A" w:rsidRPr="0051435C" w:rsidRDefault="008E003A" w:rsidP="008E003A">
      <w:pPr>
        <w:spacing w:line="360" w:lineRule="auto"/>
        <w:ind w:firstLine="360"/>
        <w:jc w:val="both"/>
        <w:rPr>
          <w:rFonts w:ascii="Times New Roman" w:hAnsi="Times New Roman" w:cs="Times New Roman"/>
          <w:sz w:val="24"/>
          <w:szCs w:val="24"/>
        </w:rPr>
      </w:pP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O </w:t>
      </w:r>
      <w:r w:rsidRPr="0051435C">
        <w:rPr>
          <w:rFonts w:ascii="Times New Roman" w:hAnsi="Times New Roman" w:cs="Times New Roman"/>
          <w:i/>
          <w:sz w:val="24"/>
          <w:szCs w:val="24"/>
        </w:rPr>
        <w:t>existir</w:t>
      </w:r>
      <w:r w:rsidRPr="0051435C">
        <w:rPr>
          <w:rFonts w:ascii="Times New Roman" w:hAnsi="Times New Roman" w:cs="Times New Roman"/>
          <w:sz w:val="24"/>
          <w:szCs w:val="24"/>
        </w:rPr>
        <w:t xml:space="preserve"> não se define simplesmente pelo </w:t>
      </w:r>
      <w:r w:rsidRPr="0051435C">
        <w:rPr>
          <w:rFonts w:ascii="Times New Roman" w:hAnsi="Times New Roman" w:cs="Times New Roman"/>
          <w:i/>
          <w:sz w:val="24"/>
          <w:szCs w:val="24"/>
        </w:rPr>
        <w:t>sobreviver</w:t>
      </w:r>
      <w:r w:rsidRPr="0051435C">
        <w:rPr>
          <w:rFonts w:ascii="Times New Roman" w:hAnsi="Times New Roman" w:cs="Times New Roman"/>
          <w:sz w:val="24"/>
          <w:szCs w:val="24"/>
        </w:rPr>
        <w:t>. Nem</w:t>
      </w:r>
      <w:r w:rsidR="00454789">
        <w:rPr>
          <w:rFonts w:ascii="Times New Roman" w:hAnsi="Times New Roman" w:cs="Times New Roman"/>
          <w:sz w:val="24"/>
          <w:szCs w:val="24"/>
        </w:rPr>
        <w:t xml:space="preserve"> a vida se denota como imortal com a simples recusa a</w:t>
      </w:r>
      <w:r w:rsidRPr="0051435C">
        <w:rPr>
          <w:rFonts w:ascii="Times New Roman" w:hAnsi="Times New Roman" w:cs="Times New Roman"/>
          <w:sz w:val="24"/>
          <w:szCs w:val="24"/>
        </w:rPr>
        <w:t xml:space="preserve"> debates profundos e determinadores sobre a morte. Assim, por desiderato, buscaremos apresentar, em linhas sumárias, o choque da vontade individual perante o posicionamento jurídico-político sobre a disposição da morte. Tentando, também, erradicar esse instinto (ir</w:t>
      </w:r>
      <w:proofErr w:type="gramStart"/>
      <w:r w:rsidRPr="0051435C">
        <w:rPr>
          <w:rFonts w:ascii="Times New Roman" w:hAnsi="Times New Roman" w:cs="Times New Roman"/>
          <w:sz w:val="24"/>
          <w:szCs w:val="24"/>
        </w:rPr>
        <w:t>)racional</w:t>
      </w:r>
      <w:proofErr w:type="gramEnd"/>
      <w:r w:rsidRPr="0051435C">
        <w:rPr>
          <w:rFonts w:ascii="Times New Roman" w:hAnsi="Times New Roman" w:cs="Times New Roman"/>
          <w:sz w:val="24"/>
          <w:szCs w:val="24"/>
        </w:rPr>
        <w:t xml:space="preserve"> e animalesco acerca da “preservação da vida a todo custo”. O desejo do doente terminal deve</w:t>
      </w:r>
      <w:r w:rsidR="00454789">
        <w:rPr>
          <w:rFonts w:ascii="Times New Roman" w:hAnsi="Times New Roman" w:cs="Times New Roman"/>
          <w:sz w:val="24"/>
          <w:szCs w:val="24"/>
        </w:rPr>
        <w:t>, sim, ser</w:t>
      </w:r>
      <w:r w:rsidRPr="0051435C">
        <w:rPr>
          <w:rFonts w:ascii="Times New Roman" w:hAnsi="Times New Roman" w:cs="Times New Roman"/>
          <w:sz w:val="24"/>
          <w:szCs w:val="24"/>
        </w:rPr>
        <w:t xml:space="preserve"> levado em consideração. Seja para abraçar medidas paliativas mesmo sem possibilidade de cura ou para morrer, </w:t>
      </w:r>
      <w:proofErr w:type="gramStart"/>
      <w:r w:rsidR="00454789">
        <w:rPr>
          <w:rFonts w:ascii="Times New Roman" w:hAnsi="Times New Roman" w:cs="Times New Roman"/>
          <w:sz w:val="24"/>
          <w:szCs w:val="24"/>
        </w:rPr>
        <w:t>ou seja</w:t>
      </w:r>
      <w:proofErr w:type="gramEnd"/>
      <w:r w:rsidR="00454789">
        <w:rPr>
          <w:rFonts w:ascii="Times New Roman" w:hAnsi="Times New Roman" w:cs="Times New Roman"/>
          <w:sz w:val="24"/>
          <w:szCs w:val="24"/>
        </w:rPr>
        <w:t xml:space="preserve"> para encontrar na morte</w:t>
      </w:r>
      <w:r w:rsidRPr="0051435C">
        <w:rPr>
          <w:rFonts w:ascii="Times New Roman" w:hAnsi="Times New Roman" w:cs="Times New Roman"/>
          <w:sz w:val="24"/>
          <w:szCs w:val="24"/>
        </w:rPr>
        <w:t xml:space="preserve"> instrumento de conquista perante a dignidade e autonomia. </w:t>
      </w:r>
    </w:p>
    <w:p w:rsidR="008E003A"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Além disso, apesar da invocação de argumentações divergentes, o importante é a compreensão da necessidade de um palco para discussão, independente de que isso venha </w:t>
      </w:r>
      <w:r w:rsidR="00454789">
        <w:rPr>
          <w:rFonts w:ascii="Times New Roman" w:hAnsi="Times New Roman" w:cs="Times New Roman"/>
          <w:sz w:val="24"/>
          <w:szCs w:val="24"/>
        </w:rPr>
        <w:t xml:space="preserve">ou não </w:t>
      </w:r>
      <w:r w:rsidRPr="0051435C">
        <w:rPr>
          <w:rFonts w:ascii="Times New Roman" w:hAnsi="Times New Roman" w:cs="Times New Roman"/>
          <w:sz w:val="24"/>
          <w:szCs w:val="24"/>
        </w:rPr>
        <w:t xml:space="preserve">a ferir estamentos jurídicos ou culturais. </w:t>
      </w:r>
      <w:r w:rsidR="00454789">
        <w:rPr>
          <w:rFonts w:ascii="Times New Roman" w:hAnsi="Times New Roman" w:cs="Times New Roman"/>
          <w:sz w:val="24"/>
          <w:szCs w:val="24"/>
        </w:rPr>
        <w:t>Bem como</w:t>
      </w:r>
      <w:r w:rsidRPr="0051435C">
        <w:rPr>
          <w:rFonts w:ascii="Times New Roman" w:hAnsi="Times New Roman" w:cs="Times New Roman"/>
          <w:sz w:val="24"/>
          <w:szCs w:val="24"/>
        </w:rPr>
        <w:t xml:space="preserve"> </w:t>
      </w:r>
      <w:r w:rsidR="00454789">
        <w:rPr>
          <w:rFonts w:ascii="Times New Roman" w:hAnsi="Times New Roman" w:cs="Times New Roman"/>
          <w:sz w:val="24"/>
          <w:szCs w:val="24"/>
        </w:rPr>
        <w:t>elaborar as motivações d</w:t>
      </w:r>
      <w:r w:rsidRPr="0051435C">
        <w:rPr>
          <w:rFonts w:ascii="Times New Roman" w:hAnsi="Times New Roman" w:cs="Times New Roman"/>
          <w:sz w:val="24"/>
          <w:szCs w:val="24"/>
        </w:rPr>
        <w:t xml:space="preserve">o posicionamento estatal </w:t>
      </w:r>
      <w:r w:rsidR="00454789">
        <w:rPr>
          <w:rFonts w:ascii="Times New Roman" w:hAnsi="Times New Roman" w:cs="Times New Roman"/>
          <w:sz w:val="24"/>
          <w:szCs w:val="24"/>
        </w:rPr>
        <w:t>quanto à criminalização d</w:t>
      </w:r>
      <w:r w:rsidRPr="0051435C">
        <w:rPr>
          <w:rFonts w:ascii="Times New Roman" w:hAnsi="Times New Roman" w:cs="Times New Roman"/>
          <w:sz w:val="24"/>
          <w:szCs w:val="24"/>
        </w:rPr>
        <w:t>o Suicídio Assistido</w:t>
      </w:r>
      <w:r w:rsidR="00454789">
        <w:rPr>
          <w:rFonts w:ascii="Times New Roman" w:hAnsi="Times New Roman" w:cs="Times New Roman"/>
          <w:sz w:val="24"/>
          <w:szCs w:val="24"/>
        </w:rPr>
        <w:t xml:space="preserve">, que, basilarmente, se revela como </w:t>
      </w:r>
      <w:r w:rsidRPr="0051435C">
        <w:rPr>
          <w:rFonts w:ascii="Times New Roman" w:hAnsi="Times New Roman" w:cs="Times New Roman"/>
          <w:sz w:val="24"/>
          <w:szCs w:val="24"/>
        </w:rPr>
        <w:t>uma “so</w:t>
      </w:r>
      <w:r w:rsidR="00454789">
        <w:rPr>
          <w:rFonts w:ascii="Times New Roman" w:hAnsi="Times New Roman" w:cs="Times New Roman"/>
          <w:sz w:val="24"/>
          <w:szCs w:val="24"/>
        </w:rPr>
        <w:t>lução” incoerente e</w:t>
      </w:r>
      <w:r w:rsidRPr="0051435C">
        <w:rPr>
          <w:rFonts w:ascii="Times New Roman" w:hAnsi="Times New Roman" w:cs="Times New Roman"/>
          <w:sz w:val="24"/>
          <w:szCs w:val="24"/>
        </w:rPr>
        <w:t xml:space="preserve"> uma violação grave ao direito de </w:t>
      </w:r>
      <w:r w:rsidRPr="0051435C">
        <w:rPr>
          <w:rFonts w:ascii="Times New Roman" w:hAnsi="Times New Roman" w:cs="Times New Roman"/>
          <w:i/>
          <w:sz w:val="24"/>
          <w:szCs w:val="24"/>
        </w:rPr>
        <w:t>ser</w:t>
      </w:r>
      <w:r w:rsidRPr="0051435C">
        <w:rPr>
          <w:rFonts w:ascii="Times New Roman" w:hAnsi="Times New Roman" w:cs="Times New Roman"/>
          <w:sz w:val="24"/>
          <w:szCs w:val="24"/>
        </w:rPr>
        <w:t xml:space="preserve">. </w:t>
      </w:r>
      <w:r w:rsidRPr="00454789">
        <w:rPr>
          <w:rFonts w:ascii="Times New Roman" w:hAnsi="Times New Roman" w:cs="Times New Roman"/>
          <w:b/>
          <w:sz w:val="24"/>
          <w:szCs w:val="24"/>
        </w:rPr>
        <w:t>Vivo</w:t>
      </w:r>
      <w:r w:rsidRPr="0051435C">
        <w:rPr>
          <w:rFonts w:ascii="Times New Roman" w:hAnsi="Times New Roman" w:cs="Times New Roman"/>
          <w:sz w:val="24"/>
          <w:szCs w:val="24"/>
        </w:rPr>
        <w:t xml:space="preserve"> ou </w:t>
      </w:r>
      <w:r w:rsidRPr="00454789">
        <w:rPr>
          <w:rFonts w:ascii="Times New Roman" w:hAnsi="Times New Roman" w:cs="Times New Roman"/>
          <w:b/>
          <w:sz w:val="24"/>
          <w:szCs w:val="24"/>
        </w:rPr>
        <w:t>morto</w:t>
      </w:r>
      <w:r w:rsidRPr="0051435C">
        <w:rPr>
          <w:rFonts w:ascii="Times New Roman" w:hAnsi="Times New Roman" w:cs="Times New Roman"/>
          <w:sz w:val="24"/>
          <w:szCs w:val="24"/>
        </w:rPr>
        <w:t xml:space="preserve">. </w:t>
      </w:r>
    </w:p>
    <w:p w:rsidR="008E003A" w:rsidRPr="0051435C" w:rsidRDefault="008E003A" w:rsidP="008E003A">
      <w:pPr>
        <w:spacing w:line="360" w:lineRule="auto"/>
        <w:ind w:firstLine="360"/>
        <w:jc w:val="both"/>
        <w:rPr>
          <w:rFonts w:ascii="Times New Roman" w:hAnsi="Times New Roman" w:cs="Times New Roman"/>
          <w:sz w:val="24"/>
          <w:szCs w:val="24"/>
        </w:rPr>
      </w:pPr>
    </w:p>
    <w:p w:rsidR="008E003A" w:rsidRPr="0051435C" w:rsidRDefault="008E003A" w:rsidP="008E003A">
      <w:pPr>
        <w:pStyle w:val="PargrafodaLista"/>
        <w:numPr>
          <w:ilvl w:val="0"/>
          <w:numId w:val="1"/>
        </w:numPr>
        <w:spacing w:line="360" w:lineRule="auto"/>
        <w:jc w:val="both"/>
        <w:rPr>
          <w:rFonts w:ascii="Times New Roman" w:hAnsi="Times New Roman" w:cs="Times New Roman"/>
          <w:b/>
          <w:sz w:val="28"/>
          <w:szCs w:val="28"/>
        </w:rPr>
      </w:pPr>
      <w:r w:rsidRPr="0051435C">
        <w:rPr>
          <w:rFonts w:ascii="Times New Roman" w:hAnsi="Times New Roman" w:cs="Times New Roman"/>
          <w:b/>
          <w:sz w:val="28"/>
          <w:szCs w:val="28"/>
        </w:rPr>
        <w:t>A MORTE, A VIDA E O SOFRER</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A </w:t>
      </w:r>
      <w:r w:rsidRPr="0051435C">
        <w:rPr>
          <w:rFonts w:ascii="Times New Roman" w:hAnsi="Times New Roman" w:cs="Times New Roman"/>
          <w:i/>
          <w:sz w:val="24"/>
          <w:szCs w:val="24"/>
        </w:rPr>
        <w:t>mortalidade</w:t>
      </w:r>
      <w:r w:rsidRPr="0051435C">
        <w:rPr>
          <w:rFonts w:ascii="Times New Roman" w:hAnsi="Times New Roman" w:cs="Times New Roman"/>
          <w:sz w:val="24"/>
          <w:szCs w:val="24"/>
        </w:rPr>
        <w:t xml:space="preserve"> é uma oferenda conferida pela natureza, estro de poemas e filosofias, que invoca deuses, criaturas fantásticas e uma ligeira conexão humana à </w:t>
      </w:r>
      <w:r w:rsidRPr="0051435C">
        <w:rPr>
          <w:rFonts w:ascii="Times New Roman" w:hAnsi="Times New Roman" w:cs="Times New Roman"/>
          <w:i/>
          <w:sz w:val="24"/>
          <w:szCs w:val="24"/>
        </w:rPr>
        <w:t>brevidade</w:t>
      </w:r>
      <w:r w:rsidRPr="0051435C">
        <w:rPr>
          <w:rFonts w:ascii="Times New Roman" w:hAnsi="Times New Roman" w:cs="Times New Roman"/>
          <w:sz w:val="24"/>
          <w:szCs w:val="24"/>
        </w:rPr>
        <w:t>. Desde muito jovens somos habituados com os mistérios do porvir, nos comunicando com a sua incompreensão através de características como “</w:t>
      </w:r>
      <w:r w:rsidRPr="0051435C">
        <w:rPr>
          <w:rFonts w:ascii="Times New Roman" w:hAnsi="Times New Roman" w:cs="Times New Roman"/>
          <w:i/>
          <w:sz w:val="24"/>
          <w:szCs w:val="24"/>
        </w:rPr>
        <w:t>inevitável</w:t>
      </w:r>
      <w:r w:rsidRPr="0051435C">
        <w:rPr>
          <w:rFonts w:ascii="Times New Roman" w:hAnsi="Times New Roman" w:cs="Times New Roman"/>
          <w:sz w:val="24"/>
          <w:szCs w:val="24"/>
        </w:rPr>
        <w:t>”, “</w:t>
      </w:r>
      <w:r w:rsidRPr="0051435C">
        <w:rPr>
          <w:rFonts w:ascii="Times New Roman" w:hAnsi="Times New Roman" w:cs="Times New Roman"/>
          <w:i/>
          <w:sz w:val="24"/>
          <w:szCs w:val="24"/>
        </w:rPr>
        <w:t>imprevisível</w:t>
      </w:r>
      <w:r w:rsidRPr="0051435C">
        <w:rPr>
          <w:rFonts w:ascii="Times New Roman" w:hAnsi="Times New Roman" w:cs="Times New Roman"/>
          <w:sz w:val="24"/>
          <w:szCs w:val="24"/>
        </w:rPr>
        <w:t>” e, segundo antigo brocardo, “</w:t>
      </w:r>
      <w:r w:rsidRPr="0051435C">
        <w:rPr>
          <w:rFonts w:ascii="Times New Roman" w:hAnsi="Times New Roman" w:cs="Times New Roman"/>
          <w:i/>
          <w:sz w:val="24"/>
          <w:szCs w:val="24"/>
        </w:rPr>
        <w:t>a única certeza da vida</w:t>
      </w:r>
      <w:r w:rsidRPr="0051435C">
        <w:rPr>
          <w:rFonts w:ascii="Times New Roman" w:hAnsi="Times New Roman" w:cs="Times New Roman"/>
          <w:sz w:val="24"/>
          <w:szCs w:val="24"/>
        </w:rPr>
        <w:t xml:space="preserve">”. E por </w:t>
      </w:r>
      <w:r w:rsidR="00454789">
        <w:rPr>
          <w:rFonts w:ascii="Times New Roman" w:hAnsi="Times New Roman" w:cs="Times New Roman"/>
          <w:sz w:val="24"/>
          <w:szCs w:val="24"/>
        </w:rPr>
        <w:t>conta d</w:t>
      </w:r>
      <w:r w:rsidRPr="0051435C">
        <w:rPr>
          <w:rFonts w:ascii="Times New Roman" w:hAnsi="Times New Roman" w:cs="Times New Roman"/>
          <w:sz w:val="24"/>
          <w:szCs w:val="24"/>
        </w:rPr>
        <w:t xml:space="preserve">esta cultura inserida no construto da essência humana, acaba por estimular </w:t>
      </w:r>
      <w:r w:rsidR="00454789">
        <w:rPr>
          <w:rFonts w:ascii="Times New Roman" w:hAnsi="Times New Roman" w:cs="Times New Roman"/>
          <w:sz w:val="24"/>
          <w:szCs w:val="24"/>
        </w:rPr>
        <w:t xml:space="preserve">entre os vivos uma </w:t>
      </w:r>
      <w:r w:rsidRPr="0051435C">
        <w:rPr>
          <w:rFonts w:ascii="Times New Roman" w:hAnsi="Times New Roman" w:cs="Times New Roman"/>
          <w:sz w:val="24"/>
          <w:szCs w:val="24"/>
        </w:rPr>
        <w:t xml:space="preserve">utopia carregada </w:t>
      </w:r>
      <w:r w:rsidR="00454789">
        <w:rPr>
          <w:rFonts w:ascii="Times New Roman" w:hAnsi="Times New Roman" w:cs="Times New Roman"/>
          <w:sz w:val="24"/>
          <w:szCs w:val="24"/>
        </w:rPr>
        <w:t>pelo</w:t>
      </w:r>
      <w:r w:rsidRPr="0051435C">
        <w:rPr>
          <w:rFonts w:ascii="Times New Roman" w:hAnsi="Times New Roman" w:cs="Times New Roman"/>
          <w:sz w:val="24"/>
          <w:szCs w:val="24"/>
        </w:rPr>
        <w:t xml:space="preserve"> profundo querer </w:t>
      </w:r>
      <w:r w:rsidR="00454789">
        <w:rPr>
          <w:rFonts w:ascii="Times New Roman" w:hAnsi="Times New Roman" w:cs="Times New Roman"/>
          <w:sz w:val="24"/>
          <w:szCs w:val="24"/>
        </w:rPr>
        <w:t>à</w:t>
      </w:r>
      <w:r w:rsidRPr="0051435C">
        <w:rPr>
          <w:rFonts w:ascii="Times New Roman" w:hAnsi="Times New Roman" w:cs="Times New Roman"/>
          <w:sz w:val="24"/>
          <w:szCs w:val="24"/>
        </w:rPr>
        <w:t xml:space="preserve"> </w:t>
      </w:r>
      <w:r w:rsidRPr="0051435C">
        <w:rPr>
          <w:rFonts w:ascii="Times New Roman" w:hAnsi="Times New Roman" w:cs="Times New Roman"/>
          <w:i/>
          <w:sz w:val="24"/>
          <w:szCs w:val="24"/>
        </w:rPr>
        <w:t xml:space="preserve">imortalidade.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Vivemos como devemos: um dia após o outro, acreditando que o envelhecimento é a regra</w:t>
      </w:r>
      <w:r w:rsidR="00454789">
        <w:rPr>
          <w:rFonts w:ascii="Times New Roman" w:hAnsi="Times New Roman" w:cs="Times New Roman"/>
          <w:sz w:val="24"/>
          <w:szCs w:val="24"/>
        </w:rPr>
        <w:t xml:space="preserve"> de quem existe</w:t>
      </w:r>
      <w:r w:rsidRPr="0051435C">
        <w:rPr>
          <w:rFonts w:ascii="Times New Roman" w:hAnsi="Times New Roman" w:cs="Times New Roman"/>
          <w:sz w:val="24"/>
          <w:szCs w:val="24"/>
        </w:rPr>
        <w:t xml:space="preserve">. Todavia, às vezes este se mostra como exceção, afinal, a morte é a constância </w:t>
      </w:r>
      <w:r w:rsidRPr="0051435C">
        <w:rPr>
          <w:rFonts w:ascii="Times New Roman" w:hAnsi="Times New Roman" w:cs="Times New Roman"/>
          <w:sz w:val="24"/>
          <w:szCs w:val="24"/>
        </w:rPr>
        <w:lastRenderedPageBreak/>
        <w:t xml:space="preserve">de quem está vivo. Ainda assim, somos levados a sonhar e estimular a visão de uma morte tranquila durante o sono na velhice, após termos vivido </w:t>
      </w:r>
      <w:r w:rsidR="00454789">
        <w:rPr>
          <w:rFonts w:ascii="Times New Roman" w:hAnsi="Times New Roman" w:cs="Times New Roman"/>
          <w:sz w:val="24"/>
          <w:szCs w:val="24"/>
        </w:rPr>
        <w:t xml:space="preserve">“o suficiente” para aproveitar </w:t>
      </w:r>
      <w:r w:rsidRPr="0051435C">
        <w:rPr>
          <w:rFonts w:ascii="Times New Roman" w:hAnsi="Times New Roman" w:cs="Times New Roman"/>
          <w:sz w:val="24"/>
          <w:szCs w:val="24"/>
        </w:rPr>
        <w:t>a aposentadoria, dos prazeres e ambições pessoais, bem como dos netos. Pensa-se que a velhice é o último ciclo a ser conquistado, mas a morte mostra-se mais persistente</w:t>
      </w:r>
      <w:r w:rsidR="00454789">
        <w:rPr>
          <w:rFonts w:ascii="Times New Roman" w:hAnsi="Times New Roman" w:cs="Times New Roman"/>
          <w:sz w:val="24"/>
          <w:szCs w:val="24"/>
        </w:rPr>
        <w:t xml:space="preserve"> e perspicaz</w:t>
      </w:r>
      <w:r w:rsidRPr="0051435C">
        <w:rPr>
          <w:rFonts w:ascii="Times New Roman" w:hAnsi="Times New Roman" w:cs="Times New Roman"/>
          <w:sz w:val="24"/>
          <w:szCs w:val="24"/>
        </w:rPr>
        <w:t xml:space="preserve">. </w:t>
      </w:r>
    </w:p>
    <w:p w:rsidR="009F0F1E"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w:t>
      </w:r>
      <w:r w:rsidRPr="0051435C">
        <w:rPr>
          <w:rFonts w:ascii="Times New Roman" w:hAnsi="Times New Roman" w:cs="Times New Roman"/>
          <w:i/>
          <w:sz w:val="24"/>
          <w:szCs w:val="24"/>
        </w:rPr>
        <w:t xml:space="preserve">Morrer é um destino, nascer, uma sorte”, </w:t>
      </w:r>
      <w:r w:rsidRPr="0051435C">
        <w:rPr>
          <w:rFonts w:ascii="Times New Roman" w:hAnsi="Times New Roman" w:cs="Times New Roman"/>
          <w:sz w:val="24"/>
          <w:szCs w:val="24"/>
        </w:rPr>
        <w:t>já dizia Comte-</w:t>
      </w:r>
      <w:proofErr w:type="spellStart"/>
      <w:r w:rsidRPr="0051435C">
        <w:rPr>
          <w:rFonts w:ascii="Times New Roman" w:hAnsi="Times New Roman" w:cs="Times New Roman"/>
          <w:sz w:val="24"/>
          <w:szCs w:val="24"/>
        </w:rPr>
        <w:t>Sponville</w:t>
      </w:r>
      <w:proofErr w:type="spellEnd"/>
      <w:r w:rsidRPr="0051435C">
        <w:rPr>
          <w:rFonts w:ascii="Times New Roman" w:hAnsi="Times New Roman" w:cs="Times New Roman"/>
          <w:sz w:val="24"/>
          <w:szCs w:val="24"/>
        </w:rPr>
        <w:t xml:space="preserve">. E apesar de rotineiramente lidarmos com a constância do </w:t>
      </w:r>
      <w:r w:rsidRPr="0051435C">
        <w:rPr>
          <w:rFonts w:ascii="Times New Roman" w:hAnsi="Times New Roman" w:cs="Times New Roman"/>
          <w:i/>
          <w:sz w:val="24"/>
          <w:szCs w:val="24"/>
        </w:rPr>
        <w:t>fim</w:t>
      </w:r>
      <w:r w:rsidRPr="0051435C">
        <w:rPr>
          <w:rFonts w:ascii="Times New Roman" w:hAnsi="Times New Roman" w:cs="Times New Roman"/>
          <w:sz w:val="24"/>
          <w:szCs w:val="24"/>
        </w:rPr>
        <w:t xml:space="preserve">, nas tantas vias de comunicação televisivas e midiáticas, mostramo-nos cada vez mais incapazes de romper essa arcaica instrução aprendida e passada de pai para filho, que consiste em: </w:t>
      </w:r>
      <w:r w:rsidRPr="00454789">
        <w:rPr>
          <w:rFonts w:ascii="Times New Roman" w:hAnsi="Times New Roman" w:cs="Times New Roman"/>
          <w:i/>
          <w:sz w:val="24"/>
          <w:szCs w:val="24"/>
        </w:rPr>
        <w:t>se não falo, provavelmente não existe</w:t>
      </w:r>
      <w:r w:rsidRPr="0051435C">
        <w:rPr>
          <w:rFonts w:ascii="Times New Roman" w:hAnsi="Times New Roman" w:cs="Times New Roman"/>
          <w:sz w:val="24"/>
          <w:szCs w:val="24"/>
        </w:rPr>
        <w:t xml:space="preserve">. </w:t>
      </w:r>
    </w:p>
    <w:p w:rsidR="009F0F1E" w:rsidRDefault="009F0F1E" w:rsidP="008E003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Mas não há nada mais perpétuo do que o </w:t>
      </w:r>
      <w:r w:rsidRPr="009F0F1E">
        <w:rPr>
          <w:rFonts w:ascii="Times New Roman" w:hAnsi="Times New Roman" w:cs="Times New Roman"/>
          <w:i/>
          <w:sz w:val="24"/>
          <w:szCs w:val="24"/>
        </w:rPr>
        <w:t>nascer</w:t>
      </w:r>
      <w:r>
        <w:rPr>
          <w:rFonts w:ascii="Times New Roman" w:hAnsi="Times New Roman" w:cs="Times New Roman"/>
          <w:sz w:val="24"/>
          <w:szCs w:val="24"/>
        </w:rPr>
        <w:t xml:space="preserve">, do que próprio </w:t>
      </w:r>
      <w:r w:rsidRPr="009F0F1E">
        <w:rPr>
          <w:rFonts w:ascii="Times New Roman" w:hAnsi="Times New Roman" w:cs="Times New Roman"/>
          <w:i/>
          <w:sz w:val="24"/>
          <w:szCs w:val="24"/>
        </w:rPr>
        <w:t>morrer</w:t>
      </w:r>
      <w:r>
        <w:rPr>
          <w:rFonts w:ascii="Times New Roman" w:hAnsi="Times New Roman" w:cs="Times New Roman"/>
          <w:sz w:val="24"/>
          <w:szCs w:val="24"/>
        </w:rPr>
        <w:t xml:space="preserve">. Sendo esta última mais recorrente do que a primeira. </w:t>
      </w:r>
    </w:p>
    <w:p w:rsidR="009F0F1E" w:rsidRDefault="009F0F1E" w:rsidP="008E003A">
      <w:pPr>
        <w:spacing w:line="360" w:lineRule="auto"/>
        <w:ind w:firstLine="360"/>
        <w:jc w:val="both"/>
        <w:rPr>
          <w:rFonts w:ascii="Times New Roman" w:hAnsi="Times New Roman" w:cs="Times New Roman"/>
          <w:sz w:val="24"/>
          <w:szCs w:val="24"/>
        </w:rPr>
      </w:pP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Todos os monstros criados pelos homens são detentores da morte, da incompreensão e</w:t>
      </w:r>
      <w:r w:rsidR="009F0F1E">
        <w:rPr>
          <w:rFonts w:ascii="Times New Roman" w:hAnsi="Times New Roman" w:cs="Times New Roman"/>
          <w:sz w:val="24"/>
          <w:szCs w:val="24"/>
        </w:rPr>
        <w:t xml:space="preserve"> do</w:t>
      </w:r>
      <w:r w:rsidRPr="0051435C">
        <w:rPr>
          <w:rFonts w:ascii="Times New Roman" w:hAnsi="Times New Roman" w:cs="Times New Roman"/>
          <w:sz w:val="24"/>
          <w:szCs w:val="24"/>
        </w:rPr>
        <w:t xml:space="preserve"> assombramento metafísico sobre o que acontece e sucede </w:t>
      </w:r>
      <w:r w:rsidRPr="0051435C">
        <w:rPr>
          <w:rFonts w:ascii="Times New Roman" w:hAnsi="Times New Roman" w:cs="Times New Roman"/>
          <w:i/>
          <w:sz w:val="24"/>
          <w:szCs w:val="24"/>
        </w:rPr>
        <w:t xml:space="preserve">no lado de lá. </w:t>
      </w:r>
      <w:r w:rsidRPr="0051435C">
        <w:rPr>
          <w:rFonts w:ascii="Times New Roman" w:hAnsi="Times New Roman" w:cs="Times New Roman"/>
          <w:sz w:val="24"/>
          <w:szCs w:val="24"/>
        </w:rPr>
        <w:t xml:space="preserve">Ainda assim, somos uma das poucas espécies vivas que ao tentar racionalizar a morte, se sujeita a ritos fúnebres, crenças e menções de renascimento ou reencarnação, como sustentado pelo mitólogo Edgar </w:t>
      </w:r>
      <w:proofErr w:type="spellStart"/>
      <w:r w:rsidRPr="0051435C">
        <w:rPr>
          <w:rFonts w:ascii="Times New Roman" w:hAnsi="Times New Roman" w:cs="Times New Roman"/>
          <w:sz w:val="24"/>
          <w:szCs w:val="24"/>
        </w:rPr>
        <w:t>Morin</w:t>
      </w:r>
      <w:proofErr w:type="spellEnd"/>
      <w:r w:rsidRPr="0051435C">
        <w:rPr>
          <w:rFonts w:ascii="Times New Roman" w:hAnsi="Times New Roman" w:cs="Times New Roman"/>
          <w:sz w:val="24"/>
          <w:szCs w:val="24"/>
        </w:rPr>
        <w:t>. Pois, aparentemente, não parece existir nada mais aterrador do que a morte</w:t>
      </w:r>
      <w:r w:rsidR="009F0F1E">
        <w:rPr>
          <w:rFonts w:ascii="Times New Roman" w:hAnsi="Times New Roman" w:cs="Times New Roman"/>
          <w:sz w:val="24"/>
          <w:szCs w:val="24"/>
        </w:rPr>
        <w:t xml:space="preserve"> do que a</w:t>
      </w:r>
      <w:r w:rsidRPr="0051435C">
        <w:rPr>
          <w:rFonts w:ascii="Times New Roman" w:hAnsi="Times New Roman" w:cs="Times New Roman"/>
          <w:sz w:val="24"/>
          <w:szCs w:val="24"/>
        </w:rPr>
        <w:t xml:space="preserve"> representação do próprio </w:t>
      </w:r>
      <w:r w:rsidRPr="0051435C">
        <w:rPr>
          <w:rFonts w:ascii="Times New Roman" w:hAnsi="Times New Roman" w:cs="Times New Roman"/>
          <w:b/>
          <w:i/>
          <w:sz w:val="24"/>
          <w:szCs w:val="24"/>
        </w:rPr>
        <w:t xml:space="preserve">nada. </w:t>
      </w:r>
      <w:r w:rsidRPr="0051435C">
        <w:rPr>
          <w:rFonts w:ascii="Times New Roman" w:hAnsi="Times New Roman" w:cs="Times New Roman"/>
          <w:sz w:val="24"/>
          <w:szCs w:val="24"/>
        </w:rPr>
        <w:t>A morte surge como idealizadora de usurpação e vibra latente o sentimento de violação quando concretiza</w:t>
      </w:r>
      <w:r w:rsidR="009F0F1E">
        <w:rPr>
          <w:rFonts w:ascii="Times New Roman" w:hAnsi="Times New Roman" w:cs="Times New Roman"/>
          <w:sz w:val="24"/>
          <w:szCs w:val="24"/>
        </w:rPr>
        <w:t>da</w:t>
      </w:r>
      <w:r w:rsidRPr="0051435C">
        <w:rPr>
          <w:rFonts w:ascii="Times New Roman" w:hAnsi="Times New Roman" w:cs="Times New Roman"/>
          <w:sz w:val="24"/>
          <w:szCs w:val="24"/>
        </w:rPr>
        <w:t>. Bem como manifesta o pensamento de que o ciclo foi interrompido antes do tempo</w:t>
      </w:r>
      <w:r w:rsidR="009F0F1E">
        <w:rPr>
          <w:rFonts w:ascii="Times New Roman" w:hAnsi="Times New Roman" w:cs="Times New Roman"/>
          <w:sz w:val="24"/>
          <w:szCs w:val="24"/>
        </w:rPr>
        <w:t>, pois não se consegue alcançar tempo de “vida o suficiente” para explorar tudo aquilo que a liberdade e a autonomia cabe</w:t>
      </w:r>
      <w:r w:rsidRPr="0051435C">
        <w:rPr>
          <w:rFonts w:ascii="Times New Roman" w:hAnsi="Times New Roman" w:cs="Times New Roman"/>
          <w:sz w:val="24"/>
          <w:szCs w:val="24"/>
        </w:rPr>
        <w:t xml:space="preserve">.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Essa sensação de fraude e de um </w:t>
      </w:r>
      <w:r w:rsidR="009F0F1E">
        <w:rPr>
          <w:rFonts w:ascii="Times New Roman" w:hAnsi="Times New Roman" w:cs="Times New Roman"/>
          <w:sz w:val="24"/>
          <w:szCs w:val="24"/>
        </w:rPr>
        <w:t>arrebatador</w:t>
      </w:r>
      <w:r w:rsidRPr="0051435C">
        <w:rPr>
          <w:rFonts w:ascii="Times New Roman" w:hAnsi="Times New Roman" w:cs="Times New Roman"/>
          <w:sz w:val="24"/>
          <w:szCs w:val="24"/>
        </w:rPr>
        <w:t xml:space="preserve"> </w:t>
      </w:r>
      <w:proofErr w:type="spellStart"/>
      <w:r w:rsidRPr="0051435C">
        <w:rPr>
          <w:rFonts w:ascii="Times New Roman" w:hAnsi="Times New Roman" w:cs="Times New Roman"/>
          <w:sz w:val="24"/>
          <w:szCs w:val="24"/>
        </w:rPr>
        <w:t>apoderamento</w:t>
      </w:r>
      <w:proofErr w:type="spellEnd"/>
      <w:r w:rsidRPr="0051435C">
        <w:rPr>
          <w:rFonts w:ascii="Times New Roman" w:hAnsi="Times New Roman" w:cs="Times New Roman"/>
          <w:sz w:val="24"/>
          <w:szCs w:val="24"/>
        </w:rPr>
        <w:t xml:space="preserve"> do nosso direito de </w:t>
      </w:r>
      <w:r w:rsidRPr="0051435C">
        <w:rPr>
          <w:rFonts w:ascii="Times New Roman" w:hAnsi="Times New Roman" w:cs="Times New Roman"/>
          <w:i/>
          <w:sz w:val="24"/>
          <w:szCs w:val="24"/>
        </w:rPr>
        <w:t>ser vivente</w:t>
      </w:r>
      <w:r w:rsidRPr="0051435C">
        <w:rPr>
          <w:rFonts w:ascii="Times New Roman" w:hAnsi="Times New Roman" w:cs="Times New Roman"/>
          <w:sz w:val="24"/>
          <w:szCs w:val="24"/>
        </w:rPr>
        <w:t xml:space="preserve"> é deveras comum, em especial, por ser</w:t>
      </w:r>
      <w:r w:rsidR="009F0F1E">
        <w:rPr>
          <w:rFonts w:ascii="Times New Roman" w:hAnsi="Times New Roman" w:cs="Times New Roman"/>
          <w:sz w:val="24"/>
          <w:szCs w:val="24"/>
        </w:rPr>
        <w:t xml:space="preserve"> a </w:t>
      </w:r>
      <w:r w:rsidR="009F0F1E">
        <w:rPr>
          <w:rFonts w:ascii="Times New Roman" w:hAnsi="Times New Roman" w:cs="Times New Roman"/>
          <w:b/>
          <w:sz w:val="24"/>
          <w:szCs w:val="24"/>
        </w:rPr>
        <w:t>vida</w:t>
      </w:r>
      <w:r w:rsidR="009F0F1E">
        <w:rPr>
          <w:rFonts w:ascii="Times New Roman" w:hAnsi="Times New Roman" w:cs="Times New Roman"/>
          <w:sz w:val="24"/>
          <w:szCs w:val="24"/>
        </w:rPr>
        <w:t xml:space="preserve"> defendida </w:t>
      </w:r>
      <w:r w:rsidRPr="0051435C">
        <w:rPr>
          <w:rFonts w:ascii="Times New Roman" w:hAnsi="Times New Roman" w:cs="Times New Roman"/>
          <w:sz w:val="24"/>
          <w:szCs w:val="24"/>
        </w:rPr>
        <w:t xml:space="preserve">como substância incorruptível em nossa Constituição vigente e demais códigos </w:t>
      </w:r>
      <w:proofErr w:type="spellStart"/>
      <w:r w:rsidRPr="0051435C">
        <w:rPr>
          <w:rFonts w:ascii="Times New Roman" w:hAnsi="Times New Roman" w:cs="Times New Roman"/>
          <w:sz w:val="24"/>
          <w:szCs w:val="24"/>
        </w:rPr>
        <w:t>infralegais</w:t>
      </w:r>
      <w:proofErr w:type="spellEnd"/>
      <w:r w:rsidRPr="0051435C">
        <w:rPr>
          <w:rFonts w:ascii="Times New Roman" w:hAnsi="Times New Roman" w:cs="Times New Roman"/>
          <w:sz w:val="24"/>
          <w:szCs w:val="24"/>
        </w:rPr>
        <w:t xml:space="preserve">. Enquanto a vida é regada de possibilidades, a morte é constantemente guiada ao estranho do porvir. A vida é livro autobiográfico que apresenta todas as nuances do nascimento, da perpetuação de espécie, do compartilhamento de experiência e sabedoria entre indivíduos. Já a morte é tida como obra de ficção, que utiliza apenas como recurso a imaginação humana, pois ninguém jamais pôde dar-lhe certezas ou completitude; apenas a esperança de fazer-se como fênix: que sucumbe no fogo e reencarna nas cinzas.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Não existe progressão intelectual que nasça e que demonstre progressão através do desconhecido. Eis que superstição, deus e re</w:t>
      </w:r>
      <w:r w:rsidR="009F0F1E">
        <w:rPr>
          <w:rFonts w:ascii="Times New Roman" w:hAnsi="Times New Roman" w:cs="Times New Roman"/>
          <w:sz w:val="24"/>
          <w:szCs w:val="24"/>
        </w:rPr>
        <w:t xml:space="preserve">ligião surgem como </w:t>
      </w:r>
      <w:proofErr w:type="spellStart"/>
      <w:r w:rsidR="009F0F1E">
        <w:rPr>
          <w:rFonts w:ascii="Times New Roman" w:hAnsi="Times New Roman" w:cs="Times New Roman"/>
          <w:sz w:val="24"/>
          <w:szCs w:val="24"/>
        </w:rPr>
        <w:t>contribuidore</w:t>
      </w:r>
      <w:r w:rsidRPr="0051435C">
        <w:rPr>
          <w:rFonts w:ascii="Times New Roman" w:hAnsi="Times New Roman" w:cs="Times New Roman"/>
          <w:sz w:val="24"/>
          <w:szCs w:val="24"/>
        </w:rPr>
        <w:t>s</w:t>
      </w:r>
      <w:proofErr w:type="spellEnd"/>
      <w:r w:rsidRPr="0051435C">
        <w:rPr>
          <w:rFonts w:ascii="Times New Roman" w:hAnsi="Times New Roman" w:cs="Times New Roman"/>
          <w:sz w:val="24"/>
          <w:szCs w:val="24"/>
        </w:rPr>
        <w:t xml:space="preserve"> de princípios </w:t>
      </w:r>
      <w:r w:rsidRPr="0051435C">
        <w:rPr>
          <w:rFonts w:ascii="Times New Roman" w:hAnsi="Times New Roman" w:cs="Times New Roman"/>
          <w:sz w:val="24"/>
          <w:szCs w:val="24"/>
        </w:rPr>
        <w:lastRenderedPageBreak/>
        <w:t>e entendimentos antigos, apresentando apenas alegorias, jamais certezas. Até mesmo a vida</w:t>
      </w:r>
      <w:r w:rsidR="009F0F1E">
        <w:rPr>
          <w:rFonts w:ascii="Times New Roman" w:hAnsi="Times New Roman" w:cs="Times New Roman"/>
          <w:sz w:val="24"/>
          <w:szCs w:val="24"/>
        </w:rPr>
        <w:t xml:space="preserve">, </w:t>
      </w:r>
      <w:r w:rsidRPr="0051435C">
        <w:rPr>
          <w:rFonts w:ascii="Times New Roman" w:hAnsi="Times New Roman" w:cs="Times New Roman"/>
          <w:sz w:val="24"/>
          <w:szCs w:val="24"/>
        </w:rPr>
        <w:t>que é mais tangível</w:t>
      </w:r>
      <w:r w:rsidR="009F0F1E">
        <w:rPr>
          <w:rFonts w:ascii="Times New Roman" w:hAnsi="Times New Roman" w:cs="Times New Roman"/>
          <w:sz w:val="24"/>
          <w:szCs w:val="24"/>
        </w:rPr>
        <w:t xml:space="preserve"> e palatável que a morte, se sujeita às</w:t>
      </w:r>
      <w:r w:rsidRPr="0051435C">
        <w:rPr>
          <w:rFonts w:ascii="Times New Roman" w:hAnsi="Times New Roman" w:cs="Times New Roman"/>
          <w:sz w:val="24"/>
          <w:szCs w:val="24"/>
        </w:rPr>
        <w:t xml:space="preserve"> incongruências, </w:t>
      </w:r>
      <w:r w:rsidR="009F0F1E">
        <w:rPr>
          <w:rFonts w:ascii="Times New Roman" w:hAnsi="Times New Roman" w:cs="Times New Roman"/>
          <w:sz w:val="24"/>
          <w:szCs w:val="24"/>
        </w:rPr>
        <w:t>cabendo a nós recorrer àquilo que somos ensinados desde o primário, pelos</w:t>
      </w:r>
      <w:r w:rsidRPr="0051435C">
        <w:rPr>
          <w:rFonts w:ascii="Times New Roman" w:hAnsi="Times New Roman" w:cs="Times New Roman"/>
          <w:sz w:val="24"/>
          <w:szCs w:val="24"/>
        </w:rPr>
        <w:t xml:space="preserve"> tantos fundamentos da </w:t>
      </w:r>
      <w:r w:rsidR="009F0F1E">
        <w:rPr>
          <w:rFonts w:ascii="Times New Roman" w:hAnsi="Times New Roman" w:cs="Times New Roman"/>
          <w:sz w:val="24"/>
          <w:szCs w:val="24"/>
        </w:rPr>
        <w:t>biologia, religião e a filosofia</w:t>
      </w:r>
      <w:r w:rsidRPr="0051435C">
        <w:rPr>
          <w:rFonts w:ascii="Times New Roman" w:hAnsi="Times New Roman" w:cs="Times New Roman"/>
          <w:sz w:val="24"/>
          <w:szCs w:val="24"/>
        </w:rPr>
        <w:t xml:space="preserve">.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Eis que a imaginação se prostra como aliada de nossa tentativa de perpetuidade, ao mesmo se destaca como principal inimiga dos vivos, pois tortura e enclausura. Aparentemente, quando o homem é regido por incertezas, seja de qualquer natureza, ao invés de destacar nisso a coexistência de tantas vertentes, prefere surdear a si e aos demais; prefere não escutar o apelo e o posicionamento alheio, pois se agarra aquilo que lhe é mais conveniente para sobreviver. Assim, a imaginação nos leva à descrença, ou pior, a crença demais.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Constantemente se castiga os vivos pelo silêncio dos mortos, que são incapazes de ouvir perguntas e responde-las. Fato que, por sua vez, demonstra-se mais assustadora</w:t>
      </w:r>
      <w:r w:rsidR="00C9478F">
        <w:rPr>
          <w:rFonts w:ascii="Times New Roman" w:hAnsi="Times New Roman" w:cs="Times New Roman"/>
          <w:sz w:val="24"/>
          <w:szCs w:val="24"/>
        </w:rPr>
        <w:t xml:space="preserve">: </w:t>
      </w:r>
      <w:r w:rsidRPr="0051435C">
        <w:rPr>
          <w:rFonts w:ascii="Times New Roman" w:hAnsi="Times New Roman" w:cs="Times New Roman"/>
          <w:sz w:val="24"/>
          <w:szCs w:val="24"/>
        </w:rPr>
        <w:t xml:space="preserve">perguntamos tanto aos nossos cadáveres, mas quase nada aos viventes, em especial, quando estão em exauriente e interminável sofrimento. Não questionamos suas necessidades, não nos compadecemos de forma efetiva quanto às suas angustias e, pior, ao não fazê-lo, facilmente justificamos nossa ausência e omissão com insegurança ética e jurídica. </w:t>
      </w:r>
    </w:p>
    <w:p w:rsidR="008E003A" w:rsidRPr="00C9478F" w:rsidRDefault="008E003A" w:rsidP="008E003A">
      <w:pPr>
        <w:spacing w:line="360" w:lineRule="auto"/>
        <w:ind w:left="2268"/>
        <w:jc w:val="both"/>
        <w:rPr>
          <w:rFonts w:ascii="Times New Roman" w:hAnsi="Times New Roman" w:cs="Times New Roman"/>
          <w:sz w:val="20"/>
          <w:szCs w:val="20"/>
        </w:rPr>
      </w:pPr>
      <w:r w:rsidRPr="00C9478F">
        <w:rPr>
          <w:rFonts w:ascii="Times New Roman" w:hAnsi="Times New Roman" w:cs="Times New Roman"/>
          <w:sz w:val="20"/>
          <w:szCs w:val="20"/>
        </w:rPr>
        <w:t xml:space="preserve">“Nesse ponto de vista, o medo da morte carece de fundamento; não passa de vontade cega, que preenche todo ser vivente, que procede a </w:t>
      </w:r>
      <w:r w:rsidRPr="00C9478F">
        <w:rPr>
          <w:rFonts w:ascii="Times New Roman" w:hAnsi="Times New Roman" w:cs="Times New Roman"/>
          <w:i/>
          <w:sz w:val="20"/>
          <w:szCs w:val="20"/>
        </w:rPr>
        <w:t>fuga mortis</w:t>
      </w:r>
      <w:r w:rsidRPr="00C9478F">
        <w:rPr>
          <w:rFonts w:ascii="Times New Roman" w:hAnsi="Times New Roman" w:cs="Times New Roman"/>
          <w:sz w:val="20"/>
          <w:szCs w:val="20"/>
        </w:rPr>
        <w:t xml:space="preserve"> (fuga da morte)” (SCHOPENHAUER, Arthur. “Da Morte, Metafísica do Amor e do Sofrimento do Mundo”, 1844). </w:t>
      </w:r>
    </w:p>
    <w:p w:rsidR="008E003A" w:rsidRDefault="008E003A" w:rsidP="008E003A">
      <w:pPr>
        <w:spacing w:line="360" w:lineRule="auto"/>
        <w:ind w:firstLine="360"/>
        <w:jc w:val="both"/>
        <w:rPr>
          <w:rFonts w:ascii="Times New Roman" w:hAnsi="Times New Roman" w:cs="Times New Roman"/>
          <w:sz w:val="24"/>
          <w:szCs w:val="24"/>
        </w:rPr>
      </w:pPr>
      <w:proofErr w:type="spellStart"/>
      <w:r w:rsidRPr="0051435C">
        <w:rPr>
          <w:rFonts w:ascii="Times New Roman" w:hAnsi="Times New Roman" w:cs="Times New Roman"/>
          <w:sz w:val="24"/>
          <w:szCs w:val="24"/>
        </w:rPr>
        <w:t>Schopenhauer</w:t>
      </w:r>
      <w:proofErr w:type="spellEnd"/>
      <w:r w:rsidRPr="0051435C">
        <w:rPr>
          <w:rFonts w:ascii="Times New Roman" w:hAnsi="Times New Roman" w:cs="Times New Roman"/>
          <w:sz w:val="24"/>
          <w:szCs w:val="24"/>
        </w:rPr>
        <w:t xml:space="preserve"> sabiamente movimentou as estruturas filosóficas ao iniciar os escritos de sua principal obra de 1818, composta por quatro livros, com a frase: “</w:t>
      </w:r>
      <w:r w:rsidRPr="0051435C">
        <w:rPr>
          <w:rFonts w:ascii="Times New Roman" w:hAnsi="Times New Roman" w:cs="Times New Roman"/>
          <w:i/>
          <w:sz w:val="24"/>
          <w:szCs w:val="24"/>
        </w:rPr>
        <w:t>O mundo é minha representação</w:t>
      </w:r>
      <w:r w:rsidRPr="0051435C">
        <w:rPr>
          <w:rFonts w:ascii="Times New Roman" w:hAnsi="Times New Roman" w:cs="Times New Roman"/>
          <w:sz w:val="24"/>
          <w:szCs w:val="24"/>
        </w:rPr>
        <w:t xml:space="preserve">”. Ele tornou-se conhecido pelas suas reflexões acerca da ética, vida e morte, e quis demonstrar com a junção dessas palavras que a existência por si não passa de representação e fenômeno. Somos inteiramente responsáveis por aquilo que afligimos, inclusive pelos nossos </w:t>
      </w:r>
      <w:r w:rsidRPr="0051435C">
        <w:rPr>
          <w:rFonts w:ascii="Times New Roman" w:hAnsi="Times New Roman" w:cs="Times New Roman"/>
          <w:i/>
          <w:sz w:val="24"/>
          <w:szCs w:val="24"/>
        </w:rPr>
        <w:t>não</w:t>
      </w:r>
      <w:r w:rsidRPr="0051435C">
        <w:rPr>
          <w:rFonts w:ascii="Times New Roman" w:hAnsi="Times New Roman" w:cs="Times New Roman"/>
          <w:sz w:val="24"/>
          <w:szCs w:val="24"/>
        </w:rPr>
        <w:t xml:space="preserve">-atos. O deixar de ser, ou seja, morrer, não poderia simplesmente ser atingido com restrições e destacado como </w:t>
      </w:r>
      <w:r w:rsidRPr="0051435C">
        <w:rPr>
          <w:rFonts w:ascii="Times New Roman" w:hAnsi="Times New Roman" w:cs="Times New Roman"/>
          <w:i/>
          <w:sz w:val="24"/>
          <w:szCs w:val="24"/>
        </w:rPr>
        <w:t>mal</w:t>
      </w:r>
      <w:r w:rsidRPr="0051435C">
        <w:rPr>
          <w:rFonts w:ascii="Times New Roman" w:hAnsi="Times New Roman" w:cs="Times New Roman"/>
          <w:sz w:val="24"/>
          <w:szCs w:val="24"/>
        </w:rPr>
        <w:t xml:space="preserve">; afinal, não há nada mais neutro e livre da ambivalência entre o conceito de mal e bondade do que a morte </w:t>
      </w:r>
      <w:r w:rsidRPr="0051435C">
        <w:rPr>
          <w:rFonts w:ascii="Times New Roman" w:hAnsi="Times New Roman" w:cs="Times New Roman"/>
          <w:i/>
          <w:sz w:val="24"/>
          <w:szCs w:val="24"/>
        </w:rPr>
        <w:t>per si</w:t>
      </w:r>
      <w:r w:rsidRPr="0051435C">
        <w:rPr>
          <w:rFonts w:ascii="Times New Roman" w:hAnsi="Times New Roman" w:cs="Times New Roman"/>
          <w:sz w:val="24"/>
          <w:szCs w:val="24"/>
        </w:rPr>
        <w:t xml:space="preserve">. Os pensamentos de </w:t>
      </w:r>
      <w:proofErr w:type="spellStart"/>
      <w:r w:rsidRPr="0051435C">
        <w:rPr>
          <w:rFonts w:ascii="Times New Roman" w:hAnsi="Times New Roman" w:cs="Times New Roman"/>
          <w:sz w:val="24"/>
          <w:szCs w:val="24"/>
        </w:rPr>
        <w:t>Schopenhauer</w:t>
      </w:r>
      <w:proofErr w:type="spellEnd"/>
      <w:r w:rsidRPr="0051435C">
        <w:rPr>
          <w:rFonts w:ascii="Times New Roman" w:hAnsi="Times New Roman" w:cs="Times New Roman"/>
          <w:sz w:val="24"/>
          <w:szCs w:val="24"/>
        </w:rPr>
        <w:t xml:space="preserve"> foram diversamente influenciados por </w:t>
      </w:r>
      <w:proofErr w:type="spellStart"/>
      <w:r w:rsidRPr="0051435C">
        <w:rPr>
          <w:rFonts w:ascii="Times New Roman" w:hAnsi="Times New Roman" w:cs="Times New Roman"/>
          <w:sz w:val="24"/>
          <w:szCs w:val="24"/>
        </w:rPr>
        <w:t>Epicuro</w:t>
      </w:r>
      <w:proofErr w:type="spellEnd"/>
      <w:r w:rsidRPr="0051435C">
        <w:rPr>
          <w:rFonts w:ascii="Times New Roman" w:hAnsi="Times New Roman" w:cs="Times New Roman"/>
          <w:sz w:val="24"/>
          <w:szCs w:val="24"/>
        </w:rPr>
        <w:t>, que, também bebericou da fonte de Diógenes Laércio, que uma vez disse: “</w:t>
      </w:r>
      <w:r w:rsidRPr="0051435C">
        <w:rPr>
          <w:rFonts w:ascii="Times New Roman" w:hAnsi="Times New Roman" w:cs="Times New Roman"/>
          <w:i/>
          <w:sz w:val="24"/>
          <w:szCs w:val="24"/>
        </w:rPr>
        <w:t>a morte não nos concerne; que quando somos, a morte não é, e quando a morte é, não somos mais</w:t>
      </w:r>
      <w:r w:rsidRPr="0051435C">
        <w:rPr>
          <w:rFonts w:ascii="Times New Roman" w:hAnsi="Times New Roman" w:cs="Times New Roman"/>
          <w:sz w:val="24"/>
          <w:szCs w:val="24"/>
        </w:rPr>
        <w:t xml:space="preserve">”. </w:t>
      </w:r>
    </w:p>
    <w:p w:rsidR="008E003A" w:rsidRPr="004F6208" w:rsidRDefault="008E003A" w:rsidP="008E003A">
      <w:pPr>
        <w:pStyle w:val="NormalWeb"/>
        <w:tabs>
          <w:tab w:val="left" w:pos="6237"/>
        </w:tabs>
        <w:spacing w:before="0" w:beforeAutospacing="0" w:after="160" w:afterAutospacing="0" w:line="360" w:lineRule="auto"/>
        <w:ind w:left="2268"/>
        <w:jc w:val="both"/>
      </w:pPr>
      <w:r w:rsidRPr="004F6208">
        <w:rPr>
          <w:color w:val="000000"/>
          <w:sz w:val="20"/>
          <w:szCs w:val="20"/>
        </w:rPr>
        <w:lastRenderedPageBreak/>
        <w:t>“Não é falar sobre a morte que atrai a morte. Mal falamos sobre ela há algum tempo e continuamos morrendo mesmo assim. O que atrai a morte é viver muito. Por isso pensar numa boa morte, é acima de tudo, pensar numa boa vida, ter acesso a uma boa vida até seu último segundo”. (APPEL, Camila, 2017)</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No que concerne o posicionamento jurídico-político, o Estado há pomposo ego de ditar-se laico. Mas a realidade brasileira </w:t>
      </w:r>
      <w:r w:rsidR="00C9478F">
        <w:rPr>
          <w:rFonts w:ascii="Times New Roman" w:hAnsi="Times New Roman" w:cs="Times New Roman"/>
          <w:sz w:val="24"/>
          <w:szCs w:val="24"/>
        </w:rPr>
        <w:t xml:space="preserve">se </w:t>
      </w:r>
      <w:r w:rsidRPr="0051435C">
        <w:rPr>
          <w:rFonts w:ascii="Times New Roman" w:hAnsi="Times New Roman" w:cs="Times New Roman"/>
          <w:sz w:val="24"/>
          <w:szCs w:val="24"/>
        </w:rPr>
        <w:t xml:space="preserve">revela subversiva e dissimulada, onde a composição majoritária de grupos direcionados à fé cristã ainda rege a </w:t>
      </w:r>
      <w:proofErr w:type="spellStart"/>
      <w:r w:rsidRPr="0051435C">
        <w:rPr>
          <w:rFonts w:ascii="Times New Roman" w:hAnsi="Times New Roman" w:cs="Times New Roman"/>
          <w:i/>
          <w:sz w:val="24"/>
          <w:szCs w:val="24"/>
        </w:rPr>
        <w:t>judicialização</w:t>
      </w:r>
      <w:proofErr w:type="spellEnd"/>
      <w:r w:rsidRPr="0051435C">
        <w:rPr>
          <w:rFonts w:ascii="Times New Roman" w:hAnsi="Times New Roman" w:cs="Times New Roman"/>
          <w:sz w:val="24"/>
          <w:szCs w:val="24"/>
        </w:rPr>
        <w:t xml:space="preserve"> de causas que abarcam a assistência compassiva da morte como pecados mortais e afronta irrefutável a tudo que a Lei Maior defende. Não apenas a religião, mas com a cultura que se prontificou no Brasil, há o não querer em abrir palanque para debate </w:t>
      </w:r>
      <w:r w:rsidR="00C9478F">
        <w:rPr>
          <w:rFonts w:ascii="Times New Roman" w:hAnsi="Times New Roman" w:cs="Times New Roman"/>
          <w:sz w:val="24"/>
          <w:szCs w:val="24"/>
        </w:rPr>
        <w:t>para</w:t>
      </w:r>
      <w:r w:rsidRPr="0051435C">
        <w:rPr>
          <w:rFonts w:ascii="Times New Roman" w:hAnsi="Times New Roman" w:cs="Times New Roman"/>
          <w:sz w:val="24"/>
          <w:szCs w:val="24"/>
        </w:rPr>
        <w:t xml:space="preserve"> assunto tão polêmico, perpetuando assim o instinto da existência a todo custo, mesmo que isso signifique arcar com a responsa</w:t>
      </w:r>
      <w:r w:rsidR="00C9478F">
        <w:rPr>
          <w:rFonts w:ascii="Times New Roman" w:hAnsi="Times New Roman" w:cs="Times New Roman"/>
          <w:sz w:val="24"/>
          <w:szCs w:val="24"/>
        </w:rPr>
        <w:t xml:space="preserve">bilidade do sofrimento alheio. E </w:t>
      </w:r>
      <w:r w:rsidRPr="0051435C">
        <w:rPr>
          <w:rFonts w:ascii="Times New Roman" w:hAnsi="Times New Roman" w:cs="Times New Roman"/>
          <w:sz w:val="24"/>
          <w:szCs w:val="24"/>
        </w:rPr>
        <w:t xml:space="preserve">inda defendem: </w:t>
      </w:r>
      <w:r w:rsidRPr="0051435C">
        <w:rPr>
          <w:rFonts w:ascii="Times New Roman" w:hAnsi="Times New Roman" w:cs="Times New Roman"/>
          <w:i/>
          <w:sz w:val="24"/>
          <w:szCs w:val="24"/>
        </w:rPr>
        <w:t>a dor é a subsistência da vida</w:t>
      </w:r>
      <w:r w:rsidR="00C9478F">
        <w:rPr>
          <w:rFonts w:ascii="Times New Roman" w:hAnsi="Times New Roman" w:cs="Times New Roman"/>
          <w:sz w:val="24"/>
          <w:szCs w:val="24"/>
        </w:rPr>
        <w:t>...</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Sim, de fato o </w:t>
      </w:r>
      <w:r w:rsidR="00375691">
        <w:rPr>
          <w:rFonts w:ascii="Times New Roman" w:hAnsi="Times New Roman" w:cs="Times New Roman"/>
          <w:sz w:val="24"/>
          <w:szCs w:val="24"/>
        </w:rPr>
        <w:t>é</w:t>
      </w:r>
      <w:r w:rsidR="00375691" w:rsidRPr="0051435C">
        <w:rPr>
          <w:rFonts w:ascii="Times New Roman" w:hAnsi="Times New Roman" w:cs="Times New Roman"/>
          <w:sz w:val="24"/>
          <w:szCs w:val="24"/>
        </w:rPr>
        <w:t>,</w:t>
      </w:r>
      <w:r w:rsidRPr="0051435C">
        <w:rPr>
          <w:rFonts w:ascii="Times New Roman" w:hAnsi="Times New Roman" w:cs="Times New Roman"/>
          <w:sz w:val="24"/>
          <w:szCs w:val="24"/>
        </w:rPr>
        <w:t xml:space="preserve"> </w:t>
      </w:r>
      <w:r w:rsidR="00375691">
        <w:rPr>
          <w:rFonts w:ascii="Times New Roman" w:hAnsi="Times New Roman" w:cs="Times New Roman"/>
          <w:sz w:val="24"/>
          <w:szCs w:val="24"/>
        </w:rPr>
        <w:t>mas não deve ser imposta como</w:t>
      </w:r>
      <w:r w:rsidRPr="00375691">
        <w:rPr>
          <w:rFonts w:ascii="Times New Roman" w:hAnsi="Times New Roman" w:cs="Times New Roman"/>
          <w:sz w:val="24"/>
          <w:szCs w:val="24"/>
        </w:rPr>
        <w:t xml:space="preserve"> uma provação terrena que deve ser vivida, </w:t>
      </w:r>
      <w:r w:rsidR="00375691">
        <w:rPr>
          <w:rFonts w:ascii="Times New Roman" w:hAnsi="Times New Roman" w:cs="Times New Roman"/>
          <w:sz w:val="24"/>
          <w:szCs w:val="24"/>
        </w:rPr>
        <w:t>bem como</w:t>
      </w:r>
      <w:r w:rsidRPr="00375691">
        <w:rPr>
          <w:rFonts w:ascii="Times New Roman" w:hAnsi="Times New Roman" w:cs="Times New Roman"/>
          <w:sz w:val="24"/>
          <w:szCs w:val="24"/>
        </w:rPr>
        <w:t xml:space="preserve"> saboreada</w:t>
      </w:r>
      <w:r w:rsidR="00375691" w:rsidRPr="00375691">
        <w:rPr>
          <w:rFonts w:ascii="Times New Roman" w:hAnsi="Times New Roman" w:cs="Times New Roman"/>
          <w:sz w:val="24"/>
          <w:szCs w:val="24"/>
        </w:rPr>
        <w:t xml:space="preserve">. </w:t>
      </w:r>
      <w:r w:rsidRPr="0051435C">
        <w:rPr>
          <w:rFonts w:ascii="Times New Roman" w:hAnsi="Times New Roman" w:cs="Times New Roman"/>
          <w:sz w:val="24"/>
          <w:szCs w:val="24"/>
        </w:rPr>
        <w:t xml:space="preserve">O que </w:t>
      </w:r>
      <w:r w:rsidR="00375691">
        <w:rPr>
          <w:rFonts w:ascii="Times New Roman" w:hAnsi="Times New Roman" w:cs="Times New Roman"/>
          <w:sz w:val="24"/>
          <w:szCs w:val="24"/>
        </w:rPr>
        <w:t xml:space="preserve">faz gosto ao paladar </w:t>
      </w:r>
      <w:r w:rsidRPr="0051435C">
        <w:rPr>
          <w:rFonts w:ascii="Times New Roman" w:hAnsi="Times New Roman" w:cs="Times New Roman"/>
          <w:sz w:val="24"/>
          <w:szCs w:val="24"/>
        </w:rPr>
        <w:t xml:space="preserve">é a </w:t>
      </w:r>
      <w:r w:rsidRPr="00C9478F">
        <w:rPr>
          <w:rFonts w:ascii="Times New Roman" w:hAnsi="Times New Roman" w:cs="Times New Roman"/>
          <w:b/>
          <w:sz w:val="24"/>
          <w:szCs w:val="24"/>
        </w:rPr>
        <w:t>autonomia</w:t>
      </w:r>
      <w:r w:rsidR="00375691">
        <w:rPr>
          <w:rFonts w:ascii="Times New Roman" w:hAnsi="Times New Roman" w:cs="Times New Roman"/>
          <w:b/>
          <w:sz w:val="24"/>
          <w:szCs w:val="24"/>
        </w:rPr>
        <w:t xml:space="preserve">; </w:t>
      </w:r>
      <w:r w:rsidR="00375691">
        <w:rPr>
          <w:rFonts w:ascii="Times New Roman" w:hAnsi="Times New Roman" w:cs="Times New Roman"/>
          <w:sz w:val="24"/>
          <w:szCs w:val="24"/>
        </w:rPr>
        <w:t>as particularidades do indivíduo</w:t>
      </w:r>
      <w:r w:rsidRPr="0051435C">
        <w:rPr>
          <w:rFonts w:ascii="Times New Roman" w:hAnsi="Times New Roman" w:cs="Times New Roman"/>
          <w:sz w:val="24"/>
          <w:szCs w:val="24"/>
        </w:rPr>
        <w:t xml:space="preserve"> e a beleza metafísica de seu irrefutável poder de </w:t>
      </w:r>
      <w:r w:rsidRPr="0051435C">
        <w:rPr>
          <w:rFonts w:ascii="Times New Roman" w:hAnsi="Times New Roman" w:cs="Times New Roman"/>
          <w:b/>
          <w:sz w:val="24"/>
          <w:szCs w:val="24"/>
        </w:rPr>
        <w:t>escolha</w:t>
      </w:r>
      <w:r w:rsidRPr="0051435C">
        <w:rPr>
          <w:rFonts w:ascii="Times New Roman" w:hAnsi="Times New Roman" w:cs="Times New Roman"/>
          <w:sz w:val="24"/>
          <w:szCs w:val="24"/>
        </w:rPr>
        <w:t xml:space="preserve">.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O horror da morte nunca se manifestou no ato em si; mas na forma que ela é conquistada, e na ausência de fundamentação crível sobre o porvir desta. É um culto que persiste em sua maioria nas culturas ocidentais, d’onde a preservação terrena do indivíduo deve se ater aos princípios de seus líderes e da maioria.</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Com base nesse raciocínio, disse também </w:t>
      </w:r>
      <w:proofErr w:type="spellStart"/>
      <w:r w:rsidRPr="0051435C">
        <w:rPr>
          <w:rFonts w:ascii="Times New Roman" w:hAnsi="Times New Roman" w:cs="Times New Roman"/>
          <w:sz w:val="24"/>
          <w:szCs w:val="24"/>
        </w:rPr>
        <w:t>Schopenhauer</w:t>
      </w:r>
      <w:proofErr w:type="spellEnd"/>
      <w:r w:rsidRPr="0051435C">
        <w:rPr>
          <w:rFonts w:ascii="Times New Roman" w:hAnsi="Times New Roman" w:cs="Times New Roman"/>
          <w:sz w:val="24"/>
          <w:szCs w:val="24"/>
        </w:rPr>
        <w:t>:</w:t>
      </w:r>
    </w:p>
    <w:p w:rsidR="008E003A" w:rsidRPr="00C9478F" w:rsidRDefault="008E003A" w:rsidP="008E003A">
      <w:pPr>
        <w:spacing w:line="360" w:lineRule="auto"/>
        <w:ind w:left="2268"/>
        <w:jc w:val="both"/>
        <w:rPr>
          <w:rFonts w:ascii="Times New Roman" w:hAnsi="Times New Roman" w:cs="Times New Roman"/>
          <w:sz w:val="20"/>
          <w:szCs w:val="20"/>
        </w:rPr>
      </w:pPr>
      <w:r w:rsidRPr="00C9478F">
        <w:rPr>
          <w:rFonts w:ascii="Times New Roman" w:hAnsi="Times New Roman" w:cs="Times New Roman"/>
          <w:sz w:val="20"/>
          <w:szCs w:val="20"/>
        </w:rPr>
        <w:t>“Com efeito, é muito grave, acer</w:t>
      </w:r>
      <w:r w:rsidR="00C9478F" w:rsidRPr="00C9478F">
        <w:rPr>
          <w:rFonts w:ascii="Times New Roman" w:hAnsi="Times New Roman" w:cs="Times New Roman"/>
          <w:sz w:val="20"/>
          <w:szCs w:val="20"/>
        </w:rPr>
        <w:t>c</w:t>
      </w:r>
      <w:r w:rsidRPr="00C9478F">
        <w:rPr>
          <w:rFonts w:ascii="Times New Roman" w:hAnsi="Times New Roman" w:cs="Times New Roman"/>
          <w:sz w:val="20"/>
          <w:szCs w:val="20"/>
        </w:rPr>
        <w:t xml:space="preserve">a de assunto tão importante, imprimir precocemente no espírito do homem noções frágeis e inconsistentes, tornando-o, assim, incapazes para sempre de alcançar o que é mais justo e mais sólido”.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Devendo aqui ser cabível re</w:t>
      </w:r>
      <w:r w:rsidR="00C9478F">
        <w:rPr>
          <w:rFonts w:ascii="Times New Roman" w:hAnsi="Times New Roman" w:cs="Times New Roman"/>
          <w:sz w:val="24"/>
          <w:szCs w:val="24"/>
        </w:rPr>
        <w:t>cordar que nem sempre esta foi</w:t>
      </w:r>
      <w:r w:rsidRPr="0051435C">
        <w:rPr>
          <w:rFonts w:ascii="Times New Roman" w:hAnsi="Times New Roman" w:cs="Times New Roman"/>
          <w:sz w:val="24"/>
          <w:szCs w:val="24"/>
        </w:rPr>
        <w:t xml:space="preserve"> linha de raciocínio perpetrada; o viver e o morrer, ao longo da história, consideradas como elementos de fortuna e honra, também eram arcados pela conveniência. A vida não era simples rejeição da não-destruição, e, a morte, não se desdobrava no medo do desaparecimento. E quando se diz “por conveniência”, </w:t>
      </w:r>
      <w:r w:rsidR="00C9478F">
        <w:rPr>
          <w:rFonts w:ascii="Times New Roman" w:hAnsi="Times New Roman" w:cs="Times New Roman"/>
          <w:sz w:val="24"/>
          <w:szCs w:val="24"/>
        </w:rPr>
        <w:t>se demonstrava em</w:t>
      </w:r>
      <w:r w:rsidRPr="0051435C">
        <w:rPr>
          <w:rFonts w:ascii="Times New Roman" w:hAnsi="Times New Roman" w:cs="Times New Roman"/>
          <w:sz w:val="24"/>
          <w:szCs w:val="24"/>
        </w:rPr>
        <w:t xml:space="preserve"> oportuni</w:t>
      </w:r>
      <w:r w:rsidR="00C9478F">
        <w:rPr>
          <w:rFonts w:ascii="Times New Roman" w:hAnsi="Times New Roman" w:cs="Times New Roman"/>
          <w:sz w:val="24"/>
          <w:szCs w:val="24"/>
        </w:rPr>
        <w:t>dades que s</w:t>
      </w:r>
      <w:r w:rsidRPr="0051435C">
        <w:rPr>
          <w:rFonts w:ascii="Times New Roman" w:hAnsi="Times New Roman" w:cs="Times New Roman"/>
          <w:sz w:val="24"/>
          <w:szCs w:val="24"/>
        </w:rPr>
        <w:t>e destacam tão cruas de ética como cruéis. Os tantos significados sobre essas matérias – vida e morte – orientavam as sociedades confo</w:t>
      </w:r>
      <w:r w:rsidR="00C9478F">
        <w:rPr>
          <w:rFonts w:ascii="Times New Roman" w:hAnsi="Times New Roman" w:cs="Times New Roman"/>
          <w:sz w:val="24"/>
          <w:szCs w:val="24"/>
        </w:rPr>
        <w:t>rme suas necessidades, forçando o seu povo a</w:t>
      </w:r>
      <w:r w:rsidRPr="0051435C">
        <w:rPr>
          <w:rFonts w:ascii="Times New Roman" w:hAnsi="Times New Roman" w:cs="Times New Roman"/>
          <w:sz w:val="24"/>
          <w:szCs w:val="24"/>
        </w:rPr>
        <w:t xml:space="preserve"> agir, tratar e lidar de forma específica através de doutrinamento cultural</w:t>
      </w:r>
      <w:r w:rsidR="00C9478F">
        <w:rPr>
          <w:rFonts w:ascii="Times New Roman" w:hAnsi="Times New Roman" w:cs="Times New Roman"/>
          <w:sz w:val="24"/>
          <w:szCs w:val="24"/>
        </w:rPr>
        <w:t xml:space="preserve">, político </w:t>
      </w:r>
      <w:r w:rsidRPr="0051435C">
        <w:rPr>
          <w:rFonts w:ascii="Times New Roman" w:hAnsi="Times New Roman" w:cs="Times New Roman"/>
          <w:sz w:val="24"/>
          <w:szCs w:val="24"/>
        </w:rPr>
        <w:t xml:space="preserve">e/ou religioso, salientando o que as classes privilegiadas e o Estado necessitavam à época.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lastRenderedPageBreak/>
        <w:t xml:space="preserve">Por exemplo, em Esparta, </w:t>
      </w:r>
      <w:r w:rsidR="00C9478F" w:rsidRPr="0051435C">
        <w:rPr>
          <w:rFonts w:ascii="Times New Roman" w:hAnsi="Times New Roman" w:cs="Times New Roman"/>
          <w:sz w:val="24"/>
          <w:szCs w:val="24"/>
        </w:rPr>
        <w:t>recém-nascidos</w:t>
      </w:r>
      <w:r w:rsidRPr="0051435C">
        <w:rPr>
          <w:rFonts w:ascii="Times New Roman" w:hAnsi="Times New Roman" w:cs="Times New Roman"/>
          <w:sz w:val="24"/>
          <w:szCs w:val="24"/>
        </w:rPr>
        <w:t xml:space="preserve"> considerados aquém dos padrões de uma criança com potencial de vigor guerrilheiro</w:t>
      </w:r>
      <w:r w:rsidR="00C9478F">
        <w:rPr>
          <w:rFonts w:ascii="Times New Roman" w:hAnsi="Times New Roman" w:cs="Times New Roman"/>
          <w:sz w:val="24"/>
          <w:szCs w:val="24"/>
        </w:rPr>
        <w:t>,</w:t>
      </w:r>
      <w:r w:rsidRPr="0051435C">
        <w:rPr>
          <w:rFonts w:ascii="Times New Roman" w:hAnsi="Times New Roman" w:cs="Times New Roman"/>
          <w:sz w:val="24"/>
          <w:szCs w:val="24"/>
        </w:rPr>
        <w:t xml:space="preserve"> e idosos incapazes de defender sua pátria</w:t>
      </w:r>
      <w:r w:rsidR="00C9478F">
        <w:rPr>
          <w:rFonts w:ascii="Times New Roman" w:hAnsi="Times New Roman" w:cs="Times New Roman"/>
          <w:sz w:val="24"/>
          <w:szCs w:val="24"/>
        </w:rPr>
        <w:t>,</w:t>
      </w:r>
      <w:r w:rsidRPr="0051435C">
        <w:rPr>
          <w:rFonts w:ascii="Times New Roman" w:hAnsi="Times New Roman" w:cs="Times New Roman"/>
          <w:sz w:val="24"/>
          <w:szCs w:val="24"/>
        </w:rPr>
        <w:t xml:space="preserve"> eram atirados nos precipícios do Monte </w:t>
      </w:r>
      <w:proofErr w:type="spellStart"/>
      <w:r w:rsidRPr="0051435C">
        <w:rPr>
          <w:rFonts w:ascii="Times New Roman" w:hAnsi="Times New Roman" w:cs="Times New Roman"/>
          <w:sz w:val="24"/>
          <w:szCs w:val="24"/>
        </w:rPr>
        <w:t>Taigeto</w:t>
      </w:r>
      <w:proofErr w:type="spellEnd"/>
      <w:r w:rsidRPr="0051435C">
        <w:rPr>
          <w:rFonts w:ascii="Times New Roman" w:hAnsi="Times New Roman" w:cs="Times New Roman"/>
          <w:sz w:val="24"/>
          <w:szCs w:val="24"/>
        </w:rPr>
        <w:t xml:space="preserve"> em direção ao encontro indubitável com a morte. Da mesma forma, através de cerimônias públicas, indivíduos com doenças graves eram afogados no Rio Ganges, na Índia. Birmaneses – grupo étnico da Birmânia, enterravam vivos os idosos e enfermos graves, e os Brâmanes – membros da casta sacerdotal hindu – abandonavam na selva crianças ditas de má índole ou consideradas desgraçadas (RODRIGUES, 1993 apud VIEIRA, 2012). Ainda há marco bíblico que revela o pedido de Saul – primeiro rei de Israel – ao seu escudeiro, que suplicava pela morte, caso fosse alcançado pelos filisteus, em defesa de sua honra e dignidade.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Ainda hoje a morte atesta-se por suas conveniências, como no próprio Brasil, onde matar é permissivo em situação de guerra declarada (Artigo 5º, XLVII, “a”). “</w:t>
      </w:r>
      <w:r w:rsidRPr="0051435C">
        <w:rPr>
          <w:rFonts w:ascii="Times New Roman" w:hAnsi="Times New Roman" w:cs="Times New Roman"/>
          <w:i/>
          <w:sz w:val="24"/>
          <w:szCs w:val="24"/>
        </w:rPr>
        <w:t>E algumas tribos indígenas há o conhecido “</w:t>
      </w:r>
      <w:r w:rsidRPr="0051435C">
        <w:rPr>
          <w:rFonts w:ascii="Times New Roman" w:hAnsi="Times New Roman" w:cs="Times New Roman"/>
          <w:sz w:val="24"/>
          <w:szCs w:val="24"/>
        </w:rPr>
        <w:t>tiro de misericórdia</w:t>
      </w:r>
      <w:r w:rsidRPr="0051435C">
        <w:rPr>
          <w:rFonts w:ascii="Times New Roman" w:hAnsi="Times New Roman" w:cs="Times New Roman"/>
          <w:i/>
          <w:sz w:val="24"/>
          <w:szCs w:val="24"/>
        </w:rPr>
        <w:t>”, onde se mata o aliado ferido e em estado de profundo sofrimento</w:t>
      </w:r>
      <w:r w:rsidRPr="0051435C">
        <w:rPr>
          <w:rFonts w:ascii="Times New Roman" w:hAnsi="Times New Roman" w:cs="Times New Roman"/>
          <w:sz w:val="24"/>
          <w:szCs w:val="24"/>
        </w:rPr>
        <w:t xml:space="preserve">” (LOUZADA, 2017). </w:t>
      </w:r>
    </w:p>
    <w:p w:rsidR="008E003A" w:rsidRPr="0051435C" w:rsidRDefault="008E003A" w:rsidP="008E003A">
      <w:pPr>
        <w:spacing w:line="360" w:lineRule="auto"/>
        <w:ind w:firstLine="360"/>
        <w:jc w:val="both"/>
        <w:rPr>
          <w:rFonts w:ascii="Times New Roman" w:hAnsi="Times New Roman" w:cs="Times New Roman"/>
          <w:sz w:val="24"/>
          <w:szCs w:val="24"/>
        </w:rPr>
      </w:pPr>
    </w:p>
    <w:p w:rsidR="008E003A" w:rsidRPr="0051435C" w:rsidRDefault="00375691"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Independentemente</w:t>
      </w:r>
      <w:r w:rsidR="008E003A" w:rsidRPr="0051435C">
        <w:rPr>
          <w:rFonts w:ascii="Times New Roman" w:hAnsi="Times New Roman" w:cs="Times New Roman"/>
          <w:sz w:val="24"/>
          <w:szCs w:val="24"/>
        </w:rPr>
        <w:t xml:space="preserve"> de suas motivações, a morte é com veemência um pesar incontestável. Na história ela foi dominada por influências torpes, religiosos e morais/éticos, sendo sua forma representativa modificada como </w:t>
      </w:r>
      <w:r w:rsidR="008E003A" w:rsidRPr="0051435C">
        <w:rPr>
          <w:rFonts w:ascii="Times New Roman" w:hAnsi="Times New Roman" w:cs="Times New Roman"/>
          <w:i/>
          <w:sz w:val="24"/>
          <w:szCs w:val="24"/>
        </w:rPr>
        <w:t>deus</w:t>
      </w:r>
      <w:r w:rsidR="008E003A" w:rsidRPr="0051435C">
        <w:rPr>
          <w:rFonts w:ascii="Times New Roman" w:hAnsi="Times New Roman" w:cs="Times New Roman"/>
          <w:sz w:val="24"/>
          <w:szCs w:val="24"/>
        </w:rPr>
        <w:t xml:space="preserve"> e como </w:t>
      </w:r>
      <w:r w:rsidR="008E003A" w:rsidRPr="0051435C">
        <w:rPr>
          <w:rFonts w:ascii="Times New Roman" w:hAnsi="Times New Roman" w:cs="Times New Roman"/>
          <w:i/>
          <w:sz w:val="24"/>
          <w:szCs w:val="24"/>
        </w:rPr>
        <w:t>diabo</w:t>
      </w:r>
      <w:r w:rsidR="008E003A" w:rsidRPr="0051435C">
        <w:rPr>
          <w:rFonts w:ascii="Times New Roman" w:hAnsi="Times New Roman" w:cs="Times New Roman"/>
          <w:sz w:val="24"/>
          <w:szCs w:val="24"/>
        </w:rPr>
        <w:t xml:space="preserve"> ao longo da vivência humana.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Esse transcrito não tem intuito de relativizar o medo pela morte; afinal, ele é essencial para a manutenção da própria vida, já que nos impele a necessidade de </w:t>
      </w:r>
      <w:r w:rsidRPr="0051435C">
        <w:rPr>
          <w:rFonts w:ascii="Times New Roman" w:hAnsi="Times New Roman" w:cs="Times New Roman"/>
          <w:i/>
          <w:sz w:val="24"/>
          <w:szCs w:val="24"/>
        </w:rPr>
        <w:t xml:space="preserve">fuga </w:t>
      </w:r>
      <w:r w:rsidRPr="0051435C">
        <w:rPr>
          <w:rFonts w:ascii="Times New Roman" w:hAnsi="Times New Roman" w:cs="Times New Roman"/>
          <w:sz w:val="24"/>
          <w:szCs w:val="24"/>
        </w:rPr>
        <w:t xml:space="preserve">ou de </w:t>
      </w:r>
      <w:r w:rsidRPr="0051435C">
        <w:rPr>
          <w:rFonts w:ascii="Times New Roman" w:hAnsi="Times New Roman" w:cs="Times New Roman"/>
          <w:i/>
          <w:sz w:val="24"/>
          <w:szCs w:val="24"/>
        </w:rPr>
        <w:t xml:space="preserve">luta </w:t>
      </w:r>
      <w:r w:rsidRPr="0051435C">
        <w:rPr>
          <w:rFonts w:ascii="Times New Roman" w:hAnsi="Times New Roman" w:cs="Times New Roman"/>
          <w:sz w:val="24"/>
          <w:szCs w:val="24"/>
        </w:rPr>
        <w:t xml:space="preserve">em situações de risco iminente. Devendo lembrar que sentir medo é independente de inteligência: pois o animal também o possui, ainda que não conheça a morte. </w:t>
      </w:r>
    </w:p>
    <w:p w:rsidR="008E003A"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Contudo, o que não deve se relativizar é o sofrimento humano; justifica-lo por conveniências pessoais. Tampouco relativizar a autonomia do indivíduo perante grau de necessidade e legitimação. Mesmo diante no medo de morrer, queira ele reencontrar a dignidade que não possui mais em vida, abraçando assim, a morte. </w:t>
      </w:r>
    </w:p>
    <w:p w:rsidR="006150BF" w:rsidRDefault="006150BF" w:rsidP="008E003A">
      <w:pPr>
        <w:spacing w:line="360" w:lineRule="auto"/>
        <w:ind w:firstLine="360"/>
        <w:jc w:val="both"/>
        <w:rPr>
          <w:rFonts w:ascii="Times New Roman" w:hAnsi="Times New Roman" w:cs="Times New Roman"/>
          <w:sz w:val="24"/>
          <w:szCs w:val="24"/>
        </w:rPr>
      </w:pPr>
    </w:p>
    <w:p w:rsidR="007534A1" w:rsidRPr="007534A1" w:rsidRDefault="008E003A" w:rsidP="007534A1">
      <w:pPr>
        <w:pStyle w:val="PargrafodaLista"/>
        <w:numPr>
          <w:ilvl w:val="0"/>
          <w:numId w:val="1"/>
        </w:numPr>
        <w:spacing w:line="360" w:lineRule="auto"/>
        <w:jc w:val="both"/>
        <w:rPr>
          <w:rFonts w:ascii="Times New Roman" w:hAnsi="Times New Roman" w:cs="Times New Roman"/>
          <w:b/>
          <w:sz w:val="28"/>
          <w:szCs w:val="28"/>
        </w:rPr>
      </w:pPr>
      <w:r w:rsidRPr="0051435C">
        <w:rPr>
          <w:rFonts w:ascii="Times New Roman" w:hAnsi="Times New Roman" w:cs="Times New Roman"/>
          <w:b/>
          <w:sz w:val="28"/>
          <w:szCs w:val="28"/>
        </w:rPr>
        <w:t>MORTE E INTERVENÇÃO HUMANA</w:t>
      </w:r>
    </w:p>
    <w:p w:rsidR="007534A1" w:rsidRDefault="007534A1" w:rsidP="007534A1">
      <w:pPr>
        <w:spacing w:line="360" w:lineRule="auto"/>
        <w:ind w:firstLine="360"/>
        <w:jc w:val="both"/>
        <w:rPr>
          <w:rFonts w:ascii="Times New Roman" w:hAnsi="Times New Roman" w:cs="Times New Roman"/>
          <w:sz w:val="24"/>
          <w:szCs w:val="24"/>
        </w:rPr>
      </w:pPr>
      <w:r w:rsidRPr="0051435C">
        <w:rPr>
          <w:rFonts w:ascii="Times New Roman" w:hAnsi="Times New Roman" w:cs="Times New Roman"/>
          <w:b/>
          <w:sz w:val="24"/>
          <w:szCs w:val="24"/>
        </w:rPr>
        <w:t>Morte</w:t>
      </w:r>
      <w:r w:rsidRPr="0051435C">
        <w:rPr>
          <w:rFonts w:ascii="Times New Roman" w:hAnsi="Times New Roman" w:cs="Times New Roman"/>
          <w:sz w:val="24"/>
          <w:szCs w:val="24"/>
        </w:rPr>
        <w:t xml:space="preserve"> vem do latim </w:t>
      </w:r>
      <w:r w:rsidRPr="0051435C">
        <w:rPr>
          <w:rFonts w:ascii="Times New Roman" w:hAnsi="Times New Roman" w:cs="Times New Roman"/>
          <w:i/>
          <w:sz w:val="24"/>
          <w:szCs w:val="24"/>
        </w:rPr>
        <w:t>mors</w:t>
      </w:r>
      <w:r w:rsidRPr="0051435C">
        <w:rPr>
          <w:rFonts w:ascii="Times New Roman" w:hAnsi="Times New Roman" w:cs="Times New Roman"/>
          <w:sz w:val="24"/>
          <w:szCs w:val="24"/>
        </w:rPr>
        <w:t xml:space="preserve">, que transcorre na representação alegórica de divindade romana, presente no nascimento e no fim da vida humana, responsável em guiar os espíritos </w:t>
      </w:r>
      <w:r w:rsidRPr="0051435C">
        <w:rPr>
          <w:rFonts w:ascii="Times New Roman" w:hAnsi="Times New Roman" w:cs="Times New Roman"/>
          <w:sz w:val="24"/>
          <w:szCs w:val="24"/>
        </w:rPr>
        <w:lastRenderedPageBreak/>
        <w:t xml:space="preserve">dos mortos ao domínio do </w:t>
      </w:r>
      <w:proofErr w:type="spellStart"/>
      <w:r w:rsidRPr="0051435C">
        <w:rPr>
          <w:rFonts w:ascii="Times New Roman" w:hAnsi="Times New Roman" w:cs="Times New Roman"/>
          <w:i/>
          <w:sz w:val="24"/>
          <w:szCs w:val="24"/>
        </w:rPr>
        <w:t>Hades</w:t>
      </w:r>
      <w:proofErr w:type="spellEnd"/>
      <w:r w:rsidRPr="0051435C">
        <w:rPr>
          <w:rFonts w:ascii="Times New Roman" w:hAnsi="Times New Roman" w:cs="Times New Roman"/>
          <w:sz w:val="24"/>
          <w:szCs w:val="24"/>
        </w:rPr>
        <w:t xml:space="preserve">, campo metafísico que se interliga bem como se distancia em muitos aspectos à noção de inferno cristão. </w:t>
      </w:r>
      <w:r w:rsidRPr="0051435C">
        <w:rPr>
          <w:rFonts w:ascii="Times New Roman" w:hAnsi="Times New Roman" w:cs="Times New Roman"/>
          <w:i/>
          <w:sz w:val="24"/>
          <w:szCs w:val="24"/>
        </w:rPr>
        <w:t xml:space="preserve">Mors </w:t>
      </w:r>
      <w:r w:rsidRPr="0051435C">
        <w:rPr>
          <w:rFonts w:ascii="Times New Roman" w:hAnsi="Times New Roman" w:cs="Times New Roman"/>
          <w:sz w:val="24"/>
          <w:szCs w:val="24"/>
        </w:rPr>
        <w:t xml:space="preserve">também era cultuado na Grécia com a nominação </w:t>
      </w:r>
      <w:proofErr w:type="spellStart"/>
      <w:r w:rsidRPr="0051435C">
        <w:rPr>
          <w:rFonts w:ascii="Times New Roman" w:hAnsi="Times New Roman" w:cs="Times New Roman"/>
          <w:i/>
          <w:sz w:val="24"/>
          <w:szCs w:val="24"/>
        </w:rPr>
        <w:t>Thanatos</w:t>
      </w:r>
      <w:proofErr w:type="spellEnd"/>
      <w:r w:rsidRPr="0051435C">
        <w:rPr>
          <w:rFonts w:ascii="Times New Roman" w:hAnsi="Times New Roman" w:cs="Times New Roman"/>
          <w:i/>
          <w:sz w:val="24"/>
          <w:szCs w:val="24"/>
        </w:rPr>
        <w:t xml:space="preserve">, </w:t>
      </w:r>
      <w:r w:rsidRPr="0051435C">
        <w:rPr>
          <w:rFonts w:ascii="Times New Roman" w:hAnsi="Times New Roman" w:cs="Times New Roman"/>
          <w:sz w:val="24"/>
          <w:szCs w:val="24"/>
        </w:rPr>
        <w:t xml:space="preserve">terminologia que influenciou a criação da palavra </w:t>
      </w:r>
      <w:r w:rsidRPr="0051435C">
        <w:rPr>
          <w:rFonts w:ascii="Times New Roman" w:hAnsi="Times New Roman" w:cs="Times New Roman"/>
          <w:i/>
          <w:sz w:val="24"/>
          <w:szCs w:val="24"/>
        </w:rPr>
        <w:t xml:space="preserve">eutanásia </w:t>
      </w:r>
      <w:r w:rsidRPr="0051435C">
        <w:rPr>
          <w:rFonts w:ascii="Times New Roman" w:hAnsi="Times New Roman" w:cs="Times New Roman"/>
          <w:sz w:val="24"/>
          <w:szCs w:val="24"/>
        </w:rPr>
        <w:t xml:space="preserve">– modalidade de assistência e provocação da morte – criada pelo filósofo Francis Bacon, em 1623. </w:t>
      </w:r>
    </w:p>
    <w:p w:rsidR="007534A1" w:rsidRDefault="007534A1" w:rsidP="007534A1">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Assim, </w:t>
      </w:r>
      <w:r>
        <w:rPr>
          <w:rFonts w:ascii="Times New Roman" w:hAnsi="Times New Roman" w:cs="Times New Roman"/>
          <w:sz w:val="24"/>
          <w:szCs w:val="24"/>
        </w:rPr>
        <w:t>compreende-se</w:t>
      </w:r>
      <w:r w:rsidRPr="0051435C">
        <w:rPr>
          <w:rFonts w:ascii="Times New Roman" w:hAnsi="Times New Roman" w:cs="Times New Roman"/>
          <w:sz w:val="24"/>
          <w:szCs w:val="24"/>
        </w:rPr>
        <w:t xml:space="preserve"> propriedade </w:t>
      </w:r>
      <w:r>
        <w:rPr>
          <w:rFonts w:ascii="Times New Roman" w:hAnsi="Times New Roman" w:cs="Times New Roman"/>
          <w:sz w:val="24"/>
          <w:szCs w:val="24"/>
        </w:rPr>
        <w:t>que tentar conceituar a</w:t>
      </w:r>
      <w:r w:rsidRPr="0051435C">
        <w:rPr>
          <w:rFonts w:ascii="Times New Roman" w:hAnsi="Times New Roman" w:cs="Times New Roman"/>
          <w:sz w:val="24"/>
          <w:szCs w:val="24"/>
        </w:rPr>
        <w:t xml:space="preserve"> </w:t>
      </w:r>
      <w:r w:rsidRPr="0051435C">
        <w:rPr>
          <w:rFonts w:ascii="Times New Roman" w:hAnsi="Times New Roman" w:cs="Times New Roman"/>
          <w:i/>
          <w:sz w:val="24"/>
          <w:szCs w:val="24"/>
        </w:rPr>
        <w:t xml:space="preserve">morte </w:t>
      </w:r>
      <w:r w:rsidRPr="0051435C">
        <w:rPr>
          <w:rFonts w:ascii="Times New Roman" w:hAnsi="Times New Roman" w:cs="Times New Roman"/>
          <w:sz w:val="24"/>
          <w:szCs w:val="24"/>
        </w:rPr>
        <w:t>é uma tarefa, em sua maioria, de origem meramente metafísica do que científica. Fato que retém uma gama de subjetividade, confusão e incoerências. A biologia procurou estabelecer parâmetros mais confiáveis, ainda que não absolutos, para defini-los. No passado, a morte era atestada com o cessar total e permanente das fu</w:t>
      </w:r>
      <w:r>
        <w:rPr>
          <w:rFonts w:ascii="Times New Roman" w:hAnsi="Times New Roman" w:cs="Times New Roman"/>
          <w:sz w:val="24"/>
          <w:szCs w:val="24"/>
        </w:rPr>
        <w:t>nções vitais; mas hodiernamente</w:t>
      </w:r>
      <w:r w:rsidRPr="0051435C">
        <w:rPr>
          <w:rFonts w:ascii="Times New Roman" w:hAnsi="Times New Roman" w:cs="Times New Roman"/>
          <w:sz w:val="24"/>
          <w:szCs w:val="24"/>
        </w:rPr>
        <w:t xml:space="preserve"> o processo </w:t>
      </w:r>
      <w:r w:rsidRPr="00AC43AC">
        <w:rPr>
          <w:rFonts w:ascii="Times New Roman" w:hAnsi="Times New Roman" w:cs="Times New Roman"/>
          <w:i/>
          <w:sz w:val="24"/>
          <w:szCs w:val="24"/>
        </w:rPr>
        <w:t>do morrer</w:t>
      </w:r>
      <w:r w:rsidRPr="0051435C">
        <w:rPr>
          <w:rFonts w:ascii="Times New Roman" w:hAnsi="Times New Roman" w:cs="Times New Roman"/>
          <w:sz w:val="24"/>
          <w:szCs w:val="24"/>
        </w:rPr>
        <w:t xml:space="preserve"> é verificad</w:t>
      </w:r>
      <w:r>
        <w:rPr>
          <w:rFonts w:ascii="Times New Roman" w:hAnsi="Times New Roman" w:cs="Times New Roman"/>
          <w:sz w:val="24"/>
          <w:szCs w:val="24"/>
        </w:rPr>
        <w:t>o</w:t>
      </w:r>
      <w:r w:rsidRPr="0051435C">
        <w:rPr>
          <w:rFonts w:ascii="Times New Roman" w:hAnsi="Times New Roman" w:cs="Times New Roman"/>
          <w:sz w:val="24"/>
          <w:szCs w:val="24"/>
        </w:rPr>
        <w:t xml:space="preserve"> por duas vias teóricas: a </w:t>
      </w:r>
      <w:r w:rsidRPr="0051435C">
        <w:rPr>
          <w:rFonts w:ascii="Times New Roman" w:hAnsi="Times New Roman" w:cs="Times New Roman"/>
          <w:i/>
          <w:sz w:val="24"/>
          <w:szCs w:val="24"/>
        </w:rPr>
        <w:t xml:space="preserve">morte cerebral </w:t>
      </w:r>
      <w:r w:rsidRPr="0051435C">
        <w:rPr>
          <w:rFonts w:ascii="Times New Roman" w:hAnsi="Times New Roman" w:cs="Times New Roman"/>
          <w:sz w:val="24"/>
          <w:szCs w:val="24"/>
        </w:rPr>
        <w:t xml:space="preserve">e a </w:t>
      </w:r>
      <w:r w:rsidRPr="0051435C">
        <w:rPr>
          <w:rFonts w:ascii="Times New Roman" w:hAnsi="Times New Roman" w:cs="Times New Roman"/>
          <w:i/>
          <w:sz w:val="24"/>
          <w:szCs w:val="24"/>
        </w:rPr>
        <w:t xml:space="preserve">morte circulatória. </w:t>
      </w:r>
      <w:r w:rsidRPr="0051435C">
        <w:rPr>
          <w:rFonts w:ascii="Times New Roman" w:hAnsi="Times New Roman" w:cs="Times New Roman"/>
          <w:sz w:val="24"/>
          <w:szCs w:val="24"/>
        </w:rPr>
        <w:t xml:space="preserve">Ainda assim, ambas as teorias, passíveis de erro, mantém-se unidas pela necessidade de médicos-socorristas constantemente abraçarem métodos de ressureição, como massagem cardíaca ou aplicação de medicamentos no organismo, para certificar-se que há a possibilidade de reversão do quadro ou </w:t>
      </w:r>
      <w:r>
        <w:rPr>
          <w:rFonts w:ascii="Times New Roman" w:hAnsi="Times New Roman" w:cs="Times New Roman"/>
          <w:sz w:val="24"/>
          <w:szCs w:val="24"/>
        </w:rPr>
        <w:t xml:space="preserve">para atestar </w:t>
      </w:r>
      <w:r w:rsidRPr="0051435C">
        <w:rPr>
          <w:rFonts w:ascii="Times New Roman" w:hAnsi="Times New Roman" w:cs="Times New Roman"/>
          <w:sz w:val="24"/>
          <w:szCs w:val="24"/>
        </w:rPr>
        <w:t xml:space="preserve">se o indivíduo de fato morreu. </w:t>
      </w:r>
    </w:p>
    <w:p w:rsidR="007534A1" w:rsidRDefault="007534A1" w:rsidP="007534A1">
      <w:pPr>
        <w:spacing w:line="360" w:lineRule="auto"/>
        <w:ind w:firstLine="360"/>
        <w:jc w:val="both"/>
        <w:rPr>
          <w:rFonts w:ascii="Times New Roman" w:hAnsi="Times New Roman" w:cs="Times New Roman"/>
          <w:i/>
          <w:sz w:val="24"/>
          <w:szCs w:val="24"/>
        </w:rPr>
      </w:pPr>
      <w:r>
        <w:rPr>
          <w:rFonts w:ascii="Times New Roman" w:hAnsi="Times New Roman" w:cs="Times New Roman"/>
          <w:sz w:val="24"/>
          <w:szCs w:val="24"/>
        </w:rPr>
        <w:t xml:space="preserve">Ainda que a morte possua em sua existência uma licença inteiramente poética, o seu processo e alcance são subdivididas e conhecidas por terminologias específicas. No que concerne à provocação e/ou assistência à morte, estas modalidades são compreendidas como </w:t>
      </w:r>
      <w:r>
        <w:rPr>
          <w:rFonts w:ascii="Times New Roman" w:hAnsi="Times New Roman" w:cs="Times New Roman"/>
          <w:i/>
          <w:sz w:val="24"/>
          <w:szCs w:val="24"/>
        </w:rPr>
        <w:t xml:space="preserve">eutanásia, </w:t>
      </w:r>
      <w:proofErr w:type="spellStart"/>
      <w:r>
        <w:rPr>
          <w:rFonts w:ascii="Times New Roman" w:hAnsi="Times New Roman" w:cs="Times New Roman"/>
          <w:i/>
          <w:sz w:val="24"/>
          <w:szCs w:val="24"/>
        </w:rPr>
        <w:t>ortotanásia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distanasia</w:t>
      </w:r>
      <w:proofErr w:type="spellEnd"/>
      <w:r>
        <w:rPr>
          <w:rFonts w:ascii="Times New Roman" w:hAnsi="Times New Roman" w:cs="Times New Roman"/>
          <w:i/>
          <w:sz w:val="24"/>
          <w:szCs w:val="24"/>
        </w:rPr>
        <w:t xml:space="preserve"> </w:t>
      </w:r>
      <w:r>
        <w:rPr>
          <w:rFonts w:ascii="Times New Roman" w:hAnsi="Times New Roman" w:cs="Times New Roman"/>
          <w:sz w:val="24"/>
          <w:szCs w:val="24"/>
        </w:rPr>
        <w:t>e</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mistanásia</w:t>
      </w:r>
      <w:proofErr w:type="spellEnd"/>
      <w:r>
        <w:rPr>
          <w:rFonts w:ascii="Times New Roman" w:hAnsi="Times New Roman" w:cs="Times New Roman"/>
          <w:i/>
          <w:sz w:val="24"/>
          <w:szCs w:val="24"/>
        </w:rPr>
        <w:t xml:space="preserve">. </w:t>
      </w:r>
    </w:p>
    <w:p w:rsidR="007534A1" w:rsidRPr="007534A1" w:rsidRDefault="007534A1" w:rsidP="007534A1">
      <w:pPr>
        <w:spacing w:line="360" w:lineRule="auto"/>
        <w:ind w:firstLine="360"/>
        <w:jc w:val="both"/>
        <w:rPr>
          <w:rFonts w:ascii="Times New Roman" w:hAnsi="Times New Roman" w:cs="Times New Roman"/>
          <w:i/>
          <w:sz w:val="24"/>
          <w:szCs w:val="24"/>
        </w:rPr>
      </w:pPr>
    </w:p>
    <w:p w:rsidR="00A754F1" w:rsidRPr="000456BD" w:rsidRDefault="008E003A" w:rsidP="000456BD">
      <w:pPr>
        <w:pStyle w:val="PargrafodaLista"/>
        <w:numPr>
          <w:ilvl w:val="1"/>
          <w:numId w:val="1"/>
        </w:numPr>
        <w:spacing w:line="360" w:lineRule="auto"/>
        <w:jc w:val="both"/>
        <w:rPr>
          <w:rFonts w:ascii="Times New Roman" w:hAnsi="Times New Roman" w:cs="Times New Roman"/>
          <w:i/>
          <w:sz w:val="24"/>
          <w:szCs w:val="24"/>
        </w:rPr>
      </w:pPr>
      <w:r w:rsidRPr="0051435C">
        <w:rPr>
          <w:rFonts w:ascii="Times New Roman" w:hAnsi="Times New Roman" w:cs="Times New Roman"/>
          <w:i/>
          <w:sz w:val="24"/>
          <w:szCs w:val="24"/>
        </w:rPr>
        <w:t>EUTANÁSIA</w:t>
      </w:r>
    </w:p>
    <w:p w:rsidR="008E003A" w:rsidRPr="0051435C" w:rsidRDefault="000456BD" w:rsidP="008E003A">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primeira modalidade de assistência e/ou provocação à morte é conhecida como Eutanásia, sendo, talvez, a terminologia que mais facilmente se conecta ao estudo sobre a morte digna. </w:t>
      </w:r>
      <w:r w:rsidR="008E003A" w:rsidRPr="0051435C">
        <w:rPr>
          <w:rFonts w:ascii="Times New Roman" w:hAnsi="Times New Roman" w:cs="Times New Roman"/>
          <w:sz w:val="24"/>
          <w:szCs w:val="24"/>
        </w:rPr>
        <w:t xml:space="preserve">Como precipuamente destacado no Capítulo anterior, Eutanásia é um termo atribuído ao filósofo e político inglês Francis Bacon, sendo a junção dos radicais gregos </w:t>
      </w:r>
      <w:r w:rsidR="008E003A" w:rsidRPr="0051435C">
        <w:rPr>
          <w:rFonts w:ascii="Times New Roman" w:hAnsi="Times New Roman" w:cs="Times New Roman"/>
          <w:i/>
          <w:sz w:val="24"/>
          <w:szCs w:val="24"/>
        </w:rPr>
        <w:t xml:space="preserve">eu </w:t>
      </w:r>
      <w:r w:rsidR="008E003A" w:rsidRPr="0051435C">
        <w:rPr>
          <w:rFonts w:ascii="Times New Roman" w:hAnsi="Times New Roman" w:cs="Times New Roman"/>
          <w:sz w:val="24"/>
          <w:szCs w:val="24"/>
        </w:rPr>
        <w:t xml:space="preserve">+ </w:t>
      </w:r>
      <w:proofErr w:type="spellStart"/>
      <w:r w:rsidR="008E003A" w:rsidRPr="0051435C">
        <w:rPr>
          <w:rFonts w:ascii="Times New Roman" w:hAnsi="Times New Roman" w:cs="Times New Roman"/>
          <w:i/>
          <w:sz w:val="24"/>
          <w:szCs w:val="24"/>
        </w:rPr>
        <w:t>thanatos</w:t>
      </w:r>
      <w:proofErr w:type="spellEnd"/>
      <w:r w:rsidR="008E003A" w:rsidRPr="0051435C">
        <w:rPr>
          <w:rFonts w:ascii="Times New Roman" w:hAnsi="Times New Roman" w:cs="Times New Roman"/>
          <w:sz w:val="24"/>
          <w:szCs w:val="24"/>
        </w:rPr>
        <w:t xml:space="preserve">, respectivamente significados do conceito de </w:t>
      </w:r>
      <w:r w:rsidR="008E003A" w:rsidRPr="0051435C">
        <w:rPr>
          <w:rFonts w:ascii="Times New Roman" w:hAnsi="Times New Roman" w:cs="Times New Roman"/>
          <w:i/>
          <w:sz w:val="24"/>
          <w:szCs w:val="24"/>
        </w:rPr>
        <w:t xml:space="preserve">beleza </w:t>
      </w:r>
      <w:r w:rsidR="008E003A" w:rsidRPr="0051435C">
        <w:rPr>
          <w:rFonts w:ascii="Times New Roman" w:hAnsi="Times New Roman" w:cs="Times New Roman"/>
          <w:sz w:val="24"/>
          <w:szCs w:val="24"/>
        </w:rPr>
        <w:t xml:space="preserve">e </w:t>
      </w:r>
      <w:r w:rsidR="008E003A" w:rsidRPr="0051435C">
        <w:rPr>
          <w:rFonts w:ascii="Times New Roman" w:hAnsi="Times New Roman" w:cs="Times New Roman"/>
          <w:i/>
          <w:sz w:val="24"/>
          <w:szCs w:val="24"/>
        </w:rPr>
        <w:t>verdade</w:t>
      </w:r>
      <w:r w:rsidR="008E003A" w:rsidRPr="0051435C">
        <w:rPr>
          <w:rFonts w:ascii="Times New Roman" w:hAnsi="Times New Roman" w:cs="Times New Roman"/>
          <w:sz w:val="24"/>
          <w:szCs w:val="24"/>
        </w:rPr>
        <w:t xml:space="preserve">, por fim, querendo dizer em tradução livre “boa morte”.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Maria Elisa </w:t>
      </w:r>
      <w:proofErr w:type="spellStart"/>
      <w:r w:rsidRPr="0051435C">
        <w:rPr>
          <w:rFonts w:ascii="Times New Roman" w:hAnsi="Times New Roman" w:cs="Times New Roman"/>
          <w:sz w:val="24"/>
          <w:szCs w:val="24"/>
        </w:rPr>
        <w:t>Villas-Bôas</w:t>
      </w:r>
      <w:proofErr w:type="spellEnd"/>
      <w:r w:rsidRPr="0051435C">
        <w:rPr>
          <w:rFonts w:ascii="Times New Roman" w:hAnsi="Times New Roman" w:cs="Times New Roman"/>
          <w:sz w:val="24"/>
          <w:szCs w:val="24"/>
        </w:rPr>
        <w:t>, em seu trabalho “Eutanásia”, ao tentar conceituar os seus diversos signos ao longo da história, relata:</w:t>
      </w:r>
      <w:r w:rsidR="00A754F1">
        <w:rPr>
          <w:rFonts w:ascii="Times New Roman" w:hAnsi="Times New Roman" w:cs="Times New Roman"/>
          <w:sz w:val="24"/>
          <w:szCs w:val="24"/>
        </w:rPr>
        <w:t xml:space="preserve"> </w:t>
      </w:r>
    </w:p>
    <w:p w:rsidR="008E003A" w:rsidRPr="0051435C" w:rsidRDefault="008E003A" w:rsidP="008E003A">
      <w:pPr>
        <w:pStyle w:val="NormalWeb"/>
        <w:spacing w:before="0" w:beforeAutospacing="0" w:after="160" w:afterAutospacing="0" w:line="360" w:lineRule="auto"/>
        <w:ind w:left="2268"/>
        <w:jc w:val="both"/>
      </w:pPr>
      <w:r w:rsidRPr="0051435C">
        <w:rPr>
          <w:color w:val="000000"/>
          <w:sz w:val="20"/>
          <w:szCs w:val="20"/>
        </w:rPr>
        <w:t xml:space="preserve">“De efeito, ao longo do tempo, consagrou-se o uso do termo para indicar a morte provocada, antecipada, por compaixão, diante do sofrimento daquele que se encontra </w:t>
      </w:r>
      <w:r w:rsidRPr="0051435C">
        <w:rPr>
          <w:color w:val="000000"/>
          <w:sz w:val="20"/>
          <w:szCs w:val="20"/>
        </w:rPr>
        <w:lastRenderedPageBreak/>
        <w:t xml:space="preserve">irremediavelmente enfermo e fadado a um fim lento e doloroso. Nesse sentido, mudou a visão cultural da conduta de eutanásia, como se modificou também sua aceitabilidade ao longo do tempo, sendo possível apontar múltiplos exemplos históricos de épocas em que a eutanásia era aceita ou mesmo recomendada pelo regramento social [...] Outros termos também são utilizados para essa conduta, tais como homicídio piedoso, compassivo, médico, misericordioso, caritativo, consensual ou, ainda, ajuda para morrer, </w:t>
      </w:r>
      <w:proofErr w:type="spellStart"/>
      <w:r w:rsidRPr="0051435C">
        <w:rPr>
          <w:color w:val="000000"/>
          <w:sz w:val="20"/>
          <w:szCs w:val="20"/>
        </w:rPr>
        <w:t>benemortásia</w:t>
      </w:r>
      <w:proofErr w:type="spellEnd"/>
      <w:r w:rsidRPr="0051435C">
        <w:rPr>
          <w:color w:val="000000"/>
          <w:sz w:val="20"/>
          <w:szCs w:val="20"/>
        </w:rPr>
        <w:t xml:space="preserve"> e </w:t>
      </w:r>
      <w:proofErr w:type="spellStart"/>
      <w:r w:rsidRPr="0051435C">
        <w:rPr>
          <w:color w:val="000000"/>
          <w:sz w:val="20"/>
          <w:szCs w:val="20"/>
        </w:rPr>
        <w:t>sanicídio</w:t>
      </w:r>
      <w:proofErr w:type="spellEnd"/>
      <w:r w:rsidRPr="0051435C">
        <w:rPr>
          <w:color w:val="000000"/>
          <w:sz w:val="20"/>
          <w:szCs w:val="20"/>
        </w:rPr>
        <w:t>. A questão, contudo, não é somente de alcunha, mas, sobretudo, a interpretação moral, social e jurídica conferida à situação em que o indivíduo, geralmente o médico, vem a interferir no momento da morte, em nome do bem-estar do paciente, a fim de libertá-lo de um estado de dor e sofrimento.”</w:t>
      </w:r>
      <w:r w:rsidR="006456CC">
        <w:rPr>
          <w:color w:val="000000"/>
          <w:sz w:val="20"/>
          <w:szCs w:val="20"/>
        </w:rPr>
        <w:t xml:space="preserve"> (VILLA-BÔAS, 2017</w:t>
      </w:r>
      <w:proofErr w:type="gramStart"/>
      <w:r w:rsidR="006456CC">
        <w:rPr>
          <w:color w:val="000000"/>
          <w:sz w:val="20"/>
          <w:szCs w:val="20"/>
        </w:rPr>
        <w:t>)</w:t>
      </w:r>
      <w:proofErr w:type="gramEnd"/>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O uso solitário da palavra “eutanásia” interliga-se propriamente ao conceito de </w:t>
      </w:r>
      <w:r w:rsidRPr="0051435C">
        <w:rPr>
          <w:rFonts w:ascii="Times New Roman" w:hAnsi="Times New Roman" w:cs="Times New Roman"/>
          <w:i/>
          <w:sz w:val="24"/>
          <w:szCs w:val="24"/>
        </w:rPr>
        <w:t>eutanásia ativa</w:t>
      </w:r>
      <w:r w:rsidRPr="0051435C">
        <w:rPr>
          <w:rFonts w:ascii="Times New Roman" w:hAnsi="Times New Roman" w:cs="Times New Roman"/>
          <w:sz w:val="24"/>
          <w:szCs w:val="24"/>
        </w:rPr>
        <w:t xml:space="preserve">, que sucede de uma conduta positiva, comissiva – conduta proibitiva no ordenamento jurídico brasileiro. Todavia, há ainda a definição de </w:t>
      </w:r>
      <w:r w:rsidRPr="0051435C">
        <w:rPr>
          <w:rFonts w:ascii="Times New Roman" w:hAnsi="Times New Roman" w:cs="Times New Roman"/>
          <w:i/>
          <w:sz w:val="24"/>
          <w:szCs w:val="24"/>
        </w:rPr>
        <w:t>eutanásia passiva</w:t>
      </w:r>
      <w:r w:rsidRPr="0051435C">
        <w:rPr>
          <w:rFonts w:ascii="Times New Roman" w:hAnsi="Times New Roman" w:cs="Times New Roman"/>
          <w:sz w:val="24"/>
          <w:szCs w:val="24"/>
        </w:rPr>
        <w:t xml:space="preserve">, onde o resultado morte é obtido por uma conduta omissiva – o agente devia agir, mas omitiu-se. </w:t>
      </w:r>
    </w:p>
    <w:p w:rsidR="008E003A" w:rsidRPr="0051435C" w:rsidRDefault="008E003A" w:rsidP="008E003A">
      <w:pPr>
        <w:spacing w:line="360" w:lineRule="auto"/>
        <w:ind w:firstLine="360"/>
        <w:jc w:val="both"/>
        <w:rPr>
          <w:rFonts w:ascii="Times New Roman" w:hAnsi="Times New Roman" w:cs="Times New Roman"/>
          <w:sz w:val="24"/>
          <w:szCs w:val="24"/>
        </w:rPr>
      </w:pPr>
      <w:r w:rsidRPr="0051435C">
        <w:rPr>
          <w:rFonts w:ascii="Times New Roman" w:hAnsi="Times New Roman" w:cs="Times New Roman"/>
          <w:sz w:val="24"/>
          <w:szCs w:val="24"/>
        </w:rPr>
        <w:t xml:space="preserve">Há ainda a subdivisão de eutanásia como sendo </w:t>
      </w:r>
      <w:r w:rsidRPr="0051435C">
        <w:rPr>
          <w:rFonts w:ascii="Times New Roman" w:hAnsi="Times New Roman" w:cs="Times New Roman"/>
          <w:i/>
          <w:sz w:val="24"/>
          <w:szCs w:val="24"/>
        </w:rPr>
        <w:t xml:space="preserve">direta </w:t>
      </w:r>
      <w:r w:rsidRPr="0051435C">
        <w:rPr>
          <w:rFonts w:ascii="Times New Roman" w:hAnsi="Times New Roman" w:cs="Times New Roman"/>
          <w:sz w:val="24"/>
          <w:szCs w:val="24"/>
        </w:rPr>
        <w:t xml:space="preserve">e </w:t>
      </w:r>
      <w:r w:rsidRPr="0051435C">
        <w:rPr>
          <w:rFonts w:ascii="Times New Roman" w:hAnsi="Times New Roman" w:cs="Times New Roman"/>
          <w:i/>
          <w:sz w:val="24"/>
          <w:szCs w:val="24"/>
        </w:rPr>
        <w:t xml:space="preserve">indireta. </w:t>
      </w:r>
      <w:r w:rsidRPr="0051435C">
        <w:rPr>
          <w:rFonts w:ascii="Times New Roman" w:hAnsi="Times New Roman" w:cs="Times New Roman"/>
          <w:b/>
          <w:sz w:val="24"/>
          <w:szCs w:val="24"/>
        </w:rPr>
        <w:t>Direta</w:t>
      </w:r>
      <w:r w:rsidRPr="0051435C">
        <w:rPr>
          <w:rFonts w:ascii="Times New Roman" w:hAnsi="Times New Roman" w:cs="Times New Roman"/>
          <w:sz w:val="24"/>
          <w:szCs w:val="24"/>
        </w:rPr>
        <w:t xml:space="preserve">, quando há a intenção do resultado morte; e </w:t>
      </w:r>
      <w:r w:rsidRPr="0051435C">
        <w:rPr>
          <w:rFonts w:ascii="Times New Roman" w:hAnsi="Times New Roman" w:cs="Times New Roman"/>
          <w:b/>
          <w:sz w:val="24"/>
          <w:szCs w:val="24"/>
        </w:rPr>
        <w:t>indireta</w:t>
      </w:r>
      <w:r w:rsidRPr="0051435C">
        <w:rPr>
          <w:rFonts w:ascii="Times New Roman" w:hAnsi="Times New Roman" w:cs="Times New Roman"/>
          <w:sz w:val="24"/>
          <w:szCs w:val="24"/>
        </w:rPr>
        <w:t xml:space="preserve">, quando a antecipação da morte não se demonstra intencionada e maquinada pelo agente, surgindo esta como efeito colateral indesejado. Por exemplo, quando do uso recorrente ou aplicação de dosagens altas de medicamento no enfermo visa com fim terapêutico trazer-lhe conforto e atenuar as dores, mas acaba por adiantar a morte do paciente derradeiramente. Assim, a conduta não é praticada com intento ilícito, mas mesmo assim se concretiza. Essa condição </w:t>
      </w:r>
      <w:r w:rsidRPr="0051435C">
        <w:rPr>
          <w:rFonts w:ascii="Times New Roman" w:hAnsi="Times New Roman" w:cs="Times New Roman"/>
          <w:i/>
          <w:sz w:val="24"/>
          <w:szCs w:val="24"/>
        </w:rPr>
        <w:t xml:space="preserve">indireta </w:t>
      </w:r>
      <w:r w:rsidRPr="0051435C">
        <w:rPr>
          <w:rFonts w:ascii="Times New Roman" w:hAnsi="Times New Roman" w:cs="Times New Roman"/>
          <w:sz w:val="24"/>
          <w:szCs w:val="24"/>
        </w:rPr>
        <w:t xml:space="preserve">retira a noção de ato delituoso, vez que não foi resultado querido pelo agente. </w:t>
      </w:r>
    </w:p>
    <w:p w:rsidR="008E003A" w:rsidRPr="0051435C" w:rsidRDefault="008E003A" w:rsidP="008E003A">
      <w:pPr>
        <w:spacing w:line="360" w:lineRule="auto"/>
        <w:ind w:firstLine="360"/>
        <w:jc w:val="both"/>
        <w:rPr>
          <w:rFonts w:ascii="Times New Roman" w:hAnsi="Times New Roman" w:cs="Times New Roman"/>
          <w:sz w:val="24"/>
          <w:szCs w:val="24"/>
        </w:rPr>
      </w:pPr>
    </w:p>
    <w:p w:rsidR="008E003A" w:rsidRDefault="008E003A" w:rsidP="008E003A">
      <w:pPr>
        <w:pStyle w:val="PargrafodaLista"/>
        <w:numPr>
          <w:ilvl w:val="1"/>
          <w:numId w:val="1"/>
        </w:numPr>
        <w:spacing w:line="360" w:lineRule="auto"/>
        <w:jc w:val="both"/>
        <w:rPr>
          <w:rFonts w:ascii="Times New Roman" w:hAnsi="Times New Roman" w:cs="Times New Roman"/>
          <w:i/>
          <w:sz w:val="24"/>
          <w:szCs w:val="24"/>
        </w:rPr>
      </w:pPr>
      <w:r w:rsidRPr="0051435C">
        <w:rPr>
          <w:rFonts w:ascii="Times New Roman" w:hAnsi="Times New Roman" w:cs="Times New Roman"/>
          <w:i/>
          <w:sz w:val="24"/>
          <w:szCs w:val="24"/>
        </w:rPr>
        <w:t xml:space="preserve"> ORTOTANÁSIA</w:t>
      </w:r>
    </w:p>
    <w:p w:rsidR="008E003A" w:rsidRPr="0051435C" w:rsidRDefault="00E47F30" w:rsidP="00E47F30">
      <w:pPr>
        <w:spacing w:after="160" w:line="360" w:lineRule="auto"/>
        <w:ind w:firstLine="360"/>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color w:val="000000"/>
          <w:sz w:val="24"/>
          <w:szCs w:val="24"/>
          <w:lang w:eastAsia="pt-BR"/>
        </w:rPr>
        <w:t>Ortotanásia</w:t>
      </w:r>
      <w:proofErr w:type="spellEnd"/>
      <w:r>
        <w:rPr>
          <w:rFonts w:ascii="Times New Roman" w:eastAsia="Times New Roman" w:hAnsi="Times New Roman" w:cs="Times New Roman"/>
          <w:color w:val="000000"/>
          <w:sz w:val="24"/>
          <w:szCs w:val="24"/>
          <w:lang w:eastAsia="pt-BR"/>
        </w:rPr>
        <w:t xml:space="preserve"> é outra modalidade de assistência à morte, c</w:t>
      </w:r>
      <w:r w:rsidR="008E003A" w:rsidRPr="0051435C">
        <w:rPr>
          <w:rFonts w:ascii="Times New Roman" w:eastAsia="Times New Roman" w:hAnsi="Times New Roman" w:cs="Times New Roman"/>
          <w:color w:val="000000"/>
          <w:sz w:val="24"/>
          <w:szCs w:val="24"/>
          <w:lang w:eastAsia="pt-BR"/>
        </w:rPr>
        <w:t>omumente confundida com a concepção de eutanásia passiva, tem por radicais gregos “</w:t>
      </w:r>
      <w:proofErr w:type="spellStart"/>
      <w:r w:rsidR="008E003A" w:rsidRPr="0051435C">
        <w:rPr>
          <w:rFonts w:ascii="Times New Roman" w:eastAsia="Times New Roman" w:hAnsi="Times New Roman" w:cs="Times New Roman"/>
          <w:i/>
          <w:iCs/>
          <w:color w:val="000000"/>
          <w:sz w:val="24"/>
          <w:szCs w:val="24"/>
          <w:lang w:eastAsia="pt-BR"/>
        </w:rPr>
        <w:t>orthos</w:t>
      </w:r>
      <w:proofErr w:type="spellEnd"/>
      <w:r w:rsidR="008E003A" w:rsidRPr="0051435C">
        <w:rPr>
          <w:rFonts w:ascii="Times New Roman" w:eastAsia="Times New Roman" w:hAnsi="Times New Roman" w:cs="Times New Roman"/>
          <w:color w:val="000000"/>
          <w:sz w:val="24"/>
          <w:szCs w:val="24"/>
          <w:lang w:eastAsia="pt-BR"/>
        </w:rPr>
        <w:t>” + “</w:t>
      </w:r>
      <w:proofErr w:type="spellStart"/>
      <w:r w:rsidR="008E003A" w:rsidRPr="0051435C">
        <w:rPr>
          <w:rFonts w:ascii="Times New Roman" w:eastAsia="Times New Roman" w:hAnsi="Times New Roman" w:cs="Times New Roman"/>
          <w:i/>
          <w:iCs/>
          <w:color w:val="000000"/>
          <w:sz w:val="24"/>
          <w:szCs w:val="24"/>
          <w:lang w:eastAsia="pt-BR"/>
        </w:rPr>
        <w:t>thanatos</w:t>
      </w:r>
      <w:proofErr w:type="spellEnd"/>
      <w:r w:rsidR="008E003A" w:rsidRPr="0051435C">
        <w:rPr>
          <w:rFonts w:ascii="Times New Roman" w:eastAsia="Times New Roman" w:hAnsi="Times New Roman" w:cs="Times New Roman"/>
          <w:color w:val="000000"/>
          <w:sz w:val="24"/>
          <w:szCs w:val="24"/>
          <w:lang w:eastAsia="pt-BR"/>
        </w:rPr>
        <w:t xml:space="preserve">”, que significaria em tradução livre uma </w:t>
      </w:r>
      <w:r w:rsidR="008E003A" w:rsidRPr="0051435C">
        <w:rPr>
          <w:rFonts w:ascii="Times New Roman" w:eastAsia="Times New Roman" w:hAnsi="Times New Roman" w:cs="Times New Roman"/>
          <w:b/>
          <w:bCs/>
          <w:color w:val="000000"/>
          <w:sz w:val="24"/>
          <w:szCs w:val="24"/>
          <w:lang w:eastAsia="pt-BR"/>
        </w:rPr>
        <w:t>“morte correta</w:t>
      </w:r>
      <w:r w:rsidR="008E003A" w:rsidRPr="0051435C">
        <w:rPr>
          <w:rFonts w:ascii="Times New Roman" w:eastAsia="Times New Roman" w:hAnsi="Times New Roman" w:cs="Times New Roman"/>
          <w:color w:val="000000"/>
          <w:sz w:val="24"/>
          <w:szCs w:val="24"/>
          <w:lang w:eastAsia="pt-BR"/>
        </w:rPr>
        <w:t xml:space="preserve">”. É método que convém assumir a morte em sua modalidade natural, sem tentar adiar ou atrasá-la. Esta se define com a não interferência médica e o não utensílio de meios artificiais para a perpetuação da vida. </w:t>
      </w:r>
    </w:p>
    <w:p w:rsidR="008E003A" w:rsidRPr="0051435C" w:rsidRDefault="008E003A" w:rsidP="008E003A">
      <w:pPr>
        <w:spacing w:after="160" w:line="360" w:lineRule="auto"/>
        <w:ind w:firstLine="360"/>
        <w:jc w:val="both"/>
        <w:rPr>
          <w:rFonts w:ascii="Times New Roman" w:eastAsia="Times New Roman" w:hAnsi="Times New Roman" w:cs="Times New Roman"/>
          <w:sz w:val="24"/>
          <w:szCs w:val="24"/>
          <w:lang w:eastAsia="pt-BR"/>
        </w:rPr>
      </w:pPr>
      <w:r w:rsidRPr="0051435C">
        <w:rPr>
          <w:rFonts w:ascii="Times New Roman" w:eastAsia="Times New Roman" w:hAnsi="Times New Roman" w:cs="Times New Roman"/>
          <w:color w:val="000000"/>
          <w:sz w:val="24"/>
          <w:szCs w:val="24"/>
          <w:lang w:eastAsia="pt-BR"/>
        </w:rPr>
        <w:t xml:space="preserve">Diz sobre o tema o penalista Guilherme </w:t>
      </w:r>
      <w:proofErr w:type="spellStart"/>
      <w:r w:rsidRPr="0051435C">
        <w:rPr>
          <w:rFonts w:ascii="Times New Roman" w:eastAsia="Times New Roman" w:hAnsi="Times New Roman" w:cs="Times New Roman"/>
          <w:color w:val="000000"/>
          <w:sz w:val="24"/>
          <w:szCs w:val="24"/>
          <w:lang w:eastAsia="pt-BR"/>
        </w:rPr>
        <w:t>Nucci</w:t>
      </w:r>
      <w:proofErr w:type="spellEnd"/>
      <w:r w:rsidRPr="0051435C">
        <w:rPr>
          <w:rFonts w:ascii="Times New Roman" w:eastAsia="Times New Roman" w:hAnsi="Times New Roman" w:cs="Times New Roman"/>
          <w:color w:val="000000"/>
          <w:sz w:val="24"/>
          <w:szCs w:val="24"/>
          <w:lang w:eastAsia="pt-BR"/>
        </w:rPr>
        <w:t xml:space="preserve">: </w:t>
      </w:r>
    </w:p>
    <w:p w:rsidR="008E003A" w:rsidRPr="0051435C" w:rsidRDefault="008E003A" w:rsidP="008E003A">
      <w:pPr>
        <w:spacing w:after="160" w:line="360" w:lineRule="auto"/>
        <w:ind w:left="2268"/>
        <w:jc w:val="both"/>
        <w:rPr>
          <w:rFonts w:ascii="Times New Roman" w:eastAsia="Times New Roman" w:hAnsi="Times New Roman" w:cs="Times New Roman"/>
          <w:sz w:val="24"/>
          <w:szCs w:val="24"/>
          <w:lang w:eastAsia="pt-BR"/>
        </w:rPr>
      </w:pPr>
      <w:r w:rsidRPr="0051435C">
        <w:rPr>
          <w:rFonts w:ascii="Times New Roman" w:eastAsia="Times New Roman" w:hAnsi="Times New Roman" w:cs="Times New Roman"/>
          <w:color w:val="000000"/>
          <w:sz w:val="20"/>
          <w:szCs w:val="20"/>
          <w:lang w:eastAsia="pt-BR"/>
        </w:rPr>
        <w:lastRenderedPageBreak/>
        <w:t xml:space="preserve">“[...] deixa o médico de ministrar remédios que prolonguem artificialmente a vida da vítima (sic), portadora de enfermidade incurável, em estado terminal e irremediável, já desenganada pela medicina” (NUCCI, 2002 apud VILLAS-BÔAS, 2017). </w:t>
      </w:r>
    </w:p>
    <w:p w:rsidR="008E003A" w:rsidRPr="0051435C"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sidRPr="0051435C">
        <w:rPr>
          <w:rFonts w:ascii="Times New Roman" w:eastAsia="Times New Roman" w:hAnsi="Times New Roman" w:cs="Times New Roman"/>
          <w:color w:val="000000"/>
          <w:sz w:val="24"/>
          <w:szCs w:val="24"/>
          <w:lang w:eastAsia="pt-BR"/>
        </w:rPr>
        <w:t xml:space="preserve">A diferenciação entre eutanásia passiva e </w:t>
      </w:r>
      <w:proofErr w:type="spellStart"/>
      <w:r w:rsidRPr="0051435C">
        <w:rPr>
          <w:rFonts w:ascii="Times New Roman" w:eastAsia="Times New Roman" w:hAnsi="Times New Roman" w:cs="Times New Roman"/>
          <w:color w:val="000000"/>
          <w:sz w:val="24"/>
          <w:szCs w:val="24"/>
          <w:lang w:eastAsia="pt-BR"/>
        </w:rPr>
        <w:t>ortotanásia</w:t>
      </w:r>
      <w:proofErr w:type="spellEnd"/>
      <w:r w:rsidRPr="0051435C">
        <w:rPr>
          <w:rFonts w:ascii="Times New Roman" w:eastAsia="Times New Roman" w:hAnsi="Times New Roman" w:cs="Times New Roman"/>
          <w:color w:val="000000"/>
          <w:sz w:val="24"/>
          <w:szCs w:val="24"/>
          <w:lang w:eastAsia="pt-BR"/>
        </w:rPr>
        <w:t xml:space="preserve"> também é bastante basilar: enquanto a primeira tem fim de provocar a morte, antecipando-a, a última define-se pela não interferência de terceiro, permitindo que o paciente terminal morra no tempo que lhe couber, naturalmente.</w:t>
      </w:r>
    </w:p>
    <w:p w:rsidR="008E003A" w:rsidRPr="0051435C"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p>
    <w:p w:rsidR="008E003A" w:rsidRPr="0051435C" w:rsidRDefault="008E003A" w:rsidP="008E003A">
      <w:pPr>
        <w:pStyle w:val="PargrafodaLista"/>
        <w:numPr>
          <w:ilvl w:val="1"/>
          <w:numId w:val="1"/>
        </w:numPr>
        <w:spacing w:after="160" w:line="360" w:lineRule="auto"/>
        <w:jc w:val="both"/>
        <w:rPr>
          <w:rFonts w:ascii="Times New Roman" w:eastAsia="Times New Roman" w:hAnsi="Times New Roman" w:cs="Times New Roman"/>
          <w:i/>
          <w:sz w:val="24"/>
          <w:szCs w:val="24"/>
          <w:lang w:eastAsia="pt-BR"/>
        </w:rPr>
      </w:pPr>
      <w:r w:rsidRPr="0051435C">
        <w:rPr>
          <w:rFonts w:ascii="Times New Roman" w:eastAsia="Times New Roman" w:hAnsi="Times New Roman" w:cs="Times New Roman"/>
          <w:i/>
          <w:sz w:val="24"/>
          <w:szCs w:val="24"/>
          <w:lang w:eastAsia="pt-BR"/>
        </w:rPr>
        <w:t xml:space="preserve"> DISTANÁSIA</w:t>
      </w:r>
    </w:p>
    <w:p w:rsidR="008E003A" w:rsidRPr="0051435C" w:rsidRDefault="008E003A" w:rsidP="008E003A">
      <w:pPr>
        <w:spacing w:after="160" w:line="360" w:lineRule="auto"/>
        <w:ind w:firstLine="360"/>
        <w:jc w:val="both"/>
        <w:rPr>
          <w:rFonts w:ascii="Times New Roman" w:eastAsia="Times New Roman" w:hAnsi="Times New Roman" w:cs="Times New Roman"/>
          <w:sz w:val="24"/>
          <w:szCs w:val="24"/>
          <w:lang w:eastAsia="pt-BR"/>
        </w:rPr>
      </w:pPr>
      <w:r w:rsidRPr="0051435C">
        <w:rPr>
          <w:rFonts w:ascii="Times New Roman" w:eastAsia="Times New Roman" w:hAnsi="Times New Roman" w:cs="Times New Roman"/>
          <w:sz w:val="24"/>
          <w:szCs w:val="24"/>
          <w:lang w:eastAsia="pt-BR"/>
        </w:rPr>
        <w:t xml:space="preserve">Em termos sucintos, nada mais é do que contrariedade ao posicionamento daquilo que a </w:t>
      </w:r>
      <w:proofErr w:type="spellStart"/>
      <w:r w:rsidRPr="0051435C">
        <w:rPr>
          <w:rFonts w:ascii="Times New Roman" w:eastAsia="Times New Roman" w:hAnsi="Times New Roman" w:cs="Times New Roman"/>
          <w:sz w:val="24"/>
          <w:szCs w:val="24"/>
          <w:lang w:eastAsia="pt-BR"/>
        </w:rPr>
        <w:t>ortotanásia</w:t>
      </w:r>
      <w:proofErr w:type="spellEnd"/>
      <w:r w:rsidRPr="0051435C">
        <w:rPr>
          <w:rFonts w:ascii="Times New Roman" w:eastAsia="Times New Roman" w:hAnsi="Times New Roman" w:cs="Times New Roman"/>
          <w:sz w:val="24"/>
          <w:szCs w:val="24"/>
          <w:lang w:eastAsia="pt-BR"/>
        </w:rPr>
        <w:t xml:space="preserve"> procura sustentar. A </w:t>
      </w:r>
      <w:proofErr w:type="spellStart"/>
      <w:r w:rsidRPr="0051435C">
        <w:rPr>
          <w:rFonts w:ascii="Times New Roman" w:eastAsia="Times New Roman" w:hAnsi="Times New Roman" w:cs="Times New Roman"/>
          <w:sz w:val="24"/>
          <w:szCs w:val="24"/>
          <w:lang w:eastAsia="pt-BR"/>
        </w:rPr>
        <w:t>distanásia</w:t>
      </w:r>
      <w:proofErr w:type="spellEnd"/>
      <w:r w:rsidRPr="0051435C">
        <w:rPr>
          <w:rFonts w:ascii="Times New Roman" w:eastAsia="Times New Roman" w:hAnsi="Times New Roman" w:cs="Times New Roman"/>
          <w:sz w:val="24"/>
          <w:szCs w:val="24"/>
          <w:lang w:eastAsia="pt-BR"/>
        </w:rPr>
        <w:t xml:space="preserve"> é modalidade que visa provocar o prolongamento da vida, com abuso de medicamentos e recursos que muitas vezes apenas contribuem com uma morte lenta e sofrida pelo paciente. </w:t>
      </w:r>
    </w:p>
    <w:p w:rsidR="008E003A" w:rsidRPr="0051435C" w:rsidRDefault="008E003A" w:rsidP="008E003A">
      <w:pPr>
        <w:spacing w:after="160" w:line="360" w:lineRule="auto"/>
        <w:ind w:firstLine="360"/>
        <w:jc w:val="both"/>
        <w:rPr>
          <w:rFonts w:ascii="Times New Roman" w:eastAsia="Times New Roman" w:hAnsi="Times New Roman" w:cs="Times New Roman"/>
          <w:sz w:val="24"/>
          <w:szCs w:val="24"/>
          <w:lang w:eastAsia="pt-BR"/>
        </w:rPr>
      </w:pPr>
      <w:r w:rsidRPr="0051435C">
        <w:rPr>
          <w:rFonts w:ascii="Times New Roman" w:eastAsia="Times New Roman" w:hAnsi="Times New Roman" w:cs="Times New Roman"/>
          <w:sz w:val="24"/>
          <w:szCs w:val="24"/>
          <w:lang w:eastAsia="pt-BR"/>
        </w:rPr>
        <w:t xml:space="preserve">É o </w:t>
      </w:r>
      <w:proofErr w:type="spellStart"/>
      <w:r w:rsidRPr="0051435C">
        <w:rPr>
          <w:rFonts w:ascii="Times New Roman" w:eastAsia="Times New Roman" w:hAnsi="Times New Roman" w:cs="Times New Roman"/>
          <w:sz w:val="24"/>
          <w:szCs w:val="24"/>
          <w:lang w:eastAsia="pt-BR"/>
        </w:rPr>
        <w:t>enclausuramento</w:t>
      </w:r>
      <w:proofErr w:type="spellEnd"/>
      <w:r w:rsidRPr="0051435C">
        <w:rPr>
          <w:rFonts w:ascii="Times New Roman" w:eastAsia="Times New Roman" w:hAnsi="Times New Roman" w:cs="Times New Roman"/>
          <w:sz w:val="24"/>
          <w:szCs w:val="24"/>
          <w:lang w:eastAsia="pt-BR"/>
        </w:rPr>
        <w:t xml:space="preserve"> em vida, próximo o suficiente da noção de tortura</w:t>
      </w:r>
      <w:r w:rsidR="004C7C45">
        <w:rPr>
          <w:rFonts w:ascii="Times New Roman" w:eastAsia="Times New Roman" w:hAnsi="Times New Roman" w:cs="Times New Roman"/>
          <w:sz w:val="24"/>
          <w:szCs w:val="24"/>
          <w:lang w:eastAsia="pt-BR"/>
        </w:rPr>
        <w:t xml:space="preserve"> – declaradamente se opondo a inúmeros princípios fundamentais da Constituição Brasileira</w:t>
      </w:r>
      <w:r w:rsidRPr="0051435C">
        <w:rPr>
          <w:rFonts w:ascii="Times New Roman" w:eastAsia="Times New Roman" w:hAnsi="Times New Roman" w:cs="Times New Roman"/>
          <w:sz w:val="24"/>
          <w:szCs w:val="24"/>
          <w:lang w:eastAsia="pt-BR"/>
        </w:rPr>
        <w:t xml:space="preserve">. Onde se impõe esperança de cura à uma doença sabidamente irreversível e incurável; esse tipo de conduta geralmente se influencia pela vaidade médica, princípios religiosos e </w:t>
      </w:r>
      <w:r w:rsidR="004C7C45">
        <w:rPr>
          <w:rFonts w:ascii="Times New Roman" w:eastAsia="Times New Roman" w:hAnsi="Times New Roman" w:cs="Times New Roman"/>
          <w:sz w:val="24"/>
          <w:szCs w:val="24"/>
          <w:lang w:eastAsia="pt-BR"/>
        </w:rPr>
        <w:t xml:space="preserve">sustenta-se por </w:t>
      </w:r>
      <w:r w:rsidRPr="0051435C">
        <w:rPr>
          <w:rFonts w:ascii="Times New Roman" w:eastAsia="Times New Roman" w:hAnsi="Times New Roman" w:cs="Times New Roman"/>
          <w:sz w:val="24"/>
          <w:szCs w:val="24"/>
          <w:lang w:eastAsia="pt-BR"/>
        </w:rPr>
        <w:t>recursos não ortodoxos.</w:t>
      </w:r>
    </w:p>
    <w:p w:rsidR="008E003A" w:rsidRPr="0051435C" w:rsidRDefault="008E003A" w:rsidP="008E003A">
      <w:pPr>
        <w:spacing w:after="160" w:line="360" w:lineRule="auto"/>
        <w:ind w:firstLine="360"/>
        <w:jc w:val="both"/>
        <w:rPr>
          <w:rFonts w:ascii="Times New Roman" w:eastAsia="Times New Roman" w:hAnsi="Times New Roman" w:cs="Times New Roman"/>
          <w:sz w:val="24"/>
          <w:szCs w:val="24"/>
          <w:lang w:eastAsia="pt-BR"/>
        </w:rPr>
      </w:pPr>
      <w:r w:rsidRPr="0051435C">
        <w:rPr>
          <w:rFonts w:ascii="Times New Roman" w:eastAsia="Times New Roman" w:hAnsi="Times New Roman" w:cs="Times New Roman"/>
          <w:sz w:val="24"/>
          <w:szCs w:val="24"/>
          <w:lang w:eastAsia="pt-BR"/>
        </w:rPr>
        <w:t>Sobre o tema, escreveu Michael Palmer em seu livro “Problemas Morais em Medicina: Curso Prático”, edição 2002, p. 57:</w:t>
      </w:r>
    </w:p>
    <w:p w:rsidR="008E003A" w:rsidRPr="0051435C" w:rsidRDefault="008E003A" w:rsidP="008E003A">
      <w:pPr>
        <w:pStyle w:val="NormalWeb"/>
        <w:spacing w:before="0" w:beforeAutospacing="0" w:after="160" w:afterAutospacing="0" w:line="360" w:lineRule="auto"/>
        <w:ind w:left="2268"/>
        <w:jc w:val="both"/>
      </w:pPr>
      <w:r w:rsidRPr="0051435C">
        <w:rPr>
          <w:color w:val="000000"/>
          <w:sz w:val="20"/>
          <w:szCs w:val="20"/>
        </w:rPr>
        <w:t xml:space="preserve">“[...] submeter o paciente a uma degeneração antinatural, lenta e muitas vezes dolorosa, apenas por ser tecnicamente possível, não só é incivilizado e sem compaixão para o paciente e sua família, mas também violação da liberdade individual” (PALMER, 2002 apud VILLAS-BÔAS, 2017). </w:t>
      </w:r>
    </w:p>
    <w:p w:rsidR="008E003A" w:rsidRPr="0051435C" w:rsidRDefault="008E003A" w:rsidP="008E003A">
      <w:pPr>
        <w:spacing w:after="160" w:line="360" w:lineRule="auto"/>
        <w:ind w:firstLine="360"/>
        <w:jc w:val="both"/>
        <w:rPr>
          <w:rFonts w:ascii="Times New Roman" w:eastAsia="Times New Roman" w:hAnsi="Times New Roman" w:cs="Times New Roman"/>
          <w:sz w:val="24"/>
          <w:szCs w:val="24"/>
          <w:lang w:eastAsia="pt-BR"/>
        </w:rPr>
      </w:pPr>
      <w:r w:rsidRPr="005B4172">
        <w:rPr>
          <w:rFonts w:ascii="Times New Roman" w:eastAsia="Times New Roman" w:hAnsi="Times New Roman" w:cs="Times New Roman"/>
          <w:sz w:val="24"/>
          <w:szCs w:val="24"/>
          <w:lang w:eastAsia="pt-BR"/>
        </w:rPr>
        <w:t>Em concordância</w:t>
      </w:r>
      <w:r w:rsidR="00DC24EF" w:rsidRPr="005B4172">
        <w:rPr>
          <w:rFonts w:ascii="Times New Roman" w:eastAsia="Times New Roman" w:hAnsi="Times New Roman" w:cs="Times New Roman"/>
          <w:sz w:val="24"/>
          <w:szCs w:val="24"/>
          <w:lang w:eastAsia="pt-BR"/>
        </w:rPr>
        <w:t xml:space="preserve"> com a situação degradante e humilhante no prolongamento da vida contra a vontade do enfermo</w:t>
      </w:r>
      <w:r w:rsidRPr="005B4172">
        <w:rPr>
          <w:rFonts w:ascii="Times New Roman" w:eastAsia="Times New Roman" w:hAnsi="Times New Roman" w:cs="Times New Roman"/>
          <w:sz w:val="24"/>
          <w:szCs w:val="24"/>
          <w:lang w:eastAsia="pt-BR"/>
        </w:rPr>
        <w:t xml:space="preserve">, </w:t>
      </w:r>
      <w:proofErr w:type="spellStart"/>
      <w:r w:rsidRPr="005B4172">
        <w:rPr>
          <w:rFonts w:ascii="Times New Roman" w:eastAsia="Times New Roman" w:hAnsi="Times New Roman" w:cs="Times New Roman"/>
          <w:sz w:val="24"/>
          <w:szCs w:val="24"/>
          <w:lang w:eastAsia="pt-BR"/>
        </w:rPr>
        <w:t>Villas-Bôas</w:t>
      </w:r>
      <w:proofErr w:type="spellEnd"/>
      <w:r w:rsidRPr="005B4172">
        <w:rPr>
          <w:rFonts w:ascii="Times New Roman" w:eastAsia="Times New Roman" w:hAnsi="Times New Roman" w:cs="Times New Roman"/>
          <w:sz w:val="24"/>
          <w:szCs w:val="24"/>
          <w:lang w:eastAsia="pt-BR"/>
        </w:rPr>
        <w:t xml:space="preserve"> </w:t>
      </w:r>
      <w:r w:rsidR="00DC24EF" w:rsidRPr="005B4172">
        <w:rPr>
          <w:rFonts w:ascii="Times New Roman" w:eastAsia="Times New Roman" w:hAnsi="Times New Roman" w:cs="Times New Roman"/>
          <w:sz w:val="24"/>
          <w:szCs w:val="24"/>
          <w:lang w:eastAsia="pt-BR"/>
        </w:rPr>
        <w:t>também salienta</w:t>
      </w:r>
      <w:r w:rsidRPr="005B4172">
        <w:rPr>
          <w:rFonts w:ascii="Times New Roman" w:eastAsia="Times New Roman" w:hAnsi="Times New Roman" w:cs="Times New Roman"/>
          <w:sz w:val="24"/>
          <w:szCs w:val="24"/>
          <w:lang w:eastAsia="pt-BR"/>
        </w:rPr>
        <w:t>:</w:t>
      </w:r>
    </w:p>
    <w:p w:rsidR="008E003A" w:rsidRPr="0051435C" w:rsidRDefault="008E003A" w:rsidP="008E003A">
      <w:pPr>
        <w:pStyle w:val="NormalWeb"/>
        <w:spacing w:before="0" w:beforeAutospacing="0" w:after="160" w:afterAutospacing="0" w:line="360" w:lineRule="auto"/>
        <w:ind w:left="2268"/>
        <w:jc w:val="both"/>
      </w:pPr>
      <w:r w:rsidRPr="0051435C">
        <w:rPr>
          <w:color w:val="000000"/>
          <w:sz w:val="20"/>
          <w:szCs w:val="20"/>
        </w:rPr>
        <w:t>“</w:t>
      </w:r>
      <w:proofErr w:type="spellStart"/>
      <w:r w:rsidRPr="0051435C">
        <w:rPr>
          <w:color w:val="000000"/>
          <w:sz w:val="20"/>
          <w:szCs w:val="20"/>
        </w:rPr>
        <w:t>Distanásia</w:t>
      </w:r>
      <w:proofErr w:type="spellEnd"/>
      <w:r w:rsidRPr="0051435C">
        <w:rPr>
          <w:color w:val="000000"/>
          <w:sz w:val="20"/>
          <w:szCs w:val="20"/>
        </w:rPr>
        <w:t xml:space="preserve"> corresponde à obstinação ou encarniçamento terapêutico. Suspender tratamentos fúteis não é encurtar o tempo de vida, é deixar de alongar artificial e indevidamente, maltratando o paciente, sem lhe gerar ganho ou vantagem com isso. O só acréscimo de dias ou horas, por vezes contra a vontade do indivíduo, a uma existência que se tornou um ônus e uma tortura para ele, quando o organismo já se </w:t>
      </w:r>
      <w:r w:rsidRPr="0051435C">
        <w:rPr>
          <w:color w:val="000000"/>
          <w:sz w:val="20"/>
          <w:szCs w:val="20"/>
        </w:rPr>
        <w:lastRenderedPageBreak/>
        <w:t xml:space="preserve">encontra em falência global e irremediável, não pode ser visto como um benefício nem como um dever médico”. </w:t>
      </w:r>
    </w:p>
    <w:p w:rsidR="008E003A" w:rsidRPr="00BD7A3E" w:rsidRDefault="008E003A" w:rsidP="008E003A">
      <w:pPr>
        <w:spacing w:after="160" w:line="360" w:lineRule="auto"/>
        <w:ind w:firstLine="708"/>
        <w:jc w:val="both"/>
        <w:rPr>
          <w:rFonts w:ascii="Times New Roman" w:eastAsia="Times New Roman" w:hAnsi="Times New Roman" w:cs="Times New Roman"/>
          <w:sz w:val="24"/>
          <w:szCs w:val="24"/>
          <w:lang w:eastAsia="pt-BR"/>
        </w:rPr>
      </w:pPr>
      <w:r w:rsidRPr="00BD7A3E">
        <w:rPr>
          <w:rFonts w:ascii="Times New Roman" w:eastAsia="Times New Roman" w:hAnsi="Times New Roman" w:cs="Times New Roman"/>
          <w:color w:val="000000"/>
          <w:sz w:val="24"/>
          <w:szCs w:val="24"/>
          <w:lang w:eastAsia="pt-BR"/>
        </w:rPr>
        <w:t xml:space="preserve">Assim, é possível afirmar que a </w:t>
      </w:r>
      <w:proofErr w:type="spellStart"/>
      <w:r w:rsidRPr="0051435C">
        <w:rPr>
          <w:rFonts w:ascii="Times New Roman" w:eastAsia="Times New Roman" w:hAnsi="Times New Roman" w:cs="Times New Roman"/>
          <w:color w:val="000000"/>
          <w:sz w:val="24"/>
          <w:szCs w:val="24"/>
          <w:lang w:eastAsia="pt-BR"/>
        </w:rPr>
        <w:t>distanásia</w:t>
      </w:r>
      <w:proofErr w:type="spellEnd"/>
      <w:r w:rsidRPr="00BD7A3E">
        <w:rPr>
          <w:rFonts w:ascii="Times New Roman" w:eastAsia="Times New Roman" w:hAnsi="Times New Roman" w:cs="Times New Roman"/>
          <w:color w:val="000000"/>
          <w:sz w:val="24"/>
          <w:szCs w:val="24"/>
          <w:lang w:eastAsia="pt-BR"/>
        </w:rPr>
        <w:t xml:space="preserve">, oposição clara à morte natural, é por motivos éticos e jurídicos, proibida, ainda que não haja nenhum disposto explícito sobre esse tipo de conduta. Todavia, o Artigo 41, parágrafo único, do Código de Ética Médica deixa respaldo para o entendimento </w:t>
      </w:r>
      <w:r w:rsidRPr="0051435C">
        <w:rPr>
          <w:rFonts w:ascii="Times New Roman" w:eastAsia="Times New Roman" w:hAnsi="Times New Roman" w:cs="Times New Roman"/>
          <w:color w:val="000000"/>
          <w:sz w:val="24"/>
          <w:szCs w:val="24"/>
          <w:lang w:eastAsia="pt-BR"/>
        </w:rPr>
        <w:t xml:space="preserve">de </w:t>
      </w:r>
      <w:r w:rsidRPr="00BD7A3E">
        <w:rPr>
          <w:rFonts w:ascii="Times New Roman" w:eastAsia="Times New Roman" w:hAnsi="Times New Roman" w:cs="Times New Roman"/>
          <w:color w:val="000000"/>
          <w:sz w:val="24"/>
          <w:szCs w:val="24"/>
          <w:lang w:eastAsia="pt-BR"/>
        </w:rPr>
        <w:t xml:space="preserve">que o excesso de tratamento abarca a noção </w:t>
      </w:r>
      <w:r w:rsidRPr="0051435C">
        <w:rPr>
          <w:rFonts w:ascii="Times New Roman" w:eastAsia="Times New Roman" w:hAnsi="Times New Roman" w:cs="Times New Roman"/>
          <w:color w:val="000000"/>
          <w:sz w:val="24"/>
          <w:szCs w:val="24"/>
          <w:lang w:eastAsia="pt-BR"/>
        </w:rPr>
        <w:t xml:space="preserve">clara </w:t>
      </w:r>
      <w:r w:rsidRPr="00BD7A3E">
        <w:rPr>
          <w:rFonts w:ascii="Times New Roman" w:eastAsia="Times New Roman" w:hAnsi="Times New Roman" w:cs="Times New Roman"/>
          <w:color w:val="000000"/>
          <w:sz w:val="24"/>
          <w:szCs w:val="24"/>
          <w:lang w:eastAsia="pt-BR"/>
        </w:rPr>
        <w:t xml:space="preserve">de infração ética: </w:t>
      </w:r>
    </w:p>
    <w:p w:rsidR="008E003A" w:rsidRPr="00BD7A3E" w:rsidRDefault="008E003A" w:rsidP="008E003A">
      <w:pPr>
        <w:spacing w:after="160" w:line="360" w:lineRule="auto"/>
        <w:ind w:left="2268"/>
        <w:jc w:val="both"/>
        <w:rPr>
          <w:rFonts w:ascii="Times New Roman" w:eastAsia="Times New Roman" w:hAnsi="Times New Roman" w:cs="Times New Roman"/>
          <w:sz w:val="24"/>
          <w:szCs w:val="24"/>
          <w:lang w:eastAsia="pt-BR"/>
        </w:rPr>
      </w:pPr>
      <w:r w:rsidRPr="00BD7A3E">
        <w:rPr>
          <w:rFonts w:ascii="Times New Roman" w:eastAsia="Times New Roman" w:hAnsi="Times New Roman" w:cs="Times New Roman"/>
          <w:color w:val="000000"/>
          <w:sz w:val="20"/>
          <w:szCs w:val="20"/>
          <w:lang w:eastAsia="pt-BR"/>
        </w:rPr>
        <w:t xml:space="preserve">Art. 41. Abreviar a vida do paciente, ainda que a pedido deste ou de seu representante legal. </w:t>
      </w:r>
    </w:p>
    <w:p w:rsidR="008E003A" w:rsidRPr="00BD7A3E" w:rsidRDefault="008E003A" w:rsidP="008E003A">
      <w:pPr>
        <w:spacing w:after="160" w:line="360" w:lineRule="auto"/>
        <w:ind w:left="2268"/>
        <w:jc w:val="both"/>
        <w:rPr>
          <w:rFonts w:ascii="Times New Roman" w:eastAsia="Times New Roman" w:hAnsi="Times New Roman" w:cs="Times New Roman"/>
          <w:sz w:val="24"/>
          <w:szCs w:val="24"/>
          <w:lang w:eastAsia="pt-BR"/>
        </w:rPr>
      </w:pPr>
      <w:r w:rsidRPr="00BD7A3E">
        <w:rPr>
          <w:rFonts w:ascii="Times New Roman" w:eastAsia="Times New Roman" w:hAnsi="Times New Roman" w:cs="Times New Roman"/>
          <w:color w:val="000000"/>
          <w:sz w:val="20"/>
          <w:szCs w:val="20"/>
          <w:lang w:eastAsia="pt-BR"/>
        </w:rPr>
        <w:t xml:space="preserve">Parágrafo único. Nos casos de doença incurável e terminal, deve o médico oferecer todos os cuidados paliativos disponíveis sem empreender ações diagnósticas ou terapêuticas inúteis ou obstinadas, levando sempre em consideração a vontade expressa do paciente ou, na sua impossibilidade, a de seu representante legal. </w:t>
      </w:r>
    </w:p>
    <w:p w:rsidR="008E003A" w:rsidRPr="00BD7A3E" w:rsidRDefault="008E003A" w:rsidP="008E003A">
      <w:pPr>
        <w:spacing w:after="160" w:line="360" w:lineRule="auto"/>
        <w:ind w:firstLine="708"/>
        <w:jc w:val="both"/>
        <w:rPr>
          <w:rFonts w:ascii="Times New Roman" w:eastAsia="Times New Roman" w:hAnsi="Times New Roman" w:cs="Times New Roman"/>
          <w:sz w:val="24"/>
          <w:szCs w:val="24"/>
          <w:lang w:eastAsia="pt-BR"/>
        </w:rPr>
      </w:pPr>
      <w:r w:rsidRPr="00BD7A3E">
        <w:rPr>
          <w:rFonts w:ascii="Times New Roman" w:eastAsia="Times New Roman" w:hAnsi="Times New Roman" w:cs="Times New Roman"/>
          <w:color w:val="000000"/>
          <w:sz w:val="24"/>
          <w:szCs w:val="24"/>
          <w:lang w:eastAsia="pt-BR"/>
        </w:rPr>
        <w:t xml:space="preserve">Todavia, a prática da </w:t>
      </w:r>
      <w:proofErr w:type="spellStart"/>
      <w:r w:rsidRPr="00BD7A3E">
        <w:rPr>
          <w:rFonts w:ascii="Times New Roman" w:eastAsia="Times New Roman" w:hAnsi="Times New Roman" w:cs="Times New Roman"/>
          <w:color w:val="000000"/>
          <w:sz w:val="24"/>
          <w:szCs w:val="24"/>
          <w:lang w:eastAsia="pt-BR"/>
        </w:rPr>
        <w:t>distanásia</w:t>
      </w:r>
      <w:proofErr w:type="spellEnd"/>
      <w:r w:rsidRPr="00BD7A3E">
        <w:rPr>
          <w:rFonts w:ascii="Times New Roman" w:eastAsia="Times New Roman" w:hAnsi="Times New Roman" w:cs="Times New Roman"/>
          <w:color w:val="000000"/>
          <w:sz w:val="24"/>
          <w:szCs w:val="24"/>
          <w:lang w:eastAsia="pt-BR"/>
        </w:rPr>
        <w:t xml:space="preserve"> acaba sendo no atual cenário brasileiro um dos </w:t>
      </w:r>
      <w:r w:rsidR="004C7C45">
        <w:rPr>
          <w:rFonts w:ascii="Times New Roman" w:eastAsia="Times New Roman" w:hAnsi="Times New Roman" w:cs="Times New Roman"/>
          <w:color w:val="000000"/>
          <w:sz w:val="24"/>
          <w:szCs w:val="24"/>
          <w:lang w:eastAsia="pt-BR"/>
        </w:rPr>
        <w:t xml:space="preserve">métodos mais aplicado devido </w:t>
      </w:r>
      <w:r w:rsidRPr="00BD7A3E">
        <w:rPr>
          <w:rFonts w:ascii="Times New Roman" w:eastAsia="Times New Roman" w:hAnsi="Times New Roman" w:cs="Times New Roman"/>
          <w:color w:val="000000"/>
          <w:sz w:val="24"/>
          <w:szCs w:val="24"/>
          <w:lang w:eastAsia="pt-BR"/>
        </w:rPr>
        <w:t>dificuldade cultural de aceitação à morte. Ainda que seja da veemente vontade do paciente, essa modalidade deve ser assistida com a de</w:t>
      </w:r>
      <w:r w:rsidRPr="0051435C">
        <w:rPr>
          <w:rFonts w:ascii="Times New Roman" w:eastAsia="Times New Roman" w:hAnsi="Times New Roman" w:cs="Times New Roman"/>
          <w:color w:val="000000"/>
          <w:sz w:val="24"/>
          <w:szCs w:val="24"/>
          <w:lang w:eastAsia="pt-BR"/>
        </w:rPr>
        <w:t>vida responsabilidade, onde deve</w:t>
      </w:r>
      <w:r w:rsidRPr="00BD7A3E">
        <w:rPr>
          <w:rFonts w:ascii="Times New Roman" w:eastAsia="Times New Roman" w:hAnsi="Times New Roman" w:cs="Times New Roman"/>
          <w:color w:val="000000"/>
          <w:sz w:val="24"/>
          <w:szCs w:val="24"/>
          <w:lang w:eastAsia="pt-BR"/>
        </w:rPr>
        <w:t xml:space="preserve"> coabitar diálogo sincero e persistente com o paciente, bem como recorrer à</w:t>
      </w:r>
      <w:r w:rsidR="004C7C45">
        <w:rPr>
          <w:rFonts w:ascii="Times New Roman" w:eastAsia="Times New Roman" w:hAnsi="Times New Roman" w:cs="Times New Roman"/>
          <w:color w:val="000000"/>
          <w:sz w:val="24"/>
          <w:szCs w:val="24"/>
          <w:lang w:eastAsia="pt-BR"/>
        </w:rPr>
        <w:t>s</w:t>
      </w:r>
      <w:r w:rsidRPr="00BD7A3E">
        <w:rPr>
          <w:rFonts w:ascii="Times New Roman" w:eastAsia="Times New Roman" w:hAnsi="Times New Roman" w:cs="Times New Roman"/>
          <w:color w:val="000000"/>
          <w:sz w:val="24"/>
          <w:szCs w:val="24"/>
          <w:lang w:eastAsia="pt-BR"/>
        </w:rPr>
        <w:t xml:space="preserve"> vias autorizadores do Comitê de Ética da Instituição ou do Conselho Regional de Medicina para certificar-se que excessos não andam sendo cometidos</w:t>
      </w:r>
      <w:r w:rsidRPr="0051435C">
        <w:rPr>
          <w:rFonts w:ascii="Times New Roman" w:eastAsia="Times New Roman" w:hAnsi="Times New Roman" w:cs="Times New Roman"/>
          <w:color w:val="000000"/>
          <w:sz w:val="24"/>
          <w:szCs w:val="24"/>
          <w:lang w:eastAsia="pt-BR"/>
        </w:rPr>
        <w:t xml:space="preserve"> através de argumentos ou influência subversivas</w:t>
      </w:r>
      <w:r w:rsidRPr="00BD7A3E">
        <w:rPr>
          <w:rFonts w:ascii="Times New Roman" w:eastAsia="Times New Roman" w:hAnsi="Times New Roman" w:cs="Times New Roman"/>
          <w:color w:val="000000"/>
          <w:sz w:val="24"/>
          <w:szCs w:val="24"/>
          <w:lang w:eastAsia="pt-BR"/>
        </w:rPr>
        <w:t xml:space="preserve">. </w:t>
      </w:r>
    </w:p>
    <w:p w:rsidR="008E003A" w:rsidRPr="00BD7A3E" w:rsidRDefault="008E003A" w:rsidP="008E003A">
      <w:pPr>
        <w:spacing w:after="0" w:line="360" w:lineRule="auto"/>
        <w:jc w:val="both"/>
        <w:rPr>
          <w:rFonts w:ascii="Times New Roman" w:eastAsia="Times New Roman" w:hAnsi="Times New Roman" w:cs="Times New Roman"/>
          <w:sz w:val="24"/>
          <w:szCs w:val="24"/>
          <w:lang w:eastAsia="pt-BR"/>
        </w:rPr>
      </w:pPr>
    </w:p>
    <w:p w:rsidR="008E003A" w:rsidRPr="0051435C" w:rsidRDefault="008E003A" w:rsidP="008E003A">
      <w:pPr>
        <w:pStyle w:val="PargrafodaLista"/>
        <w:numPr>
          <w:ilvl w:val="1"/>
          <w:numId w:val="1"/>
        </w:numPr>
        <w:spacing w:after="160" w:line="360" w:lineRule="auto"/>
        <w:jc w:val="both"/>
        <w:textAlignment w:val="baseline"/>
        <w:rPr>
          <w:rFonts w:ascii="Times New Roman" w:eastAsia="Times New Roman" w:hAnsi="Times New Roman" w:cs="Times New Roman"/>
          <w:i/>
          <w:color w:val="000000"/>
          <w:sz w:val="24"/>
          <w:szCs w:val="24"/>
          <w:lang w:eastAsia="pt-BR"/>
        </w:rPr>
      </w:pPr>
      <w:r w:rsidRPr="0051435C">
        <w:rPr>
          <w:rFonts w:ascii="Times New Roman" w:eastAsia="Times New Roman" w:hAnsi="Times New Roman" w:cs="Times New Roman"/>
          <w:i/>
          <w:color w:val="000000"/>
          <w:sz w:val="24"/>
          <w:szCs w:val="24"/>
          <w:lang w:eastAsia="pt-BR"/>
        </w:rPr>
        <w:t xml:space="preserve"> MISTANÁSIA</w:t>
      </w:r>
    </w:p>
    <w:p w:rsidR="008E003A" w:rsidRPr="0051435C"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sidRPr="00BD7A3E">
        <w:rPr>
          <w:rFonts w:ascii="Times New Roman" w:eastAsia="Times New Roman" w:hAnsi="Times New Roman" w:cs="Times New Roman"/>
          <w:color w:val="000000"/>
          <w:sz w:val="24"/>
          <w:szCs w:val="24"/>
          <w:lang w:eastAsia="pt-BR"/>
        </w:rPr>
        <w:t>Quanto à sua etimologia</w:t>
      </w:r>
      <w:r w:rsidRPr="0051435C">
        <w:rPr>
          <w:rFonts w:ascii="Times New Roman" w:eastAsia="Times New Roman" w:hAnsi="Times New Roman" w:cs="Times New Roman"/>
          <w:color w:val="000000"/>
          <w:sz w:val="24"/>
          <w:szCs w:val="24"/>
          <w:lang w:eastAsia="pt-BR"/>
        </w:rPr>
        <w:t>,</w:t>
      </w:r>
      <w:r w:rsidRPr="00BD7A3E">
        <w:rPr>
          <w:rFonts w:ascii="Times New Roman" w:eastAsia="Times New Roman" w:hAnsi="Times New Roman" w:cs="Times New Roman"/>
          <w:color w:val="000000"/>
          <w:sz w:val="24"/>
          <w:szCs w:val="24"/>
          <w:lang w:eastAsia="pt-BR"/>
        </w:rPr>
        <w:t xml:space="preserve"> há indecisões; a maioria defende que provém dos radicais gregos “</w:t>
      </w:r>
      <w:r w:rsidRPr="00BD7A3E">
        <w:rPr>
          <w:rFonts w:ascii="Times New Roman" w:eastAsia="Times New Roman" w:hAnsi="Times New Roman" w:cs="Times New Roman"/>
          <w:i/>
          <w:iCs/>
          <w:color w:val="000000"/>
          <w:sz w:val="24"/>
          <w:szCs w:val="24"/>
          <w:lang w:eastAsia="pt-BR"/>
        </w:rPr>
        <w:t>mis</w:t>
      </w:r>
      <w:r w:rsidRPr="00BD7A3E">
        <w:rPr>
          <w:rFonts w:ascii="Times New Roman" w:eastAsia="Times New Roman" w:hAnsi="Times New Roman" w:cs="Times New Roman"/>
          <w:color w:val="000000"/>
          <w:sz w:val="24"/>
          <w:szCs w:val="24"/>
          <w:lang w:eastAsia="pt-BR"/>
        </w:rPr>
        <w:t xml:space="preserve">” </w:t>
      </w:r>
      <w:r w:rsidRPr="0051435C">
        <w:rPr>
          <w:rFonts w:ascii="Times New Roman" w:eastAsia="Times New Roman" w:hAnsi="Times New Roman" w:cs="Times New Roman"/>
          <w:color w:val="000000"/>
          <w:sz w:val="24"/>
          <w:szCs w:val="24"/>
          <w:lang w:eastAsia="pt-BR"/>
        </w:rPr>
        <w:t>+</w:t>
      </w:r>
      <w:r w:rsidRPr="00BD7A3E">
        <w:rPr>
          <w:rFonts w:ascii="Times New Roman" w:eastAsia="Times New Roman" w:hAnsi="Times New Roman" w:cs="Times New Roman"/>
          <w:color w:val="000000"/>
          <w:sz w:val="24"/>
          <w:szCs w:val="24"/>
          <w:lang w:eastAsia="pt-BR"/>
        </w:rPr>
        <w:t xml:space="preserve"> “</w:t>
      </w:r>
      <w:proofErr w:type="spellStart"/>
      <w:r w:rsidRPr="00BD7A3E">
        <w:rPr>
          <w:rFonts w:ascii="Times New Roman" w:eastAsia="Times New Roman" w:hAnsi="Times New Roman" w:cs="Times New Roman"/>
          <w:i/>
          <w:iCs/>
          <w:color w:val="000000"/>
          <w:sz w:val="24"/>
          <w:szCs w:val="24"/>
          <w:lang w:eastAsia="pt-BR"/>
        </w:rPr>
        <w:t>thanatos</w:t>
      </w:r>
      <w:proofErr w:type="spellEnd"/>
      <w:r w:rsidRPr="00BD7A3E">
        <w:rPr>
          <w:rFonts w:ascii="Times New Roman" w:eastAsia="Times New Roman" w:hAnsi="Times New Roman" w:cs="Times New Roman"/>
          <w:color w:val="000000"/>
          <w:sz w:val="24"/>
          <w:szCs w:val="24"/>
          <w:lang w:eastAsia="pt-BR"/>
        </w:rPr>
        <w:t xml:space="preserve">”, que seria uma </w:t>
      </w:r>
      <w:r w:rsidRPr="00BD7A3E">
        <w:rPr>
          <w:rFonts w:ascii="Times New Roman" w:eastAsia="Times New Roman" w:hAnsi="Times New Roman" w:cs="Times New Roman"/>
          <w:b/>
          <w:bCs/>
          <w:color w:val="000000"/>
          <w:sz w:val="24"/>
          <w:szCs w:val="24"/>
          <w:lang w:eastAsia="pt-BR"/>
        </w:rPr>
        <w:t>morte infeliz, miserável</w:t>
      </w:r>
      <w:r w:rsidRPr="00BD7A3E">
        <w:rPr>
          <w:rFonts w:ascii="Times New Roman" w:eastAsia="Times New Roman" w:hAnsi="Times New Roman" w:cs="Times New Roman"/>
          <w:color w:val="000000"/>
          <w:sz w:val="24"/>
          <w:szCs w:val="24"/>
          <w:lang w:eastAsia="pt-BR"/>
        </w:rPr>
        <w:t xml:space="preserve">. E sua, por sua vez, sua origem mostra-se asquerosa, e com raízes fortificantes na história, influenciada por motivos eugênicos ou econômicos, por isso também é conhecida como </w:t>
      </w:r>
      <w:r w:rsidRPr="00BD7A3E">
        <w:rPr>
          <w:rFonts w:ascii="Times New Roman" w:eastAsia="Times New Roman" w:hAnsi="Times New Roman" w:cs="Times New Roman"/>
          <w:i/>
          <w:iCs/>
          <w:color w:val="000000"/>
          <w:sz w:val="24"/>
          <w:szCs w:val="24"/>
          <w:lang w:eastAsia="pt-BR"/>
        </w:rPr>
        <w:t>eutanásia social</w:t>
      </w:r>
      <w:r w:rsidRPr="00BD7A3E">
        <w:rPr>
          <w:rFonts w:ascii="Times New Roman" w:eastAsia="Times New Roman" w:hAnsi="Times New Roman" w:cs="Times New Roman"/>
          <w:color w:val="000000"/>
          <w:sz w:val="24"/>
          <w:szCs w:val="24"/>
          <w:lang w:eastAsia="pt-BR"/>
        </w:rPr>
        <w:t xml:space="preserve">, ainda que diversos autores sustentem que essa analogia é deveras inapropriada. </w:t>
      </w:r>
    </w:p>
    <w:p w:rsidR="008E003A" w:rsidRPr="00BD7A3E" w:rsidRDefault="008E003A" w:rsidP="008E003A">
      <w:pPr>
        <w:spacing w:after="160" w:line="360" w:lineRule="auto"/>
        <w:ind w:firstLine="708"/>
        <w:jc w:val="both"/>
        <w:rPr>
          <w:rFonts w:ascii="Times New Roman" w:eastAsia="Times New Roman" w:hAnsi="Times New Roman" w:cs="Times New Roman"/>
          <w:sz w:val="24"/>
          <w:szCs w:val="24"/>
          <w:lang w:eastAsia="pt-BR"/>
        </w:rPr>
      </w:pPr>
      <w:r w:rsidRPr="00BD7A3E">
        <w:rPr>
          <w:rFonts w:ascii="Times New Roman" w:eastAsia="Times New Roman" w:hAnsi="Times New Roman" w:cs="Times New Roman"/>
          <w:color w:val="000000"/>
          <w:sz w:val="24"/>
          <w:szCs w:val="24"/>
          <w:lang w:eastAsia="pt-BR"/>
        </w:rPr>
        <w:t xml:space="preserve">Tratava-se da “eliminação direta e deliberada de indivíduos considerados inferiores ou deficientes para melhorar a raça ou para economizar recursos públicos” (PESSINI, Leo e RICCI, Luiz </w:t>
      </w:r>
      <w:proofErr w:type="spellStart"/>
      <w:r w:rsidRPr="00BD7A3E">
        <w:rPr>
          <w:rFonts w:ascii="Times New Roman" w:eastAsia="Times New Roman" w:hAnsi="Times New Roman" w:cs="Times New Roman"/>
          <w:color w:val="000000"/>
          <w:sz w:val="24"/>
          <w:szCs w:val="24"/>
          <w:lang w:eastAsia="pt-BR"/>
        </w:rPr>
        <w:t>Antonio</w:t>
      </w:r>
      <w:proofErr w:type="spellEnd"/>
      <w:r w:rsidRPr="00BD7A3E">
        <w:rPr>
          <w:rFonts w:ascii="Times New Roman" w:eastAsia="Times New Roman" w:hAnsi="Times New Roman" w:cs="Times New Roman"/>
          <w:color w:val="000000"/>
          <w:sz w:val="24"/>
          <w:szCs w:val="24"/>
          <w:lang w:eastAsia="pt-BR"/>
        </w:rPr>
        <w:t xml:space="preserve"> Lopes). </w:t>
      </w:r>
    </w:p>
    <w:p w:rsidR="008E003A"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sidRPr="00BD7A3E">
        <w:rPr>
          <w:rFonts w:ascii="Times New Roman" w:eastAsia="Times New Roman" w:hAnsi="Times New Roman" w:cs="Times New Roman"/>
          <w:color w:val="000000"/>
          <w:sz w:val="24"/>
          <w:szCs w:val="24"/>
          <w:lang w:eastAsia="pt-BR"/>
        </w:rPr>
        <w:t xml:space="preserve">Todavia, hodiernamente seria por definição a carência de acesso médico-hospitalar, onde muitos sequer são atendidos ou quando o são, o atendimento se denota inadequado. </w:t>
      </w:r>
      <w:r w:rsidRPr="0051435C">
        <w:rPr>
          <w:rFonts w:ascii="Times New Roman" w:eastAsia="Times New Roman" w:hAnsi="Times New Roman" w:cs="Times New Roman"/>
          <w:color w:val="000000"/>
          <w:sz w:val="24"/>
          <w:szCs w:val="24"/>
          <w:lang w:eastAsia="pt-BR"/>
        </w:rPr>
        <w:lastRenderedPageBreak/>
        <w:t>Assim</w:t>
      </w:r>
      <w:r w:rsidRPr="00BD7A3E">
        <w:rPr>
          <w:rFonts w:ascii="Times New Roman" w:eastAsia="Times New Roman" w:hAnsi="Times New Roman" w:cs="Times New Roman"/>
          <w:color w:val="000000"/>
          <w:sz w:val="24"/>
          <w:szCs w:val="24"/>
          <w:lang w:eastAsia="pt-BR"/>
        </w:rPr>
        <w:t>, é conhecida como “</w:t>
      </w:r>
      <w:r w:rsidRPr="00BD7A3E">
        <w:rPr>
          <w:rFonts w:ascii="Times New Roman" w:eastAsia="Times New Roman" w:hAnsi="Times New Roman" w:cs="Times New Roman"/>
          <w:i/>
          <w:color w:val="000000"/>
          <w:sz w:val="24"/>
          <w:szCs w:val="24"/>
          <w:lang w:eastAsia="pt-BR"/>
        </w:rPr>
        <w:t>a morte do pobre, resultado de uma vida precária e com pouca ou nenhuma qualidade</w:t>
      </w:r>
      <w:r w:rsidRPr="00BD7A3E">
        <w:rPr>
          <w:rFonts w:ascii="Times New Roman" w:eastAsia="Times New Roman" w:hAnsi="Times New Roman" w:cs="Times New Roman"/>
          <w:color w:val="000000"/>
          <w:sz w:val="24"/>
          <w:szCs w:val="24"/>
          <w:lang w:eastAsia="pt-BR"/>
        </w:rPr>
        <w:t xml:space="preserve">” (PESSINI, Leo e RICCI, Luiz </w:t>
      </w:r>
      <w:proofErr w:type="spellStart"/>
      <w:r w:rsidRPr="00BD7A3E">
        <w:rPr>
          <w:rFonts w:ascii="Times New Roman" w:eastAsia="Times New Roman" w:hAnsi="Times New Roman" w:cs="Times New Roman"/>
          <w:color w:val="000000"/>
          <w:sz w:val="24"/>
          <w:szCs w:val="24"/>
          <w:lang w:eastAsia="pt-BR"/>
        </w:rPr>
        <w:t>Antonio</w:t>
      </w:r>
      <w:proofErr w:type="spellEnd"/>
      <w:r w:rsidRPr="00BD7A3E">
        <w:rPr>
          <w:rFonts w:ascii="Times New Roman" w:eastAsia="Times New Roman" w:hAnsi="Times New Roman" w:cs="Times New Roman"/>
          <w:color w:val="000000"/>
          <w:sz w:val="24"/>
          <w:szCs w:val="24"/>
          <w:lang w:eastAsia="pt-BR"/>
        </w:rPr>
        <w:t xml:space="preserve"> Lopes). </w:t>
      </w:r>
    </w:p>
    <w:p w:rsidR="008E003A" w:rsidRDefault="00D723C5" w:rsidP="008E003A">
      <w:pPr>
        <w:spacing w:after="16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Por assim dizer, é fruto de uma inestimável carência social, influenciada pela omissão estatal </w:t>
      </w:r>
      <w:r w:rsidR="003C1CFF">
        <w:rPr>
          <w:rFonts w:ascii="Times New Roman" w:eastAsia="Times New Roman" w:hAnsi="Times New Roman" w:cs="Times New Roman"/>
          <w:color w:val="000000"/>
          <w:sz w:val="24"/>
          <w:szCs w:val="24"/>
          <w:lang w:eastAsia="pt-BR"/>
        </w:rPr>
        <w:t xml:space="preserve">na economia e política. É uma modalidade de provocação à morte que atinge os socialmente desafortunados: aqueles que possuem inteira dificuldade de pedir auxílio ao Poder Judiciário e que, mormente, não são assistidos pelos poderes e direitos fundamentais, sendo marginalizados até em seu direito à saúde, vida e morte digna. </w:t>
      </w:r>
    </w:p>
    <w:p w:rsidR="003C1CFF" w:rsidRPr="00BD7A3E" w:rsidRDefault="003C1CFF" w:rsidP="008E003A">
      <w:pPr>
        <w:spacing w:after="160" w:line="360" w:lineRule="auto"/>
        <w:ind w:firstLine="708"/>
        <w:jc w:val="both"/>
        <w:rPr>
          <w:rFonts w:ascii="Times New Roman" w:eastAsia="Times New Roman" w:hAnsi="Times New Roman" w:cs="Times New Roman"/>
          <w:sz w:val="24"/>
          <w:szCs w:val="24"/>
          <w:lang w:eastAsia="pt-BR"/>
        </w:rPr>
      </w:pPr>
    </w:p>
    <w:p w:rsidR="008E003A" w:rsidRDefault="008E003A" w:rsidP="008E003A">
      <w:pPr>
        <w:pStyle w:val="PargrafodaLista"/>
        <w:numPr>
          <w:ilvl w:val="0"/>
          <w:numId w:val="1"/>
        </w:numPr>
        <w:spacing w:after="160" w:line="360" w:lineRule="auto"/>
        <w:jc w:val="both"/>
        <w:rPr>
          <w:rFonts w:ascii="Times New Roman" w:eastAsia="Times New Roman" w:hAnsi="Times New Roman" w:cs="Times New Roman"/>
          <w:b/>
          <w:sz w:val="28"/>
          <w:szCs w:val="28"/>
          <w:lang w:eastAsia="pt-BR"/>
        </w:rPr>
      </w:pPr>
      <w:r w:rsidRPr="0051435C">
        <w:rPr>
          <w:rFonts w:ascii="Times New Roman" w:eastAsia="Times New Roman" w:hAnsi="Times New Roman" w:cs="Times New Roman"/>
          <w:b/>
          <w:sz w:val="28"/>
          <w:szCs w:val="28"/>
          <w:lang w:eastAsia="pt-BR"/>
        </w:rPr>
        <w:t>SUICÍDIO ASSISTIDO</w:t>
      </w:r>
    </w:p>
    <w:p w:rsidR="00C54E50" w:rsidRDefault="0093226B" w:rsidP="0093226B">
      <w:pPr>
        <w:spacing w:after="160" w:line="360" w:lineRule="auto"/>
        <w:ind w:firstLine="360"/>
        <w:jc w:val="both"/>
        <w:rPr>
          <w:rFonts w:ascii="Times New Roman" w:eastAsia="Times New Roman" w:hAnsi="Times New Roman" w:cs="Times New Roman"/>
          <w:sz w:val="24"/>
          <w:szCs w:val="24"/>
          <w:lang w:eastAsia="pt-BR"/>
        </w:rPr>
      </w:pPr>
      <w:r w:rsidRPr="0093226B">
        <w:rPr>
          <w:rFonts w:ascii="Times New Roman" w:eastAsia="Times New Roman" w:hAnsi="Times New Roman" w:cs="Times New Roman"/>
          <w:sz w:val="24"/>
          <w:szCs w:val="24"/>
          <w:lang w:eastAsia="pt-BR"/>
        </w:rPr>
        <w:t xml:space="preserve">O suicídio </w:t>
      </w:r>
      <w:r>
        <w:rPr>
          <w:rFonts w:ascii="Times New Roman" w:eastAsia="Times New Roman" w:hAnsi="Times New Roman" w:cs="Times New Roman"/>
          <w:sz w:val="24"/>
          <w:szCs w:val="24"/>
          <w:lang w:eastAsia="pt-BR"/>
        </w:rPr>
        <w:t xml:space="preserve">pensam alguns, </w:t>
      </w:r>
      <w:r w:rsidRPr="0093226B">
        <w:rPr>
          <w:rFonts w:ascii="Times New Roman" w:eastAsia="Times New Roman" w:hAnsi="Times New Roman" w:cs="Times New Roman"/>
          <w:sz w:val="24"/>
          <w:szCs w:val="24"/>
          <w:lang w:eastAsia="pt-BR"/>
        </w:rPr>
        <w:t>encontra-se intrinsecamente interligado com o acesso humano à loucura.</w:t>
      </w:r>
      <w:r w:rsidR="00E36DEA">
        <w:rPr>
          <w:rFonts w:ascii="Times New Roman" w:eastAsia="Times New Roman" w:hAnsi="Times New Roman" w:cs="Times New Roman"/>
          <w:sz w:val="24"/>
          <w:szCs w:val="24"/>
          <w:lang w:eastAsia="pt-BR"/>
        </w:rPr>
        <w:t xml:space="preserve"> Outros denotam que essa relação – suicídio e loucura – provém apenas de uma conveniente coincidência. </w:t>
      </w:r>
      <w:proofErr w:type="spellStart"/>
      <w:r>
        <w:rPr>
          <w:rFonts w:ascii="Times New Roman" w:eastAsia="Times New Roman" w:hAnsi="Times New Roman" w:cs="Times New Roman"/>
          <w:sz w:val="24"/>
          <w:szCs w:val="24"/>
          <w:lang w:eastAsia="pt-BR"/>
        </w:rPr>
        <w:t>Émile</w:t>
      </w:r>
      <w:proofErr w:type="spellEnd"/>
      <w:r>
        <w:rPr>
          <w:rFonts w:ascii="Times New Roman" w:eastAsia="Times New Roman" w:hAnsi="Times New Roman" w:cs="Times New Roman"/>
          <w:sz w:val="24"/>
          <w:szCs w:val="24"/>
          <w:lang w:eastAsia="pt-BR"/>
        </w:rPr>
        <w:t xml:space="preserve"> Durkheim </w:t>
      </w:r>
      <w:r w:rsidR="00E36DEA">
        <w:rPr>
          <w:rFonts w:ascii="Times New Roman" w:eastAsia="Times New Roman" w:hAnsi="Times New Roman" w:cs="Times New Roman"/>
          <w:sz w:val="24"/>
          <w:szCs w:val="24"/>
          <w:lang w:eastAsia="pt-BR"/>
        </w:rPr>
        <w:t>é assecla desta última vertente</w:t>
      </w:r>
      <w:r w:rsidR="00111D79">
        <w:rPr>
          <w:rFonts w:ascii="Times New Roman" w:eastAsia="Times New Roman" w:hAnsi="Times New Roman" w:cs="Times New Roman"/>
          <w:sz w:val="24"/>
          <w:szCs w:val="24"/>
          <w:lang w:eastAsia="pt-BR"/>
        </w:rPr>
        <w:t>, e em seu livro,</w:t>
      </w:r>
      <w:r w:rsidR="00E36DEA">
        <w:rPr>
          <w:rFonts w:ascii="Times New Roman" w:eastAsia="Times New Roman" w:hAnsi="Times New Roman" w:cs="Times New Roman"/>
          <w:sz w:val="24"/>
          <w:szCs w:val="24"/>
          <w:lang w:eastAsia="pt-BR"/>
        </w:rPr>
        <w:t xml:space="preserve"> “O Suicídio”, buscou encontrar parâmetros basilares para atestar os fatores e influências</w:t>
      </w:r>
      <w:r w:rsidR="00111D79">
        <w:rPr>
          <w:rFonts w:ascii="Times New Roman" w:eastAsia="Times New Roman" w:hAnsi="Times New Roman" w:cs="Times New Roman"/>
          <w:sz w:val="24"/>
          <w:szCs w:val="24"/>
          <w:lang w:eastAsia="pt-BR"/>
        </w:rPr>
        <w:t xml:space="preserve"> do suicida</w:t>
      </w:r>
      <w:r w:rsidR="00E36DEA">
        <w:rPr>
          <w:rFonts w:ascii="Times New Roman" w:eastAsia="Times New Roman" w:hAnsi="Times New Roman" w:cs="Times New Roman"/>
          <w:sz w:val="24"/>
          <w:szCs w:val="24"/>
          <w:lang w:eastAsia="pt-BR"/>
        </w:rPr>
        <w:t xml:space="preserve">. Essa obra, regida pelas leis da incerteza, é apenas uma tentativa de um apaixonado-estudioso, como muitos outros que tentam explorar esse tema; </w:t>
      </w:r>
      <w:r w:rsidR="00111D79">
        <w:rPr>
          <w:rFonts w:ascii="Times New Roman" w:eastAsia="Times New Roman" w:hAnsi="Times New Roman" w:cs="Times New Roman"/>
          <w:sz w:val="24"/>
          <w:szCs w:val="24"/>
          <w:lang w:eastAsia="pt-BR"/>
        </w:rPr>
        <w:t xml:space="preserve">aqui transcrevendo em linhas curtas o extensivo trabalho de </w:t>
      </w:r>
      <w:r w:rsidR="00E36DEA">
        <w:rPr>
          <w:rFonts w:ascii="Times New Roman" w:eastAsia="Times New Roman" w:hAnsi="Times New Roman" w:cs="Times New Roman"/>
          <w:sz w:val="24"/>
          <w:szCs w:val="24"/>
          <w:lang w:eastAsia="pt-BR"/>
        </w:rPr>
        <w:t xml:space="preserve">Durkheim, </w:t>
      </w:r>
      <w:r w:rsidR="00111D79">
        <w:rPr>
          <w:rFonts w:ascii="Times New Roman" w:eastAsia="Times New Roman" w:hAnsi="Times New Roman" w:cs="Times New Roman"/>
          <w:sz w:val="24"/>
          <w:szCs w:val="24"/>
          <w:lang w:eastAsia="pt-BR"/>
        </w:rPr>
        <w:t xml:space="preserve">ele </w:t>
      </w:r>
      <w:r w:rsidR="00E36DEA">
        <w:rPr>
          <w:rFonts w:ascii="Times New Roman" w:eastAsia="Times New Roman" w:hAnsi="Times New Roman" w:cs="Times New Roman"/>
          <w:sz w:val="24"/>
          <w:szCs w:val="24"/>
          <w:lang w:eastAsia="pt-BR"/>
        </w:rPr>
        <w:t xml:space="preserve">atestou que não há fortes correlações com o suicídio e as </w:t>
      </w:r>
      <w:r w:rsidR="00C50591">
        <w:rPr>
          <w:rFonts w:ascii="Times New Roman" w:eastAsia="Times New Roman" w:hAnsi="Times New Roman" w:cs="Times New Roman"/>
          <w:sz w:val="24"/>
          <w:szCs w:val="24"/>
          <w:lang w:eastAsia="pt-BR"/>
        </w:rPr>
        <w:t>leis cósmicas (clima e temperatura), o alcoolismo, a hereditariedade, gênero e nem idade</w:t>
      </w:r>
      <w:r w:rsidR="007E00B8">
        <w:rPr>
          <w:rFonts w:ascii="Times New Roman" w:eastAsia="Times New Roman" w:hAnsi="Times New Roman" w:cs="Times New Roman"/>
          <w:sz w:val="24"/>
          <w:szCs w:val="24"/>
          <w:lang w:eastAsia="pt-BR"/>
        </w:rPr>
        <w:t xml:space="preserve">, ainda </w:t>
      </w:r>
      <w:r w:rsidR="00C0186E">
        <w:rPr>
          <w:rFonts w:ascii="Times New Roman" w:eastAsia="Times New Roman" w:hAnsi="Times New Roman" w:cs="Times New Roman"/>
          <w:sz w:val="24"/>
          <w:szCs w:val="24"/>
          <w:lang w:eastAsia="pt-BR"/>
        </w:rPr>
        <w:t xml:space="preserve">que </w:t>
      </w:r>
      <w:r w:rsidR="005B4172">
        <w:rPr>
          <w:rFonts w:ascii="Times New Roman" w:eastAsia="Times New Roman" w:hAnsi="Times New Roman" w:cs="Times New Roman"/>
          <w:sz w:val="24"/>
          <w:szCs w:val="24"/>
          <w:lang w:eastAsia="pt-BR"/>
        </w:rPr>
        <w:t>ess</w:t>
      </w:r>
      <w:r w:rsidR="00C466BA">
        <w:rPr>
          <w:rFonts w:ascii="Times New Roman" w:eastAsia="Times New Roman" w:hAnsi="Times New Roman" w:cs="Times New Roman"/>
          <w:sz w:val="24"/>
          <w:szCs w:val="24"/>
          <w:lang w:eastAsia="pt-BR"/>
        </w:rPr>
        <w:t>es fatores pudessem</w:t>
      </w:r>
      <w:r w:rsidR="00C0186E">
        <w:rPr>
          <w:rFonts w:ascii="Times New Roman" w:eastAsia="Times New Roman" w:hAnsi="Times New Roman" w:cs="Times New Roman"/>
          <w:sz w:val="24"/>
          <w:szCs w:val="24"/>
          <w:lang w:eastAsia="pt-BR"/>
        </w:rPr>
        <w:t xml:space="preserve"> servir de </w:t>
      </w:r>
      <w:r w:rsidR="001903AE">
        <w:rPr>
          <w:rFonts w:ascii="Times New Roman" w:eastAsia="Times New Roman" w:hAnsi="Times New Roman" w:cs="Times New Roman"/>
          <w:sz w:val="24"/>
          <w:szCs w:val="24"/>
          <w:lang w:eastAsia="pt-BR"/>
        </w:rPr>
        <w:t>máscara para questões/</w:t>
      </w:r>
      <w:r w:rsidR="005244C3">
        <w:rPr>
          <w:rFonts w:ascii="Times New Roman" w:eastAsia="Times New Roman" w:hAnsi="Times New Roman" w:cs="Times New Roman"/>
          <w:sz w:val="24"/>
          <w:szCs w:val="24"/>
          <w:lang w:eastAsia="pt-BR"/>
        </w:rPr>
        <w:t xml:space="preserve">problemas </w:t>
      </w:r>
      <w:r w:rsidR="005B4172">
        <w:rPr>
          <w:rFonts w:ascii="Times New Roman" w:eastAsia="Times New Roman" w:hAnsi="Times New Roman" w:cs="Times New Roman"/>
          <w:sz w:val="24"/>
          <w:szCs w:val="24"/>
          <w:lang w:eastAsia="pt-BR"/>
        </w:rPr>
        <w:t xml:space="preserve">ainda </w:t>
      </w:r>
      <w:r w:rsidR="005244C3">
        <w:rPr>
          <w:rFonts w:ascii="Times New Roman" w:eastAsia="Times New Roman" w:hAnsi="Times New Roman" w:cs="Times New Roman"/>
          <w:sz w:val="24"/>
          <w:szCs w:val="24"/>
          <w:lang w:eastAsia="pt-BR"/>
        </w:rPr>
        <w:t xml:space="preserve">maiores, sendo o suicídio, na verdade, um sintoma e não a doença. </w:t>
      </w:r>
    </w:p>
    <w:p w:rsidR="00267011" w:rsidRDefault="00C0186E" w:rsidP="0093226B">
      <w:pPr>
        <w:spacing w:after="160" w:line="360" w:lineRule="auto"/>
        <w:ind w:firstLine="360"/>
        <w:jc w:val="both"/>
        <w:rPr>
          <w:rFonts w:ascii="Times New Roman" w:eastAsia="Times New Roman" w:hAnsi="Times New Roman" w:cs="Times New Roman"/>
          <w:i/>
          <w:sz w:val="24"/>
          <w:szCs w:val="24"/>
          <w:lang w:eastAsia="pt-BR"/>
        </w:rPr>
      </w:pPr>
      <w:r>
        <w:rPr>
          <w:rFonts w:ascii="Times New Roman" w:eastAsia="Times New Roman" w:hAnsi="Times New Roman" w:cs="Times New Roman"/>
          <w:sz w:val="24"/>
          <w:szCs w:val="24"/>
          <w:lang w:eastAsia="pt-BR"/>
        </w:rPr>
        <w:t>F</w:t>
      </w:r>
      <w:r w:rsidR="007E00B8">
        <w:rPr>
          <w:rFonts w:ascii="Times New Roman" w:eastAsia="Times New Roman" w:hAnsi="Times New Roman" w:cs="Times New Roman"/>
          <w:sz w:val="24"/>
          <w:szCs w:val="24"/>
          <w:lang w:eastAsia="pt-BR"/>
        </w:rPr>
        <w:t>undamentou</w:t>
      </w:r>
      <w:r w:rsidR="00C54E50">
        <w:rPr>
          <w:rFonts w:ascii="Times New Roman" w:eastAsia="Times New Roman" w:hAnsi="Times New Roman" w:cs="Times New Roman"/>
          <w:sz w:val="24"/>
          <w:szCs w:val="24"/>
          <w:lang w:eastAsia="pt-BR"/>
        </w:rPr>
        <w:t xml:space="preserve"> que</w:t>
      </w:r>
      <w:r>
        <w:rPr>
          <w:rFonts w:ascii="Times New Roman" w:eastAsia="Times New Roman" w:hAnsi="Times New Roman" w:cs="Times New Roman"/>
          <w:sz w:val="24"/>
          <w:szCs w:val="24"/>
          <w:lang w:eastAsia="pt-BR"/>
        </w:rPr>
        <w:t xml:space="preserve"> </w:t>
      </w:r>
      <w:r w:rsidR="007E00B8">
        <w:rPr>
          <w:rFonts w:ascii="Times New Roman" w:eastAsia="Times New Roman" w:hAnsi="Times New Roman" w:cs="Times New Roman"/>
          <w:sz w:val="24"/>
          <w:szCs w:val="24"/>
          <w:lang w:eastAsia="pt-BR"/>
        </w:rPr>
        <w:t>a integração social (ou a sua ausência)</w:t>
      </w:r>
      <w:r w:rsidR="005244C3">
        <w:rPr>
          <w:rFonts w:ascii="Times New Roman" w:eastAsia="Times New Roman" w:hAnsi="Times New Roman" w:cs="Times New Roman"/>
          <w:sz w:val="24"/>
          <w:szCs w:val="24"/>
          <w:lang w:eastAsia="pt-BR"/>
        </w:rPr>
        <w:t xml:space="preserve"> e suas diversas particularidades – matrimônio, maternidade/paternidade, </w:t>
      </w:r>
      <w:r w:rsidR="005B4172">
        <w:rPr>
          <w:rFonts w:ascii="Times New Roman" w:eastAsia="Times New Roman" w:hAnsi="Times New Roman" w:cs="Times New Roman"/>
          <w:sz w:val="24"/>
          <w:szCs w:val="24"/>
          <w:lang w:eastAsia="pt-BR"/>
        </w:rPr>
        <w:t xml:space="preserve">estado civil, </w:t>
      </w:r>
      <w:r w:rsidR="005244C3">
        <w:rPr>
          <w:rFonts w:ascii="Times New Roman" w:eastAsia="Times New Roman" w:hAnsi="Times New Roman" w:cs="Times New Roman"/>
          <w:sz w:val="24"/>
          <w:szCs w:val="24"/>
          <w:lang w:eastAsia="pt-BR"/>
        </w:rPr>
        <w:t>religião e similares –</w:t>
      </w:r>
      <w:r w:rsidR="007E00B8">
        <w:rPr>
          <w:rFonts w:ascii="Times New Roman" w:eastAsia="Times New Roman" w:hAnsi="Times New Roman" w:cs="Times New Roman"/>
          <w:sz w:val="24"/>
          <w:szCs w:val="24"/>
          <w:lang w:eastAsia="pt-BR"/>
        </w:rPr>
        <w:t xml:space="preserve"> </w:t>
      </w:r>
      <w:r w:rsidR="005244C3">
        <w:rPr>
          <w:rFonts w:ascii="Times New Roman" w:eastAsia="Times New Roman" w:hAnsi="Times New Roman" w:cs="Times New Roman"/>
          <w:sz w:val="24"/>
          <w:szCs w:val="24"/>
          <w:lang w:eastAsia="pt-BR"/>
        </w:rPr>
        <w:t xml:space="preserve">são </w:t>
      </w:r>
      <w:r w:rsidR="005B4172">
        <w:rPr>
          <w:rFonts w:ascii="Times New Roman" w:eastAsia="Times New Roman" w:hAnsi="Times New Roman" w:cs="Times New Roman"/>
          <w:sz w:val="24"/>
          <w:szCs w:val="24"/>
          <w:lang w:eastAsia="pt-BR"/>
        </w:rPr>
        <w:t>veementes</w:t>
      </w:r>
      <w:r w:rsidR="005244C3">
        <w:rPr>
          <w:rFonts w:ascii="Times New Roman" w:eastAsia="Times New Roman" w:hAnsi="Times New Roman" w:cs="Times New Roman"/>
          <w:sz w:val="24"/>
          <w:szCs w:val="24"/>
          <w:lang w:eastAsia="pt-BR"/>
        </w:rPr>
        <w:t xml:space="preserve"> determinadores para </w:t>
      </w:r>
      <w:r w:rsidR="001903AE">
        <w:rPr>
          <w:rFonts w:ascii="Times New Roman" w:eastAsia="Times New Roman" w:hAnsi="Times New Roman" w:cs="Times New Roman"/>
          <w:sz w:val="24"/>
          <w:szCs w:val="24"/>
          <w:lang w:eastAsia="pt-BR"/>
        </w:rPr>
        <w:t>o suicídio, mas</w:t>
      </w:r>
      <w:r w:rsidR="005244C3">
        <w:rPr>
          <w:rFonts w:ascii="Times New Roman" w:eastAsia="Times New Roman" w:hAnsi="Times New Roman" w:cs="Times New Roman"/>
          <w:sz w:val="24"/>
          <w:szCs w:val="24"/>
          <w:lang w:eastAsia="pt-BR"/>
        </w:rPr>
        <w:t xml:space="preserve"> não passam também</w:t>
      </w:r>
      <w:r w:rsidR="00D00C61">
        <w:rPr>
          <w:rFonts w:ascii="Times New Roman" w:eastAsia="Times New Roman" w:hAnsi="Times New Roman" w:cs="Times New Roman"/>
          <w:sz w:val="24"/>
          <w:szCs w:val="24"/>
          <w:lang w:eastAsia="pt-BR"/>
        </w:rPr>
        <w:t xml:space="preserve"> de</w:t>
      </w:r>
      <w:r w:rsidR="005244C3">
        <w:rPr>
          <w:rFonts w:ascii="Times New Roman" w:eastAsia="Times New Roman" w:hAnsi="Times New Roman" w:cs="Times New Roman"/>
          <w:sz w:val="24"/>
          <w:szCs w:val="24"/>
          <w:lang w:eastAsia="pt-BR"/>
        </w:rPr>
        <w:t xml:space="preserve"> escopo </w:t>
      </w:r>
      <w:r w:rsidR="00BD5DE7">
        <w:rPr>
          <w:rFonts w:ascii="Times New Roman" w:eastAsia="Times New Roman" w:hAnsi="Times New Roman" w:cs="Times New Roman"/>
          <w:sz w:val="24"/>
          <w:szCs w:val="24"/>
          <w:lang w:eastAsia="pt-BR"/>
        </w:rPr>
        <w:t>com margem a</w:t>
      </w:r>
      <w:r w:rsidR="005244C3">
        <w:rPr>
          <w:rFonts w:ascii="Times New Roman" w:eastAsia="Times New Roman" w:hAnsi="Times New Roman" w:cs="Times New Roman"/>
          <w:sz w:val="24"/>
          <w:szCs w:val="24"/>
          <w:lang w:eastAsia="pt-BR"/>
        </w:rPr>
        <w:t xml:space="preserve"> equívocos</w:t>
      </w:r>
      <w:r w:rsidR="00111D79">
        <w:rPr>
          <w:rFonts w:ascii="Times New Roman" w:eastAsia="Times New Roman" w:hAnsi="Times New Roman" w:cs="Times New Roman"/>
          <w:sz w:val="24"/>
          <w:szCs w:val="24"/>
          <w:lang w:eastAsia="pt-BR"/>
        </w:rPr>
        <w:t xml:space="preserve"> interpretativos</w:t>
      </w:r>
      <w:r w:rsidR="00C50591">
        <w:rPr>
          <w:rFonts w:ascii="Times New Roman" w:eastAsia="Times New Roman" w:hAnsi="Times New Roman" w:cs="Times New Roman"/>
          <w:sz w:val="24"/>
          <w:szCs w:val="24"/>
          <w:lang w:eastAsia="pt-BR"/>
        </w:rPr>
        <w:t xml:space="preserve">. </w:t>
      </w:r>
      <w:r w:rsidR="005B4172">
        <w:rPr>
          <w:rFonts w:ascii="Times New Roman" w:eastAsia="Times New Roman" w:hAnsi="Times New Roman" w:cs="Times New Roman"/>
          <w:sz w:val="24"/>
          <w:szCs w:val="24"/>
          <w:lang w:eastAsia="pt-BR"/>
        </w:rPr>
        <w:t>Disse</w:t>
      </w:r>
      <w:r w:rsidR="00C54E50">
        <w:rPr>
          <w:rFonts w:ascii="Times New Roman" w:eastAsia="Times New Roman" w:hAnsi="Times New Roman" w:cs="Times New Roman"/>
          <w:sz w:val="24"/>
          <w:szCs w:val="24"/>
          <w:lang w:eastAsia="pt-BR"/>
        </w:rPr>
        <w:t xml:space="preserve"> o autor que</w:t>
      </w:r>
      <w:r w:rsidR="00111D79">
        <w:rPr>
          <w:rFonts w:ascii="Times New Roman" w:eastAsia="Times New Roman" w:hAnsi="Times New Roman" w:cs="Times New Roman"/>
          <w:sz w:val="24"/>
          <w:szCs w:val="24"/>
          <w:lang w:eastAsia="pt-BR"/>
        </w:rPr>
        <w:t>,</w:t>
      </w:r>
      <w:r w:rsidR="00C54E50">
        <w:rPr>
          <w:rFonts w:ascii="Times New Roman" w:eastAsia="Times New Roman" w:hAnsi="Times New Roman" w:cs="Times New Roman"/>
          <w:sz w:val="24"/>
          <w:szCs w:val="24"/>
          <w:lang w:eastAsia="pt-BR"/>
        </w:rPr>
        <w:t xml:space="preserve"> uma “</w:t>
      </w:r>
      <w:r w:rsidR="00C54E50" w:rsidRPr="00C54E50">
        <w:rPr>
          <w:rFonts w:ascii="Times New Roman" w:eastAsia="Times New Roman" w:hAnsi="Times New Roman" w:cs="Times New Roman"/>
          <w:i/>
          <w:sz w:val="24"/>
          <w:szCs w:val="24"/>
          <w:lang w:eastAsia="pt-BR"/>
        </w:rPr>
        <w:t xml:space="preserve">individualização excessiva leva ao suicídio, uma individualização insuficiente produz os mesmo efeitos. O homem se mata facilmente quando está desligado da sociedade, mas também se mata se estiver por </w:t>
      </w:r>
      <w:proofErr w:type="gramStart"/>
      <w:r w:rsidR="00C54E50" w:rsidRPr="00C54E50">
        <w:rPr>
          <w:rFonts w:ascii="Times New Roman" w:eastAsia="Times New Roman" w:hAnsi="Times New Roman" w:cs="Times New Roman"/>
          <w:i/>
          <w:sz w:val="24"/>
          <w:szCs w:val="24"/>
          <w:lang w:eastAsia="pt-BR"/>
        </w:rPr>
        <w:t>demais integrado nela</w:t>
      </w:r>
      <w:proofErr w:type="gramEnd"/>
      <w:r w:rsidR="00C54E50">
        <w:rPr>
          <w:rFonts w:ascii="Times New Roman" w:eastAsia="Times New Roman" w:hAnsi="Times New Roman" w:cs="Times New Roman"/>
          <w:sz w:val="24"/>
          <w:szCs w:val="24"/>
          <w:lang w:eastAsia="pt-BR"/>
        </w:rPr>
        <w:t xml:space="preserve">” (p. 229). </w:t>
      </w:r>
      <w:r w:rsidR="00BD7E8B">
        <w:rPr>
          <w:rFonts w:ascii="Times New Roman" w:eastAsia="Times New Roman" w:hAnsi="Times New Roman" w:cs="Times New Roman"/>
          <w:sz w:val="24"/>
          <w:szCs w:val="24"/>
          <w:lang w:eastAsia="pt-BR"/>
        </w:rPr>
        <w:t xml:space="preserve">Assim, Durkheim procurou classificar os tipos sociais do suicídio, sem buscar classifica-lo pelas características </w:t>
      </w:r>
      <w:proofErr w:type="spellStart"/>
      <w:r w:rsidR="00BD7E8B">
        <w:rPr>
          <w:rFonts w:ascii="Times New Roman" w:eastAsia="Times New Roman" w:hAnsi="Times New Roman" w:cs="Times New Roman"/>
          <w:sz w:val="24"/>
          <w:szCs w:val="24"/>
          <w:lang w:eastAsia="pt-BR"/>
        </w:rPr>
        <w:t>vesânicas</w:t>
      </w:r>
      <w:proofErr w:type="spellEnd"/>
      <w:r w:rsidR="00BD7E8B">
        <w:rPr>
          <w:rFonts w:ascii="Times New Roman" w:eastAsia="Times New Roman" w:hAnsi="Times New Roman" w:cs="Times New Roman"/>
          <w:sz w:val="24"/>
          <w:szCs w:val="24"/>
          <w:lang w:eastAsia="pt-BR"/>
        </w:rPr>
        <w:t xml:space="preserve"> (nome genérico dado às doenças e/ou perturbações mentais), mas segundo os motivos e causas que as determinariam. </w:t>
      </w:r>
      <w:r w:rsidR="00267011">
        <w:rPr>
          <w:rFonts w:ascii="Times New Roman" w:eastAsia="Times New Roman" w:hAnsi="Times New Roman" w:cs="Times New Roman"/>
          <w:sz w:val="24"/>
          <w:szCs w:val="24"/>
          <w:lang w:eastAsia="pt-BR"/>
        </w:rPr>
        <w:t xml:space="preserve">Nesse sentido, ele fundamentou a noção de </w:t>
      </w:r>
      <w:r w:rsidR="00267011">
        <w:rPr>
          <w:rFonts w:ascii="Times New Roman" w:eastAsia="Times New Roman" w:hAnsi="Times New Roman" w:cs="Times New Roman"/>
          <w:i/>
          <w:sz w:val="24"/>
          <w:szCs w:val="24"/>
          <w:lang w:eastAsia="pt-BR"/>
        </w:rPr>
        <w:t xml:space="preserve">suicídio egoísta, suicídio altruísta </w:t>
      </w:r>
      <w:r w:rsidR="00267011">
        <w:rPr>
          <w:rFonts w:ascii="Times New Roman" w:eastAsia="Times New Roman" w:hAnsi="Times New Roman" w:cs="Times New Roman"/>
          <w:sz w:val="24"/>
          <w:szCs w:val="24"/>
          <w:lang w:eastAsia="pt-BR"/>
        </w:rPr>
        <w:t xml:space="preserve">e </w:t>
      </w:r>
      <w:proofErr w:type="spellStart"/>
      <w:r w:rsidR="00267011">
        <w:rPr>
          <w:rFonts w:ascii="Times New Roman" w:eastAsia="Times New Roman" w:hAnsi="Times New Roman" w:cs="Times New Roman"/>
          <w:i/>
          <w:sz w:val="24"/>
          <w:szCs w:val="24"/>
          <w:lang w:eastAsia="pt-BR"/>
        </w:rPr>
        <w:t>anômico</w:t>
      </w:r>
      <w:proofErr w:type="spellEnd"/>
      <w:r w:rsidR="00267011">
        <w:rPr>
          <w:rFonts w:ascii="Times New Roman" w:eastAsia="Times New Roman" w:hAnsi="Times New Roman" w:cs="Times New Roman"/>
          <w:i/>
          <w:sz w:val="24"/>
          <w:szCs w:val="24"/>
          <w:lang w:eastAsia="pt-BR"/>
        </w:rPr>
        <w:t xml:space="preserve">. </w:t>
      </w:r>
    </w:p>
    <w:p w:rsidR="00BD7E8B" w:rsidRPr="00267011" w:rsidRDefault="00267011" w:rsidP="0093226B">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caráter análogo, o suicídio assistido se interligaria simultaneamente ao que ele chamou de </w:t>
      </w:r>
      <w:r>
        <w:rPr>
          <w:rFonts w:ascii="Times New Roman" w:eastAsia="Times New Roman" w:hAnsi="Times New Roman" w:cs="Times New Roman"/>
          <w:i/>
          <w:sz w:val="24"/>
          <w:szCs w:val="24"/>
          <w:lang w:eastAsia="pt-BR"/>
        </w:rPr>
        <w:t xml:space="preserve">suicídio egoísta </w:t>
      </w:r>
      <w:r>
        <w:rPr>
          <w:rFonts w:ascii="Times New Roman" w:eastAsia="Times New Roman" w:hAnsi="Times New Roman" w:cs="Times New Roman"/>
          <w:sz w:val="24"/>
          <w:szCs w:val="24"/>
          <w:lang w:eastAsia="pt-BR"/>
        </w:rPr>
        <w:t xml:space="preserve">e </w:t>
      </w:r>
      <w:r>
        <w:rPr>
          <w:rFonts w:ascii="Times New Roman" w:eastAsia="Times New Roman" w:hAnsi="Times New Roman" w:cs="Times New Roman"/>
          <w:i/>
          <w:sz w:val="24"/>
          <w:szCs w:val="24"/>
          <w:lang w:eastAsia="pt-BR"/>
        </w:rPr>
        <w:t>altruísta</w:t>
      </w:r>
      <w:r>
        <w:rPr>
          <w:rFonts w:ascii="Times New Roman" w:eastAsia="Times New Roman" w:hAnsi="Times New Roman" w:cs="Times New Roman"/>
          <w:sz w:val="24"/>
          <w:szCs w:val="24"/>
          <w:lang w:eastAsia="pt-BR"/>
        </w:rPr>
        <w:t xml:space="preserve">. O altruísmo se consistiria no gesto do médico em </w:t>
      </w:r>
      <w:r>
        <w:rPr>
          <w:rFonts w:ascii="Times New Roman" w:eastAsia="Times New Roman" w:hAnsi="Times New Roman" w:cs="Times New Roman"/>
          <w:sz w:val="24"/>
          <w:szCs w:val="24"/>
          <w:lang w:eastAsia="pt-BR"/>
        </w:rPr>
        <w:lastRenderedPageBreak/>
        <w:t xml:space="preserve">auxiliar o enfermo à morte, ainda que a terminologia </w:t>
      </w:r>
      <w:r w:rsidRPr="00267011">
        <w:rPr>
          <w:rFonts w:ascii="Times New Roman" w:eastAsia="Times New Roman" w:hAnsi="Times New Roman" w:cs="Times New Roman"/>
          <w:i/>
          <w:sz w:val="24"/>
          <w:szCs w:val="24"/>
          <w:lang w:eastAsia="pt-BR"/>
        </w:rPr>
        <w:t>suicídio</w:t>
      </w:r>
      <w:r>
        <w:rPr>
          <w:rFonts w:ascii="Times New Roman" w:eastAsia="Times New Roman" w:hAnsi="Times New Roman" w:cs="Times New Roman"/>
          <w:sz w:val="24"/>
          <w:szCs w:val="24"/>
          <w:lang w:eastAsia="pt-BR"/>
        </w:rPr>
        <w:t xml:space="preserve"> por motivos práticos não se encaixe aqui – uma vez que o médico não é o próprio suicida –,</w:t>
      </w:r>
      <w:r w:rsidR="00111D79">
        <w:rPr>
          <w:rFonts w:ascii="Times New Roman" w:eastAsia="Times New Roman" w:hAnsi="Times New Roman" w:cs="Times New Roman"/>
          <w:sz w:val="24"/>
          <w:szCs w:val="24"/>
          <w:lang w:eastAsia="pt-BR"/>
        </w:rPr>
        <w:t xml:space="preserve"> mas</w:t>
      </w:r>
      <w:r>
        <w:rPr>
          <w:rFonts w:ascii="Times New Roman" w:eastAsia="Times New Roman" w:hAnsi="Times New Roman" w:cs="Times New Roman"/>
          <w:sz w:val="24"/>
          <w:szCs w:val="24"/>
          <w:lang w:eastAsia="pt-BR"/>
        </w:rPr>
        <w:t xml:space="preserve"> é inegável a concordância da existência do extremado sentimento de querer fazer bem ao outro, por assim dizer, o médico comumente age por ato puro de altruísmo. Já o suicídio egoísta insere-se no contexto do</w:t>
      </w:r>
      <w:r w:rsidR="00111D79">
        <w:rPr>
          <w:rFonts w:ascii="Times New Roman" w:eastAsia="Times New Roman" w:hAnsi="Times New Roman" w:cs="Times New Roman"/>
          <w:sz w:val="24"/>
          <w:szCs w:val="24"/>
          <w:lang w:eastAsia="pt-BR"/>
        </w:rPr>
        <w:t xml:space="preserve"> próprio</w:t>
      </w:r>
      <w:r>
        <w:rPr>
          <w:rFonts w:ascii="Times New Roman" w:eastAsia="Times New Roman" w:hAnsi="Times New Roman" w:cs="Times New Roman"/>
          <w:sz w:val="24"/>
          <w:szCs w:val="24"/>
          <w:lang w:eastAsia="pt-BR"/>
        </w:rPr>
        <w:t xml:space="preserve"> paciente que, em profunda dor e angústia, e isolado do contexto social, amigos e familiares, busca através da morte o fim de sua melancolia</w:t>
      </w:r>
      <w:r w:rsidR="00111D79">
        <w:rPr>
          <w:rFonts w:ascii="Times New Roman" w:eastAsia="Times New Roman" w:hAnsi="Times New Roman" w:cs="Times New Roman"/>
          <w:sz w:val="24"/>
          <w:szCs w:val="24"/>
          <w:lang w:eastAsia="pt-BR"/>
        </w:rPr>
        <w:t>, que, frisa-se, independente das motivações do suicida, é uma sensação presente em todos os suicídios propriamente ditos</w:t>
      </w:r>
      <w:r>
        <w:rPr>
          <w:rFonts w:ascii="Times New Roman" w:eastAsia="Times New Roman" w:hAnsi="Times New Roman" w:cs="Times New Roman"/>
          <w:sz w:val="24"/>
          <w:szCs w:val="24"/>
          <w:lang w:eastAsia="pt-BR"/>
        </w:rPr>
        <w:t xml:space="preserve">. </w:t>
      </w:r>
    </w:p>
    <w:p w:rsidR="00D723C5" w:rsidRPr="0093226B" w:rsidRDefault="00D723C5" w:rsidP="00111D79">
      <w:pPr>
        <w:spacing w:after="160" w:line="360" w:lineRule="auto"/>
        <w:jc w:val="both"/>
        <w:rPr>
          <w:rFonts w:ascii="Times New Roman" w:eastAsia="Times New Roman" w:hAnsi="Times New Roman" w:cs="Times New Roman"/>
          <w:sz w:val="24"/>
          <w:szCs w:val="24"/>
          <w:lang w:eastAsia="pt-BR"/>
        </w:rPr>
      </w:pPr>
    </w:p>
    <w:p w:rsidR="00814655" w:rsidRPr="0098220F" w:rsidRDefault="008E003A" w:rsidP="0098220F">
      <w:pPr>
        <w:pStyle w:val="PargrafodaLista"/>
        <w:numPr>
          <w:ilvl w:val="1"/>
          <w:numId w:val="1"/>
        </w:numPr>
        <w:spacing w:after="160" w:line="360" w:lineRule="auto"/>
        <w:jc w:val="both"/>
        <w:rPr>
          <w:rFonts w:ascii="Times New Roman" w:eastAsia="Times New Roman" w:hAnsi="Times New Roman" w:cs="Times New Roman"/>
          <w:i/>
          <w:sz w:val="24"/>
          <w:szCs w:val="24"/>
          <w:lang w:eastAsia="pt-BR"/>
        </w:rPr>
      </w:pPr>
      <w:r w:rsidRPr="0051435C">
        <w:rPr>
          <w:rFonts w:ascii="Times New Roman" w:eastAsia="Times New Roman" w:hAnsi="Times New Roman" w:cs="Times New Roman"/>
          <w:i/>
          <w:sz w:val="24"/>
          <w:szCs w:val="24"/>
          <w:lang w:eastAsia="pt-BR"/>
        </w:rPr>
        <w:t xml:space="preserve"> SUICÍDIO ASSISTIDO E EUTANÁSIA</w:t>
      </w:r>
    </w:p>
    <w:p w:rsidR="00814655" w:rsidRPr="0098220F" w:rsidRDefault="00267011" w:rsidP="0098220F">
      <w:pPr>
        <w:spacing w:after="160" w:line="360" w:lineRule="auto"/>
        <w:ind w:firstLine="360"/>
        <w:jc w:val="both"/>
        <w:rPr>
          <w:rFonts w:ascii="Times New Roman" w:eastAsia="Times New Roman" w:hAnsi="Times New Roman" w:cs="Times New Roman"/>
          <w:sz w:val="24"/>
          <w:szCs w:val="24"/>
          <w:lang w:eastAsia="pt-BR"/>
        </w:rPr>
      </w:pPr>
      <w:proofErr w:type="spellStart"/>
      <w:r w:rsidRPr="0098220F">
        <w:rPr>
          <w:rFonts w:ascii="Times New Roman" w:eastAsia="Times New Roman" w:hAnsi="Times New Roman" w:cs="Times New Roman"/>
          <w:sz w:val="24"/>
          <w:szCs w:val="24"/>
          <w:lang w:eastAsia="pt-BR"/>
        </w:rPr>
        <w:t>Émile</w:t>
      </w:r>
      <w:proofErr w:type="spellEnd"/>
      <w:r w:rsidRPr="0098220F">
        <w:rPr>
          <w:rFonts w:ascii="Times New Roman" w:eastAsia="Times New Roman" w:hAnsi="Times New Roman" w:cs="Times New Roman"/>
          <w:sz w:val="24"/>
          <w:szCs w:val="24"/>
          <w:lang w:eastAsia="pt-BR"/>
        </w:rPr>
        <w:t xml:space="preserve"> Durkheim, sabe-se, pioneiro no estudo sobre o suicídio, </w:t>
      </w:r>
      <w:r w:rsidR="0098220F" w:rsidRPr="0098220F">
        <w:rPr>
          <w:rFonts w:ascii="Times New Roman" w:eastAsia="Times New Roman" w:hAnsi="Times New Roman" w:cs="Times New Roman"/>
          <w:sz w:val="24"/>
          <w:szCs w:val="24"/>
          <w:lang w:eastAsia="pt-BR"/>
        </w:rPr>
        <w:t xml:space="preserve">tentou mostrar através de seus </w:t>
      </w:r>
      <w:r w:rsidR="0098220F">
        <w:rPr>
          <w:rFonts w:ascii="Times New Roman" w:eastAsia="Times New Roman" w:hAnsi="Times New Roman" w:cs="Times New Roman"/>
          <w:sz w:val="24"/>
          <w:szCs w:val="24"/>
          <w:lang w:eastAsia="pt-BR"/>
        </w:rPr>
        <w:t xml:space="preserve">escritos que o suicídio tem fatores mais determinadores dentro do contexto no coletivo, do que no âmago do indivíduo. É um tema subversivo, uma vez que suas reais influências não passam de deduções e estudos sociais sem serem de fato comprovados pela </w:t>
      </w:r>
      <w:r w:rsidR="0098220F" w:rsidRPr="0098220F">
        <w:rPr>
          <w:rFonts w:ascii="Times New Roman" w:eastAsia="Times New Roman" w:hAnsi="Times New Roman" w:cs="Times New Roman"/>
          <w:i/>
          <w:sz w:val="24"/>
          <w:szCs w:val="24"/>
          <w:lang w:eastAsia="pt-BR"/>
        </w:rPr>
        <w:t>ciência real</w:t>
      </w:r>
      <w:r w:rsidR="0098220F">
        <w:rPr>
          <w:rFonts w:ascii="Times New Roman" w:eastAsia="Times New Roman" w:hAnsi="Times New Roman" w:cs="Times New Roman"/>
          <w:i/>
          <w:sz w:val="24"/>
          <w:szCs w:val="24"/>
          <w:lang w:eastAsia="pt-BR"/>
        </w:rPr>
        <w:t xml:space="preserve">, </w:t>
      </w:r>
      <w:r w:rsidR="0098220F">
        <w:rPr>
          <w:rFonts w:ascii="Times New Roman" w:eastAsia="Times New Roman" w:hAnsi="Times New Roman" w:cs="Times New Roman"/>
          <w:sz w:val="24"/>
          <w:szCs w:val="24"/>
          <w:lang w:eastAsia="pt-BR"/>
        </w:rPr>
        <w:t xml:space="preserve">apesar de hoje sustentarem teses que são melhores acolhidas e melhores fundamentadas para a realidade de uma sociedade moderna. </w:t>
      </w:r>
    </w:p>
    <w:p w:rsidR="008E003A" w:rsidRPr="004469A2" w:rsidRDefault="008E003A" w:rsidP="008E003A">
      <w:pPr>
        <w:spacing w:after="160" w:line="360" w:lineRule="auto"/>
        <w:ind w:firstLine="709"/>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4"/>
          <w:szCs w:val="24"/>
          <w:lang w:eastAsia="pt-BR"/>
        </w:rPr>
        <w:t>“</w:t>
      </w:r>
      <w:r w:rsidRPr="004469A2">
        <w:rPr>
          <w:rFonts w:ascii="Times New Roman" w:eastAsia="Times New Roman" w:hAnsi="Times New Roman" w:cs="Times New Roman"/>
          <w:i/>
          <w:iCs/>
          <w:color w:val="000000"/>
          <w:sz w:val="24"/>
          <w:szCs w:val="24"/>
          <w:lang w:eastAsia="pt-BR"/>
        </w:rPr>
        <w:t xml:space="preserve">Suicídio tem origem da palavra latina </w:t>
      </w:r>
      <w:proofErr w:type="spellStart"/>
      <w:r w:rsidRPr="004469A2">
        <w:rPr>
          <w:rFonts w:ascii="Times New Roman" w:eastAsia="Times New Roman" w:hAnsi="Times New Roman" w:cs="Times New Roman"/>
          <w:iCs/>
          <w:color w:val="000000"/>
          <w:sz w:val="24"/>
          <w:szCs w:val="24"/>
          <w:lang w:eastAsia="pt-BR"/>
        </w:rPr>
        <w:t>suicidium</w:t>
      </w:r>
      <w:proofErr w:type="spellEnd"/>
      <w:r w:rsidRPr="004469A2">
        <w:rPr>
          <w:rFonts w:ascii="Times New Roman" w:eastAsia="Times New Roman" w:hAnsi="Times New Roman" w:cs="Times New Roman"/>
          <w:i/>
          <w:iCs/>
          <w:color w:val="000000"/>
          <w:sz w:val="24"/>
          <w:szCs w:val="24"/>
          <w:lang w:eastAsia="pt-BR"/>
        </w:rPr>
        <w:t xml:space="preserve">, união dos radicais </w:t>
      </w:r>
      <w:r w:rsidRPr="004469A2">
        <w:rPr>
          <w:rFonts w:ascii="Times New Roman" w:eastAsia="Times New Roman" w:hAnsi="Times New Roman" w:cs="Times New Roman"/>
          <w:iCs/>
          <w:color w:val="000000"/>
          <w:sz w:val="24"/>
          <w:szCs w:val="24"/>
          <w:lang w:eastAsia="pt-BR"/>
        </w:rPr>
        <w:t>“sui”</w:t>
      </w:r>
      <w:r w:rsidRPr="004469A2">
        <w:rPr>
          <w:rFonts w:ascii="Times New Roman" w:eastAsia="Times New Roman" w:hAnsi="Times New Roman" w:cs="Times New Roman"/>
          <w:i/>
          <w:iCs/>
          <w:color w:val="000000"/>
          <w:sz w:val="24"/>
          <w:szCs w:val="24"/>
          <w:lang w:eastAsia="pt-BR"/>
        </w:rPr>
        <w:t xml:space="preserve"> e </w:t>
      </w:r>
      <w:r w:rsidRPr="004469A2">
        <w:rPr>
          <w:rFonts w:ascii="Times New Roman" w:eastAsia="Times New Roman" w:hAnsi="Times New Roman" w:cs="Times New Roman"/>
          <w:iCs/>
          <w:color w:val="000000"/>
          <w:sz w:val="24"/>
          <w:szCs w:val="24"/>
          <w:lang w:eastAsia="pt-BR"/>
        </w:rPr>
        <w:t>“</w:t>
      </w:r>
      <w:proofErr w:type="spellStart"/>
      <w:r w:rsidRPr="004469A2">
        <w:rPr>
          <w:rFonts w:ascii="Times New Roman" w:eastAsia="Times New Roman" w:hAnsi="Times New Roman" w:cs="Times New Roman"/>
          <w:iCs/>
          <w:color w:val="000000"/>
          <w:sz w:val="24"/>
          <w:szCs w:val="24"/>
          <w:lang w:eastAsia="pt-BR"/>
        </w:rPr>
        <w:t>caedere</w:t>
      </w:r>
      <w:proofErr w:type="spellEnd"/>
      <w:r w:rsidRPr="004469A2">
        <w:rPr>
          <w:rFonts w:ascii="Times New Roman" w:eastAsia="Times New Roman" w:hAnsi="Times New Roman" w:cs="Times New Roman"/>
          <w:iCs/>
          <w:color w:val="000000"/>
          <w:sz w:val="24"/>
          <w:szCs w:val="24"/>
          <w:lang w:eastAsia="pt-BR"/>
        </w:rPr>
        <w:t>”,</w:t>
      </w:r>
      <w:r w:rsidRPr="004469A2">
        <w:rPr>
          <w:rFonts w:ascii="Times New Roman" w:eastAsia="Times New Roman" w:hAnsi="Times New Roman" w:cs="Times New Roman"/>
          <w:i/>
          <w:iCs/>
          <w:color w:val="000000"/>
          <w:sz w:val="24"/>
          <w:szCs w:val="24"/>
          <w:lang w:eastAsia="pt-BR"/>
        </w:rPr>
        <w:t xml:space="preserve"> que significa matar a si. Surgiu no século XVII e ganhou força com Agostinho que, no livro </w:t>
      </w:r>
      <w:r w:rsidRPr="004469A2">
        <w:rPr>
          <w:rFonts w:ascii="Times New Roman" w:eastAsia="Times New Roman" w:hAnsi="Times New Roman" w:cs="Times New Roman"/>
          <w:iCs/>
          <w:color w:val="000000"/>
          <w:sz w:val="24"/>
          <w:szCs w:val="24"/>
          <w:lang w:eastAsia="pt-BR"/>
        </w:rPr>
        <w:t>“A Cidade de Deus”,</w:t>
      </w:r>
      <w:r w:rsidRPr="004469A2">
        <w:rPr>
          <w:rFonts w:ascii="Times New Roman" w:eastAsia="Times New Roman" w:hAnsi="Times New Roman" w:cs="Times New Roman"/>
          <w:i/>
          <w:iCs/>
          <w:color w:val="000000"/>
          <w:sz w:val="24"/>
          <w:szCs w:val="24"/>
          <w:lang w:eastAsia="pt-BR"/>
        </w:rPr>
        <w:t xml:space="preserve"> inseriu a possibilidade de matar a si co</w:t>
      </w:r>
      <w:r w:rsidRPr="0051435C">
        <w:rPr>
          <w:rFonts w:ascii="Times New Roman" w:eastAsia="Times New Roman" w:hAnsi="Times New Roman" w:cs="Times New Roman"/>
          <w:i/>
          <w:iCs/>
          <w:color w:val="000000"/>
          <w:sz w:val="24"/>
          <w:szCs w:val="24"/>
          <w:lang w:eastAsia="pt-BR"/>
        </w:rPr>
        <w:t>mo uma variável do mandamento</w:t>
      </w:r>
      <w:r w:rsidRPr="004469A2">
        <w:rPr>
          <w:rFonts w:ascii="Times New Roman" w:eastAsia="Times New Roman" w:hAnsi="Times New Roman" w:cs="Times New Roman"/>
          <w:i/>
          <w:iCs/>
          <w:color w:val="000000"/>
          <w:sz w:val="24"/>
          <w:szCs w:val="24"/>
          <w:lang w:eastAsia="pt-BR"/>
        </w:rPr>
        <w:t xml:space="preserve"> </w:t>
      </w:r>
      <w:r w:rsidRPr="004469A2">
        <w:rPr>
          <w:rFonts w:ascii="Times New Roman" w:eastAsia="Times New Roman" w:hAnsi="Times New Roman" w:cs="Times New Roman"/>
          <w:iCs/>
          <w:color w:val="000000"/>
          <w:sz w:val="24"/>
          <w:szCs w:val="24"/>
          <w:lang w:eastAsia="pt-BR"/>
        </w:rPr>
        <w:t xml:space="preserve">“não </w:t>
      </w:r>
      <w:proofErr w:type="gramStart"/>
      <w:r w:rsidRPr="004469A2">
        <w:rPr>
          <w:rFonts w:ascii="Times New Roman" w:eastAsia="Times New Roman" w:hAnsi="Times New Roman" w:cs="Times New Roman"/>
          <w:iCs/>
          <w:color w:val="000000"/>
          <w:sz w:val="24"/>
          <w:szCs w:val="24"/>
          <w:lang w:eastAsia="pt-BR"/>
        </w:rPr>
        <w:t>matarás</w:t>
      </w:r>
      <w:proofErr w:type="gramEnd"/>
      <w:r w:rsidRPr="004469A2">
        <w:rPr>
          <w:rFonts w:ascii="Times New Roman" w:eastAsia="Times New Roman" w:hAnsi="Times New Roman" w:cs="Times New Roman"/>
          <w:iCs/>
          <w:color w:val="000000"/>
          <w:sz w:val="24"/>
          <w:szCs w:val="24"/>
          <w:lang w:eastAsia="pt-BR"/>
        </w:rPr>
        <w:t>”,</w:t>
      </w:r>
      <w:r w:rsidRPr="004469A2">
        <w:rPr>
          <w:rFonts w:ascii="Times New Roman" w:eastAsia="Times New Roman" w:hAnsi="Times New Roman" w:cs="Times New Roman"/>
          <w:i/>
          <w:iCs/>
          <w:color w:val="000000"/>
          <w:sz w:val="24"/>
          <w:szCs w:val="24"/>
          <w:lang w:eastAsia="pt-BR"/>
        </w:rPr>
        <w:t xml:space="preserve"> ampliando a compreensão deste verbete</w:t>
      </w:r>
      <w:r w:rsidRPr="004469A2">
        <w:rPr>
          <w:rFonts w:ascii="Times New Roman" w:eastAsia="Times New Roman" w:hAnsi="Times New Roman" w:cs="Times New Roman"/>
          <w:color w:val="000000"/>
          <w:sz w:val="24"/>
          <w:szCs w:val="24"/>
          <w:lang w:eastAsia="pt-BR"/>
        </w:rPr>
        <w:t xml:space="preserve">” (PUENTE, Fernando Rey, 2008 apud FREIRE DE SÁ e MOUREIRA, 2017). </w:t>
      </w:r>
    </w:p>
    <w:p w:rsidR="008E003A" w:rsidRPr="0051435C" w:rsidRDefault="008E003A" w:rsidP="008E003A">
      <w:pPr>
        <w:spacing w:after="160" w:line="360" w:lineRule="auto"/>
        <w:ind w:firstLine="709"/>
        <w:jc w:val="both"/>
        <w:rPr>
          <w:rFonts w:ascii="Times New Roman" w:eastAsia="Times New Roman" w:hAnsi="Times New Roman" w:cs="Times New Roman"/>
          <w:color w:val="000000"/>
          <w:sz w:val="24"/>
          <w:szCs w:val="24"/>
          <w:lang w:eastAsia="pt-BR"/>
        </w:rPr>
      </w:pPr>
      <w:r w:rsidRPr="004469A2">
        <w:rPr>
          <w:rFonts w:ascii="Times New Roman" w:eastAsia="Times New Roman" w:hAnsi="Times New Roman" w:cs="Times New Roman"/>
          <w:color w:val="000000"/>
          <w:sz w:val="24"/>
          <w:szCs w:val="24"/>
          <w:lang w:eastAsia="pt-BR"/>
        </w:rPr>
        <w:t xml:space="preserve">Nas definições mais mundanas, aquilo que consiste o suicídio assistido não se diferencia largamente ao que a eutanásia </w:t>
      </w:r>
      <w:r w:rsidR="00BF6082" w:rsidRPr="004469A2">
        <w:rPr>
          <w:rFonts w:ascii="Times New Roman" w:eastAsia="Times New Roman" w:hAnsi="Times New Roman" w:cs="Times New Roman"/>
          <w:color w:val="000000"/>
          <w:sz w:val="24"/>
          <w:szCs w:val="24"/>
          <w:lang w:eastAsia="pt-BR"/>
        </w:rPr>
        <w:t>sustenta</w:t>
      </w:r>
      <w:r w:rsidRPr="004469A2">
        <w:rPr>
          <w:rFonts w:ascii="Times New Roman" w:eastAsia="Times New Roman" w:hAnsi="Times New Roman" w:cs="Times New Roman"/>
          <w:color w:val="000000"/>
          <w:sz w:val="24"/>
          <w:szCs w:val="24"/>
          <w:lang w:eastAsia="pt-BR"/>
        </w:rPr>
        <w:t xml:space="preserve"> por isso </w:t>
      </w:r>
      <w:r w:rsidR="00832E43">
        <w:rPr>
          <w:rFonts w:ascii="Times New Roman" w:eastAsia="Times New Roman" w:hAnsi="Times New Roman" w:cs="Times New Roman"/>
          <w:color w:val="000000"/>
          <w:sz w:val="24"/>
          <w:szCs w:val="24"/>
          <w:lang w:eastAsia="pt-BR"/>
        </w:rPr>
        <w:t>as duas</w:t>
      </w:r>
      <w:r w:rsidRPr="004469A2">
        <w:rPr>
          <w:rFonts w:ascii="Times New Roman" w:eastAsia="Times New Roman" w:hAnsi="Times New Roman" w:cs="Times New Roman"/>
          <w:color w:val="000000"/>
          <w:sz w:val="24"/>
          <w:szCs w:val="24"/>
          <w:lang w:eastAsia="pt-BR"/>
        </w:rPr>
        <w:t xml:space="preserve"> são confundidas. </w:t>
      </w:r>
    </w:p>
    <w:p w:rsidR="008E003A" w:rsidRPr="004469A2" w:rsidRDefault="008E003A" w:rsidP="008E003A">
      <w:pPr>
        <w:spacing w:after="160" w:line="360" w:lineRule="auto"/>
        <w:ind w:firstLine="709"/>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4"/>
          <w:szCs w:val="24"/>
          <w:lang w:eastAsia="pt-BR"/>
        </w:rPr>
        <w:t xml:space="preserve">A eutanásia diz respeito à forma de atuação do agente perante a antecipação da morte, subdividindo-se em </w:t>
      </w:r>
      <w:r w:rsidRPr="004469A2">
        <w:rPr>
          <w:rFonts w:ascii="Times New Roman" w:eastAsia="Times New Roman" w:hAnsi="Times New Roman" w:cs="Times New Roman"/>
          <w:i/>
          <w:color w:val="000000"/>
          <w:sz w:val="24"/>
          <w:szCs w:val="24"/>
          <w:lang w:eastAsia="pt-BR"/>
        </w:rPr>
        <w:t>ativa</w:t>
      </w:r>
      <w:r w:rsidRPr="004469A2">
        <w:rPr>
          <w:rFonts w:ascii="Times New Roman" w:eastAsia="Times New Roman" w:hAnsi="Times New Roman" w:cs="Times New Roman"/>
          <w:color w:val="000000"/>
          <w:sz w:val="24"/>
          <w:szCs w:val="24"/>
          <w:lang w:eastAsia="pt-BR"/>
        </w:rPr>
        <w:t xml:space="preserve"> e </w:t>
      </w:r>
      <w:r w:rsidRPr="004469A2">
        <w:rPr>
          <w:rFonts w:ascii="Times New Roman" w:eastAsia="Times New Roman" w:hAnsi="Times New Roman" w:cs="Times New Roman"/>
          <w:i/>
          <w:color w:val="000000"/>
          <w:sz w:val="24"/>
          <w:szCs w:val="24"/>
          <w:lang w:eastAsia="pt-BR"/>
        </w:rPr>
        <w:t>passiva</w:t>
      </w:r>
      <w:r w:rsidRPr="004469A2">
        <w:rPr>
          <w:rFonts w:ascii="Times New Roman" w:eastAsia="Times New Roman" w:hAnsi="Times New Roman" w:cs="Times New Roman"/>
          <w:color w:val="000000"/>
          <w:sz w:val="24"/>
          <w:szCs w:val="24"/>
          <w:lang w:eastAsia="pt-BR"/>
        </w:rPr>
        <w:t xml:space="preserve">, mas ambas compreendidas como morte provocada com fim de evitar o sofrimento do paciente, assim, são regidas em especial por sentimentos como piedade e compaixão; ocasião que nem sempre o agente sopesa a vontade do paciente ao cometer tal ato. </w:t>
      </w:r>
    </w:p>
    <w:p w:rsidR="008E003A" w:rsidRPr="004469A2" w:rsidRDefault="008E003A" w:rsidP="008E003A">
      <w:pPr>
        <w:spacing w:after="160" w:line="360" w:lineRule="auto"/>
        <w:ind w:firstLine="709"/>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4"/>
          <w:szCs w:val="24"/>
          <w:lang w:eastAsia="pt-BR"/>
        </w:rPr>
        <w:t xml:space="preserve">Já o suicídio assistido acontece quando o próprio paciente, </w:t>
      </w:r>
      <w:r w:rsidRPr="00CD1AA4">
        <w:rPr>
          <w:rFonts w:ascii="Times New Roman" w:eastAsia="Times New Roman" w:hAnsi="Times New Roman" w:cs="Times New Roman"/>
          <w:color w:val="000000"/>
          <w:sz w:val="24"/>
          <w:szCs w:val="24"/>
          <w:lang w:eastAsia="pt-BR"/>
        </w:rPr>
        <w:t>vítima</w:t>
      </w:r>
      <w:r w:rsidRPr="004469A2">
        <w:rPr>
          <w:rFonts w:ascii="Times New Roman" w:eastAsia="Times New Roman" w:hAnsi="Times New Roman" w:cs="Times New Roman"/>
          <w:color w:val="000000"/>
          <w:sz w:val="24"/>
          <w:szCs w:val="24"/>
          <w:lang w:eastAsia="pt-BR"/>
        </w:rPr>
        <w:t xml:space="preserve"> de uma </w:t>
      </w:r>
      <w:r w:rsidRPr="00CD1AA4">
        <w:rPr>
          <w:rFonts w:ascii="Times New Roman" w:eastAsia="Times New Roman" w:hAnsi="Times New Roman" w:cs="Times New Roman"/>
          <w:b/>
          <w:color w:val="000000"/>
          <w:sz w:val="24"/>
          <w:szCs w:val="24"/>
          <w:lang w:eastAsia="pt-BR"/>
        </w:rPr>
        <w:t>doença</w:t>
      </w:r>
      <w:r w:rsidRPr="004469A2">
        <w:rPr>
          <w:rFonts w:ascii="Times New Roman" w:eastAsia="Times New Roman" w:hAnsi="Times New Roman" w:cs="Times New Roman"/>
          <w:color w:val="000000"/>
          <w:sz w:val="24"/>
          <w:szCs w:val="24"/>
          <w:lang w:eastAsia="pt-BR"/>
        </w:rPr>
        <w:t xml:space="preserve"> </w:t>
      </w:r>
      <w:r w:rsidRPr="00CD1AA4">
        <w:rPr>
          <w:rFonts w:ascii="Times New Roman" w:eastAsia="Times New Roman" w:hAnsi="Times New Roman" w:cs="Times New Roman"/>
          <w:b/>
          <w:color w:val="000000"/>
          <w:sz w:val="24"/>
          <w:szCs w:val="24"/>
          <w:lang w:eastAsia="pt-BR"/>
        </w:rPr>
        <w:t>grave</w:t>
      </w:r>
      <w:r w:rsidRPr="004469A2">
        <w:rPr>
          <w:rFonts w:ascii="Times New Roman" w:eastAsia="Times New Roman" w:hAnsi="Times New Roman" w:cs="Times New Roman"/>
          <w:color w:val="000000"/>
          <w:sz w:val="24"/>
          <w:szCs w:val="24"/>
          <w:lang w:eastAsia="pt-BR"/>
        </w:rPr>
        <w:t xml:space="preserve"> ou </w:t>
      </w:r>
      <w:r w:rsidRPr="00CD1AA4">
        <w:rPr>
          <w:rFonts w:ascii="Times New Roman" w:eastAsia="Times New Roman" w:hAnsi="Times New Roman" w:cs="Times New Roman"/>
          <w:b/>
          <w:color w:val="000000"/>
          <w:sz w:val="24"/>
          <w:szCs w:val="24"/>
          <w:lang w:eastAsia="pt-BR"/>
        </w:rPr>
        <w:t>terminal</w:t>
      </w:r>
      <w:r w:rsidRPr="004469A2">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conquista a morte de ato advindo pelo </w:t>
      </w:r>
      <w:r w:rsidRPr="00CD1AA4">
        <w:rPr>
          <w:rFonts w:ascii="Times New Roman" w:eastAsia="Times New Roman" w:hAnsi="Times New Roman" w:cs="Times New Roman"/>
          <w:b/>
          <w:color w:val="000000"/>
          <w:sz w:val="24"/>
          <w:szCs w:val="24"/>
          <w:lang w:eastAsia="pt-BR"/>
        </w:rPr>
        <w:t>próprio</w:t>
      </w:r>
      <w:r>
        <w:rPr>
          <w:rFonts w:ascii="Times New Roman" w:eastAsia="Times New Roman" w:hAnsi="Times New Roman" w:cs="Times New Roman"/>
          <w:color w:val="000000"/>
          <w:sz w:val="24"/>
          <w:szCs w:val="24"/>
          <w:lang w:eastAsia="pt-BR"/>
        </w:rPr>
        <w:t xml:space="preserve"> </w:t>
      </w:r>
      <w:r w:rsidRPr="00CD1AA4">
        <w:rPr>
          <w:rFonts w:ascii="Times New Roman" w:eastAsia="Times New Roman" w:hAnsi="Times New Roman" w:cs="Times New Roman"/>
          <w:b/>
          <w:color w:val="000000"/>
          <w:sz w:val="24"/>
          <w:szCs w:val="24"/>
          <w:lang w:eastAsia="pt-BR"/>
        </w:rPr>
        <w:t>paciente</w:t>
      </w:r>
      <w:r>
        <w:rPr>
          <w:rFonts w:ascii="Times New Roman" w:eastAsia="Times New Roman" w:hAnsi="Times New Roman" w:cs="Times New Roman"/>
          <w:color w:val="000000"/>
          <w:sz w:val="24"/>
          <w:szCs w:val="24"/>
          <w:lang w:eastAsia="pt-BR"/>
        </w:rPr>
        <w:t xml:space="preserve">, </w:t>
      </w:r>
      <w:r w:rsidRPr="00CD1AA4">
        <w:rPr>
          <w:rFonts w:ascii="Times New Roman" w:eastAsia="Times New Roman" w:hAnsi="Times New Roman" w:cs="Times New Roman"/>
          <w:i/>
          <w:color w:val="000000"/>
          <w:sz w:val="24"/>
          <w:szCs w:val="24"/>
          <w:lang w:eastAsia="pt-BR"/>
        </w:rPr>
        <w:t>orientado</w:t>
      </w:r>
      <w:r>
        <w:rPr>
          <w:rFonts w:ascii="Times New Roman" w:eastAsia="Times New Roman" w:hAnsi="Times New Roman" w:cs="Times New Roman"/>
          <w:color w:val="000000"/>
          <w:sz w:val="24"/>
          <w:szCs w:val="24"/>
          <w:lang w:eastAsia="pt-BR"/>
        </w:rPr>
        <w:t xml:space="preserve"> ou </w:t>
      </w:r>
      <w:r w:rsidRPr="00CD1AA4">
        <w:rPr>
          <w:rFonts w:ascii="Times New Roman" w:eastAsia="Times New Roman" w:hAnsi="Times New Roman" w:cs="Times New Roman"/>
          <w:i/>
          <w:color w:val="000000"/>
          <w:sz w:val="24"/>
          <w:szCs w:val="24"/>
          <w:lang w:eastAsia="pt-BR"/>
        </w:rPr>
        <w:t>auxiliado</w:t>
      </w:r>
      <w:r>
        <w:rPr>
          <w:rFonts w:ascii="Times New Roman" w:eastAsia="Times New Roman" w:hAnsi="Times New Roman" w:cs="Times New Roman"/>
          <w:color w:val="000000"/>
          <w:sz w:val="24"/>
          <w:szCs w:val="24"/>
          <w:lang w:eastAsia="pt-BR"/>
        </w:rPr>
        <w:t xml:space="preserve"> por </w:t>
      </w:r>
      <w:r w:rsidRPr="00CC41CC">
        <w:rPr>
          <w:rFonts w:ascii="Times New Roman" w:eastAsia="Times New Roman" w:hAnsi="Times New Roman" w:cs="Times New Roman"/>
          <w:b/>
          <w:color w:val="000000"/>
          <w:sz w:val="24"/>
          <w:szCs w:val="24"/>
          <w:lang w:eastAsia="pt-BR"/>
        </w:rPr>
        <w:t>terceiros</w:t>
      </w:r>
      <w:r>
        <w:rPr>
          <w:rFonts w:ascii="Times New Roman" w:eastAsia="Times New Roman" w:hAnsi="Times New Roman" w:cs="Times New Roman"/>
          <w:color w:val="000000"/>
          <w:sz w:val="24"/>
          <w:szCs w:val="24"/>
          <w:lang w:eastAsia="pt-BR"/>
        </w:rPr>
        <w:t xml:space="preserve"> ou pelo médico. </w:t>
      </w:r>
      <w:r w:rsidRPr="004469A2">
        <w:rPr>
          <w:rFonts w:ascii="Times New Roman" w:eastAsia="Times New Roman" w:hAnsi="Times New Roman" w:cs="Times New Roman"/>
          <w:color w:val="000000"/>
          <w:sz w:val="24"/>
          <w:szCs w:val="24"/>
          <w:lang w:eastAsia="pt-BR"/>
        </w:rPr>
        <w:t xml:space="preserve"> </w:t>
      </w:r>
    </w:p>
    <w:p w:rsidR="008E003A" w:rsidRPr="004469A2" w:rsidRDefault="008E003A" w:rsidP="008E003A">
      <w:pPr>
        <w:spacing w:after="0" w:line="360" w:lineRule="auto"/>
        <w:rPr>
          <w:rFonts w:ascii="Times New Roman" w:eastAsia="Times New Roman" w:hAnsi="Times New Roman" w:cs="Times New Roman"/>
          <w:sz w:val="24"/>
          <w:szCs w:val="24"/>
          <w:lang w:eastAsia="pt-BR"/>
        </w:rPr>
      </w:pPr>
    </w:p>
    <w:p w:rsidR="008E003A" w:rsidRPr="0051435C" w:rsidRDefault="008E003A" w:rsidP="008E003A">
      <w:pPr>
        <w:pStyle w:val="PargrafodaLista"/>
        <w:numPr>
          <w:ilvl w:val="1"/>
          <w:numId w:val="1"/>
        </w:numPr>
        <w:spacing w:after="160" w:line="360" w:lineRule="auto"/>
        <w:jc w:val="both"/>
        <w:textAlignment w:val="baseline"/>
        <w:rPr>
          <w:rFonts w:ascii="Times New Roman" w:eastAsia="Times New Roman" w:hAnsi="Times New Roman" w:cs="Times New Roman"/>
          <w:i/>
          <w:color w:val="000000"/>
          <w:sz w:val="24"/>
          <w:szCs w:val="24"/>
          <w:lang w:eastAsia="pt-BR"/>
        </w:rPr>
      </w:pPr>
      <w:r w:rsidRPr="0051435C">
        <w:rPr>
          <w:rFonts w:ascii="Times New Roman" w:eastAsia="Times New Roman" w:hAnsi="Times New Roman" w:cs="Times New Roman"/>
          <w:i/>
          <w:color w:val="000000"/>
          <w:sz w:val="24"/>
          <w:szCs w:val="24"/>
          <w:lang w:eastAsia="pt-BR"/>
        </w:rPr>
        <w:t xml:space="preserve"> SUICÍDIO ASSISTIDO E SUICÍDIO</w:t>
      </w:r>
    </w:p>
    <w:p w:rsidR="008E003A" w:rsidRDefault="008E003A" w:rsidP="00BF6082">
      <w:pPr>
        <w:spacing w:after="160" w:line="360" w:lineRule="auto"/>
        <w:ind w:firstLine="360"/>
        <w:jc w:val="both"/>
        <w:rPr>
          <w:rFonts w:ascii="Times New Roman" w:eastAsia="Times New Roman" w:hAnsi="Times New Roman" w:cs="Times New Roman"/>
          <w:color w:val="000000"/>
          <w:sz w:val="24"/>
          <w:szCs w:val="24"/>
          <w:lang w:eastAsia="pt-BR"/>
        </w:rPr>
      </w:pPr>
      <w:r w:rsidRPr="004469A2">
        <w:rPr>
          <w:rFonts w:ascii="Times New Roman" w:eastAsia="Times New Roman" w:hAnsi="Times New Roman" w:cs="Times New Roman"/>
          <w:color w:val="000000"/>
          <w:sz w:val="24"/>
          <w:szCs w:val="24"/>
          <w:lang w:eastAsia="pt-BR"/>
        </w:rPr>
        <w:t xml:space="preserve">O suicídio propriamente dito é um dos principais temas de debate, em especial, na psicologia e filosofia; e nada parece mais aterrador quando o sujeito em sua desilusão existencial convém a crer que a morte é uma oportunidade de harmonia com a natureza. Por assim dizer, sua diferenciação com o suicídio assistido é </w:t>
      </w:r>
      <w:r w:rsidRPr="0051435C">
        <w:rPr>
          <w:rFonts w:ascii="Times New Roman" w:eastAsia="Times New Roman" w:hAnsi="Times New Roman" w:cs="Times New Roman"/>
          <w:color w:val="000000"/>
          <w:sz w:val="24"/>
          <w:szCs w:val="24"/>
          <w:lang w:eastAsia="pt-BR"/>
        </w:rPr>
        <w:t>simplória</w:t>
      </w:r>
      <w:r w:rsidRPr="004469A2">
        <w:rPr>
          <w:rFonts w:ascii="Times New Roman" w:eastAsia="Times New Roman" w:hAnsi="Times New Roman" w:cs="Times New Roman"/>
          <w:color w:val="000000"/>
          <w:sz w:val="24"/>
          <w:szCs w:val="24"/>
          <w:lang w:eastAsia="pt-BR"/>
        </w:rPr>
        <w:t xml:space="preserve">: enquanto a primeira é regada por uma invariável sequência de motivações </w:t>
      </w:r>
      <w:r w:rsidR="00BF6082">
        <w:rPr>
          <w:rFonts w:ascii="Times New Roman" w:eastAsia="Times New Roman" w:hAnsi="Times New Roman" w:cs="Times New Roman"/>
          <w:color w:val="000000"/>
          <w:sz w:val="24"/>
          <w:szCs w:val="24"/>
          <w:lang w:eastAsia="pt-BR"/>
        </w:rPr>
        <w:t>–</w:t>
      </w:r>
      <w:r w:rsidRPr="004469A2">
        <w:rPr>
          <w:rFonts w:ascii="Times New Roman" w:eastAsia="Times New Roman" w:hAnsi="Times New Roman" w:cs="Times New Roman"/>
          <w:color w:val="000000"/>
          <w:sz w:val="24"/>
          <w:szCs w:val="24"/>
          <w:lang w:eastAsia="pt-BR"/>
        </w:rPr>
        <w:t xml:space="preserve"> doença mental, temperamento, depressão, grave desvio psicológico, influência social e </w:t>
      </w:r>
      <w:proofErr w:type="spellStart"/>
      <w:r w:rsidRPr="004469A2">
        <w:rPr>
          <w:rFonts w:ascii="Times New Roman" w:eastAsia="Times New Roman" w:hAnsi="Times New Roman" w:cs="Times New Roman"/>
          <w:color w:val="000000"/>
          <w:sz w:val="24"/>
          <w:szCs w:val="24"/>
          <w:lang w:eastAsia="pt-BR"/>
        </w:rPr>
        <w:t>etc</w:t>
      </w:r>
      <w:proofErr w:type="spellEnd"/>
      <w:r w:rsidRPr="004469A2">
        <w:rPr>
          <w:rFonts w:ascii="Times New Roman" w:eastAsia="Times New Roman" w:hAnsi="Times New Roman" w:cs="Times New Roman"/>
          <w:color w:val="000000"/>
          <w:sz w:val="24"/>
          <w:szCs w:val="24"/>
          <w:lang w:eastAsia="pt-BR"/>
        </w:rPr>
        <w:t xml:space="preserve"> </w:t>
      </w:r>
      <w:r w:rsidR="00BF6082">
        <w:rPr>
          <w:rFonts w:ascii="Times New Roman" w:eastAsia="Times New Roman" w:hAnsi="Times New Roman" w:cs="Times New Roman"/>
          <w:color w:val="000000"/>
          <w:sz w:val="24"/>
          <w:szCs w:val="24"/>
          <w:lang w:eastAsia="pt-BR"/>
        </w:rPr>
        <w:t>–</w:t>
      </w:r>
      <w:r w:rsidRPr="004469A2">
        <w:rPr>
          <w:rFonts w:ascii="Times New Roman" w:eastAsia="Times New Roman" w:hAnsi="Times New Roman" w:cs="Times New Roman"/>
          <w:color w:val="000000"/>
          <w:sz w:val="24"/>
          <w:szCs w:val="24"/>
          <w:lang w:eastAsia="pt-BR"/>
        </w:rPr>
        <w:t xml:space="preserve">, a última materializa-se em um cenário onde o indivíduo encontra-se diante doença terminal, com obstáculo de cura e inserido em um contexto onde as medidas paliativas apenas prolongam o sofrimento e roubam a sua dignidade. </w:t>
      </w:r>
    </w:p>
    <w:p w:rsidR="008E003A"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p>
    <w:p w:rsidR="008E003A" w:rsidRPr="00FA6107" w:rsidRDefault="008E003A" w:rsidP="008E003A">
      <w:pPr>
        <w:pStyle w:val="PargrafodaLista"/>
        <w:numPr>
          <w:ilvl w:val="1"/>
          <w:numId w:val="1"/>
        </w:numPr>
        <w:spacing w:after="16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7B2948">
        <w:rPr>
          <w:rFonts w:ascii="Times New Roman" w:eastAsia="Times New Roman" w:hAnsi="Times New Roman" w:cs="Times New Roman"/>
          <w:i/>
          <w:color w:val="000000"/>
          <w:sz w:val="24"/>
          <w:szCs w:val="24"/>
          <w:lang w:eastAsia="pt-BR"/>
        </w:rPr>
        <w:t xml:space="preserve">SUICÍDIO ASSISTIDO </w:t>
      </w:r>
      <w:r w:rsidR="00C4165E">
        <w:rPr>
          <w:rFonts w:ascii="Times New Roman" w:eastAsia="Times New Roman" w:hAnsi="Times New Roman" w:cs="Times New Roman"/>
          <w:i/>
          <w:color w:val="000000"/>
          <w:sz w:val="24"/>
          <w:szCs w:val="24"/>
          <w:lang w:eastAsia="pt-BR"/>
        </w:rPr>
        <w:t>E SEUS POSICIONAMENTOS</w:t>
      </w:r>
    </w:p>
    <w:p w:rsidR="008E003A" w:rsidRDefault="007B2948" w:rsidP="007B2948">
      <w:pPr>
        <w:spacing w:after="160" w:line="360" w:lineRule="auto"/>
        <w:ind w:firstLine="36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suicídio assistido é uma modalidade de provocação e assistência à morte</w:t>
      </w:r>
      <w:r w:rsidR="00C4165E">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que</w:t>
      </w:r>
      <w:r w:rsidR="00C4165E">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contribui, </w:t>
      </w:r>
      <w:r w:rsidR="00C4165E">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caráter moral, ético e jurídico, um leque amplo de divergências. Acerca dos argumentos que abraçam o posicionamento favorável</w:t>
      </w:r>
      <w:r w:rsidR="00F1051E">
        <w:rPr>
          <w:rFonts w:ascii="Times New Roman" w:eastAsia="Times New Roman" w:hAnsi="Times New Roman" w:cs="Times New Roman"/>
          <w:color w:val="000000"/>
          <w:sz w:val="24"/>
          <w:szCs w:val="24"/>
          <w:lang w:eastAsia="pt-BR"/>
        </w:rPr>
        <w:t xml:space="preserve"> à legalização </w:t>
      </w:r>
      <w:r w:rsidR="002B0AB4">
        <w:rPr>
          <w:rFonts w:ascii="Times New Roman" w:eastAsia="Times New Roman" w:hAnsi="Times New Roman" w:cs="Times New Roman"/>
          <w:color w:val="000000"/>
          <w:sz w:val="24"/>
          <w:szCs w:val="24"/>
          <w:lang w:eastAsia="pt-BR"/>
        </w:rPr>
        <w:t>do suicídio assistido</w:t>
      </w:r>
      <w:r>
        <w:rPr>
          <w:rFonts w:ascii="Times New Roman" w:eastAsia="Times New Roman" w:hAnsi="Times New Roman" w:cs="Times New Roman"/>
          <w:color w:val="000000"/>
          <w:sz w:val="24"/>
          <w:szCs w:val="24"/>
          <w:lang w:eastAsia="pt-BR"/>
        </w:rPr>
        <w:t xml:space="preserve">, </w:t>
      </w:r>
      <w:r w:rsidR="003A37CD">
        <w:rPr>
          <w:rFonts w:ascii="Times New Roman" w:eastAsia="Times New Roman" w:hAnsi="Times New Roman" w:cs="Times New Roman"/>
          <w:color w:val="000000"/>
          <w:sz w:val="24"/>
          <w:szCs w:val="24"/>
          <w:lang w:eastAsia="pt-BR"/>
        </w:rPr>
        <w:t>compreendem-se</w:t>
      </w:r>
      <w:r w:rsidR="002B0AB4">
        <w:rPr>
          <w:rFonts w:ascii="Times New Roman" w:eastAsia="Times New Roman" w:hAnsi="Times New Roman" w:cs="Times New Roman"/>
          <w:color w:val="000000"/>
          <w:sz w:val="24"/>
          <w:szCs w:val="24"/>
          <w:lang w:eastAsia="pt-BR"/>
        </w:rPr>
        <w:t xml:space="preserve"> – segundo o a reitora </w:t>
      </w:r>
      <w:r w:rsidR="002B0AB4" w:rsidRPr="009867B3">
        <w:rPr>
          <w:rFonts w:ascii="Times New Roman" w:eastAsia="Times New Roman" w:hAnsi="Times New Roman" w:cs="Times New Roman"/>
          <w:i/>
          <w:color w:val="000000"/>
          <w:sz w:val="24"/>
          <w:szCs w:val="24"/>
          <w:lang w:eastAsia="pt-BR"/>
        </w:rPr>
        <w:t xml:space="preserve">da </w:t>
      </w:r>
      <w:proofErr w:type="spellStart"/>
      <w:r w:rsidR="002B0AB4" w:rsidRPr="009867B3">
        <w:rPr>
          <w:rFonts w:ascii="Times New Roman" w:eastAsia="Times New Roman" w:hAnsi="Times New Roman" w:cs="Times New Roman"/>
          <w:i/>
          <w:color w:val="000000"/>
          <w:sz w:val="24"/>
          <w:szCs w:val="24"/>
          <w:lang w:eastAsia="pt-BR"/>
        </w:rPr>
        <w:t>Fordham</w:t>
      </w:r>
      <w:proofErr w:type="spellEnd"/>
      <w:r w:rsidR="002B0AB4" w:rsidRPr="009867B3">
        <w:rPr>
          <w:rFonts w:ascii="Times New Roman" w:eastAsia="Times New Roman" w:hAnsi="Times New Roman" w:cs="Times New Roman"/>
          <w:i/>
          <w:color w:val="000000"/>
          <w:sz w:val="24"/>
          <w:szCs w:val="24"/>
          <w:lang w:eastAsia="pt-BR"/>
        </w:rPr>
        <w:t xml:space="preserve"> Law </w:t>
      </w:r>
      <w:proofErr w:type="spellStart"/>
      <w:r w:rsidR="002B0AB4" w:rsidRPr="009867B3">
        <w:rPr>
          <w:rFonts w:ascii="Times New Roman" w:eastAsia="Times New Roman" w:hAnsi="Times New Roman" w:cs="Times New Roman"/>
          <w:i/>
          <w:color w:val="000000"/>
          <w:sz w:val="24"/>
          <w:szCs w:val="24"/>
          <w:lang w:eastAsia="pt-BR"/>
        </w:rPr>
        <w:t>School</w:t>
      </w:r>
      <w:proofErr w:type="spellEnd"/>
      <w:r w:rsidR="002B0AB4">
        <w:rPr>
          <w:rFonts w:ascii="Times New Roman" w:eastAsia="Times New Roman" w:hAnsi="Times New Roman" w:cs="Times New Roman"/>
          <w:color w:val="000000"/>
          <w:sz w:val="24"/>
          <w:szCs w:val="24"/>
          <w:lang w:eastAsia="pt-BR"/>
        </w:rPr>
        <w:t>, de Nova Iorque, Toni Jaeger-Fine –</w:t>
      </w:r>
      <w:r>
        <w:rPr>
          <w:rFonts w:ascii="Times New Roman" w:eastAsia="Times New Roman" w:hAnsi="Times New Roman" w:cs="Times New Roman"/>
          <w:color w:val="000000"/>
          <w:sz w:val="24"/>
          <w:szCs w:val="24"/>
          <w:lang w:eastAsia="pt-BR"/>
        </w:rPr>
        <w:t xml:space="preserve"> noções de </w:t>
      </w:r>
      <w:r w:rsidR="003A37CD">
        <w:rPr>
          <w:rFonts w:ascii="Times New Roman" w:eastAsia="Times New Roman" w:hAnsi="Times New Roman" w:cs="Times New Roman"/>
          <w:color w:val="000000"/>
          <w:sz w:val="24"/>
          <w:szCs w:val="24"/>
          <w:lang w:eastAsia="pt-BR"/>
        </w:rPr>
        <w:t xml:space="preserve">que: </w:t>
      </w:r>
      <w:r w:rsidR="003A37CD" w:rsidRPr="003A37CD">
        <w:rPr>
          <w:rFonts w:ascii="Times New Roman" w:eastAsia="Times New Roman" w:hAnsi="Times New Roman" w:cs="Times New Roman"/>
          <w:b/>
          <w:color w:val="000000"/>
          <w:sz w:val="24"/>
          <w:szCs w:val="24"/>
          <w:lang w:eastAsia="pt-BR"/>
        </w:rPr>
        <w:t>a)</w:t>
      </w:r>
      <w:r w:rsidR="003A37CD">
        <w:rPr>
          <w:rFonts w:ascii="Times New Roman" w:eastAsia="Times New Roman" w:hAnsi="Times New Roman" w:cs="Times New Roman"/>
          <w:color w:val="000000"/>
          <w:sz w:val="24"/>
          <w:szCs w:val="24"/>
          <w:lang w:eastAsia="pt-BR"/>
        </w:rPr>
        <w:t xml:space="preserve"> o direito da autonomia é preferencial perante o “interesse governamental na santidade da vida”; </w:t>
      </w:r>
      <w:r w:rsidR="003A37CD" w:rsidRPr="003A37CD">
        <w:rPr>
          <w:rFonts w:ascii="Times New Roman" w:eastAsia="Times New Roman" w:hAnsi="Times New Roman" w:cs="Times New Roman"/>
          <w:b/>
          <w:color w:val="000000"/>
          <w:sz w:val="24"/>
          <w:szCs w:val="24"/>
          <w:lang w:eastAsia="pt-BR"/>
        </w:rPr>
        <w:t>b)</w:t>
      </w:r>
      <w:r w:rsidR="003A37CD">
        <w:rPr>
          <w:rFonts w:ascii="Times New Roman" w:eastAsia="Times New Roman" w:hAnsi="Times New Roman" w:cs="Times New Roman"/>
          <w:color w:val="000000"/>
          <w:sz w:val="24"/>
          <w:szCs w:val="24"/>
          <w:lang w:eastAsia="pt-BR"/>
        </w:rPr>
        <w:t xml:space="preserve"> que o Juramento de H</w:t>
      </w:r>
      <w:r w:rsidR="00C4165E">
        <w:rPr>
          <w:rFonts w:ascii="Times New Roman" w:eastAsia="Times New Roman" w:hAnsi="Times New Roman" w:cs="Times New Roman"/>
          <w:color w:val="000000"/>
          <w:sz w:val="24"/>
          <w:szCs w:val="24"/>
          <w:lang w:eastAsia="pt-BR"/>
        </w:rPr>
        <w:t>ipócrates, apesar de transcrito</w:t>
      </w:r>
      <w:r w:rsidR="003A37CD">
        <w:rPr>
          <w:rFonts w:ascii="Times New Roman" w:eastAsia="Times New Roman" w:hAnsi="Times New Roman" w:cs="Times New Roman"/>
          <w:color w:val="000000"/>
          <w:sz w:val="24"/>
          <w:szCs w:val="24"/>
          <w:lang w:eastAsia="pt-BR"/>
        </w:rPr>
        <w:t xml:space="preserve"> que sustente a ideia da vida como um dom, não assevera a sustentação </w:t>
      </w:r>
      <w:r w:rsidR="00C4165E">
        <w:rPr>
          <w:rFonts w:ascii="Times New Roman" w:eastAsia="Times New Roman" w:hAnsi="Times New Roman" w:cs="Times New Roman"/>
          <w:color w:val="000000"/>
          <w:sz w:val="24"/>
          <w:szCs w:val="24"/>
          <w:lang w:eastAsia="pt-BR"/>
        </w:rPr>
        <w:t xml:space="preserve">e o prolongamento </w:t>
      </w:r>
      <w:r w:rsidR="003A37CD">
        <w:rPr>
          <w:rFonts w:ascii="Times New Roman" w:eastAsia="Times New Roman" w:hAnsi="Times New Roman" w:cs="Times New Roman"/>
          <w:color w:val="000000"/>
          <w:sz w:val="24"/>
          <w:szCs w:val="24"/>
          <w:lang w:eastAsia="pt-BR"/>
        </w:rPr>
        <w:t xml:space="preserve">da vida a todo custo; </w:t>
      </w:r>
      <w:r w:rsidR="003A37CD" w:rsidRPr="003A37CD">
        <w:rPr>
          <w:rFonts w:ascii="Times New Roman" w:eastAsia="Times New Roman" w:hAnsi="Times New Roman" w:cs="Times New Roman"/>
          <w:b/>
          <w:color w:val="000000"/>
          <w:sz w:val="24"/>
          <w:szCs w:val="24"/>
          <w:lang w:eastAsia="pt-BR"/>
        </w:rPr>
        <w:t>c)</w:t>
      </w:r>
      <w:r w:rsidR="003A37CD">
        <w:rPr>
          <w:rFonts w:ascii="Times New Roman" w:eastAsia="Times New Roman" w:hAnsi="Times New Roman" w:cs="Times New Roman"/>
          <w:color w:val="000000"/>
          <w:sz w:val="24"/>
          <w:szCs w:val="24"/>
          <w:lang w:eastAsia="pt-BR"/>
        </w:rPr>
        <w:t xml:space="preserve"> que </w:t>
      </w:r>
      <w:r w:rsidR="00C4165E">
        <w:rPr>
          <w:rFonts w:ascii="Times New Roman" w:eastAsia="Times New Roman" w:hAnsi="Times New Roman" w:cs="Times New Roman"/>
          <w:color w:val="000000"/>
          <w:sz w:val="24"/>
          <w:szCs w:val="24"/>
          <w:lang w:eastAsia="pt-BR"/>
        </w:rPr>
        <w:t>interesses</w:t>
      </w:r>
      <w:r w:rsidR="00F1051E">
        <w:rPr>
          <w:rFonts w:ascii="Times New Roman" w:eastAsia="Times New Roman" w:hAnsi="Times New Roman" w:cs="Times New Roman"/>
          <w:color w:val="000000"/>
          <w:sz w:val="24"/>
          <w:szCs w:val="24"/>
          <w:lang w:eastAsia="pt-BR"/>
        </w:rPr>
        <w:t xml:space="preserve"> religiosos não devem ser</w:t>
      </w:r>
      <w:r w:rsidR="003A37CD">
        <w:rPr>
          <w:rFonts w:ascii="Times New Roman" w:eastAsia="Times New Roman" w:hAnsi="Times New Roman" w:cs="Times New Roman"/>
          <w:color w:val="000000"/>
          <w:sz w:val="24"/>
          <w:szCs w:val="24"/>
          <w:lang w:eastAsia="pt-BR"/>
        </w:rPr>
        <w:t xml:space="preserve"> utilizados como base de</w:t>
      </w:r>
      <w:r w:rsidR="00F1051E">
        <w:rPr>
          <w:rFonts w:ascii="Times New Roman" w:eastAsia="Times New Roman" w:hAnsi="Times New Roman" w:cs="Times New Roman"/>
          <w:color w:val="000000"/>
          <w:sz w:val="24"/>
          <w:szCs w:val="24"/>
          <w:lang w:eastAsia="pt-BR"/>
        </w:rPr>
        <w:t xml:space="preserve"> fundamentação da temática sobre </w:t>
      </w:r>
      <w:proofErr w:type="spellStart"/>
      <w:r w:rsidR="00F1051E">
        <w:rPr>
          <w:rFonts w:ascii="Times New Roman" w:eastAsia="Times New Roman" w:hAnsi="Times New Roman" w:cs="Times New Roman"/>
          <w:color w:val="000000"/>
          <w:sz w:val="24"/>
          <w:szCs w:val="24"/>
          <w:lang w:eastAsia="pt-BR"/>
        </w:rPr>
        <w:t>t</w:t>
      </w:r>
      <w:r w:rsidR="003A37CD">
        <w:rPr>
          <w:rFonts w:ascii="Times New Roman" w:eastAsia="Times New Roman" w:hAnsi="Times New Roman" w:cs="Times New Roman"/>
          <w:color w:val="000000"/>
          <w:sz w:val="24"/>
          <w:szCs w:val="24"/>
          <w:lang w:eastAsia="pt-BR"/>
        </w:rPr>
        <w:t>erminalidade</w:t>
      </w:r>
      <w:proofErr w:type="spellEnd"/>
      <w:r w:rsidR="003A37CD">
        <w:rPr>
          <w:rFonts w:ascii="Times New Roman" w:eastAsia="Times New Roman" w:hAnsi="Times New Roman" w:cs="Times New Roman"/>
          <w:color w:val="000000"/>
          <w:sz w:val="24"/>
          <w:szCs w:val="24"/>
          <w:lang w:eastAsia="pt-BR"/>
        </w:rPr>
        <w:t xml:space="preserve"> da vida, visto que o </w:t>
      </w:r>
      <w:r w:rsidR="003251EB">
        <w:rPr>
          <w:rFonts w:ascii="Times New Roman" w:eastAsia="Times New Roman" w:hAnsi="Times New Roman" w:cs="Times New Roman"/>
          <w:color w:val="000000"/>
          <w:sz w:val="24"/>
          <w:szCs w:val="24"/>
          <w:lang w:eastAsia="pt-BR"/>
        </w:rPr>
        <w:t>mundo</w:t>
      </w:r>
      <w:r w:rsidR="003A37CD">
        <w:rPr>
          <w:rFonts w:ascii="Times New Roman" w:eastAsia="Times New Roman" w:hAnsi="Times New Roman" w:cs="Times New Roman"/>
          <w:color w:val="000000"/>
          <w:sz w:val="24"/>
          <w:szCs w:val="24"/>
          <w:lang w:eastAsia="pt-BR"/>
        </w:rPr>
        <w:t xml:space="preserve"> é multifacetário e </w:t>
      </w:r>
      <w:r w:rsidR="00F1051E">
        <w:rPr>
          <w:rFonts w:ascii="Times New Roman" w:eastAsia="Times New Roman" w:hAnsi="Times New Roman" w:cs="Times New Roman"/>
          <w:color w:val="000000"/>
          <w:sz w:val="24"/>
          <w:szCs w:val="24"/>
          <w:lang w:eastAsia="pt-BR"/>
        </w:rPr>
        <w:t>co</w:t>
      </w:r>
      <w:r w:rsidR="003A37CD">
        <w:rPr>
          <w:rFonts w:ascii="Times New Roman" w:eastAsia="Times New Roman" w:hAnsi="Times New Roman" w:cs="Times New Roman"/>
          <w:color w:val="000000"/>
          <w:sz w:val="24"/>
          <w:szCs w:val="24"/>
          <w:lang w:eastAsia="pt-BR"/>
        </w:rPr>
        <w:t xml:space="preserve">existe </w:t>
      </w:r>
      <w:r w:rsidR="00F1051E">
        <w:rPr>
          <w:rFonts w:ascii="Times New Roman" w:eastAsia="Times New Roman" w:hAnsi="Times New Roman" w:cs="Times New Roman"/>
          <w:color w:val="000000"/>
          <w:sz w:val="24"/>
          <w:szCs w:val="24"/>
          <w:lang w:eastAsia="pt-BR"/>
        </w:rPr>
        <w:t xml:space="preserve">com diversidades de </w:t>
      </w:r>
      <w:r w:rsidR="003A37CD">
        <w:rPr>
          <w:rFonts w:ascii="Times New Roman" w:eastAsia="Times New Roman" w:hAnsi="Times New Roman" w:cs="Times New Roman"/>
          <w:color w:val="000000"/>
          <w:sz w:val="24"/>
          <w:szCs w:val="24"/>
          <w:lang w:eastAsia="pt-BR"/>
        </w:rPr>
        <w:t>religiões que to</w:t>
      </w:r>
      <w:r w:rsidR="00F1051E">
        <w:rPr>
          <w:rFonts w:ascii="Times New Roman" w:eastAsia="Times New Roman" w:hAnsi="Times New Roman" w:cs="Times New Roman"/>
          <w:color w:val="000000"/>
          <w:sz w:val="24"/>
          <w:szCs w:val="24"/>
          <w:lang w:eastAsia="pt-BR"/>
        </w:rPr>
        <w:t>mam posições mais branda</w:t>
      </w:r>
      <w:r w:rsidR="003A37CD">
        <w:rPr>
          <w:rFonts w:ascii="Times New Roman" w:eastAsia="Times New Roman" w:hAnsi="Times New Roman" w:cs="Times New Roman"/>
          <w:color w:val="000000"/>
          <w:sz w:val="24"/>
          <w:szCs w:val="24"/>
          <w:lang w:eastAsia="pt-BR"/>
        </w:rPr>
        <w:t xml:space="preserve">s e expressamente favoráveis ao ato compassivo de auxiliar outrem, em profundo sofrimento, à morte; </w:t>
      </w:r>
      <w:r w:rsidR="003A37CD" w:rsidRPr="003A37CD">
        <w:rPr>
          <w:rFonts w:ascii="Times New Roman" w:eastAsia="Times New Roman" w:hAnsi="Times New Roman" w:cs="Times New Roman"/>
          <w:b/>
          <w:color w:val="000000"/>
          <w:sz w:val="24"/>
          <w:szCs w:val="24"/>
          <w:lang w:eastAsia="pt-BR"/>
        </w:rPr>
        <w:t>d)</w:t>
      </w:r>
      <w:r w:rsidR="003A37CD">
        <w:rPr>
          <w:rFonts w:ascii="Times New Roman" w:eastAsia="Times New Roman" w:hAnsi="Times New Roman" w:cs="Times New Roman"/>
          <w:color w:val="000000"/>
          <w:sz w:val="24"/>
          <w:szCs w:val="24"/>
          <w:lang w:eastAsia="pt-BR"/>
        </w:rPr>
        <w:t xml:space="preserve"> desperdício nas despesas e recursos da saúde; e, que, por fim, </w:t>
      </w:r>
      <w:r w:rsidR="003A37CD" w:rsidRPr="003A37CD">
        <w:rPr>
          <w:rFonts w:ascii="Times New Roman" w:eastAsia="Times New Roman" w:hAnsi="Times New Roman" w:cs="Times New Roman"/>
          <w:b/>
          <w:color w:val="000000"/>
          <w:sz w:val="24"/>
          <w:szCs w:val="24"/>
          <w:lang w:eastAsia="pt-BR"/>
        </w:rPr>
        <w:t>e)</w:t>
      </w:r>
      <w:r w:rsidR="003A37CD">
        <w:rPr>
          <w:rFonts w:ascii="Times New Roman" w:eastAsia="Times New Roman" w:hAnsi="Times New Roman" w:cs="Times New Roman"/>
          <w:color w:val="000000"/>
          <w:sz w:val="24"/>
          <w:szCs w:val="24"/>
          <w:lang w:eastAsia="pt-BR"/>
        </w:rPr>
        <w:t xml:space="preserve"> não há na verdade nenhum posicionamento ou preocupação legí</w:t>
      </w:r>
      <w:r w:rsidR="00F1051E">
        <w:rPr>
          <w:rFonts w:ascii="Times New Roman" w:eastAsia="Times New Roman" w:hAnsi="Times New Roman" w:cs="Times New Roman"/>
          <w:color w:val="000000"/>
          <w:sz w:val="24"/>
          <w:szCs w:val="24"/>
          <w:lang w:eastAsia="pt-BR"/>
        </w:rPr>
        <w:t>tima que sugira a imoralidade e</w:t>
      </w:r>
      <w:r w:rsidR="003A37CD">
        <w:rPr>
          <w:rFonts w:ascii="Times New Roman" w:eastAsia="Times New Roman" w:hAnsi="Times New Roman" w:cs="Times New Roman"/>
          <w:color w:val="000000"/>
          <w:sz w:val="24"/>
          <w:szCs w:val="24"/>
          <w:lang w:eastAsia="pt-BR"/>
        </w:rPr>
        <w:t xml:space="preserve"> o tal "terreno escorregadio” na prática do suicídio assistido. </w:t>
      </w:r>
    </w:p>
    <w:p w:rsidR="00F1051E" w:rsidRDefault="00F1051E" w:rsidP="00F1051E">
      <w:pPr>
        <w:spacing w:after="160" w:line="360" w:lineRule="auto"/>
        <w:ind w:firstLine="36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Por sua vez, as alegações contrárias consistem em: </w:t>
      </w:r>
      <w:r w:rsidRPr="00F1051E">
        <w:rPr>
          <w:rFonts w:ascii="Times New Roman" w:eastAsia="Times New Roman" w:hAnsi="Times New Roman" w:cs="Times New Roman"/>
          <w:b/>
          <w:color w:val="000000"/>
          <w:sz w:val="24"/>
          <w:szCs w:val="24"/>
          <w:lang w:eastAsia="pt-BR"/>
        </w:rPr>
        <w:t>a)</w:t>
      </w:r>
      <w:r>
        <w:rPr>
          <w:rFonts w:ascii="Times New Roman" w:eastAsia="Times New Roman" w:hAnsi="Times New Roman" w:cs="Times New Roman"/>
          <w:color w:val="000000"/>
          <w:sz w:val="24"/>
          <w:szCs w:val="24"/>
          <w:lang w:eastAsia="pt-BR"/>
        </w:rPr>
        <w:t xml:space="preserve"> que permissão do suicídio assistido sofreria efeito reverso e poria em vulnerabilidade minorias sociais e/ou étnicas, em especial, os pobres; </w:t>
      </w:r>
      <w:r w:rsidRPr="00F1051E">
        <w:rPr>
          <w:rFonts w:ascii="Times New Roman" w:eastAsia="Times New Roman" w:hAnsi="Times New Roman" w:cs="Times New Roman"/>
          <w:b/>
          <w:color w:val="000000"/>
          <w:sz w:val="24"/>
          <w:szCs w:val="24"/>
          <w:lang w:eastAsia="pt-BR"/>
        </w:rPr>
        <w:t>b)</w:t>
      </w:r>
      <w:r>
        <w:rPr>
          <w:rFonts w:ascii="Times New Roman" w:eastAsia="Times New Roman" w:hAnsi="Times New Roman" w:cs="Times New Roman"/>
          <w:color w:val="000000"/>
          <w:sz w:val="24"/>
          <w:szCs w:val="24"/>
          <w:lang w:eastAsia="pt-BR"/>
        </w:rPr>
        <w:t xml:space="preserve"> suicídio assistido como afronta à moralidade e o papel paternalista do Estado; </w:t>
      </w:r>
      <w:r w:rsidRPr="00F1051E">
        <w:rPr>
          <w:rFonts w:ascii="Times New Roman" w:eastAsia="Times New Roman" w:hAnsi="Times New Roman" w:cs="Times New Roman"/>
          <w:b/>
          <w:color w:val="000000"/>
          <w:sz w:val="24"/>
          <w:szCs w:val="24"/>
          <w:lang w:eastAsia="pt-BR"/>
        </w:rPr>
        <w:t>c)</w:t>
      </w:r>
      <w:r>
        <w:rPr>
          <w:rFonts w:ascii="Times New Roman" w:eastAsia="Times New Roman" w:hAnsi="Times New Roman" w:cs="Times New Roman"/>
          <w:color w:val="000000"/>
          <w:sz w:val="24"/>
          <w:szCs w:val="24"/>
          <w:lang w:eastAsia="pt-BR"/>
        </w:rPr>
        <w:t xml:space="preserve"> tentativa de proteção à integridade médica; e </w:t>
      </w:r>
      <w:r w:rsidRPr="00F1051E">
        <w:rPr>
          <w:rFonts w:ascii="Times New Roman" w:eastAsia="Times New Roman" w:hAnsi="Times New Roman" w:cs="Times New Roman"/>
          <w:b/>
          <w:color w:val="000000"/>
          <w:sz w:val="24"/>
          <w:szCs w:val="24"/>
          <w:lang w:eastAsia="pt-BR"/>
        </w:rPr>
        <w:t>d)</w:t>
      </w:r>
      <w:r>
        <w:rPr>
          <w:rFonts w:ascii="Times New Roman" w:eastAsia="Times New Roman" w:hAnsi="Times New Roman" w:cs="Times New Roman"/>
          <w:color w:val="000000"/>
          <w:sz w:val="24"/>
          <w:szCs w:val="24"/>
          <w:lang w:eastAsia="pt-BR"/>
        </w:rPr>
        <w:t xml:space="preserve"> argumentos religiosos. </w:t>
      </w:r>
    </w:p>
    <w:p w:rsidR="0098220F" w:rsidRDefault="0098220F" w:rsidP="00F1051E">
      <w:pPr>
        <w:spacing w:after="160" w:line="360" w:lineRule="auto"/>
        <w:ind w:firstLine="36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 xml:space="preserve">Diante desse breve expiatório, vê-se que os argumentos que sustentam </w:t>
      </w:r>
      <w:r w:rsidR="00F15E24">
        <w:rPr>
          <w:rFonts w:ascii="Times New Roman" w:eastAsia="Times New Roman" w:hAnsi="Times New Roman" w:cs="Times New Roman"/>
          <w:color w:val="000000"/>
          <w:sz w:val="24"/>
          <w:szCs w:val="24"/>
          <w:lang w:eastAsia="pt-BR"/>
        </w:rPr>
        <w:t xml:space="preserve">o </w:t>
      </w:r>
      <w:r>
        <w:rPr>
          <w:rFonts w:ascii="Times New Roman" w:eastAsia="Times New Roman" w:hAnsi="Times New Roman" w:cs="Times New Roman"/>
          <w:color w:val="000000"/>
          <w:sz w:val="24"/>
          <w:szCs w:val="24"/>
          <w:lang w:eastAsia="pt-BR"/>
        </w:rPr>
        <w:t>posicionamento favorável à legalização</w:t>
      </w:r>
      <w:r w:rsidR="00F15E24">
        <w:rPr>
          <w:rFonts w:ascii="Times New Roman" w:eastAsia="Times New Roman" w:hAnsi="Times New Roman" w:cs="Times New Roman"/>
          <w:color w:val="000000"/>
          <w:sz w:val="24"/>
          <w:szCs w:val="24"/>
          <w:lang w:eastAsia="pt-BR"/>
        </w:rPr>
        <w:t xml:space="preserve"> do suicídio assistido</w:t>
      </w:r>
      <w:r>
        <w:rPr>
          <w:rFonts w:ascii="Times New Roman" w:eastAsia="Times New Roman" w:hAnsi="Times New Roman" w:cs="Times New Roman"/>
          <w:color w:val="000000"/>
          <w:sz w:val="24"/>
          <w:szCs w:val="24"/>
          <w:lang w:eastAsia="pt-BR"/>
        </w:rPr>
        <w:t xml:space="preserve"> apresentam teses </w:t>
      </w:r>
      <w:r w:rsidR="00F15E24">
        <w:rPr>
          <w:rFonts w:ascii="Times New Roman" w:eastAsia="Times New Roman" w:hAnsi="Times New Roman" w:cs="Times New Roman"/>
          <w:color w:val="000000"/>
          <w:sz w:val="24"/>
          <w:szCs w:val="24"/>
          <w:lang w:eastAsia="pt-BR"/>
        </w:rPr>
        <w:t xml:space="preserve">mais coerentes, não inteiramente livres dos dogmas que encabeçam o espírito libertário – da mesma forma que o posicionamento </w:t>
      </w:r>
      <w:r w:rsidR="00111D79">
        <w:rPr>
          <w:rFonts w:ascii="Times New Roman" w:eastAsia="Times New Roman" w:hAnsi="Times New Roman" w:cs="Times New Roman"/>
          <w:color w:val="000000"/>
          <w:sz w:val="24"/>
          <w:szCs w:val="24"/>
          <w:lang w:eastAsia="pt-BR"/>
        </w:rPr>
        <w:t>favorável à criminalização dessa prática</w:t>
      </w:r>
      <w:r w:rsidR="00F15E24">
        <w:rPr>
          <w:rFonts w:ascii="Times New Roman" w:eastAsia="Times New Roman" w:hAnsi="Times New Roman" w:cs="Times New Roman"/>
          <w:color w:val="000000"/>
          <w:sz w:val="24"/>
          <w:szCs w:val="24"/>
          <w:lang w:eastAsia="pt-BR"/>
        </w:rPr>
        <w:t xml:space="preserve"> submerge nos ideários do </w:t>
      </w:r>
      <w:proofErr w:type="spellStart"/>
      <w:r w:rsidR="00F15E24">
        <w:rPr>
          <w:rFonts w:ascii="Times New Roman" w:eastAsia="Times New Roman" w:hAnsi="Times New Roman" w:cs="Times New Roman"/>
          <w:color w:val="000000"/>
          <w:sz w:val="24"/>
          <w:szCs w:val="24"/>
          <w:lang w:eastAsia="pt-BR"/>
        </w:rPr>
        <w:t>conservacionismo</w:t>
      </w:r>
      <w:proofErr w:type="spellEnd"/>
      <w:r w:rsidR="00F15E24">
        <w:rPr>
          <w:rFonts w:ascii="Times New Roman" w:eastAsia="Times New Roman" w:hAnsi="Times New Roman" w:cs="Times New Roman"/>
          <w:color w:val="000000"/>
          <w:sz w:val="24"/>
          <w:szCs w:val="24"/>
          <w:lang w:eastAsia="pt-BR"/>
        </w:rPr>
        <w:t xml:space="preserve"> – mas independentemente das bases políticas e/ou filosóficas de ambos, os fundamentos sobre a legalização denotam uma força científica, psicológica e jurídica mais próxima daquilo que a própria Constituição e demais legislações </w:t>
      </w:r>
      <w:proofErr w:type="spellStart"/>
      <w:proofErr w:type="gramStart"/>
      <w:r w:rsidR="00F15E24">
        <w:rPr>
          <w:rFonts w:ascii="Times New Roman" w:eastAsia="Times New Roman" w:hAnsi="Times New Roman" w:cs="Times New Roman"/>
          <w:color w:val="000000"/>
          <w:sz w:val="24"/>
          <w:szCs w:val="24"/>
          <w:lang w:eastAsia="pt-BR"/>
        </w:rPr>
        <w:t>infra-legais</w:t>
      </w:r>
      <w:proofErr w:type="spellEnd"/>
      <w:proofErr w:type="gramEnd"/>
      <w:r w:rsidR="00F15E24">
        <w:rPr>
          <w:rFonts w:ascii="Times New Roman" w:eastAsia="Times New Roman" w:hAnsi="Times New Roman" w:cs="Times New Roman"/>
          <w:color w:val="000000"/>
          <w:sz w:val="24"/>
          <w:szCs w:val="24"/>
          <w:lang w:eastAsia="pt-BR"/>
        </w:rPr>
        <w:t xml:space="preserve"> visam defender: liberdade de atuação e dignidade. Assim, são teses inteiramente constitucionais e ofendem apenas morais regidas por utopias, tendo a posição favorável um corpo de estudo e trabalhos científicos mais congruentes e próximos da realidade moderna, bem como, são enriquecidas pelo humanismo e pela liberdade do agir individual. </w:t>
      </w:r>
    </w:p>
    <w:p w:rsidR="00F15E24" w:rsidRDefault="00F15E24" w:rsidP="00F1051E">
      <w:pPr>
        <w:spacing w:after="160" w:line="360" w:lineRule="auto"/>
        <w:ind w:firstLine="360"/>
        <w:jc w:val="both"/>
        <w:rPr>
          <w:rFonts w:ascii="Times New Roman" w:eastAsia="Times New Roman" w:hAnsi="Times New Roman" w:cs="Times New Roman"/>
          <w:color w:val="000000"/>
          <w:sz w:val="24"/>
          <w:szCs w:val="24"/>
          <w:lang w:eastAsia="pt-BR"/>
        </w:rPr>
      </w:pPr>
    </w:p>
    <w:p w:rsidR="00F1051E" w:rsidRPr="00F1051E" w:rsidRDefault="00F1051E" w:rsidP="00F1051E">
      <w:pPr>
        <w:pStyle w:val="PargrafodaLista"/>
        <w:numPr>
          <w:ilvl w:val="1"/>
          <w:numId w:val="1"/>
        </w:numPr>
        <w:spacing w:after="16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i/>
          <w:color w:val="000000"/>
          <w:sz w:val="24"/>
          <w:szCs w:val="24"/>
          <w:lang w:eastAsia="pt-BR"/>
        </w:rPr>
        <w:t>SUICÍDIO ASSISTIDO E O DIREITO COMPARADO</w:t>
      </w:r>
    </w:p>
    <w:p w:rsidR="001F6198" w:rsidRDefault="00F1051E" w:rsidP="00F1051E">
      <w:pPr>
        <w:spacing w:after="160" w:line="360" w:lineRule="auto"/>
        <w:ind w:firstLine="36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Apesar dos posicionamentos favoráveis quanto à legalização da dignidade na </w:t>
      </w:r>
      <w:proofErr w:type="spellStart"/>
      <w:r>
        <w:rPr>
          <w:rFonts w:ascii="Times New Roman" w:eastAsia="Times New Roman" w:hAnsi="Times New Roman" w:cs="Times New Roman"/>
          <w:color w:val="000000"/>
          <w:sz w:val="24"/>
          <w:szCs w:val="24"/>
          <w:lang w:eastAsia="pt-BR"/>
        </w:rPr>
        <w:t>terminalidade</w:t>
      </w:r>
      <w:proofErr w:type="spellEnd"/>
      <w:r>
        <w:rPr>
          <w:rFonts w:ascii="Times New Roman" w:eastAsia="Times New Roman" w:hAnsi="Times New Roman" w:cs="Times New Roman"/>
          <w:color w:val="000000"/>
          <w:sz w:val="24"/>
          <w:szCs w:val="24"/>
          <w:lang w:eastAsia="pt-BR"/>
        </w:rPr>
        <w:t xml:space="preserve"> da vida apresentarem argumentos mais coerentes e científicos</w:t>
      </w:r>
      <w:r w:rsidR="002B0AB4">
        <w:rPr>
          <w:rFonts w:ascii="Times New Roman" w:eastAsia="Times New Roman" w:hAnsi="Times New Roman" w:cs="Times New Roman"/>
          <w:color w:val="000000"/>
          <w:sz w:val="24"/>
          <w:szCs w:val="24"/>
          <w:lang w:eastAsia="pt-BR"/>
        </w:rPr>
        <w:t>, o número de países que o</w:t>
      </w:r>
      <w:r>
        <w:rPr>
          <w:rFonts w:ascii="Times New Roman" w:eastAsia="Times New Roman" w:hAnsi="Times New Roman" w:cs="Times New Roman"/>
          <w:color w:val="000000"/>
          <w:sz w:val="24"/>
          <w:szCs w:val="24"/>
          <w:lang w:eastAsia="pt-BR"/>
        </w:rPr>
        <w:t>s abnegam é consideravelmente maior. E, ainda assim, aqueles países que acolhem</w:t>
      </w:r>
      <w:r w:rsidR="002B0AB4">
        <w:rPr>
          <w:rFonts w:ascii="Times New Roman" w:eastAsia="Times New Roman" w:hAnsi="Times New Roman" w:cs="Times New Roman"/>
          <w:color w:val="000000"/>
          <w:sz w:val="24"/>
          <w:szCs w:val="24"/>
          <w:lang w:eastAsia="pt-BR"/>
        </w:rPr>
        <w:t xml:space="preserve"> o suicídio assistido</w:t>
      </w:r>
      <w:r>
        <w:rPr>
          <w:rFonts w:ascii="Times New Roman" w:eastAsia="Times New Roman" w:hAnsi="Times New Roman" w:cs="Times New Roman"/>
          <w:color w:val="000000"/>
          <w:sz w:val="24"/>
          <w:szCs w:val="24"/>
          <w:lang w:eastAsia="pt-BR"/>
        </w:rPr>
        <w:t xml:space="preserve">, por exemplo, </w:t>
      </w:r>
      <w:r w:rsidR="002B0AB4">
        <w:rPr>
          <w:rFonts w:ascii="Times New Roman" w:eastAsia="Times New Roman" w:hAnsi="Times New Roman" w:cs="Times New Roman"/>
          <w:color w:val="000000"/>
          <w:sz w:val="24"/>
          <w:szCs w:val="24"/>
          <w:lang w:eastAsia="pt-BR"/>
        </w:rPr>
        <w:t xml:space="preserve">recitam um rol de </w:t>
      </w:r>
      <w:r>
        <w:rPr>
          <w:rFonts w:ascii="Times New Roman" w:eastAsia="Times New Roman" w:hAnsi="Times New Roman" w:cs="Times New Roman"/>
          <w:color w:val="000000"/>
          <w:sz w:val="24"/>
          <w:szCs w:val="24"/>
          <w:lang w:eastAsia="pt-BR"/>
        </w:rPr>
        <w:t xml:space="preserve">restrições </w:t>
      </w:r>
      <w:r w:rsidR="002B0AB4">
        <w:rPr>
          <w:rFonts w:ascii="Times New Roman" w:eastAsia="Times New Roman" w:hAnsi="Times New Roman" w:cs="Times New Roman"/>
          <w:color w:val="000000"/>
          <w:sz w:val="24"/>
          <w:szCs w:val="24"/>
          <w:lang w:eastAsia="pt-BR"/>
        </w:rPr>
        <w:t>com fim de perturbar qualquer interpr</w:t>
      </w:r>
      <w:r w:rsidR="003251EB">
        <w:rPr>
          <w:rFonts w:ascii="Times New Roman" w:eastAsia="Times New Roman" w:hAnsi="Times New Roman" w:cs="Times New Roman"/>
          <w:color w:val="000000"/>
          <w:sz w:val="24"/>
          <w:szCs w:val="24"/>
          <w:lang w:eastAsia="pt-BR"/>
        </w:rPr>
        <w:t xml:space="preserve">etação excessiva desse direito </w:t>
      </w:r>
      <w:r>
        <w:rPr>
          <w:rFonts w:ascii="Times New Roman" w:eastAsia="Times New Roman" w:hAnsi="Times New Roman" w:cs="Times New Roman"/>
          <w:color w:val="000000"/>
          <w:sz w:val="24"/>
          <w:szCs w:val="24"/>
          <w:lang w:eastAsia="pt-BR"/>
        </w:rPr>
        <w:t>como</w:t>
      </w:r>
      <w:r w:rsidR="002B0AB4">
        <w:rPr>
          <w:rFonts w:ascii="Times New Roman" w:eastAsia="Times New Roman" w:hAnsi="Times New Roman" w:cs="Times New Roman"/>
          <w:color w:val="000000"/>
          <w:sz w:val="24"/>
          <w:szCs w:val="24"/>
          <w:lang w:eastAsia="pt-BR"/>
        </w:rPr>
        <w:t xml:space="preserve"> simples</w:t>
      </w:r>
      <w:r>
        <w:rPr>
          <w:rFonts w:ascii="Times New Roman" w:eastAsia="Times New Roman" w:hAnsi="Times New Roman" w:cs="Times New Roman"/>
          <w:color w:val="000000"/>
          <w:sz w:val="24"/>
          <w:szCs w:val="24"/>
          <w:lang w:eastAsia="pt-BR"/>
        </w:rPr>
        <w:t xml:space="preserve"> tentativa </w:t>
      </w:r>
      <w:r w:rsidR="003251EB">
        <w:rPr>
          <w:rFonts w:ascii="Times New Roman" w:eastAsia="Times New Roman" w:hAnsi="Times New Roman" w:cs="Times New Roman"/>
          <w:color w:val="000000"/>
          <w:sz w:val="24"/>
          <w:szCs w:val="24"/>
          <w:lang w:eastAsia="pt-BR"/>
        </w:rPr>
        <w:t xml:space="preserve">em buscar </w:t>
      </w:r>
      <w:r>
        <w:rPr>
          <w:rFonts w:ascii="Times New Roman" w:eastAsia="Times New Roman" w:hAnsi="Times New Roman" w:cs="Times New Roman"/>
          <w:color w:val="000000"/>
          <w:sz w:val="24"/>
          <w:szCs w:val="24"/>
          <w:lang w:eastAsia="pt-BR"/>
        </w:rPr>
        <w:t xml:space="preserve">agradar ou apaziguar ambos os lados dessa “guerra ideológica”. </w:t>
      </w:r>
    </w:p>
    <w:p w:rsidR="002B0AB4" w:rsidRDefault="002B0AB4" w:rsidP="00F1051E">
      <w:pPr>
        <w:spacing w:after="160" w:line="360" w:lineRule="auto"/>
        <w:ind w:firstLine="36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Em 2002, a </w:t>
      </w:r>
      <w:r w:rsidRPr="00FE5006">
        <w:rPr>
          <w:rFonts w:ascii="Times New Roman" w:eastAsia="Times New Roman" w:hAnsi="Times New Roman" w:cs="Times New Roman"/>
          <w:b/>
          <w:color w:val="000000"/>
          <w:sz w:val="24"/>
          <w:szCs w:val="24"/>
          <w:lang w:eastAsia="pt-BR"/>
        </w:rPr>
        <w:t>Holanda</w:t>
      </w:r>
      <w:r>
        <w:rPr>
          <w:rFonts w:ascii="Times New Roman" w:eastAsia="Times New Roman" w:hAnsi="Times New Roman" w:cs="Times New Roman"/>
          <w:color w:val="000000"/>
          <w:sz w:val="24"/>
          <w:szCs w:val="24"/>
          <w:lang w:eastAsia="pt-BR"/>
        </w:rPr>
        <w:t xml:space="preserve"> legalizou a eutanásia e o suicídio assistido através da Lei </w:t>
      </w:r>
      <w:proofErr w:type="spellStart"/>
      <w:r>
        <w:rPr>
          <w:rFonts w:ascii="Times New Roman" w:eastAsia="Times New Roman" w:hAnsi="Times New Roman" w:cs="Times New Roman"/>
          <w:i/>
          <w:color w:val="000000"/>
          <w:sz w:val="24"/>
          <w:szCs w:val="24"/>
          <w:lang w:eastAsia="pt-BR"/>
        </w:rPr>
        <w:t>Termination</w:t>
      </w:r>
      <w:proofErr w:type="spellEnd"/>
      <w:r>
        <w:rPr>
          <w:rFonts w:ascii="Times New Roman" w:eastAsia="Times New Roman" w:hAnsi="Times New Roman" w:cs="Times New Roman"/>
          <w:i/>
          <w:color w:val="000000"/>
          <w:sz w:val="24"/>
          <w:szCs w:val="24"/>
          <w:lang w:eastAsia="pt-BR"/>
        </w:rPr>
        <w:t xml:space="preserve"> </w:t>
      </w:r>
      <w:proofErr w:type="spellStart"/>
      <w:r>
        <w:rPr>
          <w:rFonts w:ascii="Times New Roman" w:eastAsia="Times New Roman" w:hAnsi="Times New Roman" w:cs="Times New Roman"/>
          <w:i/>
          <w:color w:val="000000"/>
          <w:sz w:val="24"/>
          <w:szCs w:val="24"/>
          <w:lang w:eastAsia="pt-BR"/>
        </w:rPr>
        <w:t>of</w:t>
      </w:r>
      <w:proofErr w:type="spellEnd"/>
      <w:r>
        <w:rPr>
          <w:rFonts w:ascii="Times New Roman" w:eastAsia="Times New Roman" w:hAnsi="Times New Roman" w:cs="Times New Roman"/>
          <w:i/>
          <w:color w:val="000000"/>
          <w:sz w:val="24"/>
          <w:szCs w:val="24"/>
          <w:lang w:eastAsia="pt-BR"/>
        </w:rPr>
        <w:t xml:space="preserve"> Life </w:t>
      </w:r>
      <w:proofErr w:type="spellStart"/>
      <w:r>
        <w:rPr>
          <w:rFonts w:ascii="Times New Roman" w:eastAsia="Times New Roman" w:hAnsi="Times New Roman" w:cs="Times New Roman"/>
          <w:i/>
          <w:color w:val="000000"/>
          <w:sz w:val="24"/>
          <w:szCs w:val="24"/>
          <w:lang w:eastAsia="pt-BR"/>
        </w:rPr>
        <w:t>on</w:t>
      </w:r>
      <w:proofErr w:type="spellEnd"/>
      <w:r>
        <w:rPr>
          <w:rFonts w:ascii="Times New Roman" w:eastAsia="Times New Roman" w:hAnsi="Times New Roman" w:cs="Times New Roman"/>
          <w:i/>
          <w:color w:val="000000"/>
          <w:sz w:val="24"/>
          <w:szCs w:val="24"/>
          <w:lang w:eastAsia="pt-BR"/>
        </w:rPr>
        <w:t xml:space="preserve"> </w:t>
      </w:r>
      <w:proofErr w:type="spellStart"/>
      <w:r>
        <w:rPr>
          <w:rFonts w:ascii="Times New Roman" w:eastAsia="Times New Roman" w:hAnsi="Times New Roman" w:cs="Times New Roman"/>
          <w:i/>
          <w:color w:val="000000"/>
          <w:sz w:val="24"/>
          <w:szCs w:val="24"/>
          <w:lang w:eastAsia="pt-BR"/>
        </w:rPr>
        <w:t>Request</w:t>
      </w:r>
      <w:proofErr w:type="spellEnd"/>
      <w:r>
        <w:rPr>
          <w:rFonts w:ascii="Times New Roman" w:eastAsia="Times New Roman" w:hAnsi="Times New Roman" w:cs="Times New Roman"/>
          <w:i/>
          <w:color w:val="000000"/>
          <w:sz w:val="24"/>
          <w:szCs w:val="24"/>
          <w:lang w:eastAsia="pt-BR"/>
        </w:rPr>
        <w:t xml:space="preserve"> </w:t>
      </w:r>
      <w:proofErr w:type="spellStart"/>
      <w:r>
        <w:rPr>
          <w:rFonts w:ascii="Times New Roman" w:eastAsia="Times New Roman" w:hAnsi="Times New Roman" w:cs="Times New Roman"/>
          <w:i/>
          <w:color w:val="000000"/>
          <w:sz w:val="24"/>
          <w:szCs w:val="24"/>
          <w:lang w:eastAsia="pt-BR"/>
        </w:rPr>
        <w:t>and</w:t>
      </w:r>
      <w:proofErr w:type="spellEnd"/>
      <w:r>
        <w:rPr>
          <w:rFonts w:ascii="Times New Roman" w:eastAsia="Times New Roman" w:hAnsi="Times New Roman" w:cs="Times New Roman"/>
          <w:i/>
          <w:color w:val="000000"/>
          <w:sz w:val="24"/>
          <w:szCs w:val="24"/>
          <w:lang w:eastAsia="pt-BR"/>
        </w:rPr>
        <w:t xml:space="preserve"> </w:t>
      </w:r>
      <w:proofErr w:type="spellStart"/>
      <w:r>
        <w:rPr>
          <w:rFonts w:ascii="Times New Roman" w:eastAsia="Times New Roman" w:hAnsi="Times New Roman" w:cs="Times New Roman"/>
          <w:i/>
          <w:color w:val="000000"/>
          <w:sz w:val="24"/>
          <w:szCs w:val="24"/>
          <w:lang w:eastAsia="pt-BR"/>
        </w:rPr>
        <w:t>Assisted</w:t>
      </w:r>
      <w:proofErr w:type="spellEnd"/>
      <w:r>
        <w:rPr>
          <w:rFonts w:ascii="Times New Roman" w:eastAsia="Times New Roman" w:hAnsi="Times New Roman" w:cs="Times New Roman"/>
          <w:i/>
          <w:color w:val="000000"/>
          <w:sz w:val="24"/>
          <w:szCs w:val="24"/>
          <w:lang w:eastAsia="pt-BR"/>
        </w:rPr>
        <w:t xml:space="preserve"> Suicide</w:t>
      </w:r>
      <w:r w:rsidR="003251EB">
        <w:rPr>
          <w:rFonts w:ascii="Times New Roman" w:eastAsia="Times New Roman" w:hAnsi="Times New Roman" w:cs="Times New Roman"/>
          <w:color w:val="000000"/>
          <w:sz w:val="24"/>
          <w:szCs w:val="24"/>
          <w:lang w:eastAsia="pt-BR"/>
        </w:rPr>
        <w:t>, que modific</w:t>
      </w:r>
      <w:r>
        <w:rPr>
          <w:rFonts w:ascii="Times New Roman" w:eastAsia="Times New Roman" w:hAnsi="Times New Roman" w:cs="Times New Roman"/>
          <w:color w:val="000000"/>
          <w:sz w:val="24"/>
          <w:szCs w:val="24"/>
          <w:lang w:eastAsia="pt-BR"/>
        </w:rPr>
        <w:t xml:space="preserve">ou o Art. 293 e 294 do Código Penal, que vedavam estas práticas. Assim, hoje é </w:t>
      </w:r>
      <w:r w:rsidR="003251EB">
        <w:rPr>
          <w:rFonts w:ascii="Times New Roman" w:eastAsia="Times New Roman" w:hAnsi="Times New Roman" w:cs="Times New Roman"/>
          <w:color w:val="000000"/>
          <w:sz w:val="24"/>
          <w:szCs w:val="24"/>
          <w:lang w:eastAsia="pt-BR"/>
        </w:rPr>
        <w:t>autorizada a assistência</w:t>
      </w:r>
      <w:r>
        <w:rPr>
          <w:rFonts w:ascii="Times New Roman" w:eastAsia="Times New Roman" w:hAnsi="Times New Roman" w:cs="Times New Roman"/>
          <w:color w:val="000000"/>
          <w:sz w:val="24"/>
          <w:szCs w:val="24"/>
          <w:lang w:eastAsia="pt-BR"/>
        </w:rPr>
        <w:t xml:space="preserve"> à morte, desde que se observe a ausência de vícios de vontade e de consentimento, bem como os pratique com o devido zelo e cuidado profissional; sendo até permissivo que pessoas a partir de doze anos recorram à morte assistida desde que autorizado pelos pais ou representantes legais. </w:t>
      </w:r>
    </w:p>
    <w:p w:rsidR="00F1051E" w:rsidRDefault="002B0AB4" w:rsidP="00FE5006">
      <w:pPr>
        <w:spacing w:after="160" w:line="360" w:lineRule="auto"/>
        <w:ind w:firstLine="36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Outro destino conhecido pelo </w:t>
      </w:r>
      <w:r w:rsidR="003251EB">
        <w:rPr>
          <w:rFonts w:ascii="Times New Roman" w:eastAsia="Times New Roman" w:hAnsi="Times New Roman" w:cs="Times New Roman"/>
          <w:color w:val="000000"/>
          <w:sz w:val="24"/>
          <w:szCs w:val="24"/>
          <w:lang w:eastAsia="pt-BR"/>
        </w:rPr>
        <w:t xml:space="preserve">seu </w:t>
      </w:r>
      <w:r>
        <w:rPr>
          <w:rFonts w:ascii="Times New Roman" w:eastAsia="Times New Roman" w:hAnsi="Times New Roman" w:cs="Times New Roman"/>
          <w:color w:val="000000"/>
          <w:sz w:val="24"/>
          <w:szCs w:val="24"/>
          <w:lang w:eastAsia="pt-BR"/>
        </w:rPr>
        <w:t xml:space="preserve">“turismo </w:t>
      </w:r>
      <w:r w:rsidR="00FE5006">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morte”</w:t>
      </w:r>
      <w:r w:rsidR="00FE5006">
        <w:rPr>
          <w:rFonts w:ascii="Times New Roman" w:eastAsia="Times New Roman" w:hAnsi="Times New Roman" w:cs="Times New Roman"/>
          <w:color w:val="000000"/>
          <w:sz w:val="24"/>
          <w:szCs w:val="24"/>
          <w:lang w:eastAsia="pt-BR"/>
        </w:rPr>
        <w:t xml:space="preserve"> é</w:t>
      </w:r>
      <w:r>
        <w:rPr>
          <w:rFonts w:ascii="Times New Roman" w:eastAsia="Times New Roman" w:hAnsi="Times New Roman" w:cs="Times New Roman"/>
          <w:color w:val="000000"/>
          <w:sz w:val="24"/>
          <w:szCs w:val="24"/>
          <w:lang w:eastAsia="pt-BR"/>
        </w:rPr>
        <w:t xml:space="preserve"> a </w:t>
      </w:r>
      <w:r w:rsidR="00FE5006" w:rsidRPr="00FE5006">
        <w:rPr>
          <w:rFonts w:ascii="Times New Roman" w:eastAsia="Times New Roman" w:hAnsi="Times New Roman" w:cs="Times New Roman"/>
          <w:b/>
          <w:color w:val="000000"/>
          <w:sz w:val="24"/>
          <w:szCs w:val="24"/>
          <w:lang w:eastAsia="pt-BR"/>
        </w:rPr>
        <w:t>Suíça</w:t>
      </w:r>
      <w:r>
        <w:rPr>
          <w:rFonts w:ascii="Times New Roman" w:eastAsia="Times New Roman" w:hAnsi="Times New Roman" w:cs="Times New Roman"/>
          <w:color w:val="000000"/>
          <w:sz w:val="24"/>
          <w:szCs w:val="24"/>
          <w:lang w:eastAsia="pt-BR"/>
        </w:rPr>
        <w:t xml:space="preserve">, </w:t>
      </w:r>
      <w:r w:rsidR="00F15E24">
        <w:rPr>
          <w:rFonts w:ascii="Times New Roman" w:eastAsia="Times New Roman" w:hAnsi="Times New Roman" w:cs="Times New Roman"/>
          <w:color w:val="000000"/>
          <w:sz w:val="24"/>
          <w:szCs w:val="24"/>
          <w:lang w:eastAsia="pt-BR"/>
        </w:rPr>
        <w:t xml:space="preserve">famosa pelas suas instituições </w:t>
      </w:r>
      <w:proofErr w:type="spellStart"/>
      <w:r w:rsidR="00F15E24">
        <w:rPr>
          <w:rFonts w:ascii="Times New Roman" w:eastAsia="Times New Roman" w:hAnsi="Times New Roman" w:cs="Times New Roman"/>
          <w:i/>
          <w:color w:val="000000"/>
          <w:sz w:val="24"/>
          <w:szCs w:val="24"/>
          <w:lang w:eastAsia="pt-BR"/>
        </w:rPr>
        <w:t>Dignitas</w:t>
      </w:r>
      <w:proofErr w:type="spellEnd"/>
      <w:r w:rsidR="00F15E24">
        <w:rPr>
          <w:rFonts w:ascii="Times New Roman" w:eastAsia="Times New Roman" w:hAnsi="Times New Roman" w:cs="Times New Roman"/>
          <w:i/>
          <w:color w:val="000000"/>
          <w:sz w:val="24"/>
          <w:szCs w:val="24"/>
          <w:lang w:eastAsia="pt-BR"/>
        </w:rPr>
        <w:t xml:space="preserve"> </w:t>
      </w:r>
      <w:r w:rsidR="00F15E24">
        <w:rPr>
          <w:rFonts w:ascii="Times New Roman" w:eastAsia="Times New Roman" w:hAnsi="Times New Roman" w:cs="Times New Roman"/>
          <w:color w:val="000000"/>
          <w:sz w:val="24"/>
          <w:szCs w:val="24"/>
          <w:lang w:eastAsia="pt-BR"/>
        </w:rPr>
        <w:t xml:space="preserve">e </w:t>
      </w:r>
      <w:proofErr w:type="spellStart"/>
      <w:r w:rsidR="00F15E24">
        <w:rPr>
          <w:rFonts w:ascii="Times New Roman" w:eastAsia="Times New Roman" w:hAnsi="Times New Roman" w:cs="Times New Roman"/>
          <w:i/>
          <w:color w:val="000000"/>
          <w:sz w:val="24"/>
          <w:szCs w:val="24"/>
          <w:lang w:eastAsia="pt-BR"/>
        </w:rPr>
        <w:t>Exit</w:t>
      </w:r>
      <w:proofErr w:type="spellEnd"/>
      <w:r w:rsidR="00F15E24">
        <w:rPr>
          <w:rFonts w:ascii="Times New Roman" w:eastAsia="Times New Roman" w:hAnsi="Times New Roman" w:cs="Times New Roman"/>
          <w:i/>
          <w:color w:val="000000"/>
          <w:sz w:val="24"/>
          <w:szCs w:val="24"/>
          <w:lang w:eastAsia="pt-BR"/>
        </w:rPr>
        <w:t xml:space="preserve">, </w:t>
      </w:r>
      <w:r w:rsidR="00F15E24">
        <w:rPr>
          <w:rFonts w:ascii="Times New Roman" w:eastAsia="Times New Roman" w:hAnsi="Times New Roman" w:cs="Times New Roman"/>
          <w:color w:val="000000"/>
          <w:sz w:val="24"/>
          <w:szCs w:val="24"/>
          <w:lang w:eastAsia="pt-BR"/>
        </w:rPr>
        <w:t>que assistem à morte de cidadãos e estrangeiros com custos ec</w:t>
      </w:r>
      <w:r w:rsidR="00F15E24">
        <w:rPr>
          <w:rFonts w:ascii="Times New Roman" w:eastAsia="Times New Roman" w:hAnsi="Times New Roman" w:cs="Times New Roman"/>
          <w:color w:val="000000"/>
          <w:sz w:val="24"/>
          <w:szCs w:val="24"/>
          <w:lang w:eastAsia="pt-BR"/>
        </w:rPr>
        <w:t xml:space="preserve">onômicos (SÁ e MOUREIRA, 2017), </w:t>
      </w:r>
      <w:r w:rsidR="00FE5006">
        <w:rPr>
          <w:rFonts w:ascii="Times New Roman" w:eastAsia="Times New Roman" w:hAnsi="Times New Roman" w:cs="Times New Roman"/>
          <w:color w:val="000000"/>
          <w:sz w:val="24"/>
          <w:szCs w:val="24"/>
          <w:lang w:eastAsia="pt-BR"/>
        </w:rPr>
        <w:t xml:space="preserve">permite o suicídio assistido, mas rejeita a eutanásia. Esse tipo de posicionamento se configura nos </w:t>
      </w:r>
      <w:proofErr w:type="spellStart"/>
      <w:r w:rsidR="00FE5006">
        <w:rPr>
          <w:rFonts w:ascii="Times New Roman" w:eastAsia="Times New Roman" w:hAnsi="Times New Roman" w:cs="Times New Roman"/>
          <w:color w:val="000000"/>
          <w:sz w:val="24"/>
          <w:szCs w:val="24"/>
          <w:lang w:eastAsia="pt-BR"/>
        </w:rPr>
        <w:t>Arts</w:t>
      </w:r>
      <w:proofErr w:type="spellEnd"/>
      <w:r w:rsidR="00FE5006">
        <w:rPr>
          <w:rFonts w:ascii="Times New Roman" w:eastAsia="Times New Roman" w:hAnsi="Times New Roman" w:cs="Times New Roman"/>
          <w:color w:val="000000"/>
          <w:sz w:val="24"/>
          <w:szCs w:val="24"/>
          <w:lang w:eastAsia="pt-BR"/>
        </w:rPr>
        <w:t xml:space="preserve">. 114 e 115 de seu Código Penal, onde o primeiro dispõe sobre a pena de prisão não superior a três anos ou uma multa monetária em </w:t>
      </w:r>
      <w:r w:rsidR="00FE5006">
        <w:rPr>
          <w:rFonts w:ascii="Times New Roman" w:eastAsia="Times New Roman" w:hAnsi="Times New Roman" w:cs="Times New Roman"/>
          <w:color w:val="000000"/>
          <w:sz w:val="24"/>
          <w:szCs w:val="24"/>
          <w:lang w:eastAsia="pt-BR"/>
        </w:rPr>
        <w:lastRenderedPageBreak/>
        <w:t xml:space="preserve">caso de auxílio compassivo à morte de outrem, e o segundo veementemente nega a incitação desta prática, bem como o auxílio por motivos egoísticos. </w:t>
      </w:r>
    </w:p>
    <w:p w:rsidR="00FE5006" w:rsidRDefault="00FE5006" w:rsidP="00FE5006">
      <w:pPr>
        <w:spacing w:after="160" w:line="360" w:lineRule="auto"/>
        <w:ind w:firstLine="360"/>
        <w:jc w:val="both"/>
        <w:rPr>
          <w:rFonts w:ascii="Times New Roman" w:eastAsia="Times New Roman" w:hAnsi="Times New Roman" w:cs="Times New Roman"/>
          <w:color w:val="000000"/>
          <w:sz w:val="24"/>
          <w:szCs w:val="24"/>
          <w:lang w:eastAsia="pt-BR"/>
        </w:rPr>
      </w:pPr>
    </w:p>
    <w:p w:rsidR="008E003A" w:rsidRDefault="008E003A" w:rsidP="008E003A">
      <w:pPr>
        <w:pStyle w:val="PargrafodaLista"/>
        <w:numPr>
          <w:ilvl w:val="0"/>
          <w:numId w:val="1"/>
        </w:numPr>
        <w:spacing w:after="160" w:line="360" w:lineRule="auto"/>
        <w:jc w:val="both"/>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 xml:space="preserve">A MORTE DIGNA </w:t>
      </w:r>
      <w:r w:rsidR="00F15E24">
        <w:rPr>
          <w:rFonts w:ascii="Times New Roman" w:eastAsia="Times New Roman" w:hAnsi="Times New Roman" w:cs="Times New Roman"/>
          <w:b/>
          <w:sz w:val="28"/>
          <w:szCs w:val="28"/>
          <w:lang w:eastAsia="pt-BR"/>
        </w:rPr>
        <w:t>N</w:t>
      </w:r>
      <w:r>
        <w:rPr>
          <w:rFonts w:ascii="Times New Roman" w:eastAsia="Times New Roman" w:hAnsi="Times New Roman" w:cs="Times New Roman"/>
          <w:b/>
          <w:sz w:val="28"/>
          <w:szCs w:val="28"/>
          <w:lang w:eastAsia="pt-BR"/>
        </w:rPr>
        <w:t>O</w:t>
      </w:r>
      <w:r w:rsidRPr="0051435C">
        <w:rPr>
          <w:rFonts w:ascii="Times New Roman" w:eastAsia="Times New Roman" w:hAnsi="Times New Roman" w:cs="Times New Roman"/>
          <w:b/>
          <w:sz w:val="28"/>
          <w:szCs w:val="28"/>
          <w:lang w:eastAsia="pt-BR"/>
        </w:rPr>
        <w:t xml:space="preserve"> BRASIL</w:t>
      </w:r>
    </w:p>
    <w:p w:rsidR="00D122A6" w:rsidRDefault="00926601" w:rsidP="00926601">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um artigo publicado em 14 de julho de 2017, na Folha de Londrina,</w:t>
      </w:r>
      <w:r w:rsidR="00D122A6">
        <w:rPr>
          <w:rFonts w:ascii="Times New Roman" w:eastAsia="Times New Roman" w:hAnsi="Times New Roman" w:cs="Times New Roman"/>
          <w:sz w:val="24"/>
          <w:szCs w:val="24"/>
          <w:lang w:eastAsia="pt-BR"/>
        </w:rPr>
        <w:t xml:space="preserve"> do Estado do Paraná,</w:t>
      </w:r>
      <w:r>
        <w:rPr>
          <w:rFonts w:ascii="Times New Roman" w:eastAsia="Times New Roman" w:hAnsi="Times New Roman" w:cs="Times New Roman"/>
          <w:sz w:val="24"/>
          <w:szCs w:val="24"/>
          <w:lang w:eastAsia="pt-BR"/>
        </w:rPr>
        <w:t xml:space="preserve"> intitulada como </w:t>
      </w:r>
      <w:r w:rsidRPr="00926601">
        <w:rPr>
          <w:rFonts w:ascii="Times New Roman" w:eastAsia="Times New Roman" w:hAnsi="Times New Roman" w:cs="Times New Roman"/>
          <w:i/>
          <w:sz w:val="24"/>
          <w:szCs w:val="24"/>
          <w:lang w:eastAsia="pt-BR"/>
        </w:rPr>
        <w:t>Brasil não tem qualidade de morte</w:t>
      </w:r>
      <w:r>
        <w:rPr>
          <w:rFonts w:ascii="Times New Roman" w:eastAsia="Times New Roman" w:hAnsi="Times New Roman" w:cs="Times New Roman"/>
          <w:sz w:val="24"/>
          <w:szCs w:val="24"/>
          <w:lang w:eastAsia="pt-BR"/>
        </w:rPr>
        <w:t>, já começa com a seguinte sentença: “</w:t>
      </w:r>
      <w:r w:rsidRPr="00D122A6">
        <w:rPr>
          <w:rFonts w:ascii="Times New Roman" w:eastAsia="Times New Roman" w:hAnsi="Times New Roman" w:cs="Times New Roman"/>
          <w:i/>
          <w:sz w:val="24"/>
          <w:szCs w:val="24"/>
          <w:lang w:eastAsia="pt-BR"/>
        </w:rPr>
        <w:t>O Brasil não é um bom lugar para morrer</w:t>
      </w:r>
      <w:r>
        <w:rPr>
          <w:rFonts w:ascii="Times New Roman" w:eastAsia="Times New Roman" w:hAnsi="Times New Roman" w:cs="Times New Roman"/>
          <w:sz w:val="24"/>
          <w:szCs w:val="24"/>
          <w:lang w:eastAsia="pt-BR"/>
        </w:rPr>
        <w:t xml:space="preserve">”. </w:t>
      </w:r>
      <w:r w:rsidR="00D122A6">
        <w:rPr>
          <w:rFonts w:ascii="Times New Roman" w:eastAsia="Times New Roman" w:hAnsi="Times New Roman" w:cs="Times New Roman"/>
          <w:sz w:val="24"/>
          <w:szCs w:val="24"/>
          <w:lang w:eastAsia="pt-BR"/>
        </w:rPr>
        <w:t>É de fato uma realidade lastimável, afinal, como já explanado nos tópicos anteriores, há uma ânsia pungente pela morte na velhice – uma morte natural, ao ponto de</w:t>
      </w:r>
      <w:r w:rsidR="00951010">
        <w:rPr>
          <w:rFonts w:ascii="Times New Roman" w:eastAsia="Times New Roman" w:hAnsi="Times New Roman" w:cs="Times New Roman"/>
          <w:sz w:val="24"/>
          <w:szCs w:val="24"/>
          <w:lang w:eastAsia="pt-BR"/>
        </w:rPr>
        <w:t xml:space="preserve"> desencadear a partir disso uma necessidade de</w:t>
      </w:r>
      <w:r w:rsidR="00D122A6">
        <w:rPr>
          <w:rFonts w:ascii="Times New Roman" w:eastAsia="Times New Roman" w:hAnsi="Times New Roman" w:cs="Times New Roman"/>
          <w:sz w:val="24"/>
          <w:szCs w:val="24"/>
          <w:lang w:eastAsia="pt-BR"/>
        </w:rPr>
        <w:t xml:space="preserve"> prolongar a vida humana de forma mecânica e/ou paliativa, independen</w:t>
      </w:r>
      <w:r w:rsidR="00951010">
        <w:rPr>
          <w:rFonts w:ascii="Times New Roman" w:eastAsia="Times New Roman" w:hAnsi="Times New Roman" w:cs="Times New Roman"/>
          <w:sz w:val="24"/>
          <w:szCs w:val="24"/>
          <w:lang w:eastAsia="pt-BR"/>
        </w:rPr>
        <w:t xml:space="preserve">te do sofrimento do paciente ou, pior, independentemente do desejo do enfermo incurável. </w:t>
      </w:r>
    </w:p>
    <w:p w:rsidR="00951010" w:rsidRDefault="00951010" w:rsidP="00926601">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Frisa-se: o cuidado paliativo não deve ser visto como inimigo </w:t>
      </w:r>
      <w:r w:rsidR="008C70DD">
        <w:rPr>
          <w:rFonts w:ascii="Times New Roman" w:eastAsia="Times New Roman" w:hAnsi="Times New Roman" w:cs="Times New Roman"/>
          <w:sz w:val="24"/>
          <w:szCs w:val="24"/>
          <w:lang w:eastAsia="pt-BR"/>
        </w:rPr>
        <w:t xml:space="preserve">da dignidade, contudo, é sabido que sua aplicabilidade no Brasil tem-se abeirado à futilidade e desnecessidade, pois as práticas terapêuticas apenas guiam o paciente incurável em um processo de morte solitário – longe de amigos e familiares – e doloroso. Tais cuidados não aliviam o pesar da consciência de uma morte breve, tampouco se porta como humanitária. Além disso, o Brasil é conhecido pela forte prática de </w:t>
      </w:r>
      <w:proofErr w:type="spellStart"/>
      <w:r w:rsidR="008C70DD">
        <w:rPr>
          <w:rFonts w:ascii="Times New Roman" w:eastAsia="Times New Roman" w:hAnsi="Times New Roman" w:cs="Times New Roman"/>
          <w:sz w:val="24"/>
          <w:szCs w:val="24"/>
          <w:lang w:eastAsia="pt-BR"/>
        </w:rPr>
        <w:t>distanásia</w:t>
      </w:r>
      <w:proofErr w:type="spellEnd"/>
      <w:r w:rsidR="008C70DD">
        <w:rPr>
          <w:rFonts w:ascii="Times New Roman" w:eastAsia="Times New Roman" w:hAnsi="Times New Roman" w:cs="Times New Roman"/>
          <w:sz w:val="24"/>
          <w:szCs w:val="24"/>
          <w:lang w:eastAsia="pt-BR"/>
        </w:rPr>
        <w:t xml:space="preserve">, como já dito, que é um prolongamento artificial da vida, geralmente com grande sofrimento. E é inconteste que essa modalidade é fortemente influenciada pelo sentimento paternalista do Estado e do médico, que, inseridos em uma sociedade movida em sua maioria por matriz-religiosa cristã, </w:t>
      </w:r>
      <w:r w:rsidR="00E46F73">
        <w:rPr>
          <w:rFonts w:ascii="Times New Roman" w:eastAsia="Times New Roman" w:hAnsi="Times New Roman" w:cs="Times New Roman"/>
          <w:sz w:val="24"/>
          <w:szCs w:val="24"/>
          <w:lang w:eastAsia="pt-BR"/>
        </w:rPr>
        <w:t>muita</w:t>
      </w:r>
      <w:r w:rsidR="008C70DD">
        <w:rPr>
          <w:rFonts w:ascii="Times New Roman" w:eastAsia="Times New Roman" w:hAnsi="Times New Roman" w:cs="Times New Roman"/>
          <w:sz w:val="24"/>
          <w:szCs w:val="24"/>
          <w:lang w:eastAsia="pt-BR"/>
        </w:rPr>
        <w:t xml:space="preserve">s vezes desconsideram o poder decisório do paciente. </w:t>
      </w:r>
    </w:p>
    <w:p w:rsidR="008C70DD" w:rsidRDefault="00E46F73" w:rsidP="00926601">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imensurável burocracia ao acesso de tratamentos, a provisão limitada de cuidados e recursos, o ínfimo preparo do corpo médico e de enfermeiros apenas denotam essa cruel realidade, onde o paciente no Brasil se encontra a mercê de políticas públicas nada promissoras e atendimentos precários. Essa realidade oficialmente </w:t>
      </w:r>
      <w:r w:rsidR="002A704B">
        <w:rPr>
          <w:rFonts w:ascii="Times New Roman" w:eastAsia="Times New Roman" w:hAnsi="Times New Roman" w:cs="Times New Roman"/>
          <w:sz w:val="24"/>
          <w:szCs w:val="24"/>
          <w:lang w:eastAsia="pt-BR"/>
        </w:rPr>
        <w:t>se verific</w:t>
      </w:r>
      <w:r>
        <w:rPr>
          <w:rFonts w:ascii="Times New Roman" w:eastAsia="Times New Roman" w:hAnsi="Times New Roman" w:cs="Times New Roman"/>
          <w:sz w:val="24"/>
          <w:szCs w:val="24"/>
          <w:lang w:eastAsia="pt-BR"/>
        </w:rPr>
        <w:t>ou</w:t>
      </w:r>
      <w:r w:rsidR="002A704B">
        <w:rPr>
          <w:rFonts w:ascii="Times New Roman" w:eastAsia="Times New Roman" w:hAnsi="Times New Roman" w:cs="Times New Roman"/>
          <w:sz w:val="24"/>
          <w:szCs w:val="24"/>
          <w:lang w:eastAsia="pt-BR"/>
        </w:rPr>
        <w:t xml:space="preserve"> em um estudo proposto pela </w:t>
      </w:r>
      <w:proofErr w:type="spellStart"/>
      <w:r w:rsidR="002A704B" w:rsidRPr="002A704B">
        <w:rPr>
          <w:rFonts w:ascii="Times New Roman" w:eastAsia="Times New Roman" w:hAnsi="Times New Roman" w:cs="Times New Roman"/>
          <w:i/>
          <w:sz w:val="24"/>
          <w:szCs w:val="24"/>
          <w:lang w:eastAsia="pt-BR"/>
        </w:rPr>
        <w:t>Economist</w:t>
      </w:r>
      <w:proofErr w:type="spellEnd"/>
      <w:r w:rsidR="002A704B" w:rsidRPr="002A704B">
        <w:rPr>
          <w:rFonts w:ascii="Times New Roman" w:eastAsia="Times New Roman" w:hAnsi="Times New Roman" w:cs="Times New Roman"/>
          <w:i/>
          <w:sz w:val="24"/>
          <w:szCs w:val="24"/>
          <w:lang w:eastAsia="pt-BR"/>
        </w:rPr>
        <w:t xml:space="preserve"> </w:t>
      </w:r>
      <w:proofErr w:type="spellStart"/>
      <w:r w:rsidR="002A704B" w:rsidRPr="002A704B">
        <w:rPr>
          <w:rFonts w:ascii="Times New Roman" w:eastAsia="Times New Roman" w:hAnsi="Times New Roman" w:cs="Times New Roman"/>
          <w:i/>
          <w:sz w:val="24"/>
          <w:szCs w:val="24"/>
          <w:lang w:eastAsia="pt-BR"/>
        </w:rPr>
        <w:t>Intelligence</w:t>
      </w:r>
      <w:proofErr w:type="spellEnd"/>
      <w:r w:rsidR="002A704B" w:rsidRPr="002A704B">
        <w:rPr>
          <w:rFonts w:ascii="Times New Roman" w:eastAsia="Times New Roman" w:hAnsi="Times New Roman" w:cs="Times New Roman"/>
          <w:i/>
          <w:sz w:val="24"/>
          <w:szCs w:val="24"/>
          <w:lang w:eastAsia="pt-BR"/>
        </w:rPr>
        <w:t xml:space="preserve"> Unit</w:t>
      </w:r>
      <w:r w:rsidR="002A704B">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na Grã-Bretanha, em 2010, que tinha como pesquisa apresentar um rol decrescente sobre a qualidade de cuidados paliativos e morte entre 40 países; e, pasme, o Brasil destacou-se da 38º posição, ficando apenas na frente da Índia e Uganda. Em 2015 foi </w:t>
      </w:r>
      <w:r w:rsidR="00314327">
        <w:rPr>
          <w:rFonts w:ascii="Times New Roman" w:eastAsia="Times New Roman" w:hAnsi="Times New Roman" w:cs="Times New Roman"/>
          <w:sz w:val="24"/>
          <w:szCs w:val="24"/>
          <w:lang w:eastAsia="pt-BR"/>
        </w:rPr>
        <w:t>realizado</w:t>
      </w:r>
      <w:r>
        <w:rPr>
          <w:rFonts w:ascii="Times New Roman" w:eastAsia="Times New Roman" w:hAnsi="Times New Roman" w:cs="Times New Roman"/>
          <w:sz w:val="24"/>
          <w:szCs w:val="24"/>
          <w:lang w:eastAsia="pt-BR"/>
        </w:rPr>
        <w:t xml:space="preserve"> um novo ranking</w:t>
      </w:r>
      <w:r w:rsidR="00314327">
        <w:rPr>
          <w:rFonts w:ascii="Times New Roman" w:eastAsia="Times New Roman" w:hAnsi="Times New Roman" w:cs="Times New Roman"/>
          <w:sz w:val="24"/>
          <w:szCs w:val="24"/>
          <w:lang w:eastAsia="pt-BR"/>
        </w:rPr>
        <w:t xml:space="preserve"> pela mesma instituição e pelos mesmos fatores de pesquisa</w:t>
      </w:r>
      <w:r>
        <w:rPr>
          <w:rFonts w:ascii="Times New Roman" w:eastAsia="Times New Roman" w:hAnsi="Times New Roman" w:cs="Times New Roman"/>
          <w:sz w:val="24"/>
          <w:szCs w:val="24"/>
          <w:lang w:eastAsia="pt-BR"/>
        </w:rPr>
        <w:t xml:space="preserve">, dessa vez abarcando 80 países, onde o Brasil teve uma rasa melhora, atribuindo-se em 42º posição. </w:t>
      </w:r>
    </w:p>
    <w:p w:rsidR="00951010" w:rsidRDefault="00314327" w:rsidP="00926601">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Uma rápida espiadela faz-nos pensar “42ª posição, em um ranking com 80 países? Não parece tão ruim assim”. Mas levando em consideração que os países com posição inferior ao Brasil são em sua maioria países subdesenvolvidos, de Terceiro Mundo, e com forte cultura guerrilheira, vê-se que não é tão impressionante assim. Há muito que melhorar. O ligeiro contentamento não deve ser verificado no “</w:t>
      </w:r>
      <w:r w:rsidRPr="00314327">
        <w:rPr>
          <w:rFonts w:ascii="Times New Roman" w:eastAsia="Times New Roman" w:hAnsi="Times New Roman" w:cs="Times New Roman"/>
          <w:i/>
          <w:sz w:val="24"/>
          <w:szCs w:val="24"/>
          <w:lang w:eastAsia="pt-BR"/>
        </w:rPr>
        <w:t>não estamos tão mal assim</w:t>
      </w:r>
      <w:r>
        <w:rPr>
          <w:rFonts w:ascii="Times New Roman" w:eastAsia="Times New Roman" w:hAnsi="Times New Roman" w:cs="Times New Roman"/>
          <w:sz w:val="24"/>
          <w:szCs w:val="24"/>
          <w:lang w:eastAsia="pt-BR"/>
        </w:rPr>
        <w:t xml:space="preserve">”, mas dar espaço para a evolução de todas as áreas deficitárias no acesso de tratamento paliativo e no processo do morrer, para que nas próximas pesquisas e rankings o Brasil possa estar entre os melhores países com qualidade de morte. </w:t>
      </w:r>
    </w:p>
    <w:p w:rsidR="00314327" w:rsidRPr="00926601" w:rsidRDefault="00314327" w:rsidP="00926601">
      <w:pPr>
        <w:spacing w:after="160" w:line="360" w:lineRule="auto"/>
        <w:ind w:firstLine="360"/>
        <w:jc w:val="both"/>
        <w:rPr>
          <w:rFonts w:ascii="Times New Roman" w:eastAsia="Times New Roman" w:hAnsi="Times New Roman" w:cs="Times New Roman"/>
          <w:sz w:val="24"/>
          <w:szCs w:val="24"/>
          <w:lang w:eastAsia="pt-BR"/>
        </w:rPr>
      </w:pPr>
    </w:p>
    <w:p w:rsidR="008E003A" w:rsidRPr="00162EF7" w:rsidRDefault="008E003A" w:rsidP="008E003A">
      <w:pPr>
        <w:pStyle w:val="PargrafodaLista"/>
        <w:numPr>
          <w:ilvl w:val="1"/>
          <w:numId w:val="1"/>
        </w:numPr>
        <w:spacing w:after="160" w:line="360" w:lineRule="auto"/>
        <w:jc w:val="both"/>
        <w:rPr>
          <w:rFonts w:ascii="Times New Roman" w:eastAsia="Times New Roman" w:hAnsi="Times New Roman" w:cs="Times New Roman"/>
          <w:i/>
          <w:sz w:val="24"/>
          <w:szCs w:val="24"/>
          <w:lang w:eastAsia="pt-BR"/>
        </w:rPr>
      </w:pPr>
      <w:r w:rsidRPr="00162EF7">
        <w:rPr>
          <w:rFonts w:ascii="Times New Roman" w:eastAsia="Times New Roman" w:hAnsi="Times New Roman" w:cs="Times New Roman"/>
          <w:i/>
          <w:sz w:val="24"/>
          <w:szCs w:val="24"/>
          <w:lang w:eastAsia="pt-BR"/>
        </w:rPr>
        <w:t>DIGNIDADE DA PESSOA HUMANA. AUTONOMIA DA VONTADE PRIVADA</w:t>
      </w:r>
    </w:p>
    <w:p w:rsidR="008E003A"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w:t>
      </w:r>
      <w:r w:rsidRPr="0051435C">
        <w:rPr>
          <w:rFonts w:ascii="Times New Roman" w:eastAsia="Times New Roman" w:hAnsi="Times New Roman" w:cs="Times New Roman"/>
          <w:color w:val="000000"/>
          <w:sz w:val="24"/>
          <w:szCs w:val="24"/>
          <w:lang w:eastAsia="pt-BR"/>
        </w:rPr>
        <w:t xml:space="preserve"> Constituição advém respaldada por institutos como a </w:t>
      </w:r>
      <w:r w:rsidRPr="0051435C">
        <w:rPr>
          <w:rFonts w:ascii="Times New Roman" w:eastAsia="Times New Roman" w:hAnsi="Times New Roman" w:cs="Times New Roman"/>
          <w:i/>
          <w:color w:val="000000"/>
          <w:sz w:val="24"/>
          <w:szCs w:val="24"/>
          <w:lang w:eastAsia="pt-BR"/>
        </w:rPr>
        <w:t>liberdade, dignidade</w:t>
      </w:r>
      <w:r w:rsidRPr="0051435C">
        <w:rPr>
          <w:rFonts w:ascii="Times New Roman" w:eastAsia="Times New Roman" w:hAnsi="Times New Roman" w:cs="Times New Roman"/>
          <w:color w:val="000000"/>
          <w:sz w:val="24"/>
          <w:szCs w:val="24"/>
          <w:lang w:eastAsia="pt-BR"/>
        </w:rPr>
        <w:t xml:space="preserve"> e </w:t>
      </w:r>
      <w:r w:rsidRPr="0051435C">
        <w:rPr>
          <w:rFonts w:ascii="Times New Roman" w:eastAsia="Times New Roman" w:hAnsi="Times New Roman" w:cs="Times New Roman"/>
          <w:i/>
          <w:color w:val="000000"/>
          <w:sz w:val="24"/>
          <w:szCs w:val="24"/>
          <w:lang w:eastAsia="pt-BR"/>
        </w:rPr>
        <w:t>solidariedade</w:t>
      </w:r>
      <w:r w:rsidRPr="0051435C">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com fim de conferir a atividade da empatia,</w:t>
      </w:r>
      <w:r w:rsidRPr="0051435C">
        <w:rPr>
          <w:rFonts w:ascii="Times New Roman" w:eastAsia="Times New Roman" w:hAnsi="Times New Roman" w:cs="Times New Roman"/>
          <w:color w:val="000000"/>
          <w:sz w:val="24"/>
          <w:szCs w:val="24"/>
          <w:lang w:eastAsia="pt-BR"/>
        </w:rPr>
        <w:t xml:space="preserve"> respeito e </w:t>
      </w:r>
      <w:r>
        <w:rPr>
          <w:rFonts w:ascii="Times New Roman" w:eastAsia="Times New Roman" w:hAnsi="Times New Roman" w:cs="Times New Roman"/>
          <w:color w:val="000000"/>
          <w:sz w:val="24"/>
          <w:szCs w:val="24"/>
          <w:lang w:eastAsia="pt-BR"/>
        </w:rPr>
        <w:t>d</w:t>
      </w:r>
      <w:r w:rsidRPr="0051435C">
        <w:rPr>
          <w:rFonts w:ascii="Times New Roman" w:eastAsia="Times New Roman" w:hAnsi="Times New Roman" w:cs="Times New Roman"/>
          <w:color w:val="000000"/>
          <w:sz w:val="24"/>
          <w:szCs w:val="24"/>
          <w:lang w:eastAsia="pt-BR"/>
        </w:rPr>
        <w:t>a boa existência, legitimando decisões e possibilitando a liberdade de escolhas. Sumariamente, todo o seu corpo textual conc</w:t>
      </w:r>
      <w:r>
        <w:rPr>
          <w:rFonts w:ascii="Times New Roman" w:eastAsia="Times New Roman" w:hAnsi="Times New Roman" w:cs="Times New Roman"/>
          <w:color w:val="000000"/>
          <w:sz w:val="24"/>
          <w:szCs w:val="24"/>
          <w:lang w:eastAsia="pt-BR"/>
        </w:rPr>
        <w:t>erne na defesa à vida, sendo est</w:t>
      </w:r>
      <w:r w:rsidRPr="0051435C">
        <w:rPr>
          <w:rFonts w:ascii="Times New Roman" w:eastAsia="Times New Roman" w:hAnsi="Times New Roman" w:cs="Times New Roman"/>
          <w:color w:val="000000"/>
          <w:sz w:val="24"/>
          <w:szCs w:val="24"/>
          <w:lang w:eastAsia="pt-BR"/>
        </w:rPr>
        <w:t xml:space="preserve">a fundamental e a principal </w:t>
      </w:r>
      <w:r>
        <w:rPr>
          <w:rFonts w:ascii="Times New Roman" w:eastAsia="Times New Roman" w:hAnsi="Times New Roman" w:cs="Times New Roman"/>
          <w:color w:val="000000"/>
          <w:sz w:val="24"/>
          <w:szCs w:val="24"/>
          <w:lang w:eastAsia="pt-BR"/>
        </w:rPr>
        <w:t xml:space="preserve">justificadora da personalidade jurídica. A Constituição é a principal fonte do Estado Democrático de Direito, apresentando alicerces vitais como a </w:t>
      </w:r>
      <w:r w:rsidRPr="00DF1F07">
        <w:rPr>
          <w:rFonts w:ascii="Times New Roman" w:eastAsia="Times New Roman" w:hAnsi="Times New Roman" w:cs="Times New Roman"/>
          <w:b/>
          <w:i/>
          <w:color w:val="000000"/>
          <w:sz w:val="24"/>
          <w:szCs w:val="24"/>
          <w:lang w:eastAsia="pt-BR"/>
        </w:rPr>
        <w:t>cidadania</w:t>
      </w:r>
      <w:r>
        <w:rPr>
          <w:rFonts w:ascii="Times New Roman" w:eastAsia="Times New Roman" w:hAnsi="Times New Roman" w:cs="Times New Roman"/>
          <w:i/>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(Art. 1º, II, CF/88) </w:t>
      </w:r>
      <w:r w:rsidRPr="00DF1F07">
        <w:rPr>
          <w:rFonts w:ascii="Times New Roman" w:eastAsia="Times New Roman" w:hAnsi="Times New Roman" w:cs="Times New Roman"/>
          <w:b/>
          <w:color w:val="000000"/>
          <w:sz w:val="24"/>
          <w:szCs w:val="24"/>
          <w:lang w:eastAsia="pt-BR"/>
        </w:rPr>
        <w:t xml:space="preserve">e </w:t>
      </w:r>
      <w:r w:rsidRPr="00DF1F07">
        <w:rPr>
          <w:rFonts w:ascii="Times New Roman" w:eastAsia="Times New Roman" w:hAnsi="Times New Roman" w:cs="Times New Roman"/>
          <w:b/>
          <w:i/>
          <w:color w:val="000000"/>
          <w:sz w:val="24"/>
          <w:szCs w:val="24"/>
          <w:lang w:eastAsia="pt-BR"/>
        </w:rPr>
        <w:t>dignidade da pessoa</w:t>
      </w:r>
      <w:r>
        <w:rPr>
          <w:rFonts w:ascii="Times New Roman" w:eastAsia="Times New Roman" w:hAnsi="Times New Roman" w:cs="Times New Roman"/>
          <w:i/>
          <w:color w:val="000000"/>
          <w:sz w:val="24"/>
          <w:szCs w:val="24"/>
          <w:lang w:eastAsia="pt-BR"/>
        </w:rPr>
        <w:t xml:space="preserve"> </w:t>
      </w:r>
      <w:r w:rsidRPr="00DF1F07">
        <w:rPr>
          <w:rFonts w:ascii="Times New Roman" w:eastAsia="Times New Roman" w:hAnsi="Times New Roman" w:cs="Times New Roman"/>
          <w:b/>
          <w:i/>
          <w:color w:val="000000"/>
          <w:sz w:val="24"/>
          <w:szCs w:val="24"/>
          <w:lang w:eastAsia="pt-BR"/>
        </w:rPr>
        <w:t>humana</w:t>
      </w:r>
      <w:r>
        <w:rPr>
          <w:rFonts w:ascii="Times New Roman" w:eastAsia="Times New Roman" w:hAnsi="Times New Roman" w:cs="Times New Roman"/>
          <w:i/>
          <w:color w:val="000000"/>
          <w:sz w:val="24"/>
          <w:szCs w:val="24"/>
          <w:lang w:eastAsia="pt-BR"/>
        </w:rPr>
        <w:t xml:space="preserve"> </w:t>
      </w:r>
      <w:r w:rsidRPr="00A5009F">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Art. 1º, III, CF/88), sendo estes reflexos do cenário que quer ser sempre aprimorada e regida por uma democracia econômica, social e cultural. Em especial esta última, a dignidade da pessoa humana, serve como especial parâmetro da justiça social. </w:t>
      </w:r>
    </w:p>
    <w:p w:rsidR="008E003A"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Através da dignidade da pessoa humana é que os demais princípios r</w:t>
      </w:r>
      <w:r w:rsidR="003251EB">
        <w:rPr>
          <w:rFonts w:ascii="Times New Roman" w:eastAsia="Times New Roman" w:hAnsi="Times New Roman" w:cs="Times New Roman"/>
          <w:color w:val="000000"/>
          <w:sz w:val="24"/>
          <w:szCs w:val="24"/>
          <w:lang w:eastAsia="pt-BR"/>
        </w:rPr>
        <w:t xml:space="preserve">esistem, com origem justificada </w:t>
      </w:r>
      <w:r>
        <w:rPr>
          <w:rFonts w:ascii="Times New Roman" w:eastAsia="Times New Roman" w:hAnsi="Times New Roman" w:cs="Times New Roman"/>
          <w:color w:val="000000"/>
          <w:sz w:val="24"/>
          <w:szCs w:val="24"/>
          <w:lang w:eastAsia="pt-BR"/>
        </w:rPr>
        <w:t xml:space="preserve">nos pós-conflitos eugênicos e beligerantes das Guerras Mundiais, como tentativa de erradicar as sequelas do fascismo italiano e nazismo alemão. </w:t>
      </w:r>
    </w:p>
    <w:p w:rsidR="008E003A" w:rsidRPr="00FF3BD6" w:rsidRDefault="008E003A" w:rsidP="008E003A">
      <w:pPr>
        <w:spacing w:after="160" w:line="360" w:lineRule="auto"/>
        <w:ind w:left="2268"/>
        <w:jc w:val="both"/>
        <w:rPr>
          <w:rFonts w:ascii="Times New Roman" w:eastAsia="Times New Roman" w:hAnsi="Times New Roman" w:cs="Times New Roman"/>
          <w:color w:val="000000"/>
          <w:sz w:val="20"/>
          <w:szCs w:val="20"/>
          <w:lang w:eastAsia="pt-BR"/>
        </w:rPr>
      </w:pPr>
      <w:r w:rsidRPr="00FF3BD6">
        <w:rPr>
          <w:rFonts w:ascii="Times New Roman" w:eastAsia="Times New Roman" w:hAnsi="Times New Roman" w:cs="Times New Roman"/>
          <w:color w:val="000000"/>
          <w:sz w:val="20"/>
          <w:szCs w:val="20"/>
          <w:lang w:eastAsia="pt-BR"/>
        </w:rPr>
        <w:t xml:space="preserve">“Assim, seja no âmbito internacional, seja no âmbito interno (à luz do Direito Constitucional ocidental), a dignidade da pessoa humana é princípio que unifica e centraliza todo o sistema normativo, assumindo papel </w:t>
      </w:r>
      <w:r w:rsidR="003251EB">
        <w:rPr>
          <w:rFonts w:ascii="Times New Roman" w:eastAsia="Times New Roman" w:hAnsi="Times New Roman" w:cs="Times New Roman"/>
          <w:color w:val="000000"/>
          <w:sz w:val="20"/>
          <w:szCs w:val="20"/>
          <w:lang w:eastAsia="pt-BR"/>
        </w:rPr>
        <w:t xml:space="preserve">de </w:t>
      </w:r>
      <w:r w:rsidRPr="00FF3BD6">
        <w:rPr>
          <w:rFonts w:ascii="Times New Roman" w:eastAsia="Times New Roman" w:hAnsi="Times New Roman" w:cs="Times New Roman"/>
          <w:color w:val="000000"/>
          <w:sz w:val="20"/>
          <w:szCs w:val="20"/>
          <w:lang w:eastAsia="pt-BR"/>
        </w:rPr>
        <w:t xml:space="preserve">especial prioridade. A dignidade humana simboliza, desse modo, verdadeiro </w:t>
      </w:r>
      <w:proofErr w:type="spellStart"/>
      <w:r w:rsidRPr="00FF3BD6">
        <w:rPr>
          <w:rFonts w:ascii="Times New Roman" w:eastAsia="Times New Roman" w:hAnsi="Times New Roman" w:cs="Times New Roman"/>
          <w:color w:val="000000"/>
          <w:sz w:val="20"/>
          <w:szCs w:val="20"/>
          <w:lang w:eastAsia="pt-BR"/>
        </w:rPr>
        <w:t>super-princípio</w:t>
      </w:r>
      <w:proofErr w:type="spellEnd"/>
      <w:r w:rsidRPr="00FF3BD6">
        <w:rPr>
          <w:rFonts w:ascii="Times New Roman" w:eastAsia="Times New Roman" w:hAnsi="Times New Roman" w:cs="Times New Roman"/>
          <w:color w:val="000000"/>
          <w:sz w:val="20"/>
          <w:szCs w:val="20"/>
          <w:lang w:eastAsia="pt-BR"/>
        </w:rPr>
        <w:t xml:space="preserve"> constitucional, a norma maior a orientar o constitucionalismo contemporâneo, nas esferas local e global, </w:t>
      </w:r>
      <w:proofErr w:type="spellStart"/>
      <w:r w:rsidRPr="00FF3BD6">
        <w:rPr>
          <w:rFonts w:ascii="Times New Roman" w:eastAsia="Times New Roman" w:hAnsi="Times New Roman" w:cs="Times New Roman"/>
          <w:color w:val="000000"/>
          <w:sz w:val="20"/>
          <w:szCs w:val="20"/>
          <w:lang w:eastAsia="pt-BR"/>
        </w:rPr>
        <w:t>dotando-lhe</w:t>
      </w:r>
      <w:proofErr w:type="spellEnd"/>
      <w:r w:rsidRPr="00FF3BD6">
        <w:rPr>
          <w:rFonts w:ascii="Times New Roman" w:eastAsia="Times New Roman" w:hAnsi="Times New Roman" w:cs="Times New Roman"/>
          <w:color w:val="000000"/>
          <w:sz w:val="20"/>
          <w:szCs w:val="20"/>
          <w:lang w:eastAsia="pt-BR"/>
        </w:rPr>
        <w:t xml:space="preserve"> de especial racionalidade, unidade e sentido” (PIOVESAN e DIAS, 2017).  </w:t>
      </w:r>
    </w:p>
    <w:p w:rsidR="008E003A"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O princípio da dignidade reforça a união da </w:t>
      </w:r>
      <w:r w:rsidRPr="00A8077B">
        <w:rPr>
          <w:rFonts w:ascii="Times New Roman" w:eastAsia="Times New Roman" w:hAnsi="Times New Roman" w:cs="Times New Roman"/>
          <w:b/>
          <w:color w:val="000000"/>
          <w:sz w:val="24"/>
          <w:szCs w:val="24"/>
          <w:lang w:eastAsia="pt-BR"/>
        </w:rPr>
        <w:t>ética</w:t>
      </w:r>
      <w:r>
        <w:rPr>
          <w:rFonts w:ascii="Times New Roman" w:eastAsia="Times New Roman" w:hAnsi="Times New Roman" w:cs="Times New Roman"/>
          <w:color w:val="000000"/>
          <w:sz w:val="24"/>
          <w:szCs w:val="24"/>
          <w:lang w:eastAsia="pt-BR"/>
        </w:rPr>
        <w:t xml:space="preserve"> com o </w:t>
      </w:r>
      <w:r w:rsidRPr="00A8077B">
        <w:rPr>
          <w:rFonts w:ascii="Times New Roman" w:eastAsia="Times New Roman" w:hAnsi="Times New Roman" w:cs="Times New Roman"/>
          <w:b/>
          <w:color w:val="000000"/>
          <w:sz w:val="24"/>
          <w:szCs w:val="24"/>
          <w:lang w:eastAsia="pt-BR"/>
        </w:rPr>
        <w:t>direito</w:t>
      </w:r>
      <w:r>
        <w:rPr>
          <w:rFonts w:ascii="Times New Roman" w:eastAsia="Times New Roman" w:hAnsi="Times New Roman" w:cs="Times New Roman"/>
          <w:color w:val="000000"/>
          <w:sz w:val="24"/>
          <w:szCs w:val="24"/>
          <w:lang w:eastAsia="pt-BR"/>
        </w:rPr>
        <w:t xml:space="preserve">, tratando-os como órgãos </w:t>
      </w:r>
      <w:proofErr w:type="spellStart"/>
      <w:r>
        <w:rPr>
          <w:rFonts w:ascii="Times New Roman" w:eastAsia="Times New Roman" w:hAnsi="Times New Roman" w:cs="Times New Roman"/>
          <w:color w:val="000000"/>
          <w:sz w:val="24"/>
          <w:szCs w:val="24"/>
          <w:lang w:eastAsia="pt-BR"/>
        </w:rPr>
        <w:t>inter-independentes</w:t>
      </w:r>
      <w:proofErr w:type="spellEnd"/>
      <w:r>
        <w:rPr>
          <w:rFonts w:ascii="Times New Roman" w:eastAsia="Times New Roman" w:hAnsi="Times New Roman" w:cs="Times New Roman"/>
          <w:color w:val="000000"/>
          <w:sz w:val="24"/>
          <w:szCs w:val="24"/>
          <w:lang w:eastAsia="pt-BR"/>
        </w:rPr>
        <w:t xml:space="preserve">, cultuados pela ideologia </w:t>
      </w:r>
      <w:r>
        <w:rPr>
          <w:rFonts w:ascii="Times New Roman" w:eastAsia="Times New Roman" w:hAnsi="Times New Roman" w:cs="Times New Roman"/>
          <w:i/>
          <w:color w:val="000000"/>
          <w:sz w:val="24"/>
          <w:szCs w:val="24"/>
          <w:lang w:eastAsia="pt-BR"/>
        </w:rPr>
        <w:t xml:space="preserve">kantiana </w:t>
      </w:r>
      <w:r>
        <w:rPr>
          <w:rFonts w:ascii="Times New Roman" w:eastAsia="Times New Roman" w:hAnsi="Times New Roman" w:cs="Times New Roman"/>
          <w:color w:val="000000"/>
          <w:sz w:val="24"/>
          <w:szCs w:val="24"/>
          <w:lang w:eastAsia="pt-BR"/>
        </w:rPr>
        <w:t xml:space="preserve">de que todos os demais princípios são por ela dominados como valor intrínseco da condição humana e da sua condição de </w:t>
      </w:r>
      <w:r>
        <w:rPr>
          <w:rFonts w:ascii="Times New Roman" w:eastAsia="Times New Roman" w:hAnsi="Times New Roman" w:cs="Times New Roman"/>
          <w:i/>
          <w:color w:val="000000"/>
          <w:sz w:val="24"/>
          <w:szCs w:val="24"/>
          <w:lang w:eastAsia="pt-BR"/>
        </w:rPr>
        <w:t xml:space="preserve">existir. </w:t>
      </w:r>
      <w:r>
        <w:rPr>
          <w:rFonts w:ascii="Times New Roman" w:eastAsia="Times New Roman" w:hAnsi="Times New Roman" w:cs="Times New Roman"/>
          <w:color w:val="000000"/>
          <w:sz w:val="24"/>
          <w:szCs w:val="24"/>
          <w:lang w:eastAsia="pt-BR"/>
        </w:rPr>
        <w:t xml:space="preserve">Ela surge no direito, como tentativa de não-transgressão à eventos </w:t>
      </w:r>
      <w:r>
        <w:rPr>
          <w:rFonts w:ascii="Times New Roman" w:eastAsia="Times New Roman" w:hAnsi="Times New Roman" w:cs="Times New Roman"/>
          <w:color w:val="000000"/>
          <w:sz w:val="24"/>
          <w:szCs w:val="24"/>
          <w:lang w:eastAsia="pt-BR"/>
        </w:rPr>
        <w:lastRenderedPageBreak/>
        <w:t xml:space="preserve">tenebrosos do passado, querendo apreciar o direito à vida como imperiosa, bem como aplicar as suas tantas e incontáveis possibilidades. </w:t>
      </w:r>
    </w:p>
    <w:p w:rsidR="008E003A"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Contudo, o ordenamento jurídico brasileiro, às vezes falha ao, mormente, confundir o que é </w:t>
      </w:r>
      <w:r w:rsidRPr="00FF327C">
        <w:rPr>
          <w:rFonts w:ascii="Times New Roman" w:eastAsia="Times New Roman" w:hAnsi="Times New Roman" w:cs="Times New Roman"/>
          <w:i/>
          <w:color w:val="000000"/>
          <w:sz w:val="24"/>
          <w:szCs w:val="24"/>
          <w:lang w:eastAsia="pt-BR"/>
        </w:rPr>
        <w:t>direito</w:t>
      </w:r>
      <w:r>
        <w:rPr>
          <w:rFonts w:ascii="Times New Roman" w:eastAsia="Times New Roman" w:hAnsi="Times New Roman" w:cs="Times New Roman"/>
          <w:color w:val="000000"/>
          <w:sz w:val="24"/>
          <w:szCs w:val="24"/>
          <w:lang w:eastAsia="pt-BR"/>
        </w:rPr>
        <w:t xml:space="preserve"> e o que é </w:t>
      </w:r>
      <w:r w:rsidRPr="00FF327C">
        <w:rPr>
          <w:rFonts w:ascii="Times New Roman" w:eastAsia="Times New Roman" w:hAnsi="Times New Roman" w:cs="Times New Roman"/>
          <w:i/>
          <w:color w:val="000000"/>
          <w:sz w:val="24"/>
          <w:szCs w:val="24"/>
          <w:lang w:eastAsia="pt-BR"/>
        </w:rPr>
        <w:t>dever</w:t>
      </w:r>
      <w:r>
        <w:rPr>
          <w:rFonts w:ascii="Times New Roman" w:eastAsia="Times New Roman" w:hAnsi="Times New Roman" w:cs="Times New Roman"/>
          <w:color w:val="000000"/>
          <w:sz w:val="24"/>
          <w:szCs w:val="24"/>
          <w:lang w:eastAsia="pt-BR"/>
        </w:rPr>
        <w:t xml:space="preserve">. Ambos são pressupostos da “pessoa” e legitimação do “cidadão”, afinal, só há dignidade quando se é vivo e só é de fato pessoa quando há dignidade. Sendo que na análise sobre os direitos fundamentais, muitos autores como José Afonso da Silva, </w:t>
      </w:r>
      <w:proofErr w:type="spellStart"/>
      <w:r>
        <w:rPr>
          <w:rFonts w:ascii="Times New Roman" w:eastAsia="Times New Roman" w:hAnsi="Times New Roman" w:cs="Times New Roman"/>
          <w:color w:val="000000"/>
          <w:sz w:val="24"/>
          <w:szCs w:val="24"/>
          <w:lang w:eastAsia="pt-BR"/>
        </w:rPr>
        <w:t>Emenson</w:t>
      </w:r>
      <w:proofErr w:type="spell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Ike</w:t>
      </w:r>
      <w:proofErr w:type="spellEnd"/>
      <w:r>
        <w:rPr>
          <w:rFonts w:ascii="Times New Roman" w:eastAsia="Times New Roman" w:hAnsi="Times New Roman" w:cs="Times New Roman"/>
          <w:color w:val="000000"/>
          <w:sz w:val="24"/>
          <w:szCs w:val="24"/>
          <w:lang w:eastAsia="pt-BR"/>
        </w:rPr>
        <w:t xml:space="preserve"> </w:t>
      </w:r>
      <w:proofErr w:type="spellStart"/>
      <w:r>
        <w:rPr>
          <w:rFonts w:ascii="Times New Roman" w:eastAsia="Times New Roman" w:hAnsi="Times New Roman" w:cs="Times New Roman"/>
          <w:color w:val="000000"/>
          <w:sz w:val="24"/>
          <w:szCs w:val="24"/>
          <w:lang w:eastAsia="pt-BR"/>
        </w:rPr>
        <w:t>Coan</w:t>
      </w:r>
      <w:proofErr w:type="spellEnd"/>
      <w:r>
        <w:rPr>
          <w:rFonts w:ascii="Times New Roman" w:eastAsia="Times New Roman" w:hAnsi="Times New Roman" w:cs="Times New Roman"/>
          <w:color w:val="000000"/>
          <w:sz w:val="24"/>
          <w:szCs w:val="24"/>
          <w:lang w:eastAsia="pt-BR"/>
        </w:rPr>
        <w:t xml:space="preserve"> e o próprio Kant sustentam com afinco a </w:t>
      </w:r>
      <w:r w:rsidRPr="00FF327C">
        <w:rPr>
          <w:rFonts w:ascii="Times New Roman" w:eastAsia="Times New Roman" w:hAnsi="Times New Roman" w:cs="Times New Roman"/>
          <w:i/>
          <w:color w:val="000000"/>
          <w:sz w:val="24"/>
          <w:szCs w:val="24"/>
          <w:lang w:eastAsia="pt-BR"/>
        </w:rPr>
        <w:t>irrenunciabilidade</w:t>
      </w:r>
      <w:r>
        <w:rPr>
          <w:rFonts w:ascii="Times New Roman" w:eastAsia="Times New Roman" w:hAnsi="Times New Roman" w:cs="Times New Roman"/>
          <w:color w:val="000000"/>
          <w:sz w:val="24"/>
          <w:szCs w:val="24"/>
          <w:lang w:eastAsia="pt-BR"/>
        </w:rPr>
        <w:t xml:space="preserve"> ao direito à vida. Mas eis que uma linha tênue se manifesta, pois tratar o direito à vida como irrenunciável, indisponível e/ou absoluto, retira-lhe a condição de </w:t>
      </w:r>
      <w:r w:rsidRPr="00FF327C">
        <w:rPr>
          <w:rFonts w:ascii="Times New Roman" w:eastAsia="Times New Roman" w:hAnsi="Times New Roman" w:cs="Times New Roman"/>
          <w:i/>
          <w:color w:val="000000"/>
          <w:sz w:val="24"/>
          <w:szCs w:val="24"/>
          <w:lang w:eastAsia="pt-BR"/>
        </w:rPr>
        <w:t>direito</w:t>
      </w:r>
      <w:r>
        <w:rPr>
          <w:rFonts w:ascii="Times New Roman" w:eastAsia="Times New Roman" w:hAnsi="Times New Roman" w:cs="Times New Roman"/>
          <w:color w:val="000000"/>
          <w:sz w:val="24"/>
          <w:szCs w:val="24"/>
          <w:lang w:eastAsia="pt-BR"/>
        </w:rPr>
        <w:t xml:space="preserve"> e torna-o um </w:t>
      </w:r>
      <w:r w:rsidRPr="00FF327C">
        <w:rPr>
          <w:rFonts w:ascii="Times New Roman" w:eastAsia="Times New Roman" w:hAnsi="Times New Roman" w:cs="Times New Roman"/>
          <w:b/>
          <w:color w:val="000000"/>
          <w:sz w:val="24"/>
          <w:szCs w:val="24"/>
          <w:lang w:eastAsia="pt-BR"/>
        </w:rPr>
        <w:t>dever</w:t>
      </w:r>
      <w:r>
        <w:rPr>
          <w:rFonts w:ascii="Times New Roman" w:eastAsia="Times New Roman" w:hAnsi="Times New Roman" w:cs="Times New Roman"/>
          <w:color w:val="000000"/>
          <w:sz w:val="24"/>
          <w:szCs w:val="24"/>
          <w:lang w:eastAsia="pt-BR"/>
        </w:rPr>
        <w:t>. Essa tal inviolabilidade ou irrenunciabilidade da vida deve ser simplesmente entendida como “</w:t>
      </w:r>
      <w:r w:rsidRPr="00FF327C">
        <w:rPr>
          <w:rFonts w:ascii="Times New Roman" w:eastAsia="Times New Roman" w:hAnsi="Times New Roman" w:cs="Times New Roman"/>
          <w:i/>
          <w:color w:val="000000"/>
          <w:sz w:val="24"/>
          <w:szCs w:val="24"/>
          <w:lang w:eastAsia="pt-BR"/>
        </w:rPr>
        <w:t>ninguém pode dispor da vida do outro</w:t>
      </w:r>
      <w:r>
        <w:rPr>
          <w:rFonts w:ascii="Times New Roman" w:eastAsia="Times New Roman" w:hAnsi="Times New Roman" w:cs="Times New Roman"/>
          <w:color w:val="000000"/>
          <w:sz w:val="24"/>
          <w:szCs w:val="24"/>
          <w:lang w:eastAsia="pt-BR"/>
        </w:rPr>
        <w:t xml:space="preserve">”. </w:t>
      </w:r>
    </w:p>
    <w:p w:rsidR="008E003A" w:rsidRDefault="008E003A" w:rsidP="008E003A">
      <w:pPr>
        <w:spacing w:after="160" w:line="360" w:lineRule="auto"/>
        <w:ind w:left="226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inviolabilidade da vida tem que ver com terceiros, cuja ação contra a vida alheia é coibida, mas não se pode ler o texto constitucional de forma a proibir que qualquer pessoa decida sobre a duração da sua vida” (SZTAJN apud PIOVESAN e DIAS, 2017). </w:t>
      </w:r>
    </w:p>
    <w:p w:rsidR="00F94078" w:rsidRDefault="00320F9F" w:rsidP="008E003A">
      <w:pPr>
        <w:spacing w:after="16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Pela ampla capacidade interpretativa dos escritos </w:t>
      </w:r>
      <w:proofErr w:type="spellStart"/>
      <w:proofErr w:type="gramStart"/>
      <w:r>
        <w:rPr>
          <w:rFonts w:ascii="Times New Roman" w:eastAsia="Times New Roman" w:hAnsi="Times New Roman" w:cs="Times New Roman"/>
          <w:color w:val="000000"/>
          <w:sz w:val="24"/>
          <w:szCs w:val="24"/>
          <w:lang w:eastAsia="pt-BR"/>
        </w:rPr>
        <w:t>supra-legais</w:t>
      </w:r>
      <w:proofErr w:type="spellEnd"/>
      <w:proofErr w:type="gramEnd"/>
      <w:r>
        <w:rPr>
          <w:rFonts w:ascii="Times New Roman" w:eastAsia="Times New Roman" w:hAnsi="Times New Roman" w:cs="Times New Roman"/>
          <w:color w:val="000000"/>
          <w:sz w:val="24"/>
          <w:szCs w:val="24"/>
          <w:lang w:eastAsia="pt-BR"/>
        </w:rPr>
        <w:t xml:space="preserve">, o texto, encabeçado por legisladores – ou seja, </w:t>
      </w:r>
      <w:r>
        <w:rPr>
          <w:rFonts w:ascii="Times New Roman" w:eastAsia="Times New Roman" w:hAnsi="Times New Roman" w:cs="Times New Roman"/>
          <w:i/>
          <w:color w:val="000000"/>
          <w:sz w:val="24"/>
          <w:szCs w:val="24"/>
          <w:lang w:eastAsia="pt-BR"/>
        </w:rPr>
        <w:t>pessoas</w:t>
      </w:r>
      <w:r>
        <w:rPr>
          <w:rFonts w:ascii="Times New Roman" w:eastAsia="Times New Roman" w:hAnsi="Times New Roman" w:cs="Times New Roman"/>
          <w:color w:val="000000"/>
          <w:sz w:val="24"/>
          <w:szCs w:val="24"/>
          <w:lang w:eastAsia="pt-BR"/>
        </w:rPr>
        <w:t xml:space="preserve"> – levaram-nos por muito tempo a pensar que a irrenunciabilidade da vida cabe até no sentido do próprio indivíduo </w:t>
      </w:r>
      <w:r w:rsidRPr="00320F9F">
        <w:rPr>
          <w:rFonts w:ascii="Times New Roman" w:eastAsia="Times New Roman" w:hAnsi="Times New Roman" w:cs="Times New Roman"/>
          <w:i/>
          <w:color w:val="000000"/>
          <w:sz w:val="24"/>
          <w:szCs w:val="24"/>
          <w:lang w:eastAsia="pt-BR"/>
        </w:rPr>
        <w:t>indispor</w:t>
      </w:r>
      <w:r>
        <w:rPr>
          <w:rFonts w:ascii="Times New Roman" w:eastAsia="Times New Roman" w:hAnsi="Times New Roman" w:cs="Times New Roman"/>
          <w:color w:val="000000"/>
          <w:sz w:val="24"/>
          <w:szCs w:val="24"/>
          <w:lang w:eastAsia="pt-BR"/>
        </w:rPr>
        <w:t xml:space="preserve"> a si, pois sem vida, os demais direitos fundamentais tornariam, por desiderato, inaplicáveis. </w:t>
      </w:r>
    </w:p>
    <w:p w:rsidR="008E003A" w:rsidRDefault="00320F9F" w:rsidP="008E003A">
      <w:pPr>
        <w:spacing w:after="16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Contudo, “o</w:t>
      </w:r>
      <w:r w:rsidR="008E003A">
        <w:rPr>
          <w:rFonts w:ascii="Times New Roman" w:eastAsia="Times New Roman" w:hAnsi="Times New Roman" w:cs="Times New Roman"/>
          <w:color w:val="000000"/>
          <w:sz w:val="24"/>
          <w:szCs w:val="24"/>
          <w:lang w:eastAsia="pt-BR"/>
        </w:rPr>
        <w:t xml:space="preserve"> conceito de dignidade transita justamente na esfera da autonomia e do acesso a recursos e informação” (APPEL, 2017), assim, não há descuido ao dizer que é atraso intelectual, em cenário moderno do direito, no tocante da presença do sofrimento de terceiro, </w:t>
      </w:r>
      <w:r w:rsidR="003251EB">
        <w:rPr>
          <w:rFonts w:ascii="Times New Roman" w:eastAsia="Times New Roman" w:hAnsi="Times New Roman" w:cs="Times New Roman"/>
          <w:color w:val="000000"/>
          <w:sz w:val="24"/>
          <w:szCs w:val="24"/>
          <w:lang w:eastAsia="pt-BR"/>
        </w:rPr>
        <w:t>cogitar conferência ao direito à morte de</w:t>
      </w:r>
      <w:r w:rsidR="008E003A">
        <w:rPr>
          <w:rFonts w:ascii="Times New Roman" w:eastAsia="Times New Roman" w:hAnsi="Times New Roman" w:cs="Times New Roman"/>
          <w:color w:val="000000"/>
          <w:sz w:val="24"/>
          <w:szCs w:val="24"/>
          <w:lang w:eastAsia="pt-BR"/>
        </w:rPr>
        <w:t xml:space="preserve"> grave enfermo de doença incurável</w:t>
      </w:r>
      <w:r w:rsidR="003859C2">
        <w:rPr>
          <w:rFonts w:ascii="Times New Roman" w:eastAsia="Times New Roman" w:hAnsi="Times New Roman" w:cs="Times New Roman"/>
          <w:color w:val="000000"/>
          <w:sz w:val="24"/>
          <w:szCs w:val="24"/>
          <w:lang w:eastAsia="pt-BR"/>
        </w:rPr>
        <w:t>,</w:t>
      </w:r>
      <w:r w:rsidR="008E003A">
        <w:rPr>
          <w:rFonts w:ascii="Times New Roman" w:eastAsia="Times New Roman" w:hAnsi="Times New Roman" w:cs="Times New Roman"/>
          <w:color w:val="000000"/>
          <w:sz w:val="24"/>
          <w:szCs w:val="24"/>
          <w:lang w:eastAsia="pt-BR"/>
        </w:rPr>
        <w:t xml:space="preserve"> é uma violação à Constituição. Aliás, a não sensibilidade diante da potencial compreensão diante desta mesma situação, ao obstruir o desejo à morte forçando o paciente acautelar-se de medidas paliativas que muitas vezes só trazem mais dor e desconforto, é, sem sobra de dúvidas, a verdadeira violação à Carta Magna; direcionamento este explícito no Artigo 5º, III, da CF, que implica na vedação de tratamento desumano e degradante. </w:t>
      </w:r>
    </w:p>
    <w:p w:rsidR="008E003A"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p>
    <w:p w:rsidR="00F94078"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Sabe-se que invocar o direito à liberdade para </w:t>
      </w:r>
      <w:r>
        <w:rPr>
          <w:rFonts w:ascii="Times New Roman" w:eastAsia="Times New Roman" w:hAnsi="Times New Roman" w:cs="Times New Roman"/>
          <w:i/>
          <w:color w:val="000000"/>
          <w:sz w:val="24"/>
          <w:szCs w:val="24"/>
          <w:lang w:eastAsia="pt-BR"/>
        </w:rPr>
        <w:t>morrer com dignidade</w:t>
      </w:r>
      <w:r>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softHyphen/>
        <w:t xml:space="preserve">– que surgiu como um direito de quarta geração, ou seja, de caráter prematuro no contexto ético-jurídico </w:t>
      </w:r>
      <w:r>
        <w:rPr>
          <w:rFonts w:ascii="Times New Roman" w:eastAsia="Times New Roman" w:hAnsi="Times New Roman" w:cs="Times New Roman"/>
          <w:color w:val="000000"/>
          <w:sz w:val="24"/>
          <w:szCs w:val="24"/>
          <w:lang w:eastAsia="pt-BR"/>
        </w:rPr>
        <w:lastRenderedPageBreak/>
        <w:t>brasileiro –</w:t>
      </w:r>
      <w:r>
        <w:rPr>
          <w:rFonts w:ascii="Times New Roman" w:eastAsia="Times New Roman" w:hAnsi="Times New Roman" w:cs="Times New Roman"/>
          <w:i/>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é um duro golpe político-jurídico, e apresenta forte dramaticidade em cenário que o Executivo, Legislativo e Judiciário utilizam do próprio princípio da dignidade como justificadora de uma tutela exagerada, forçando a existência, ironicamente, indigna e não querida ao enfermo. É um exercício jocoso e deveras contraditório, para não dizer, grave afronta a outro princípio: o </w:t>
      </w:r>
      <w:r w:rsidRPr="00DA5541">
        <w:rPr>
          <w:rFonts w:ascii="Times New Roman" w:eastAsia="Times New Roman" w:hAnsi="Times New Roman" w:cs="Times New Roman"/>
          <w:b/>
          <w:color w:val="000000"/>
          <w:sz w:val="24"/>
          <w:szCs w:val="24"/>
          <w:lang w:eastAsia="pt-BR"/>
        </w:rPr>
        <w:t>da autonomia da vontade</w:t>
      </w:r>
      <w:r>
        <w:rPr>
          <w:rFonts w:ascii="Times New Roman" w:eastAsia="Times New Roman" w:hAnsi="Times New Roman" w:cs="Times New Roman"/>
          <w:color w:val="000000"/>
          <w:sz w:val="24"/>
          <w:szCs w:val="24"/>
          <w:lang w:eastAsia="pt-BR"/>
        </w:rPr>
        <w:t xml:space="preserve">– a </w:t>
      </w:r>
      <w:r w:rsidRPr="009F47D5">
        <w:rPr>
          <w:rFonts w:ascii="Times New Roman" w:eastAsia="Times New Roman" w:hAnsi="Times New Roman" w:cs="Times New Roman"/>
          <w:i/>
          <w:color w:val="000000"/>
          <w:sz w:val="24"/>
          <w:szCs w:val="24"/>
          <w:lang w:eastAsia="pt-BR"/>
        </w:rPr>
        <w:t>autonomia para morrer</w:t>
      </w:r>
      <w:r>
        <w:rPr>
          <w:rFonts w:ascii="Times New Roman" w:eastAsia="Times New Roman" w:hAnsi="Times New Roman" w:cs="Times New Roman"/>
          <w:i/>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é assegurada indiretamente no Artigo 1º, inciso III, tanto quanto no Artigo 5º, </w:t>
      </w:r>
      <w:r>
        <w:rPr>
          <w:rFonts w:ascii="Times New Roman" w:eastAsia="Times New Roman" w:hAnsi="Times New Roman" w:cs="Times New Roman"/>
          <w:i/>
          <w:color w:val="000000"/>
          <w:sz w:val="24"/>
          <w:szCs w:val="24"/>
          <w:lang w:eastAsia="pt-BR"/>
        </w:rPr>
        <w:t xml:space="preserve">caput, </w:t>
      </w:r>
      <w:r>
        <w:rPr>
          <w:rFonts w:ascii="Times New Roman" w:eastAsia="Times New Roman" w:hAnsi="Times New Roman" w:cs="Times New Roman"/>
          <w:color w:val="000000"/>
          <w:sz w:val="24"/>
          <w:szCs w:val="24"/>
          <w:lang w:eastAsia="pt-BR"/>
        </w:rPr>
        <w:t>da Constituição Federal.</w:t>
      </w:r>
    </w:p>
    <w:p w:rsidR="001E7EC9" w:rsidRDefault="002A2D18" w:rsidP="008E003A">
      <w:pPr>
        <w:spacing w:after="16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Essa autonomia consiste justamente na capacidade volitiva do indivíduo em acometer aquele desejo </w:t>
      </w:r>
      <w:proofErr w:type="gramStart"/>
      <w:r>
        <w:rPr>
          <w:rFonts w:ascii="Times New Roman" w:eastAsia="Times New Roman" w:hAnsi="Times New Roman" w:cs="Times New Roman"/>
          <w:color w:val="000000"/>
          <w:sz w:val="24"/>
          <w:szCs w:val="24"/>
          <w:lang w:eastAsia="pt-BR"/>
        </w:rPr>
        <w:t xml:space="preserve">querido por si, </w:t>
      </w:r>
      <w:r w:rsidR="00FB1339">
        <w:rPr>
          <w:rFonts w:ascii="Times New Roman" w:eastAsia="Times New Roman" w:hAnsi="Times New Roman" w:cs="Times New Roman"/>
          <w:color w:val="000000"/>
          <w:sz w:val="24"/>
          <w:szCs w:val="24"/>
          <w:lang w:eastAsia="pt-BR"/>
        </w:rPr>
        <w:t>que orienta a valorização dos demais direitos constitucionais</w:t>
      </w:r>
      <w:proofErr w:type="gramEnd"/>
      <w:r w:rsidR="00FB1339">
        <w:rPr>
          <w:rFonts w:ascii="Times New Roman" w:eastAsia="Times New Roman" w:hAnsi="Times New Roman" w:cs="Times New Roman"/>
          <w:color w:val="000000"/>
          <w:sz w:val="24"/>
          <w:szCs w:val="24"/>
          <w:lang w:eastAsia="pt-BR"/>
        </w:rPr>
        <w:t xml:space="preserve"> e que compõe e constrói a noção de pessoa</w:t>
      </w:r>
      <w:r>
        <w:rPr>
          <w:rFonts w:ascii="Times New Roman" w:eastAsia="Times New Roman" w:hAnsi="Times New Roman" w:cs="Times New Roman"/>
          <w:color w:val="000000"/>
          <w:sz w:val="24"/>
          <w:szCs w:val="24"/>
          <w:lang w:eastAsia="pt-BR"/>
        </w:rPr>
        <w:t xml:space="preserve">. </w:t>
      </w:r>
      <w:r w:rsidR="00FB1339">
        <w:rPr>
          <w:rFonts w:ascii="Times New Roman" w:eastAsia="Times New Roman" w:hAnsi="Times New Roman" w:cs="Times New Roman"/>
          <w:color w:val="000000"/>
          <w:sz w:val="24"/>
          <w:szCs w:val="24"/>
          <w:lang w:eastAsia="pt-BR"/>
        </w:rPr>
        <w:t xml:space="preserve">Tem um caráter individualista, de respeito e crédito à justaposição da estrutura da personalidade humana, visando sustentar a ideologia da intervenção mínima estatal. </w:t>
      </w:r>
    </w:p>
    <w:p w:rsidR="008E003A"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Na definição de laicidade estatal</w:t>
      </w:r>
      <w:r w:rsidRPr="0051435C">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o conceito de autonomia resume-se no respeito à </w:t>
      </w:r>
      <w:r w:rsidRPr="0051435C">
        <w:rPr>
          <w:rFonts w:ascii="Times New Roman" w:eastAsia="Times New Roman" w:hAnsi="Times New Roman" w:cs="Times New Roman"/>
          <w:color w:val="000000"/>
          <w:sz w:val="24"/>
          <w:szCs w:val="24"/>
          <w:lang w:eastAsia="pt-BR"/>
        </w:rPr>
        <w:t>“trajetória d</w:t>
      </w:r>
      <w:r>
        <w:rPr>
          <w:rFonts w:ascii="Times New Roman" w:eastAsia="Times New Roman" w:hAnsi="Times New Roman" w:cs="Times New Roman"/>
          <w:color w:val="000000"/>
          <w:sz w:val="24"/>
          <w:szCs w:val="24"/>
          <w:lang w:eastAsia="pt-BR"/>
        </w:rPr>
        <w:t>e</w:t>
      </w:r>
      <w:r w:rsidRPr="0051435C">
        <w:rPr>
          <w:rFonts w:ascii="Times New Roman" w:eastAsia="Times New Roman" w:hAnsi="Times New Roman" w:cs="Times New Roman"/>
          <w:color w:val="000000"/>
          <w:sz w:val="24"/>
          <w:szCs w:val="24"/>
          <w:lang w:eastAsia="pt-BR"/>
        </w:rPr>
        <w:t xml:space="preserve"> cada um, razão pela qual não podem ser impostos tratamentos que violem as convicções da pessoa, pois o governo da própria vida e da própria morte deve ser gerenciado pela livre decisão do interessado” (TEXEIRA e RODRIGUES, 2017). </w:t>
      </w:r>
      <w:r>
        <w:rPr>
          <w:rFonts w:ascii="Times New Roman" w:eastAsia="Times New Roman" w:hAnsi="Times New Roman" w:cs="Times New Roman"/>
          <w:color w:val="000000"/>
          <w:sz w:val="24"/>
          <w:szCs w:val="24"/>
          <w:lang w:eastAsia="pt-BR"/>
        </w:rPr>
        <w:t xml:space="preserve">É em face da autonomia da vontade e da liberdade individual que se respeita o construto da persona do paciente, que </w:t>
      </w:r>
      <w:r w:rsidRPr="00CE5516">
        <w:rPr>
          <w:rFonts w:ascii="Times New Roman" w:eastAsia="Times New Roman" w:hAnsi="Times New Roman" w:cs="Times New Roman"/>
          <w:i/>
          <w:color w:val="000000"/>
          <w:sz w:val="24"/>
          <w:szCs w:val="24"/>
          <w:lang w:eastAsia="pt-BR"/>
        </w:rPr>
        <w:t>autonomamente</w:t>
      </w:r>
      <w:r>
        <w:rPr>
          <w:rFonts w:ascii="Times New Roman" w:eastAsia="Times New Roman" w:hAnsi="Times New Roman" w:cs="Times New Roman"/>
          <w:color w:val="000000"/>
          <w:sz w:val="24"/>
          <w:szCs w:val="24"/>
          <w:lang w:eastAsia="pt-BR"/>
        </w:rPr>
        <w:t xml:space="preserve"> escolheu como </w:t>
      </w:r>
      <w:r w:rsidR="003859C2">
        <w:rPr>
          <w:rFonts w:ascii="Times New Roman" w:eastAsia="Times New Roman" w:hAnsi="Times New Roman" w:cs="Times New Roman"/>
          <w:color w:val="000000"/>
          <w:sz w:val="24"/>
          <w:szCs w:val="24"/>
          <w:lang w:eastAsia="pt-BR"/>
        </w:rPr>
        <w:t>viver e quais valores éticos e religiosos deveria</w:t>
      </w:r>
      <w:r>
        <w:rPr>
          <w:rFonts w:ascii="Times New Roman" w:eastAsia="Times New Roman" w:hAnsi="Times New Roman" w:cs="Times New Roman"/>
          <w:color w:val="000000"/>
          <w:sz w:val="24"/>
          <w:szCs w:val="24"/>
          <w:lang w:eastAsia="pt-BR"/>
        </w:rPr>
        <w:t xml:space="preserve">/poderia cultuar. Assim, a autonomia do paciente no que </w:t>
      </w:r>
      <w:r w:rsidR="003859C2">
        <w:rPr>
          <w:rFonts w:ascii="Times New Roman" w:eastAsia="Times New Roman" w:hAnsi="Times New Roman" w:cs="Times New Roman"/>
          <w:color w:val="000000"/>
          <w:sz w:val="24"/>
          <w:szCs w:val="24"/>
          <w:lang w:eastAsia="pt-BR"/>
        </w:rPr>
        <w:t>consiste em</w:t>
      </w:r>
      <w:r>
        <w:rPr>
          <w:rFonts w:ascii="Times New Roman" w:eastAsia="Times New Roman" w:hAnsi="Times New Roman" w:cs="Times New Roman"/>
          <w:color w:val="000000"/>
          <w:sz w:val="24"/>
          <w:szCs w:val="24"/>
          <w:lang w:eastAsia="pt-BR"/>
        </w:rPr>
        <w:t xml:space="preserve"> quais meios de tratamento cabíveis, frente ao cenário de doença incurável, bem como a opção de “escolher uma forma digna de viver a própria morte” (MELO, 2017), é imperiosa decorrente do princípio</w:t>
      </w:r>
      <w:r w:rsidR="00F72F69">
        <w:rPr>
          <w:rFonts w:ascii="Times New Roman" w:eastAsia="Times New Roman" w:hAnsi="Times New Roman" w:cs="Times New Roman"/>
          <w:color w:val="000000"/>
          <w:sz w:val="24"/>
          <w:szCs w:val="24"/>
          <w:lang w:eastAsia="pt-BR"/>
        </w:rPr>
        <w:t xml:space="preserve"> da dignidade da pessoa humana, pois a dignidade suporta o poder de uma boa existência, enquanto a autonomia representa a capacidade de decidir o que seria para cada pessoa “uma boa existência”. </w:t>
      </w:r>
    </w:p>
    <w:p w:rsidR="008E003A" w:rsidRPr="0051435C" w:rsidRDefault="008E003A" w:rsidP="008E003A">
      <w:pPr>
        <w:spacing w:after="160" w:line="360" w:lineRule="auto"/>
        <w:ind w:firstLine="708"/>
        <w:jc w:val="both"/>
        <w:rPr>
          <w:rFonts w:ascii="Times New Roman" w:eastAsia="Times New Roman" w:hAnsi="Times New Roman" w:cs="Times New Roman"/>
          <w:sz w:val="24"/>
          <w:szCs w:val="24"/>
          <w:lang w:eastAsia="pt-BR"/>
        </w:rPr>
      </w:pPr>
      <w:r w:rsidRPr="0051435C">
        <w:rPr>
          <w:rFonts w:ascii="Times New Roman" w:eastAsia="Times New Roman" w:hAnsi="Times New Roman" w:cs="Times New Roman"/>
          <w:color w:val="000000"/>
          <w:sz w:val="24"/>
          <w:szCs w:val="24"/>
          <w:lang w:eastAsia="pt-BR"/>
        </w:rPr>
        <w:t>As mesmas autoras</w:t>
      </w:r>
      <w:r>
        <w:rPr>
          <w:rFonts w:ascii="Times New Roman" w:eastAsia="Times New Roman" w:hAnsi="Times New Roman" w:cs="Times New Roman"/>
          <w:color w:val="000000"/>
          <w:sz w:val="24"/>
          <w:szCs w:val="24"/>
          <w:lang w:eastAsia="pt-BR"/>
        </w:rPr>
        <w:t xml:space="preserve"> acima citadas</w:t>
      </w:r>
      <w:r w:rsidRPr="0051435C">
        <w:rPr>
          <w:rFonts w:ascii="Times New Roman" w:eastAsia="Times New Roman" w:hAnsi="Times New Roman" w:cs="Times New Roman"/>
          <w:color w:val="000000"/>
          <w:sz w:val="24"/>
          <w:szCs w:val="24"/>
          <w:lang w:eastAsia="pt-BR"/>
        </w:rPr>
        <w:t xml:space="preserve"> ainda introduzem, em seu trabalho sobre “Análise do Ordenamento Jurídico Brasileiro: O Conteúdo Jurídico do Direito Fundamental à Liberdade no Processo de Morrer”:</w:t>
      </w:r>
    </w:p>
    <w:p w:rsidR="008E003A" w:rsidRPr="0051435C" w:rsidRDefault="008E003A" w:rsidP="008E003A">
      <w:pPr>
        <w:spacing w:after="160" w:line="360" w:lineRule="auto"/>
        <w:ind w:left="2268"/>
        <w:jc w:val="both"/>
        <w:rPr>
          <w:rFonts w:ascii="Times New Roman" w:eastAsia="Times New Roman" w:hAnsi="Times New Roman" w:cs="Times New Roman"/>
          <w:sz w:val="24"/>
          <w:szCs w:val="24"/>
          <w:lang w:eastAsia="pt-BR"/>
        </w:rPr>
      </w:pPr>
      <w:r w:rsidRPr="0051435C">
        <w:rPr>
          <w:rFonts w:ascii="Times New Roman" w:eastAsia="Times New Roman" w:hAnsi="Times New Roman" w:cs="Times New Roman"/>
          <w:color w:val="000000"/>
          <w:sz w:val="20"/>
          <w:szCs w:val="20"/>
          <w:lang w:eastAsia="pt-BR"/>
        </w:rPr>
        <w:t>“Quando se trata do exercício de liberdade</w:t>
      </w:r>
      <w:r>
        <w:rPr>
          <w:rFonts w:ascii="Times New Roman" w:eastAsia="Times New Roman" w:hAnsi="Times New Roman" w:cs="Times New Roman"/>
          <w:color w:val="000000"/>
          <w:sz w:val="20"/>
          <w:szCs w:val="20"/>
          <w:lang w:eastAsia="pt-BR"/>
        </w:rPr>
        <w:t>s</w:t>
      </w:r>
      <w:r w:rsidRPr="0051435C">
        <w:rPr>
          <w:rFonts w:ascii="Times New Roman" w:eastAsia="Times New Roman" w:hAnsi="Times New Roman" w:cs="Times New Roman"/>
          <w:color w:val="000000"/>
          <w:sz w:val="20"/>
          <w:szCs w:val="20"/>
          <w:lang w:eastAsia="pt-BR"/>
        </w:rPr>
        <w:t xml:space="preserve"> existenciais – mesmo que elas se refiram ao processo dor morrer – é a consciência individual que deve estar no comando. Atitudes paternalistas – mesmo que expressem a solidariedade social – são ilegítimas nessa seara, sob pena de se violar de forma imediata</w:t>
      </w:r>
      <w:r>
        <w:rPr>
          <w:rFonts w:ascii="Times New Roman" w:eastAsia="Times New Roman" w:hAnsi="Times New Roman" w:cs="Times New Roman"/>
          <w:color w:val="000000"/>
          <w:sz w:val="20"/>
          <w:szCs w:val="20"/>
          <w:lang w:eastAsia="pt-BR"/>
        </w:rPr>
        <w:t xml:space="preserve"> a dignidade da pessoa humana”. </w:t>
      </w:r>
    </w:p>
    <w:p w:rsidR="008E003A" w:rsidRDefault="008E003A" w:rsidP="008E003A">
      <w:pPr>
        <w:spacing w:after="16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ab/>
        <w:t>Apesar de o direito à morte, em especial, a modalidade do suicídio assistido, encontrar obstáculo penalista, esse é um tema que a primor deve ser discutido à luz dos direitos fundamentais. Isso não torna a discussão</w:t>
      </w:r>
      <w:r w:rsidR="003859C2">
        <w:rPr>
          <w:rFonts w:ascii="Times New Roman" w:eastAsia="Times New Roman" w:hAnsi="Times New Roman" w:cs="Times New Roman"/>
          <w:sz w:val="24"/>
          <w:szCs w:val="24"/>
          <w:lang w:eastAsia="pt-BR"/>
        </w:rPr>
        <w:t xml:space="preserve"> simplória, mas possibilita</w:t>
      </w:r>
      <w:r>
        <w:rPr>
          <w:rFonts w:ascii="Times New Roman" w:eastAsia="Times New Roman" w:hAnsi="Times New Roman" w:cs="Times New Roman"/>
          <w:sz w:val="24"/>
          <w:szCs w:val="24"/>
          <w:lang w:eastAsia="pt-BR"/>
        </w:rPr>
        <w:t xml:space="preserve"> o básico – que é o que esse trabalho tem como objetivo: a reflexão. </w:t>
      </w:r>
    </w:p>
    <w:p w:rsidR="008E003A" w:rsidRPr="0057375F" w:rsidRDefault="008E003A" w:rsidP="008E003A">
      <w:pPr>
        <w:spacing w:after="160" w:line="360" w:lineRule="auto"/>
        <w:jc w:val="both"/>
        <w:rPr>
          <w:rFonts w:ascii="Times New Roman" w:eastAsia="Times New Roman" w:hAnsi="Times New Roman" w:cs="Times New Roman"/>
          <w:sz w:val="24"/>
          <w:szCs w:val="24"/>
          <w:lang w:eastAsia="pt-BR"/>
        </w:rPr>
      </w:pPr>
    </w:p>
    <w:p w:rsidR="008E003A" w:rsidRPr="0051435C" w:rsidRDefault="008E003A" w:rsidP="008E003A">
      <w:pPr>
        <w:pStyle w:val="PargrafodaLista"/>
        <w:numPr>
          <w:ilvl w:val="1"/>
          <w:numId w:val="1"/>
        </w:numPr>
        <w:spacing w:after="160" w:line="360" w:lineRule="auto"/>
        <w:jc w:val="both"/>
        <w:rPr>
          <w:rFonts w:ascii="Times New Roman" w:eastAsia="Times New Roman" w:hAnsi="Times New Roman" w:cs="Times New Roman"/>
          <w:i/>
          <w:sz w:val="24"/>
          <w:szCs w:val="24"/>
          <w:lang w:eastAsia="pt-BR"/>
        </w:rPr>
      </w:pPr>
      <w:r w:rsidRPr="0051435C">
        <w:rPr>
          <w:rFonts w:ascii="Times New Roman" w:eastAsia="Times New Roman" w:hAnsi="Times New Roman" w:cs="Times New Roman"/>
          <w:i/>
          <w:sz w:val="24"/>
          <w:szCs w:val="24"/>
          <w:lang w:eastAsia="pt-BR"/>
        </w:rPr>
        <w:t xml:space="preserve"> BIOÉTICA CONSTITUCIONAL</w:t>
      </w:r>
      <w:r w:rsidR="000456BD">
        <w:rPr>
          <w:rFonts w:ascii="Times New Roman" w:eastAsia="Times New Roman" w:hAnsi="Times New Roman" w:cs="Times New Roman"/>
          <w:i/>
          <w:sz w:val="24"/>
          <w:szCs w:val="24"/>
          <w:lang w:eastAsia="pt-BR"/>
        </w:rPr>
        <w:t xml:space="preserve"> BRASILEIRA</w:t>
      </w:r>
    </w:p>
    <w:p w:rsidR="008E003A" w:rsidRPr="004469A2" w:rsidRDefault="008E003A" w:rsidP="008E003A">
      <w:pPr>
        <w:spacing w:after="160" w:line="360" w:lineRule="auto"/>
        <w:ind w:firstLine="708"/>
        <w:jc w:val="both"/>
        <w:rPr>
          <w:rFonts w:ascii="Times New Roman" w:eastAsia="Times New Roman" w:hAnsi="Times New Roman" w:cs="Times New Roman"/>
          <w:sz w:val="24"/>
          <w:szCs w:val="24"/>
          <w:lang w:eastAsia="pt-BR"/>
        </w:rPr>
      </w:pPr>
      <w:r w:rsidRPr="0051435C">
        <w:rPr>
          <w:rFonts w:ascii="Times New Roman" w:eastAsia="Times New Roman" w:hAnsi="Times New Roman" w:cs="Times New Roman"/>
          <w:color w:val="000000"/>
          <w:sz w:val="24"/>
          <w:szCs w:val="24"/>
          <w:lang w:eastAsia="pt-BR"/>
        </w:rPr>
        <w:t>O suicídio é uma polêmica que causa clamor em diversos textos da filosofia e estudos científicos. Enquanto alguns autores o naturalizam</w:t>
      </w:r>
      <w:r w:rsidRPr="004469A2">
        <w:rPr>
          <w:rFonts w:ascii="Times New Roman" w:eastAsia="Times New Roman" w:hAnsi="Times New Roman" w:cs="Times New Roman"/>
          <w:color w:val="000000"/>
          <w:sz w:val="24"/>
          <w:szCs w:val="24"/>
          <w:lang w:eastAsia="pt-BR"/>
        </w:rPr>
        <w:t xml:space="preserve">, outros indubitavelmente negam aos seus </w:t>
      </w:r>
      <w:r w:rsidRPr="0051435C">
        <w:rPr>
          <w:rFonts w:ascii="Times New Roman" w:eastAsia="Times New Roman" w:hAnsi="Times New Roman" w:cs="Times New Roman"/>
          <w:color w:val="000000"/>
          <w:sz w:val="24"/>
          <w:szCs w:val="24"/>
          <w:lang w:eastAsia="pt-BR"/>
        </w:rPr>
        <w:t>signos</w:t>
      </w:r>
      <w:r w:rsidRPr="004469A2">
        <w:rPr>
          <w:rFonts w:ascii="Times New Roman" w:eastAsia="Times New Roman" w:hAnsi="Times New Roman" w:cs="Times New Roman"/>
          <w:color w:val="000000"/>
          <w:sz w:val="24"/>
          <w:szCs w:val="24"/>
          <w:lang w:eastAsia="pt-BR"/>
        </w:rPr>
        <w:t xml:space="preserve">, às vezes, com base nos mesmos motivos que visam </w:t>
      </w:r>
      <w:r w:rsidRPr="004469A2">
        <w:rPr>
          <w:rFonts w:ascii="Times New Roman" w:eastAsia="Times New Roman" w:hAnsi="Times New Roman" w:cs="Times New Roman"/>
          <w:i/>
          <w:iCs/>
          <w:color w:val="000000"/>
          <w:sz w:val="24"/>
          <w:szCs w:val="24"/>
          <w:lang w:eastAsia="pt-BR"/>
        </w:rPr>
        <w:t>autorizá-lo</w:t>
      </w:r>
      <w:r w:rsidRPr="004469A2">
        <w:rPr>
          <w:rFonts w:ascii="Times New Roman" w:eastAsia="Times New Roman" w:hAnsi="Times New Roman" w:cs="Times New Roman"/>
          <w:color w:val="000000"/>
          <w:sz w:val="24"/>
          <w:szCs w:val="24"/>
          <w:lang w:eastAsia="pt-BR"/>
        </w:rPr>
        <w:t xml:space="preserve">. Para isso, encontram-se diversas searas sociais e doutrinárias que </w:t>
      </w:r>
      <w:r w:rsidR="003859C2">
        <w:rPr>
          <w:rFonts w:ascii="Times New Roman" w:eastAsia="Times New Roman" w:hAnsi="Times New Roman" w:cs="Times New Roman"/>
          <w:color w:val="000000"/>
          <w:sz w:val="24"/>
          <w:szCs w:val="24"/>
          <w:lang w:eastAsia="pt-BR"/>
        </w:rPr>
        <w:t>buscam</w:t>
      </w:r>
      <w:r w:rsidRPr="004469A2">
        <w:rPr>
          <w:rFonts w:ascii="Times New Roman" w:eastAsia="Times New Roman" w:hAnsi="Times New Roman" w:cs="Times New Roman"/>
          <w:color w:val="000000"/>
          <w:sz w:val="24"/>
          <w:szCs w:val="24"/>
          <w:lang w:eastAsia="pt-BR"/>
        </w:rPr>
        <w:t xml:space="preserve"> ganhar enfoque e oferecer lugares ideais para o aprimoramento ético-humano, com auxílio da discussão aberta, receptiva e despretensiosa – no sentido de não ser encabeçada por requisitos intimistas e pessoais, ou seja, uma discussão direcionad</w:t>
      </w:r>
      <w:r w:rsidRPr="0051435C">
        <w:rPr>
          <w:rFonts w:ascii="Times New Roman" w:eastAsia="Times New Roman" w:hAnsi="Times New Roman" w:cs="Times New Roman"/>
          <w:color w:val="000000"/>
          <w:sz w:val="24"/>
          <w:szCs w:val="24"/>
          <w:lang w:eastAsia="pt-BR"/>
        </w:rPr>
        <w:t>a ao coletivo e não meramente nos</w:t>
      </w:r>
      <w:r w:rsidRPr="004469A2">
        <w:rPr>
          <w:rFonts w:ascii="Times New Roman" w:eastAsia="Times New Roman" w:hAnsi="Times New Roman" w:cs="Times New Roman"/>
          <w:color w:val="000000"/>
          <w:sz w:val="24"/>
          <w:szCs w:val="24"/>
          <w:lang w:eastAsia="pt-BR"/>
        </w:rPr>
        <w:t xml:space="preserve"> preceitos do indivíduo. </w:t>
      </w:r>
    </w:p>
    <w:p w:rsidR="008E003A" w:rsidRPr="004469A2" w:rsidRDefault="008E003A" w:rsidP="008E003A">
      <w:pPr>
        <w:spacing w:after="160" w:line="360" w:lineRule="auto"/>
        <w:ind w:firstLine="708"/>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4"/>
          <w:szCs w:val="24"/>
          <w:lang w:eastAsia="pt-BR"/>
        </w:rPr>
        <w:t xml:space="preserve">A </w:t>
      </w:r>
      <w:r w:rsidRPr="004469A2">
        <w:rPr>
          <w:rFonts w:ascii="Times New Roman" w:eastAsia="Times New Roman" w:hAnsi="Times New Roman" w:cs="Times New Roman"/>
          <w:i/>
          <w:iCs/>
          <w:color w:val="000000"/>
          <w:sz w:val="24"/>
          <w:szCs w:val="24"/>
          <w:lang w:eastAsia="pt-BR"/>
        </w:rPr>
        <w:t>Bioética</w:t>
      </w:r>
      <w:r w:rsidRPr="004469A2">
        <w:rPr>
          <w:rFonts w:ascii="Times New Roman" w:eastAsia="Times New Roman" w:hAnsi="Times New Roman" w:cs="Times New Roman"/>
          <w:color w:val="000000"/>
          <w:sz w:val="24"/>
          <w:szCs w:val="24"/>
          <w:lang w:eastAsia="pt-BR"/>
        </w:rPr>
        <w:t xml:space="preserve">, conhecida também como “ciência da vida”, foi utilizada pela primeira vez pelo oncologista norte-americano Van </w:t>
      </w:r>
      <w:proofErr w:type="spellStart"/>
      <w:r w:rsidRPr="004469A2">
        <w:rPr>
          <w:rFonts w:ascii="Times New Roman" w:eastAsia="Times New Roman" w:hAnsi="Times New Roman" w:cs="Times New Roman"/>
          <w:color w:val="000000"/>
          <w:sz w:val="24"/>
          <w:szCs w:val="24"/>
          <w:lang w:eastAsia="pt-BR"/>
        </w:rPr>
        <w:t>Rensselaer</w:t>
      </w:r>
      <w:proofErr w:type="spellEnd"/>
      <w:r w:rsidRPr="004469A2">
        <w:rPr>
          <w:rFonts w:ascii="Times New Roman" w:eastAsia="Times New Roman" w:hAnsi="Times New Roman" w:cs="Times New Roman"/>
          <w:color w:val="000000"/>
          <w:sz w:val="24"/>
          <w:szCs w:val="24"/>
          <w:lang w:eastAsia="pt-BR"/>
        </w:rPr>
        <w:t xml:space="preserve"> Potter, em 1970, em seu artigo “</w:t>
      </w:r>
      <w:proofErr w:type="spellStart"/>
      <w:r w:rsidRPr="004469A2">
        <w:rPr>
          <w:rFonts w:ascii="Times New Roman" w:eastAsia="Times New Roman" w:hAnsi="Times New Roman" w:cs="Times New Roman"/>
          <w:i/>
          <w:iCs/>
          <w:color w:val="000000"/>
          <w:sz w:val="24"/>
          <w:szCs w:val="24"/>
          <w:lang w:eastAsia="pt-BR"/>
        </w:rPr>
        <w:t>Bioethics</w:t>
      </w:r>
      <w:proofErr w:type="spellEnd"/>
      <w:r w:rsidRPr="004469A2">
        <w:rPr>
          <w:rFonts w:ascii="Times New Roman" w:eastAsia="Times New Roman" w:hAnsi="Times New Roman" w:cs="Times New Roman"/>
          <w:i/>
          <w:iCs/>
          <w:color w:val="000000"/>
          <w:sz w:val="24"/>
          <w:szCs w:val="24"/>
          <w:lang w:eastAsia="pt-BR"/>
        </w:rPr>
        <w:t xml:space="preserve">, </w:t>
      </w:r>
      <w:proofErr w:type="spellStart"/>
      <w:r w:rsidRPr="004469A2">
        <w:rPr>
          <w:rFonts w:ascii="Times New Roman" w:eastAsia="Times New Roman" w:hAnsi="Times New Roman" w:cs="Times New Roman"/>
          <w:i/>
          <w:iCs/>
          <w:color w:val="000000"/>
          <w:sz w:val="24"/>
          <w:szCs w:val="24"/>
          <w:lang w:eastAsia="pt-BR"/>
        </w:rPr>
        <w:t>the</w:t>
      </w:r>
      <w:proofErr w:type="spellEnd"/>
      <w:r w:rsidRPr="004469A2">
        <w:rPr>
          <w:rFonts w:ascii="Times New Roman" w:eastAsia="Times New Roman" w:hAnsi="Times New Roman" w:cs="Times New Roman"/>
          <w:i/>
          <w:iCs/>
          <w:color w:val="000000"/>
          <w:sz w:val="24"/>
          <w:szCs w:val="24"/>
          <w:lang w:eastAsia="pt-BR"/>
        </w:rPr>
        <w:t xml:space="preserve"> </w:t>
      </w:r>
      <w:proofErr w:type="spellStart"/>
      <w:r w:rsidRPr="004469A2">
        <w:rPr>
          <w:rFonts w:ascii="Times New Roman" w:eastAsia="Times New Roman" w:hAnsi="Times New Roman" w:cs="Times New Roman"/>
          <w:i/>
          <w:iCs/>
          <w:color w:val="000000"/>
          <w:sz w:val="24"/>
          <w:szCs w:val="24"/>
          <w:lang w:eastAsia="pt-BR"/>
        </w:rPr>
        <w:t>science</w:t>
      </w:r>
      <w:proofErr w:type="spellEnd"/>
      <w:r w:rsidRPr="004469A2">
        <w:rPr>
          <w:rFonts w:ascii="Times New Roman" w:eastAsia="Times New Roman" w:hAnsi="Times New Roman" w:cs="Times New Roman"/>
          <w:i/>
          <w:iCs/>
          <w:color w:val="000000"/>
          <w:sz w:val="24"/>
          <w:szCs w:val="24"/>
          <w:lang w:eastAsia="pt-BR"/>
        </w:rPr>
        <w:t xml:space="preserve"> </w:t>
      </w:r>
      <w:proofErr w:type="spellStart"/>
      <w:r w:rsidRPr="004469A2">
        <w:rPr>
          <w:rFonts w:ascii="Times New Roman" w:eastAsia="Times New Roman" w:hAnsi="Times New Roman" w:cs="Times New Roman"/>
          <w:i/>
          <w:iCs/>
          <w:color w:val="000000"/>
          <w:sz w:val="24"/>
          <w:szCs w:val="24"/>
          <w:lang w:eastAsia="pt-BR"/>
        </w:rPr>
        <w:t>of</w:t>
      </w:r>
      <w:proofErr w:type="spellEnd"/>
      <w:r w:rsidRPr="004469A2">
        <w:rPr>
          <w:rFonts w:ascii="Times New Roman" w:eastAsia="Times New Roman" w:hAnsi="Times New Roman" w:cs="Times New Roman"/>
          <w:i/>
          <w:iCs/>
          <w:color w:val="000000"/>
          <w:sz w:val="24"/>
          <w:szCs w:val="24"/>
          <w:lang w:eastAsia="pt-BR"/>
        </w:rPr>
        <w:t xml:space="preserve"> </w:t>
      </w:r>
      <w:proofErr w:type="spellStart"/>
      <w:r w:rsidRPr="004469A2">
        <w:rPr>
          <w:rFonts w:ascii="Times New Roman" w:eastAsia="Times New Roman" w:hAnsi="Times New Roman" w:cs="Times New Roman"/>
          <w:i/>
          <w:iCs/>
          <w:color w:val="000000"/>
          <w:sz w:val="24"/>
          <w:szCs w:val="24"/>
          <w:lang w:eastAsia="pt-BR"/>
        </w:rPr>
        <w:t>survival</w:t>
      </w:r>
      <w:proofErr w:type="spellEnd"/>
      <w:r w:rsidRPr="004469A2">
        <w:rPr>
          <w:rFonts w:ascii="Times New Roman" w:eastAsia="Times New Roman" w:hAnsi="Times New Roman" w:cs="Times New Roman"/>
          <w:color w:val="000000"/>
          <w:sz w:val="24"/>
          <w:szCs w:val="24"/>
          <w:lang w:eastAsia="pt-BR"/>
        </w:rPr>
        <w:t>”. É um ramo relativamente prematuro que veio com obstinado empenho e preocupação de colocar em pauta temas que, por serem complexos e envolv</w:t>
      </w:r>
      <w:r w:rsidR="003859C2">
        <w:rPr>
          <w:rFonts w:ascii="Times New Roman" w:eastAsia="Times New Roman" w:hAnsi="Times New Roman" w:cs="Times New Roman"/>
          <w:color w:val="000000"/>
          <w:sz w:val="24"/>
          <w:szCs w:val="24"/>
          <w:lang w:eastAsia="pt-BR"/>
        </w:rPr>
        <w:t>er</w:t>
      </w:r>
      <w:r w:rsidRPr="004469A2">
        <w:rPr>
          <w:rFonts w:ascii="Times New Roman" w:eastAsia="Times New Roman" w:hAnsi="Times New Roman" w:cs="Times New Roman"/>
          <w:color w:val="000000"/>
          <w:sz w:val="24"/>
          <w:szCs w:val="24"/>
          <w:lang w:eastAsia="pt-BR"/>
        </w:rPr>
        <w:t xml:space="preserve">em muitas questões ético-morais, normalmente </w:t>
      </w:r>
      <w:r w:rsidR="003859C2">
        <w:rPr>
          <w:rFonts w:ascii="Times New Roman" w:eastAsia="Times New Roman" w:hAnsi="Times New Roman" w:cs="Times New Roman"/>
          <w:color w:val="000000"/>
          <w:sz w:val="24"/>
          <w:szCs w:val="24"/>
          <w:lang w:eastAsia="pt-BR"/>
        </w:rPr>
        <w:t>são esquecida</w:t>
      </w:r>
      <w:r w:rsidRPr="0051435C">
        <w:rPr>
          <w:rFonts w:ascii="Times New Roman" w:eastAsia="Times New Roman" w:hAnsi="Times New Roman" w:cs="Times New Roman"/>
          <w:color w:val="000000"/>
          <w:sz w:val="24"/>
          <w:szCs w:val="24"/>
          <w:lang w:eastAsia="pt-BR"/>
        </w:rPr>
        <w:t>s</w:t>
      </w:r>
      <w:r w:rsidR="003859C2">
        <w:rPr>
          <w:rFonts w:ascii="Times New Roman" w:eastAsia="Times New Roman" w:hAnsi="Times New Roman" w:cs="Times New Roman"/>
          <w:color w:val="000000"/>
          <w:sz w:val="24"/>
          <w:szCs w:val="24"/>
          <w:lang w:eastAsia="pt-BR"/>
        </w:rPr>
        <w:t xml:space="preserve"> ou tida</w:t>
      </w:r>
      <w:r w:rsidRPr="004469A2">
        <w:rPr>
          <w:rFonts w:ascii="Times New Roman" w:eastAsia="Times New Roman" w:hAnsi="Times New Roman" w:cs="Times New Roman"/>
          <w:color w:val="000000"/>
          <w:sz w:val="24"/>
          <w:szCs w:val="24"/>
          <w:lang w:eastAsia="pt-BR"/>
        </w:rPr>
        <w:t xml:space="preserve">s com </w:t>
      </w:r>
      <w:r w:rsidRPr="004469A2">
        <w:rPr>
          <w:rFonts w:ascii="Times New Roman" w:eastAsia="Times New Roman" w:hAnsi="Times New Roman" w:cs="Times New Roman"/>
          <w:i/>
          <w:color w:val="000000"/>
          <w:sz w:val="24"/>
          <w:szCs w:val="24"/>
          <w:lang w:eastAsia="pt-BR"/>
        </w:rPr>
        <w:t>soluções</w:t>
      </w:r>
      <w:r w:rsidRPr="0051435C">
        <w:rPr>
          <w:rFonts w:ascii="Times New Roman" w:eastAsia="Times New Roman" w:hAnsi="Times New Roman" w:cs="Times New Roman"/>
          <w:color w:val="000000"/>
          <w:sz w:val="24"/>
          <w:szCs w:val="24"/>
          <w:lang w:eastAsia="pt-BR"/>
        </w:rPr>
        <w:t xml:space="preserve"> incoerentes ou dissimuladoras, que apenas servem de obstáculo para o debate e a ruptura deste com arcaicas</w:t>
      </w:r>
      <w:r w:rsidRPr="004469A2">
        <w:rPr>
          <w:rFonts w:ascii="Times New Roman" w:eastAsia="Times New Roman" w:hAnsi="Times New Roman" w:cs="Times New Roman"/>
          <w:color w:val="000000"/>
          <w:sz w:val="24"/>
          <w:szCs w:val="24"/>
          <w:lang w:eastAsia="pt-BR"/>
        </w:rPr>
        <w:t xml:space="preserve"> ideologias conservacionistas. </w:t>
      </w:r>
    </w:p>
    <w:p w:rsidR="008E003A" w:rsidRPr="004469A2" w:rsidRDefault="008E003A" w:rsidP="008E003A">
      <w:pPr>
        <w:spacing w:after="160" w:line="360" w:lineRule="auto"/>
        <w:ind w:firstLine="708"/>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4"/>
          <w:szCs w:val="24"/>
          <w:lang w:eastAsia="pt-BR"/>
        </w:rPr>
        <w:t xml:space="preserve">Segundo Jorge Adam Godard: </w:t>
      </w:r>
    </w:p>
    <w:p w:rsidR="008E003A" w:rsidRPr="004469A2" w:rsidRDefault="008E003A" w:rsidP="008E003A">
      <w:pPr>
        <w:spacing w:after="160" w:line="360" w:lineRule="auto"/>
        <w:ind w:left="2268"/>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0"/>
          <w:szCs w:val="20"/>
          <w:lang w:eastAsia="pt-BR"/>
        </w:rPr>
        <w:t xml:space="preserve">“[...] a bioética tem sido uma reação humanista frente ao desenvolvimento tecnológico aplicado aos campos da procriação e morte do ser humano. A tecnologia tem desenvolvido métodos para procurar a morte sem dor física, para procriar seres humanos sem união conjugal, para determinar características físicas dos que vão nascer. Estes desenvolvimentos tecnológicos que se expressam claramente nas palavras aborto, eutanásia, fecundação </w:t>
      </w:r>
      <w:r w:rsidRPr="004469A2">
        <w:rPr>
          <w:rFonts w:ascii="Times New Roman" w:eastAsia="Times New Roman" w:hAnsi="Times New Roman" w:cs="Times New Roman"/>
          <w:i/>
          <w:iCs/>
          <w:color w:val="000000"/>
          <w:sz w:val="20"/>
          <w:szCs w:val="20"/>
          <w:lang w:eastAsia="pt-BR"/>
        </w:rPr>
        <w:t>in vitro</w:t>
      </w:r>
      <w:r w:rsidRPr="004469A2">
        <w:rPr>
          <w:rFonts w:ascii="Times New Roman" w:eastAsia="Times New Roman" w:hAnsi="Times New Roman" w:cs="Times New Roman"/>
          <w:color w:val="000000"/>
          <w:sz w:val="20"/>
          <w:szCs w:val="20"/>
          <w:lang w:eastAsia="pt-BR"/>
        </w:rPr>
        <w:t xml:space="preserve">, engenharia genética e clonagem tem causado reações fortes de aceitação e rejeição, de esperança e inquietude. A bioética é a resposta que pretende justificar o uso e aplicação destas tecnologias para que sirvam realmente ao progresso da humanidade” (GODARD apud LEITE, 2017). </w:t>
      </w:r>
    </w:p>
    <w:p w:rsidR="008E003A" w:rsidRPr="004469A2" w:rsidRDefault="008E003A" w:rsidP="008E003A">
      <w:pPr>
        <w:spacing w:after="160" w:line="360" w:lineRule="auto"/>
        <w:ind w:firstLine="708"/>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4"/>
          <w:szCs w:val="24"/>
          <w:lang w:eastAsia="pt-BR"/>
        </w:rPr>
        <w:t xml:space="preserve">Deste modo, surge o que hoje se conhece como </w:t>
      </w:r>
      <w:r w:rsidRPr="004469A2">
        <w:rPr>
          <w:rFonts w:ascii="Times New Roman" w:eastAsia="Times New Roman" w:hAnsi="Times New Roman" w:cs="Times New Roman"/>
          <w:i/>
          <w:iCs/>
          <w:color w:val="000000"/>
          <w:sz w:val="24"/>
          <w:szCs w:val="24"/>
          <w:lang w:eastAsia="pt-BR"/>
        </w:rPr>
        <w:t>Bioética Constitucional</w:t>
      </w:r>
      <w:r w:rsidRPr="004469A2">
        <w:rPr>
          <w:rFonts w:ascii="Times New Roman" w:eastAsia="Times New Roman" w:hAnsi="Times New Roman" w:cs="Times New Roman"/>
          <w:color w:val="000000"/>
          <w:sz w:val="24"/>
          <w:szCs w:val="24"/>
          <w:lang w:eastAsia="pt-BR"/>
        </w:rPr>
        <w:t>, que não tem a finalidade de ferir a imperiosa C</w:t>
      </w:r>
      <w:r w:rsidRPr="0051435C">
        <w:rPr>
          <w:rFonts w:ascii="Times New Roman" w:eastAsia="Times New Roman" w:hAnsi="Times New Roman" w:cs="Times New Roman"/>
          <w:color w:val="000000"/>
          <w:sz w:val="24"/>
          <w:szCs w:val="24"/>
          <w:lang w:eastAsia="pt-BR"/>
        </w:rPr>
        <w:t>onstituição, mas, em comunhão d</w:t>
      </w:r>
      <w:r w:rsidRPr="004469A2">
        <w:rPr>
          <w:rFonts w:ascii="Times New Roman" w:eastAsia="Times New Roman" w:hAnsi="Times New Roman" w:cs="Times New Roman"/>
          <w:color w:val="000000"/>
          <w:sz w:val="24"/>
          <w:szCs w:val="24"/>
          <w:lang w:eastAsia="pt-BR"/>
        </w:rPr>
        <w:t xml:space="preserve">esta, pretende oferecer às </w:t>
      </w:r>
      <w:r w:rsidRPr="004469A2">
        <w:rPr>
          <w:rFonts w:ascii="Times New Roman" w:eastAsia="Times New Roman" w:hAnsi="Times New Roman" w:cs="Times New Roman"/>
          <w:color w:val="000000"/>
          <w:sz w:val="24"/>
          <w:szCs w:val="24"/>
          <w:lang w:eastAsia="pt-BR"/>
        </w:rPr>
        <w:lastRenderedPageBreak/>
        <w:t xml:space="preserve">questões da humanidade, possuidoras de posicionamentos normativos inadequados ou até mesmo lacunas legislativas, maior segurança jurídica e axiológica. </w:t>
      </w:r>
      <w:r w:rsidRPr="0051435C">
        <w:rPr>
          <w:rFonts w:ascii="Times New Roman" w:eastAsia="Times New Roman" w:hAnsi="Times New Roman" w:cs="Times New Roman"/>
          <w:color w:val="000000"/>
          <w:sz w:val="24"/>
          <w:szCs w:val="24"/>
          <w:lang w:eastAsia="pt-BR"/>
        </w:rPr>
        <w:t>Tendo a</w:t>
      </w:r>
      <w:r w:rsidRPr="004469A2">
        <w:rPr>
          <w:rFonts w:ascii="Times New Roman" w:eastAsia="Times New Roman" w:hAnsi="Times New Roman" w:cs="Times New Roman"/>
          <w:color w:val="000000"/>
          <w:sz w:val="24"/>
          <w:szCs w:val="24"/>
          <w:lang w:eastAsia="pt-BR"/>
        </w:rPr>
        <w:t xml:space="preserve"> Bioética Constitucional</w:t>
      </w:r>
      <w:r w:rsidRPr="0051435C">
        <w:rPr>
          <w:rFonts w:ascii="Times New Roman" w:eastAsia="Times New Roman" w:hAnsi="Times New Roman" w:cs="Times New Roman"/>
          <w:color w:val="000000"/>
          <w:sz w:val="24"/>
          <w:szCs w:val="24"/>
          <w:lang w:eastAsia="pt-BR"/>
        </w:rPr>
        <w:t xml:space="preserve"> regimento similar ao que</w:t>
      </w:r>
      <w:r w:rsidR="00386D13">
        <w:rPr>
          <w:rFonts w:ascii="Times New Roman" w:eastAsia="Times New Roman" w:hAnsi="Times New Roman" w:cs="Times New Roman"/>
          <w:color w:val="000000"/>
          <w:sz w:val="24"/>
          <w:szCs w:val="24"/>
          <w:lang w:eastAsia="pt-BR"/>
        </w:rPr>
        <w:t xml:space="preserve"> se</w:t>
      </w:r>
      <w:r w:rsidRPr="0051435C">
        <w:rPr>
          <w:rFonts w:ascii="Times New Roman" w:eastAsia="Times New Roman" w:hAnsi="Times New Roman" w:cs="Times New Roman"/>
          <w:color w:val="000000"/>
          <w:sz w:val="24"/>
          <w:szCs w:val="24"/>
          <w:lang w:eastAsia="pt-BR"/>
        </w:rPr>
        <w:t xml:space="preserve"> sustenta </w:t>
      </w:r>
      <w:r w:rsidRPr="004469A2">
        <w:rPr>
          <w:rFonts w:ascii="Times New Roman" w:eastAsia="Times New Roman" w:hAnsi="Times New Roman" w:cs="Times New Roman"/>
          <w:color w:val="000000"/>
          <w:sz w:val="24"/>
          <w:szCs w:val="24"/>
          <w:lang w:eastAsia="pt-BR"/>
        </w:rPr>
        <w:t>a norma supralegal, em especial</w:t>
      </w:r>
      <w:r w:rsidR="00386D13">
        <w:rPr>
          <w:rFonts w:ascii="Times New Roman" w:eastAsia="Times New Roman" w:hAnsi="Times New Roman" w:cs="Times New Roman"/>
          <w:color w:val="000000"/>
          <w:sz w:val="24"/>
          <w:szCs w:val="24"/>
          <w:lang w:eastAsia="pt-BR"/>
        </w:rPr>
        <w:t>mente</w:t>
      </w:r>
      <w:r w:rsidRPr="004469A2">
        <w:rPr>
          <w:rFonts w:ascii="Times New Roman" w:eastAsia="Times New Roman" w:hAnsi="Times New Roman" w:cs="Times New Roman"/>
          <w:color w:val="000000"/>
          <w:sz w:val="24"/>
          <w:szCs w:val="24"/>
          <w:lang w:eastAsia="pt-BR"/>
        </w:rPr>
        <w:t xml:space="preserve">, </w:t>
      </w:r>
      <w:r w:rsidR="00386D13">
        <w:rPr>
          <w:rFonts w:ascii="Times New Roman" w:eastAsia="Times New Roman" w:hAnsi="Times New Roman" w:cs="Times New Roman"/>
          <w:color w:val="000000"/>
          <w:sz w:val="24"/>
          <w:szCs w:val="24"/>
          <w:lang w:eastAsia="pt-BR"/>
        </w:rPr>
        <w:t>é</w:t>
      </w:r>
      <w:r w:rsidRPr="0051435C">
        <w:rPr>
          <w:rFonts w:ascii="Times New Roman" w:eastAsia="Times New Roman" w:hAnsi="Times New Roman" w:cs="Times New Roman"/>
          <w:color w:val="000000"/>
          <w:sz w:val="24"/>
          <w:szCs w:val="24"/>
          <w:lang w:eastAsia="pt-BR"/>
        </w:rPr>
        <w:t xml:space="preserve"> movimentada </w:t>
      </w:r>
      <w:r w:rsidRPr="004469A2">
        <w:rPr>
          <w:rFonts w:ascii="Times New Roman" w:eastAsia="Times New Roman" w:hAnsi="Times New Roman" w:cs="Times New Roman"/>
          <w:color w:val="000000"/>
          <w:sz w:val="24"/>
          <w:szCs w:val="24"/>
          <w:lang w:eastAsia="pt-BR"/>
        </w:rPr>
        <w:t xml:space="preserve">pela </w:t>
      </w:r>
      <w:r w:rsidRPr="004469A2">
        <w:rPr>
          <w:rFonts w:ascii="Times New Roman" w:eastAsia="Times New Roman" w:hAnsi="Times New Roman" w:cs="Times New Roman"/>
          <w:i/>
          <w:iCs/>
          <w:color w:val="000000"/>
          <w:sz w:val="24"/>
          <w:szCs w:val="24"/>
          <w:lang w:eastAsia="pt-BR"/>
        </w:rPr>
        <w:t>dignidade da pessoa humana</w:t>
      </w:r>
      <w:r w:rsidRPr="0051435C">
        <w:rPr>
          <w:rFonts w:ascii="Times New Roman" w:eastAsia="Times New Roman" w:hAnsi="Times New Roman" w:cs="Times New Roman"/>
          <w:color w:val="000000"/>
          <w:sz w:val="24"/>
          <w:szCs w:val="24"/>
          <w:lang w:eastAsia="pt-BR"/>
        </w:rPr>
        <w:t>,</w:t>
      </w:r>
      <w:r w:rsidRPr="004469A2">
        <w:rPr>
          <w:rFonts w:ascii="Times New Roman" w:eastAsia="Times New Roman" w:hAnsi="Times New Roman" w:cs="Times New Roman"/>
          <w:color w:val="000000"/>
          <w:sz w:val="24"/>
          <w:szCs w:val="24"/>
          <w:lang w:eastAsia="pt-BR"/>
        </w:rPr>
        <w:t xml:space="preserve"> fonte material de todo o ordenamento jurídico em vigência. </w:t>
      </w:r>
    </w:p>
    <w:p w:rsidR="008E003A" w:rsidRPr="004469A2" w:rsidRDefault="008E003A" w:rsidP="008E003A">
      <w:pPr>
        <w:spacing w:after="160" w:line="360" w:lineRule="auto"/>
        <w:ind w:firstLine="708"/>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4"/>
          <w:szCs w:val="24"/>
          <w:lang w:eastAsia="pt-BR"/>
        </w:rPr>
        <w:t xml:space="preserve">Eis que Pietro de </w:t>
      </w:r>
      <w:proofErr w:type="spellStart"/>
      <w:r w:rsidRPr="004469A2">
        <w:rPr>
          <w:rFonts w:ascii="Times New Roman" w:eastAsia="Times New Roman" w:hAnsi="Times New Roman" w:cs="Times New Roman"/>
          <w:color w:val="000000"/>
          <w:sz w:val="24"/>
          <w:szCs w:val="24"/>
          <w:lang w:eastAsia="pt-BR"/>
        </w:rPr>
        <w:t>Jesús</w:t>
      </w:r>
      <w:proofErr w:type="spellEnd"/>
      <w:r w:rsidRPr="004469A2">
        <w:rPr>
          <w:rFonts w:ascii="Times New Roman" w:eastAsia="Times New Roman" w:hAnsi="Times New Roman" w:cs="Times New Roman"/>
          <w:color w:val="000000"/>
          <w:sz w:val="24"/>
          <w:szCs w:val="24"/>
          <w:lang w:eastAsia="pt-BR"/>
        </w:rPr>
        <w:t xml:space="preserve"> </w:t>
      </w:r>
      <w:proofErr w:type="spellStart"/>
      <w:r w:rsidRPr="004469A2">
        <w:rPr>
          <w:rFonts w:ascii="Times New Roman" w:eastAsia="Times New Roman" w:hAnsi="Times New Roman" w:cs="Times New Roman"/>
          <w:color w:val="000000"/>
          <w:sz w:val="24"/>
          <w:szCs w:val="24"/>
          <w:lang w:eastAsia="pt-BR"/>
        </w:rPr>
        <w:t>Lora</w:t>
      </w:r>
      <w:proofErr w:type="spellEnd"/>
      <w:r w:rsidRPr="004469A2">
        <w:rPr>
          <w:rFonts w:ascii="Times New Roman" w:eastAsia="Times New Roman" w:hAnsi="Times New Roman" w:cs="Times New Roman"/>
          <w:color w:val="000000"/>
          <w:sz w:val="24"/>
          <w:szCs w:val="24"/>
          <w:lang w:eastAsia="pt-BR"/>
        </w:rPr>
        <w:t xml:space="preserve"> </w:t>
      </w:r>
      <w:proofErr w:type="spellStart"/>
      <w:r w:rsidRPr="004469A2">
        <w:rPr>
          <w:rFonts w:ascii="Times New Roman" w:eastAsia="Times New Roman" w:hAnsi="Times New Roman" w:cs="Times New Roman"/>
          <w:color w:val="000000"/>
          <w:sz w:val="24"/>
          <w:szCs w:val="24"/>
          <w:lang w:eastAsia="pt-BR"/>
        </w:rPr>
        <w:t>Alarcón</w:t>
      </w:r>
      <w:proofErr w:type="spellEnd"/>
      <w:r w:rsidRPr="004469A2">
        <w:rPr>
          <w:rFonts w:ascii="Times New Roman" w:eastAsia="Times New Roman" w:hAnsi="Times New Roman" w:cs="Times New Roman"/>
          <w:color w:val="000000"/>
          <w:sz w:val="24"/>
          <w:szCs w:val="24"/>
          <w:lang w:eastAsia="pt-BR"/>
        </w:rPr>
        <w:t xml:space="preserve"> se manifesta, asseverando as similitudes da bioética e princípios constitucionais: </w:t>
      </w:r>
    </w:p>
    <w:p w:rsidR="008E003A" w:rsidRPr="004469A2" w:rsidRDefault="008E003A" w:rsidP="008E003A">
      <w:pPr>
        <w:spacing w:after="160" w:line="360" w:lineRule="auto"/>
        <w:ind w:left="2268"/>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0"/>
          <w:szCs w:val="20"/>
          <w:lang w:eastAsia="pt-BR"/>
        </w:rPr>
        <w:t>“O relacionamento entre o Direito Constitucional e a Bioética se verifica em função de que ambos edificam seu raciocínio colocando-se perante uma divisão valorativa: a vida humana. Isto contribui para criar um notório ponto de inter-relação entre as duas ciências [...] Em verdade, encontram-se em jogo valores sociais de alto significado, e de todos eles a intangibilidade da dignidade humana aparece com maior fortaleza”. (ALARCÓN apud LEITE, 2017).</w:t>
      </w:r>
    </w:p>
    <w:p w:rsidR="008E003A"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sidRPr="004469A2">
        <w:rPr>
          <w:rFonts w:ascii="Times New Roman" w:eastAsia="Times New Roman" w:hAnsi="Times New Roman" w:cs="Times New Roman"/>
          <w:color w:val="000000"/>
          <w:sz w:val="24"/>
          <w:szCs w:val="24"/>
          <w:lang w:eastAsia="pt-BR"/>
        </w:rPr>
        <w:t>Os avanços tecnológicos sempre fizeram surgir a necessidade intelectual de exposição e</w:t>
      </w:r>
      <w:r w:rsidRPr="0051435C">
        <w:rPr>
          <w:rFonts w:ascii="Times New Roman" w:eastAsia="Times New Roman" w:hAnsi="Times New Roman" w:cs="Times New Roman"/>
          <w:color w:val="000000"/>
          <w:sz w:val="24"/>
          <w:szCs w:val="24"/>
          <w:lang w:eastAsia="pt-BR"/>
        </w:rPr>
        <w:t>, por consequência deste,</w:t>
      </w:r>
      <w:r w:rsidRPr="004469A2">
        <w:rPr>
          <w:rFonts w:ascii="Times New Roman" w:eastAsia="Times New Roman" w:hAnsi="Times New Roman" w:cs="Times New Roman"/>
          <w:color w:val="000000"/>
          <w:sz w:val="24"/>
          <w:szCs w:val="24"/>
          <w:lang w:eastAsia="pt-BR"/>
        </w:rPr>
        <w:t xml:space="preserve"> submissão a posicionamentos tanto favoráveis como contrários. O que aqui se determina é a necessidade, tão suprema quanto o ideário da dignidade, da dinamicidade social com o intuito de solucionar problematizações ético-jurídicas. </w:t>
      </w:r>
    </w:p>
    <w:p w:rsidR="00F6211F" w:rsidRPr="004469A2" w:rsidRDefault="00F6211F" w:rsidP="00F6211F">
      <w:pPr>
        <w:spacing w:after="160" w:line="360" w:lineRule="auto"/>
        <w:ind w:firstLine="708"/>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4"/>
          <w:szCs w:val="24"/>
          <w:lang w:eastAsia="pt-BR"/>
        </w:rPr>
        <w:t>George Salomão L</w:t>
      </w:r>
      <w:r>
        <w:rPr>
          <w:rFonts w:ascii="Times New Roman" w:eastAsia="Times New Roman" w:hAnsi="Times New Roman" w:cs="Times New Roman"/>
          <w:color w:val="000000"/>
          <w:sz w:val="24"/>
          <w:szCs w:val="24"/>
          <w:lang w:eastAsia="pt-BR"/>
        </w:rPr>
        <w:t xml:space="preserve">eite, em seu artigo, “Bioética”, de </w:t>
      </w:r>
      <w:r w:rsidRPr="004469A2">
        <w:rPr>
          <w:rFonts w:ascii="Times New Roman" w:eastAsia="Times New Roman" w:hAnsi="Times New Roman" w:cs="Times New Roman"/>
          <w:color w:val="000000"/>
          <w:sz w:val="24"/>
          <w:szCs w:val="24"/>
          <w:lang w:eastAsia="pt-BR"/>
        </w:rPr>
        <w:t xml:space="preserve">2017, conclui com os seguintes dizeres: </w:t>
      </w:r>
    </w:p>
    <w:p w:rsidR="00F6211F" w:rsidRPr="00F6211F" w:rsidRDefault="00F6211F" w:rsidP="00F6211F">
      <w:pPr>
        <w:spacing w:after="160" w:line="360" w:lineRule="auto"/>
        <w:ind w:left="2268"/>
        <w:jc w:val="both"/>
        <w:rPr>
          <w:rFonts w:ascii="Times New Roman" w:eastAsia="Times New Roman" w:hAnsi="Times New Roman" w:cs="Times New Roman"/>
          <w:sz w:val="24"/>
          <w:szCs w:val="24"/>
          <w:lang w:eastAsia="pt-BR"/>
        </w:rPr>
      </w:pPr>
      <w:r w:rsidRPr="004469A2">
        <w:rPr>
          <w:rFonts w:ascii="Times New Roman" w:eastAsia="Times New Roman" w:hAnsi="Times New Roman" w:cs="Times New Roman"/>
          <w:color w:val="000000"/>
          <w:sz w:val="20"/>
          <w:szCs w:val="20"/>
          <w:lang w:eastAsia="pt-BR"/>
        </w:rPr>
        <w:t xml:space="preserve">“Deste modo, percebe-se que a Constituição tem a capacidade de absorver todos os valores que norteiam </w:t>
      </w:r>
      <w:proofErr w:type="gramStart"/>
      <w:r w:rsidRPr="004469A2">
        <w:rPr>
          <w:rFonts w:ascii="Times New Roman" w:eastAsia="Times New Roman" w:hAnsi="Times New Roman" w:cs="Times New Roman"/>
          <w:color w:val="000000"/>
          <w:sz w:val="20"/>
          <w:szCs w:val="20"/>
          <w:lang w:eastAsia="pt-BR"/>
        </w:rPr>
        <w:t>a</w:t>
      </w:r>
      <w:proofErr w:type="gramEnd"/>
      <w:r w:rsidRPr="004469A2">
        <w:rPr>
          <w:rFonts w:ascii="Times New Roman" w:eastAsia="Times New Roman" w:hAnsi="Times New Roman" w:cs="Times New Roman"/>
          <w:color w:val="000000"/>
          <w:sz w:val="20"/>
          <w:szCs w:val="20"/>
          <w:lang w:eastAsia="pt-BR"/>
        </w:rPr>
        <w:t xml:space="preserve"> bioética, de modo que as situações trazidas por esta nova realidade possam ter não apenas uma justificação moral, mas também uma justificação jurídica, como mecanismo legitimador da proteção à dignidade da pessoa humana. ” </w:t>
      </w:r>
    </w:p>
    <w:p w:rsidR="008E003A" w:rsidRDefault="008E003A" w:rsidP="008E003A">
      <w:pPr>
        <w:spacing w:after="160" w:line="360" w:lineRule="auto"/>
        <w:ind w:firstLine="708"/>
        <w:jc w:val="both"/>
        <w:rPr>
          <w:rFonts w:ascii="Times New Roman" w:eastAsia="Times New Roman" w:hAnsi="Times New Roman" w:cs="Times New Roman"/>
          <w:color w:val="000000"/>
          <w:sz w:val="24"/>
          <w:szCs w:val="24"/>
          <w:lang w:eastAsia="pt-BR"/>
        </w:rPr>
      </w:pPr>
      <w:r w:rsidRPr="004469A2">
        <w:rPr>
          <w:rFonts w:ascii="Times New Roman" w:eastAsia="Times New Roman" w:hAnsi="Times New Roman" w:cs="Times New Roman"/>
          <w:color w:val="000000"/>
          <w:sz w:val="24"/>
          <w:szCs w:val="24"/>
          <w:lang w:eastAsia="pt-BR"/>
        </w:rPr>
        <w:t xml:space="preserve">A Constituição por ter como estrutura programada à construção social por base originária de princípios fundamentais tidas como imperativas – em todo e qualquer debate jurídico brasileiro –, sofre a constância de sujeição </w:t>
      </w:r>
      <w:proofErr w:type="gramStart"/>
      <w:r w:rsidRPr="004469A2">
        <w:rPr>
          <w:rFonts w:ascii="Times New Roman" w:eastAsia="Times New Roman" w:hAnsi="Times New Roman" w:cs="Times New Roman"/>
          <w:color w:val="000000"/>
          <w:sz w:val="24"/>
          <w:szCs w:val="24"/>
          <w:lang w:eastAsia="pt-BR"/>
        </w:rPr>
        <w:t>à</w:t>
      </w:r>
      <w:proofErr w:type="gramEnd"/>
      <w:r w:rsidRPr="004469A2">
        <w:rPr>
          <w:rFonts w:ascii="Times New Roman" w:eastAsia="Times New Roman" w:hAnsi="Times New Roman" w:cs="Times New Roman"/>
          <w:color w:val="000000"/>
          <w:sz w:val="24"/>
          <w:szCs w:val="24"/>
          <w:lang w:eastAsia="pt-BR"/>
        </w:rPr>
        <w:t xml:space="preserve"> diversas interpretações morais e factuais, ao mesmo que oferece o melhor escopo, </w:t>
      </w:r>
      <w:r w:rsidRPr="0051435C">
        <w:rPr>
          <w:rFonts w:ascii="Times New Roman" w:eastAsia="Times New Roman" w:hAnsi="Times New Roman" w:cs="Times New Roman"/>
          <w:color w:val="000000"/>
          <w:sz w:val="24"/>
          <w:szCs w:val="24"/>
          <w:lang w:eastAsia="pt-BR"/>
        </w:rPr>
        <w:t>conteúdo</w:t>
      </w:r>
      <w:r w:rsidRPr="004469A2">
        <w:rPr>
          <w:rFonts w:ascii="Times New Roman" w:eastAsia="Times New Roman" w:hAnsi="Times New Roman" w:cs="Times New Roman"/>
          <w:color w:val="000000"/>
          <w:sz w:val="24"/>
          <w:szCs w:val="24"/>
          <w:lang w:eastAsia="pt-BR"/>
        </w:rPr>
        <w:t xml:space="preserve"> e cenário para abraçar tão importantes debates da sociedade. </w:t>
      </w:r>
    </w:p>
    <w:p w:rsidR="00F6211F" w:rsidRPr="004469A2" w:rsidRDefault="00F6211F" w:rsidP="008E003A">
      <w:pPr>
        <w:spacing w:after="160" w:line="360" w:lineRule="auto"/>
        <w:ind w:firstLine="708"/>
        <w:jc w:val="both"/>
        <w:rPr>
          <w:rFonts w:ascii="Times New Roman" w:eastAsia="Times New Roman" w:hAnsi="Times New Roman" w:cs="Times New Roman"/>
          <w:sz w:val="24"/>
          <w:szCs w:val="24"/>
          <w:lang w:eastAsia="pt-BR"/>
        </w:rPr>
      </w:pPr>
    </w:p>
    <w:p w:rsidR="008E003A" w:rsidRPr="007D03EB" w:rsidRDefault="008E003A" w:rsidP="008E003A">
      <w:pPr>
        <w:pStyle w:val="PargrafodaLista"/>
        <w:numPr>
          <w:ilvl w:val="1"/>
          <w:numId w:val="1"/>
        </w:numPr>
        <w:spacing w:after="160" w:line="360" w:lineRule="auto"/>
        <w:jc w:val="both"/>
        <w:rPr>
          <w:rFonts w:ascii="Times New Roman" w:eastAsia="Times New Roman" w:hAnsi="Times New Roman" w:cs="Times New Roman"/>
          <w:i/>
          <w:sz w:val="24"/>
          <w:szCs w:val="24"/>
          <w:lang w:eastAsia="pt-BR"/>
        </w:rPr>
      </w:pPr>
      <w:r w:rsidRPr="007D03EB">
        <w:rPr>
          <w:rFonts w:ascii="Times New Roman" w:eastAsia="Times New Roman" w:hAnsi="Times New Roman" w:cs="Times New Roman"/>
          <w:i/>
          <w:sz w:val="24"/>
          <w:szCs w:val="24"/>
          <w:lang w:eastAsia="pt-BR"/>
        </w:rPr>
        <w:t xml:space="preserve"> CÓDIGO PENAL</w:t>
      </w:r>
      <w:r w:rsidR="00F87AFB">
        <w:rPr>
          <w:rFonts w:ascii="Times New Roman" w:eastAsia="Times New Roman" w:hAnsi="Times New Roman" w:cs="Times New Roman"/>
          <w:i/>
          <w:sz w:val="24"/>
          <w:szCs w:val="24"/>
          <w:lang w:eastAsia="pt-BR"/>
        </w:rPr>
        <w:t xml:space="preserve"> </w:t>
      </w:r>
      <w:r w:rsidR="000456BD">
        <w:rPr>
          <w:rFonts w:ascii="Times New Roman" w:eastAsia="Times New Roman" w:hAnsi="Times New Roman" w:cs="Times New Roman"/>
          <w:i/>
          <w:sz w:val="24"/>
          <w:szCs w:val="24"/>
          <w:lang w:eastAsia="pt-BR"/>
        </w:rPr>
        <w:t>DE 1940</w:t>
      </w:r>
    </w:p>
    <w:p w:rsidR="008E003A" w:rsidRDefault="008E003A" w:rsidP="008E003A">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Não há nenhuma disposição no Direito que vede a possibilidade de se matar, sendo o suicídio tido apenas como ato imoral na sociedade, não </w:t>
      </w:r>
      <w:r w:rsidR="00386D13">
        <w:rPr>
          <w:rFonts w:ascii="Times New Roman" w:eastAsia="Times New Roman" w:hAnsi="Times New Roman" w:cs="Times New Roman"/>
          <w:sz w:val="24"/>
          <w:szCs w:val="24"/>
          <w:lang w:eastAsia="pt-BR"/>
        </w:rPr>
        <w:t xml:space="preserve">como </w:t>
      </w:r>
      <w:r>
        <w:rPr>
          <w:rFonts w:ascii="Times New Roman" w:eastAsia="Times New Roman" w:hAnsi="Times New Roman" w:cs="Times New Roman"/>
          <w:sz w:val="24"/>
          <w:szCs w:val="24"/>
          <w:lang w:eastAsia="pt-BR"/>
        </w:rPr>
        <w:t xml:space="preserve">ilícito. A criminalização do </w:t>
      </w:r>
      <w:r>
        <w:rPr>
          <w:rFonts w:ascii="Times New Roman" w:eastAsia="Times New Roman" w:hAnsi="Times New Roman" w:cs="Times New Roman"/>
          <w:i/>
          <w:sz w:val="24"/>
          <w:szCs w:val="24"/>
          <w:lang w:eastAsia="pt-BR"/>
        </w:rPr>
        <w:t xml:space="preserve">morrer </w:t>
      </w:r>
      <w:r>
        <w:rPr>
          <w:rFonts w:ascii="Times New Roman" w:eastAsia="Times New Roman" w:hAnsi="Times New Roman" w:cs="Times New Roman"/>
          <w:sz w:val="24"/>
          <w:szCs w:val="24"/>
          <w:lang w:eastAsia="pt-BR"/>
        </w:rPr>
        <w:t>consiste no atentado contra a vida alheia, como dita o Artigo 121 do Código Penal: “</w:t>
      </w:r>
      <w:r w:rsidRPr="009F47D5">
        <w:rPr>
          <w:rFonts w:ascii="Times New Roman" w:eastAsia="Times New Roman" w:hAnsi="Times New Roman" w:cs="Times New Roman"/>
          <w:i/>
          <w:sz w:val="24"/>
          <w:szCs w:val="24"/>
          <w:lang w:eastAsia="pt-BR"/>
        </w:rPr>
        <w:t>matar alguém</w:t>
      </w:r>
      <w:r>
        <w:rPr>
          <w:rFonts w:ascii="Times New Roman" w:eastAsia="Times New Roman" w:hAnsi="Times New Roman" w:cs="Times New Roman"/>
          <w:sz w:val="24"/>
          <w:szCs w:val="24"/>
          <w:lang w:eastAsia="pt-BR"/>
        </w:rPr>
        <w:t xml:space="preserve">”, com pena de reclusão, de seis a vinte anos. A eutanásia, à luz do direito criminal, tem sido elencada na modalidade privilegiada do ato típico </w:t>
      </w:r>
      <w:r>
        <w:rPr>
          <w:rFonts w:ascii="Times New Roman" w:eastAsia="Times New Roman" w:hAnsi="Times New Roman" w:cs="Times New Roman"/>
          <w:i/>
          <w:sz w:val="24"/>
          <w:szCs w:val="24"/>
          <w:lang w:eastAsia="pt-BR"/>
        </w:rPr>
        <w:t>homicídio</w:t>
      </w:r>
      <w:r>
        <w:rPr>
          <w:rFonts w:ascii="Times New Roman" w:eastAsia="Times New Roman" w:hAnsi="Times New Roman" w:cs="Times New Roman"/>
          <w:sz w:val="24"/>
          <w:szCs w:val="24"/>
          <w:lang w:eastAsia="pt-BR"/>
        </w:rPr>
        <w:t xml:space="preserve">, disposto no parágrafo primeiro do mesmo artigo, que trata da hipótese de homicídio cometido por relevante valor moral ou social, diminuindo a pena de um sexto a um terço. </w:t>
      </w:r>
    </w:p>
    <w:p w:rsidR="008E003A" w:rsidRDefault="008E003A" w:rsidP="008E003A">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No que concebe o suicídio, este propriamente dito, como já exemplificado, não é crime. Contudo, o Artigo 122 que trata sobre a hipótese de instigação e induzimento ao suicídio, ou prestação de auxílio </w:t>
      </w:r>
      <w:r w:rsidR="00386D13">
        <w:rPr>
          <w:rFonts w:ascii="Times New Roman" w:eastAsia="Times New Roman" w:hAnsi="Times New Roman" w:cs="Times New Roman"/>
          <w:sz w:val="24"/>
          <w:szCs w:val="24"/>
          <w:lang w:eastAsia="pt-BR"/>
        </w:rPr>
        <w:t>d</w:t>
      </w:r>
      <w:r>
        <w:rPr>
          <w:rFonts w:ascii="Times New Roman" w:eastAsia="Times New Roman" w:hAnsi="Times New Roman" w:cs="Times New Roman"/>
          <w:sz w:val="24"/>
          <w:szCs w:val="24"/>
          <w:lang w:eastAsia="pt-BR"/>
        </w:rPr>
        <w:t>este, configura</w:t>
      </w:r>
      <w:r w:rsidR="00386D13">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o </w:t>
      </w:r>
      <w:r w:rsidR="00386D13">
        <w:rPr>
          <w:rFonts w:ascii="Times New Roman" w:eastAsia="Times New Roman" w:hAnsi="Times New Roman" w:cs="Times New Roman"/>
          <w:sz w:val="24"/>
          <w:szCs w:val="24"/>
          <w:lang w:eastAsia="pt-BR"/>
        </w:rPr>
        <w:t xml:space="preserve">como </w:t>
      </w:r>
      <w:r>
        <w:rPr>
          <w:rFonts w:ascii="Times New Roman" w:eastAsia="Times New Roman" w:hAnsi="Times New Roman" w:cs="Times New Roman"/>
          <w:sz w:val="24"/>
          <w:szCs w:val="24"/>
          <w:lang w:eastAsia="pt-BR"/>
        </w:rPr>
        <w:t>conduta típica, com sanção de – caso o suicídio se consume – de dois a seis anos de reclusão, abraça</w:t>
      </w:r>
      <w:r w:rsidR="00386D13">
        <w:rPr>
          <w:rFonts w:ascii="Times New Roman" w:eastAsia="Times New Roman" w:hAnsi="Times New Roman" w:cs="Times New Roman"/>
          <w:sz w:val="24"/>
          <w:szCs w:val="24"/>
          <w:lang w:eastAsia="pt-BR"/>
        </w:rPr>
        <w:t>ndo</w:t>
      </w:r>
      <w:r>
        <w:rPr>
          <w:rFonts w:ascii="Times New Roman" w:eastAsia="Times New Roman" w:hAnsi="Times New Roman" w:cs="Times New Roman"/>
          <w:sz w:val="24"/>
          <w:szCs w:val="24"/>
          <w:lang w:eastAsia="pt-BR"/>
        </w:rPr>
        <w:t xml:space="preserve"> o suicídio assistido com modalidade </w:t>
      </w:r>
      <w:proofErr w:type="spellStart"/>
      <w:r>
        <w:rPr>
          <w:rFonts w:ascii="Times New Roman" w:eastAsia="Times New Roman" w:hAnsi="Times New Roman" w:cs="Times New Roman"/>
          <w:sz w:val="24"/>
          <w:szCs w:val="24"/>
          <w:lang w:eastAsia="pt-BR"/>
        </w:rPr>
        <w:t>penalizadora</w:t>
      </w:r>
      <w:proofErr w:type="spellEnd"/>
      <w:r>
        <w:rPr>
          <w:rFonts w:ascii="Times New Roman" w:eastAsia="Times New Roman" w:hAnsi="Times New Roman" w:cs="Times New Roman"/>
          <w:sz w:val="24"/>
          <w:szCs w:val="24"/>
          <w:lang w:eastAsia="pt-BR"/>
        </w:rPr>
        <w:t xml:space="preserve">. De certo, a instigação e o induzimento merece continuar sob </w:t>
      </w:r>
      <w:r w:rsidR="00386D13">
        <w:rPr>
          <w:rFonts w:ascii="Times New Roman" w:eastAsia="Times New Roman" w:hAnsi="Times New Roman" w:cs="Times New Roman"/>
          <w:sz w:val="24"/>
          <w:szCs w:val="24"/>
          <w:lang w:eastAsia="pt-BR"/>
        </w:rPr>
        <w:t>cuidado dos</w:t>
      </w:r>
      <w:r>
        <w:rPr>
          <w:rFonts w:ascii="Times New Roman" w:eastAsia="Times New Roman" w:hAnsi="Times New Roman" w:cs="Times New Roman"/>
          <w:sz w:val="24"/>
          <w:szCs w:val="24"/>
          <w:lang w:eastAsia="pt-BR"/>
        </w:rPr>
        <w:t xml:space="preserve"> olhos justiceiros e atentos do Direito Penal, afinal, são condutas que partem de um terceiro, não sendo o suicídio nesse sentido conquistado como desejo primário e originário do próprio suicida. </w:t>
      </w:r>
    </w:p>
    <w:p w:rsidR="008E003A" w:rsidRPr="007D03EB" w:rsidRDefault="008E003A" w:rsidP="008E003A">
      <w:pPr>
        <w:spacing w:after="160" w:line="360" w:lineRule="auto"/>
        <w:ind w:left="2268"/>
        <w:jc w:val="both"/>
        <w:rPr>
          <w:rFonts w:ascii="Times New Roman" w:eastAsia="Times New Roman" w:hAnsi="Times New Roman" w:cs="Times New Roman"/>
          <w:sz w:val="20"/>
          <w:szCs w:val="20"/>
          <w:lang w:eastAsia="pt-BR"/>
        </w:rPr>
      </w:pPr>
      <w:r w:rsidRPr="007D03EB">
        <w:rPr>
          <w:rFonts w:ascii="Times New Roman" w:eastAsia="Times New Roman" w:hAnsi="Times New Roman" w:cs="Times New Roman"/>
          <w:sz w:val="20"/>
          <w:szCs w:val="20"/>
          <w:lang w:eastAsia="pt-BR"/>
        </w:rPr>
        <w:t>“</w:t>
      </w:r>
      <w:r>
        <w:rPr>
          <w:rFonts w:ascii="Times New Roman" w:eastAsia="Times New Roman" w:hAnsi="Times New Roman" w:cs="Times New Roman"/>
          <w:sz w:val="20"/>
          <w:szCs w:val="20"/>
          <w:lang w:eastAsia="pt-BR"/>
        </w:rPr>
        <w:t>(...)</w:t>
      </w:r>
      <w:r w:rsidRPr="007D03EB">
        <w:rPr>
          <w:rFonts w:ascii="Times New Roman" w:eastAsia="Times New Roman" w:hAnsi="Times New Roman" w:cs="Times New Roman"/>
          <w:sz w:val="20"/>
          <w:szCs w:val="20"/>
          <w:lang w:eastAsia="pt-BR"/>
        </w:rPr>
        <w:t xml:space="preserve"> induzir alguém ao suicídio pressupõe a conduta de um terceiro, capaz de fomentar a inciativa do sujeito, titular do direito ao suicídio. Não se trata de um exercício deliberado do direito, mas de uma persuasão. Este terceiro seria o primeiro a propor, suscitar, propagar alguma ideia suicida no sujeito. Não diferentemente, a conduta de instigar pressupõe o estimular, o animar da conduta suicida. Neste caso, a ação do terceiro tem natureza secundária, pois ele robustece ou revigora um propósito deliberado pelo próprio agente titular do direito”</w:t>
      </w:r>
      <w:r>
        <w:rPr>
          <w:rFonts w:ascii="Times New Roman" w:eastAsia="Times New Roman" w:hAnsi="Times New Roman" w:cs="Times New Roman"/>
          <w:sz w:val="20"/>
          <w:szCs w:val="20"/>
          <w:lang w:eastAsia="pt-BR"/>
        </w:rPr>
        <w:t xml:space="preserve"> (NORONHA, 1983 apud SÁ e MOREIRA, 2017). </w:t>
      </w:r>
    </w:p>
    <w:p w:rsidR="008E003A" w:rsidRDefault="008E003A" w:rsidP="008E003A">
      <w:pPr>
        <w:spacing w:after="16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Contudo, </w:t>
      </w:r>
      <w:r w:rsidR="00386D13">
        <w:rPr>
          <w:rFonts w:ascii="Times New Roman" w:eastAsia="Times New Roman" w:hAnsi="Times New Roman" w:cs="Times New Roman"/>
          <w:sz w:val="24"/>
          <w:szCs w:val="24"/>
          <w:lang w:eastAsia="pt-BR"/>
        </w:rPr>
        <w:t>n</w:t>
      </w:r>
      <w:r>
        <w:rPr>
          <w:rFonts w:ascii="Times New Roman" w:eastAsia="Times New Roman" w:hAnsi="Times New Roman" w:cs="Times New Roman"/>
          <w:sz w:val="24"/>
          <w:szCs w:val="24"/>
          <w:lang w:eastAsia="pt-BR"/>
        </w:rPr>
        <w:t>o suicídio assistido em paciente condenado à doença terminal incurável, compreende como auxílio e “assistência física encontra amparado pelo Direito Constitucional e, portanto, lícita p</w:t>
      </w:r>
      <w:r w:rsidR="00062E97">
        <w:rPr>
          <w:rFonts w:ascii="Times New Roman" w:eastAsia="Times New Roman" w:hAnsi="Times New Roman" w:cs="Times New Roman"/>
          <w:sz w:val="24"/>
          <w:szCs w:val="24"/>
          <w:lang w:eastAsia="pt-BR"/>
        </w:rPr>
        <w:t xml:space="preserve">enalmente” (SÁ e MOREIRA, 2017), pelo motivo fim que possui em conferir ao enfermo dignidade e livre autonomia. </w:t>
      </w:r>
      <w:r>
        <w:rPr>
          <w:rFonts w:ascii="Times New Roman" w:eastAsia="Times New Roman" w:hAnsi="Times New Roman" w:cs="Times New Roman"/>
          <w:sz w:val="24"/>
          <w:szCs w:val="24"/>
          <w:lang w:eastAsia="pt-BR"/>
        </w:rPr>
        <w:t xml:space="preserve"> </w:t>
      </w:r>
    </w:p>
    <w:p w:rsidR="008E003A" w:rsidRDefault="008E003A" w:rsidP="008E003A">
      <w:pPr>
        <w:spacing w:after="16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Há aqui, portanto, defesa de tese levantada pelos juristas, Maria de Fátima Freire de Sá e Diogo Luna </w:t>
      </w:r>
      <w:proofErr w:type="spellStart"/>
      <w:r>
        <w:rPr>
          <w:rFonts w:ascii="Times New Roman" w:eastAsia="Times New Roman" w:hAnsi="Times New Roman" w:cs="Times New Roman"/>
          <w:sz w:val="24"/>
          <w:szCs w:val="24"/>
          <w:lang w:eastAsia="pt-BR"/>
        </w:rPr>
        <w:t>Moureira</w:t>
      </w:r>
      <w:proofErr w:type="spellEnd"/>
      <w:r>
        <w:rPr>
          <w:rFonts w:ascii="Times New Roman" w:eastAsia="Times New Roman" w:hAnsi="Times New Roman" w:cs="Times New Roman"/>
          <w:sz w:val="24"/>
          <w:szCs w:val="24"/>
          <w:lang w:eastAsia="pt-BR"/>
        </w:rPr>
        <w:t>, como não simples exclusão da tipicidade conferida no Artigo 122 do CP, afinal, há muitas questões sociais que podem levar terceiro a instigar e induzir suicídio, inclusive, por interesses patrimoniais, mas o aferimento de</w:t>
      </w:r>
      <w:r w:rsidRPr="00F31F46">
        <w:rPr>
          <w:rFonts w:ascii="Times New Roman" w:eastAsia="Times New Roman" w:hAnsi="Times New Roman" w:cs="Times New Roman"/>
          <w:i/>
          <w:sz w:val="24"/>
          <w:szCs w:val="24"/>
          <w:lang w:eastAsia="pt-BR"/>
        </w:rPr>
        <w:t xml:space="preserve"> causa constitucional de exclusão da tipicidade</w:t>
      </w:r>
      <w:r>
        <w:rPr>
          <w:rFonts w:ascii="Times New Roman" w:eastAsia="Times New Roman" w:hAnsi="Times New Roman" w:cs="Times New Roman"/>
          <w:i/>
          <w:sz w:val="24"/>
          <w:szCs w:val="24"/>
          <w:lang w:eastAsia="pt-BR"/>
        </w:rPr>
        <w:t xml:space="preserve">, </w:t>
      </w:r>
      <w:r>
        <w:rPr>
          <w:rFonts w:ascii="Times New Roman" w:eastAsia="Times New Roman" w:hAnsi="Times New Roman" w:cs="Times New Roman"/>
          <w:sz w:val="24"/>
          <w:szCs w:val="24"/>
          <w:lang w:eastAsia="pt-BR"/>
        </w:rPr>
        <w:t xml:space="preserve">assim que observados requisitos específicos e que verdadeiramente abarca as motivações compassivas e humanitárias desse ato. Sendo estes requisitos abordados pelos </w:t>
      </w:r>
      <w:r>
        <w:rPr>
          <w:rFonts w:ascii="Times New Roman" w:eastAsia="Times New Roman" w:hAnsi="Times New Roman" w:cs="Times New Roman"/>
          <w:sz w:val="24"/>
          <w:szCs w:val="24"/>
          <w:lang w:eastAsia="pt-BR"/>
        </w:rPr>
        <w:lastRenderedPageBreak/>
        <w:t>autores como “</w:t>
      </w:r>
      <w:r w:rsidRPr="00F31F46">
        <w:rPr>
          <w:rFonts w:ascii="Times New Roman" w:eastAsia="Times New Roman" w:hAnsi="Times New Roman" w:cs="Times New Roman"/>
          <w:i/>
          <w:sz w:val="24"/>
          <w:szCs w:val="24"/>
          <w:lang w:eastAsia="pt-BR"/>
        </w:rPr>
        <w:t>sujeito passivo deve padecer de enfermidade terminal que lhe cause sofrimento; o sujeito ativo que auxilia o suicídio deve ser um médico ou uma junta médica; e obtenção de consentimento livre e esclarecido do sujeito passivo</w:t>
      </w:r>
      <w:r>
        <w:rPr>
          <w:rFonts w:ascii="Times New Roman" w:eastAsia="Times New Roman" w:hAnsi="Times New Roman" w:cs="Times New Roman"/>
          <w:sz w:val="24"/>
          <w:szCs w:val="24"/>
          <w:lang w:eastAsia="pt-BR"/>
        </w:rPr>
        <w:t xml:space="preserve">”. </w:t>
      </w:r>
    </w:p>
    <w:p w:rsidR="00F6211F" w:rsidRDefault="00F6211F" w:rsidP="008E003A">
      <w:pPr>
        <w:spacing w:after="16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Assim, se atesta pelo o que já se apresentou acerca dos direitos fundamentais – dignidade da pessoa humana e autonomia da vontade – o disposto </w:t>
      </w:r>
      <w:r w:rsidR="00F83F04">
        <w:rPr>
          <w:rFonts w:ascii="Times New Roman" w:eastAsia="Times New Roman" w:hAnsi="Times New Roman" w:cs="Times New Roman"/>
          <w:sz w:val="24"/>
          <w:szCs w:val="24"/>
          <w:lang w:eastAsia="pt-BR"/>
        </w:rPr>
        <w:t xml:space="preserve">no Código Penal </w:t>
      </w:r>
      <w:r>
        <w:rPr>
          <w:rFonts w:ascii="Times New Roman" w:eastAsia="Times New Roman" w:hAnsi="Times New Roman" w:cs="Times New Roman"/>
          <w:sz w:val="24"/>
          <w:szCs w:val="24"/>
          <w:lang w:eastAsia="pt-BR"/>
        </w:rPr>
        <w:t xml:space="preserve">indiretamente </w:t>
      </w:r>
      <w:r w:rsidR="00F83F04">
        <w:rPr>
          <w:rFonts w:ascii="Times New Roman" w:eastAsia="Times New Roman" w:hAnsi="Times New Roman" w:cs="Times New Roman"/>
          <w:sz w:val="24"/>
          <w:szCs w:val="24"/>
          <w:lang w:eastAsia="pt-BR"/>
        </w:rPr>
        <w:t>confronta a Constituição de 1988, pois fere o direito claro de escolha do indivíduo de decidir para si o que acha melhor</w:t>
      </w:r>
      <w:r w:rsidR="0011630C">
        <w:rPr>
          <w:rFonts w:ascii="Times New Roman" w:eastAsia="Times New Roman" w:hAnsi="Times New Roman" w:cs="Times New Roman"/>
          <w:sz w:val="24"/>
          <w:szCs w:val="24"/>
          <w:lang w:eastAsia="pt-BR"/>
        </w:rPr>
        <w:t xml:space="preserve"> para viver e para morrer</w:t>
      </w:r>
      <w:r w:rsidR="00F83F04">
        <w:rPr>
          <w:rFonts w:ascii="Times New Roman" w:eastAsia="Times New Roman" w:hAnsi="Times New Roman" w:cs="Times New Roman"/>
          <w:sz w:val="24"/>
          <w:szCs w:val="24"/>
          <w:lang w:eastAsia="pt-BR"/>
        </w:rPr>
        <w:t xml:space="preserve">. </w:t>
      </w:r>
    </w:p>
    <w:p w:rsidR="00F6211F" w:rsidRDefault="00F6211F" w:rsidP="008E003A">
      <w:pPr>
        <w:spacing w:after="160" w:line="360" w:lineRule="auto"/>
        <w:ind w:firstLine="708"/>
        <w:jc w:val="both"/>
        <w:rPr>
          <w:rFonts w:ascii="Times New Roman" w:eastAsia="Times New Roman" w:hAnsi="Times New Roman" w:cs="Times New Roman"/>
          <w:sz w:val="24"/>
          <w:szCs w:val="24"/>
          <w:lang w:eastAsia="pt-BR"/>
        </w:rPr>
      </w:pPr>
    </w:p>
    <w:p w:rsidR="008E003A" w:rsidRDefault="008E003A" w:rsidP="008E003A">
      <w:pPr>
        <w:pStyle w:val="PargrafodaLista"/>
        <w:numPr>
          <w:ilvl w:val="1"/>
          <w:numId w:val="1"/>
        </w:numPr>
        <w:spacing w:after="160" w:line="360" w:lineRule="auto"/>
        <w:jc w:val="both"/>
        <w:rPr>
          <w:rFonts w:ascii="Times New Roman" w:eastAsia="Times New Roman" w:hAnsi="Times New Roman" w:cs="Times New Roman"/>
          <w:i/>
          <w:sz w:val="24"/>
          <w:szCs w:val="24"/>
          <w:lang w:eastAsia="pt-BR"/>
        </w:rPr>
      </w:pPr>
      <w:r>
        <w:rPr>
          <w:rFonts w:ascii="Times New Roman" w:eastAsia="Times New Roman" w:hAnsi="Times New Roman" w:cs="Times New Roman"/>
          <w:i/>
          <w:sz w:val="24"/>
          <w:szCs w:val="24"/>
          <w:lang w:eastAsia="pt-BR"/>
        </w:rPr>
        <w:t>JURAMENTO DE HIPÓCRATES. CONSENTIMENTO INFORMADO</w:t>
      </w:r>
    </w:p>
    <w:p w:rsidR="008E003A" w:rsidRDefault="008E003A" w:rsidP="008E003A">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No Código de Ética Médica vigente no Brasil, logo no seu Capítulo I, inciso XXI, demonstra guia ao comportamento do médico, que, a rigor das consciências e previsões legais, deve acatar conforme interesses e autonomia do paciente em relação aos procedimentos e terapias, desde que adequadas e cientificamente reconhecidas. Apesar da tecnicidade </w:t>
      </w:r>
      <w:r w:rsidR="001F6198">
        <w:rPr>
          <w:rFonts w:ascii="Times New Roman" w:eastAsia="Times New Roman" w:hAnsi="Times New Roman" w:cs="Times New Roman"/>
          <w:sz w:val="24"/>
          <w:szCs w:val="24"/>
          <w:lang w:eastAsia="pt-BR"/>
        </w:rPr>
        <w:t>do Juramento</w:t>
      </w:r>
      <w:r>
        <w:rPr>
          <w:rFonts w:ascii="Times New Roman" w:eastAsia="Times New Roman" w:hAnsi="Times New Roman" w:cs="Times New Roman"/>
          <w:sz w:val="24"/>
          <w:szCs w:val="24"/>
          <w:lang w:eastAsia="pt-BR"/>
        </w:rPr>
        <w:t xml:space="preserve"> no que concerne no </w:t>
      </w:r>
      <w:r w:rsidRPr="00C85571">
        <w:rPr>
          <w:rFonts w:ascii="Times New Roman" w:eastAsia="Times New Roman" w:hAnsi="Times New Roman" w:cs="Times New Roman"/>
          <w:i/>
          <w:sz w:val="24"/>
          <w:szCs w:val="24"/>
          <w:lang w:eastAsia="pt-BR"/>
        </w:rPr>
        <w:t>não atentar contra vida humana</w:t>
      </w:r>
      <w:r>
        <w:rPr>
          <w:rFonts w:ascii="Times New Roman" w:eastAsia="Times New Roman" w:hAnsi="Times New Roman" w:cs="Times New Roman"/>
          <w:sz w:val="24"/>
          <w:szCs w:val="24"/>
          <w:lang w:eastAsia="pt-BR"/>
        </w:rPr>
        <w:t xml:space="preserve"> – comungada ainda ao princípio da responsabilidade – o próprio parágrafo único do Art. 41 veda o empreendimento de </w:t>
      </w:r>
      <w:r w:rsidRPr="00062E97">
        <w:rPr>
          <w:rFonts w:ascii="Times New Roman" w:eastAsia="Times New Roman" w:hAnsi="Times New Roman" w:cs="Times New Roman"/>
          <w:i/>
          <w:sz w:val="24"/>
          <w:szCs w:val="24"/>
          <w:lang w:eastAsia="pt-BR"/>
        </w:rPr>
        <w:t>ações diagnósticas ou terapêuticas inúteis ou obstinadas, devendo o médico sempre levar em consideração a vontade expressa do paciente ou de seu representante legal;</w:t>
      </w:r>
      <w:r>
        <w:rPr>
          <w:rFonts w:ascii="Times New Roman" w:eastAsia="Times New Roman" w:hAnsi="Times New Roman" w:cs="Times New Roman"/>
          <w:sz w:val="24"/>
          <w:szCs w:val="24"/>
          <w:lang w:eastAsia="pt-BR"/>
        </w:rPr>
        <w:t xml:space="preserve"> o que, por sua vez, levanta questões que mostram com maior veemência a inconstitucionalidade da </w:t>
      </w:r>
      <w:proofErr w:type="spellStart"/>
      <w:r w:rsidRPr="007C4A85">
        <w:rPr>
          <w:rFonts w:ascii="Times New Roman" w:eastAsia="Times New Roman" w:hAnsi="Times New Roman" w:cs="Times New Roman"/>
          <w:i/>
          <w:sz w:val="24"/>
          <w:szCs w:val="24"/>
          <w:lang w:eastAsia="pt-BR"/>
        </w:rPr>
        <w:t>distanásia</w:t>
      </w:r>
      <w:proofErr w:type="spellEnd"/>
      <w:r>
        <w:rPr>
          <w:rFonts w:ascii="Times New Roman" w:eastAsia="Times New Roman" w:hAnsi="Times New Roman" w:cs="Times New Roman"/>
          <w:sz w:val="24"/>
          <w:szCs w:val="24"/>
          <w:lang w:eastAsia="pt-BR"/>
        </w:rPr>
        <w:t xml:space="preserve">, mas não há nenhuma previsão expressa que se manifeste contrária ao suicídio assistido propriamente. </w:t>
      </w:r>
    </w:p>
    <w:p w:rsidR="008E003A" w:rsidRPr="007C4A85" w:rsidRDefault="008E003A" w:rsidP="008E003A">
      <w:pPr>
        <w:spacing w:after="160" w:line="360" w:lineRule="auto"/>
        <w:ind w:left="2268"/>
        <w:jc w:val="both"/>
        <w:rPr>
          <w:rFonts w:ascii="Times New Roman" w:eastAsia="Times New Roman" w:hAnsi="Times New Roman" w:cs="Times New Roman"/>
          <w:sz w:val="20"/>
          <w:szCs w:val="20"/>
          <w:lang w:eastAsia="pt-BR"/>
        </w:rPr>
      </w:pPr>
      <w:r w:rsidRPr="007C4A85">
        <w:rPr>
          <w:rFonts w:ascii="Times New Roman" w:eastAsia="Times New Roman" w:hAnsi="Times New Roman" w:cs="Times New Roman"/>
          <w:sz w:val="20"/>
          <w:szCs w:val="20"/>
          <w:lang w:eastAsia="pt-BR"/>
        </w:rPr>
        <w:t xml:space="preserve">“Ao longo do tempo do Juramento de Hipócrates tem sido modificado em várias ocasiões, uma vez que alguns dos seus princípios de tornaram cada vez menos aceitáveis (...) A referência muito citada sobre “não fazer mal” também pede uma explicação. Não fazer mal significa que devemos prolongar a vida que o paciente vê como um fardo doloroso? Certamente o “mal”, nesse caso, é feito quando prolongamos a vida, e “não fazer mal” significa que devemos ajudar o paciente a morrer. Matar o paciente? Tecnicamente, sim. É uma coisa boa? Às vezes, sim. É compatível com o bom cuidado médico no fim da vida? Com certeza, sim” (NITSCHKE, 2001 apud JAEGER-FINE, 2017). </w:t>
      </w:r>
    </w:p>
    <w:p w:rsidR="008E003A" w:rsidRDefault="008E003A" w:rsidP="008E003A">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Sabe-se, portanto, que na relação médico-paciente, consistida em um compartilhamento sincero de informações e de decisões clínicas, há uma maior amplitude no conhecimento de autonomia da vontade do paciente e a compreensão de liberdade individual deste em escolher para si o que julgar melhor. O próprio Juramento de Hipócrates não diz sobre a manutenção </w:t>
      </w:r>
      <w:r>
        <w:rPr>
          <w:rFonts w:ascii="Times New Roman" w:eastAsia="Times New Roman" w:hAnsi="Times New Roman" w:cs="Times New Roman"/>
          <w:sz w:val="24"/>
          <w:szCs w:val="24"/>
          <w:lang w:eastAsia="pt-BR"/>
        </w:rPr>
        <w:lastRenderedPageBreak/>
        <w:t>da vida a todo custo, sendo este muitas vezes conf</w:t>
      </w:r>
      <w:r w:rsidR="00062E97">
        <w:rPr>
          <w:rFonts w:ascii="Times New Roman" w:eastAsia="Times New Roman" w:hAnsi="Times New Roman" w:cs="Times New Roman"/>
          <w:sz w:val="24"/>
          <w:szCs w:val="24"/>
          <w:lang w:eastAsia="pt-BR"/>
        </w:rPr>
        <w:t xml:space="preserve">igurado com certa flexibilidade, com </w:t>
      </w:r>
      <w:r>
        <w:rPr>
          <w:rFonts w:ascii="Times New Roman" w:eastAsia="Times New Roman" w:hAnsi="Times New Roman" w:cs="Times New Roman"/>
          <w:sz w:val="24"/>
          <w:szCs w:val="24"/>
          <w:lang w:eastAsia="pt-BR"/>
        </w:rPr>
        <w:t xml:space="preserve">o significado de atingir </w:t>
      </w:r>
      <w:r w:rsidR="00062E97">
        <w:rPr>
          <w:rFonts w:ascii="Times New Roman" w:eastAsia="Times New Roman" w:hAnsi="Times New Roman" w:cs="Times New Roman"/>
          <w:sz w:val="24"/>
          <w:szCs w:val="24"/>
          <w:lang w:eastAsia="pt-BR"/>
        </w:rPr>
        <w:t>eficientemente</w:t>
      </w:r>
      <w:r>
        <w:rPr>
          <w:rFonts w:ascii="Times New Roman" w:eastAsia="Times New Roman" w:hAnsi="Times New Roman" w:cs="Times New Roman"/>
          <w:sz w:val="24"/>
          <w:szCs w:val="24"/>
          <w:lang w:eastAsia="pt-BR"/>
        </w:rPr>
        <w:t xml:space="preserve"> às muitas e novas necessidades modernas, assim como explanado por Jaeger-Fine. </w:t>
      </w:r>
    </w:p>
    <w:p w:rsidR="005F0394" w:rsidRPr="005F0394" w:rsidRDefault="005F0394" w:rsidP="005F0394">
      <w:pPr>
        <w:spacing w:after="160" w:line="360" w:lineRule="auto"/>
        <w:ind w:left="2268"/>
        <w:jc w:val="both"/>
        <w:rPr>
          <w:rFonts w:ascii="Times New Roman" w:eastAsia="Times New Roman" w:hAnsi="Times New Roman" w:cs="Times New Roman"/>
          <w:sz w:val="20"/>
          <w:szCs w:val="20"/>
          <w:lang w:eastAsia="pt-BR"/>
        </w:rPr>
      </w:pPr>
      <w:r w:rsidRPr="005F0394">
        <w:rPr>
          <w:rFonts w:ascii="Times New Roman" w:eastAsia="Times New Roman" w:hAnsi="Times New Roman" w:cs="Times New Roman"/>
          <w:sz w:val="20"/>
          <w:szCs w:val="20"/>
          <w:lang w:eastAsia="pt-BR"/>
        </w:rPr>
        <w:t xml:space="preserve">Art. 59, Código de Ética Médica: “É vedado ao médio – deixar de informar ao paciente o diagnóstico, o prognóstico, os riscos do tratamento, salvo quando a comunicação direta ao mesmo possa provocar-lhes danos, nesse caso, a comunicação deve ser feita ao seu responsável legal”. </w:t>
      </w:r>
    </w:p>
    <w:p w:rsidR="008E003A" w:rsidRPr="008E003A" w:rsidRDefault="005F0394" w:rsidP="008E003A">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É</w:t>
      </w:r>
      <w:r w:rsidR="008E003A">
        <w:rPr>
          <w:rFonts w:ascii="Times New Roman" w:eastAsia="Times New Roman" w:hAnsi="Times New Roman" w:cs="Times New Roman"/>
          <w:sz w:val="24"/>
          <w:szCs w:val="24"/>
          <w:lang w:eastAsia="pt-BR"/>
        </w:rPr>
        <w:t xml:space="preserve"> função do médico</w:t>
      </w:r>
      <w:r>
        <w:rPr>
          <w:rFonts w:ascii="Times New Roman" w:eastAsia="Times New Roman" w:hAnsi="Times New Roman" w:cs="Times New Roman"/>
          <w:sz w:val="24"/>
          <w:szCs w:val="24"/>
          <w:lang w:eastAsia="pt-BR"/>
        </w:rPr>
        <w:t xml:space="preserve"> é</w:t>
      </w:r>
      <w:r w:rsidR="008E003A">
        <w:rPr>
          <w:rFonts w:ascii="Times New Roman" w:eastAsia="Times New Roman" w:hAnsi="Times New Roman" w:cs="Times New Roman"/>
          <w:sz w:val="24"/>
          <w:szCs w:val="24"/>
          <w:lang w:eastAsia="pt-BR"/>
        </w:rPr>
        <w:t xml:space="preserve"> assessorar o enfermo, bem como prestar informações diretas, sinceras e adequadas ao paciente – </w:t>
      </w:r>
      <w:r>
        <w:rPr>
          <w:rFonts w:ascii="Times New Roman" w:eastAsia="Times New Roman" w:hAnsi="Times New Roman" w:cs="Times New Roman"/>
          <w:sz w:val="24"/>
          <w:szCs w:val="24"/>
          <w:lang w:eastAsia="pt-BR"/>
        </w:rPr>
        <w:t>“</w:t>
      </w:r>
      <w:r w:rsidR="008E003A">
        <w:rPr>
          <w:rFonts w:ascii="Times New Roman" w:eastAsia="Times New Roman" w:hAnsi="Times New Roman" w:cs="Times New Roman"/>
          <w:sz w:val="24"/>
          <w:szCs w:val="24"/>
          <w:lang w:eastAsia="pt-BR"/>
        </w:rPr>
        <w:t>esclarecendo sua doença, prescrições a seguir, riscos possíveis, cuidados com o seu tratamento, alternativas, aconselhando a ele e a seus familiares sobre as precauções essenciais requeridas ao seu estado</w:t>
      </w:r>
      <w:r>
        <w:rPr>
          <w:rFonts w:ascii="Times New Roman" w:eastAsia="Times New Roman" w:hAnsi="Times New Roman" w:cs="Times New Roman"/>
          <w:sz w:val="24"/>
          <w:szCs w:val="24"/>
          <w:lang w:eastAsia="pt-BR"/>
        </w:rPr>
        <w:t>”</w:t>
      </w:r>
      <w:r w:rsidR="008E003A">
        <w:rPr>
          <w:rFonts w:ascii="Times New Roman" w:eastAsia="Times New Roman" w:hAnsi="Times New Roman" w:cs="Times New Roman"/>
          <w:sz w:val="24"/>
          <w:szCs w:val="24"/>
          <w:lang w:eastAsia="pt-BR"/>
        </w:rPr>
        <w:t xml:space="preserve"> (PEREIRA, 1994 apud AGUIAR JR, 2017). Assim, segundo Pereira, o esclarecimento contribui ao paciente a possibilidade de conscientemente manifestar sua escolha com responsabilidade, assumindo-se,</w:t>
      </w:r>
      <w:r>
        <w:rPr>
          <w:rFonts w:ascii="Times New Roman" w:eastAsia="Times New Roman" w:hAnsi="Times New Roman" w:cs="Times New Roman"/>
          <w:sz w:val="24"/>
          <w:szCs w:val="24"/>
          <w:lang w:eastAsia="pt-BR"/>
        </w:rPr>
        <w:t xml:space="preserve"> perante adversidade, autônomo em qualquer processo de acolhimento </w:t>
      </w:r>
      <w:r w:rsidR="008E003A">
        <w:rPr>
          <w:rFonts w:ascii="Times New Roman" w:eastAsia="Times New Roman" w:hAnsi="Times New Roman" w:cs="Times New Roman"/>
          <w:sz w:val="24"/>
          <w:szCs w:val="24"/>
          <w:lang w:eastAsia="pt-BR"/>
        </w:rPr>
        <w:t>de intervenção</w:t>
      </w:r>
      <w:r w:rsidR="000B7D63">
        <w:rPr>
          <w:rFonts w:ascii="Times New Roman" w:eastAsia="Times New Roman" w:hAnsi="Times New Roman" w:cs="Times New Roman"/>
          <w:sz w:val="24"/>
          <w:szCs w:val="24"/>
          <w:lang w:eastAsia="pt-BR"/>
        </w:rPr>
        <w:t xml:space="preserve">: cuidado paliativo ou dignidade </w:t>
      </w:r>
      <w:r>
        <w:rPr>
          <w:rFonts w:ascii="Times New Roman" w:eastAsia="Times New Roman" w:hAnsi="Times New Roman" w:cs="Times New Roman"/>
          <w:sz w:val="24"/>
          <w:szCs w:val="24"/>
          <w:lang w:eastAsia="pt-BR"/>
        </w:rPr>
        <w:t xml:space="preserve">através da </w:t>
      </w:r>
      <w:r w:rsidR="000B7D63">
        <w:rPr>
          <w:rFonts w:ascii="Times New Roman" w:eastAsia="Times New Roman" w:hAnsi="Times New Roman" w:cs="Times New Roman"/>
          <w:sz w:val="24"/>
          <w:szCs w:val="24"/>
          <w:lang w:eastAsia="pt-BR"/>
        </w:rPr>
        <w:t xml:space="preserve">morte. </w:t>
      </w:r>
    </w:p>
    <w:p w:rsidR="008E003A" w:rsidRDefault="005F0394" w:rsidP="008E003A">
      <w:pPr>
        <w:spacing w:after="16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 consentimento informado do paciente, por sua vez, consiste em, através de documento expresso e registrado, </w:t>
      </w:r>
      <w:r w:rsidR="00DA7F84">
        <w:rPr>
          <w:rFonts w:ascii="Times New Roman" w:eastAsia="Times New Roman" w:hAnsi="Times New Roman" w:cs="Times New Roman"/>
          <w:sz w:val="24"/>
          <w:szCs w:val="24"/>
          <w:lang w:eastAsia="pt-BR"/>
        </w:rPr>
        <w:t>pressuposto</w:t>
      </w:r>
      <w:r>
        <w:rPr>
          <w:rFonts w:ascii="Times New Roman" w:eastAsia="Times New Roman" w:hAnsi="Times New Roman" w:cs="Times New Roman"/>
          <w:sz w:val="24"/>
          <w:szCs w:val="24"/>
          <w:lang w:eastAsia="pt-BR"/>
        </w:rPr>
        <w:t xml:space="preserve"> que o paciente, consciente, não teve sua decisão viciada por dolo, coação ou fraude. É a aceitação de procedimento médico por intermédio do conhecimento e informações oferecidas pelo</w:t>
      </w:r>
      <w:r w:rsidR="00DA7F84">
        <w:rPr>
          <w:rFonts w:ascii="Times New Roman" w:eastAsia="Times New Roman" w:hAnsi="Times New Roman" w:cs="Times New Roman"/>
          <w:sz w:val="24"/>
          <w:szCs w:val="24"/>
          <w:lang w:eastAsia="pt-BR"/>
        </w:rPr>
        <w:t xml:space="preserve"> próprio profissional da medicina,</w:t>
      </w:r>
      <w:r>
        <w:rPr>
          <w:rFonts w:ascii="Times New Roman" w:eastAsia="Times New Roman" w:hAnsi="Times New Roman" w:cs="Times New Roman"/>
          <w:sz w:val="24"/>
          <w:szCs w:val="24"/>
          <w:lang w:eastAsia="pt-BR"/>
        </w:rPr>
        <w:t xml:space="preserve"> a julgar </w:t>
      </w:r>
      <w:r w:rsidR="00DA7F84">
        <w:rPr>
          <w:rFonts w:ascii="Times New Roman" w:eastAsia="Times New Roman" w:hAnsi="Times New Roman" w:cs="Times New Roman"/>
          <w:sz w:val="24"/>
          <w:szCs w:val="24"/>
          <w:lang w:eastAsia="pt-BR"/>
        </w:rPr>
        <w:t xml:space="preserve">pela apresentação </w:t>
      </w:r>
      <w:r>
        <w:rPr>
          <w:rFonts w:ascii="Times New Roman" w:eastAsia="Times New Roman" w:hAnsi="Times New Roman" w:cs="Times New Roman"/>
          <w:sz w:val="24"/>
          <w:szCs w:val="24"/>
          <w:lang w:eastAsia="pt-BR"/>
        </w:rPr>
        <w:t>de todos as nuances que convém a doença, diagnóstico e</w:t>
      </w:r>
      <w:r w:rsidR="00DA7F84">
        <w:rPr>
          <w:rFonts w:ascii="Times New Roman" w:eastAsia="Times New Roman" w:hAnsi="Times New Roman" w:cs="Times New Roman"/>
          <w:sz w:val="24"/>
          <w:szCs w:val="24"/>
          <w:lang w:eastAsia="pt-BR"/>
        </w:rPr>
        <w:t xml:space="preserve"> seu</w:t>
      </w:r>
      <w:r>
        <w:rPr>
          <w:rFonts w:ascii="Times New Roman" w:eastAsia="Times New Roman" w:hAnsi="Times New Roman" w:cs="Times New Roman"/>
          <w:sz w:val="24"/>
          <w:szCs w:val="24"/>
          <w:lang w:eastAsia="pt-BR"/>
        </w:rPr>
        <w:t xml:space="preserve"> tratamento. Sumariamente, é declaração escrita </w:t>
      </w:r>
      <w:r w:rsidR="00DA7F84">
        <w:rPr>
          <w:rFonts w:ascii="Times New Roman" w:eastAsia="Times New Roman" w:hAnsi="Times New Roman" w:cs="Times New Roman"/>
          <w:sz w:val="24"/>
          <w:szCs w:val="24"/>
          <w:lang w:eastAsia="pt-BR"/>
        </w:rPr>
        <w:t xml:space="preserve">– ou consentimento verbal testemunhada por terceiro – do paciente acerca do que quer fazer a respeito sobre o seu estado como enfermo. </w:t>
      </w:r>
    </w:p>
    <w:p w:rsidR="006B3E1E" w:rsidRDefault="00DA7F84" w:rsidP="008E003A">
      <w:pPr>
        <w:spacing w:after="16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Ainda que métodos, como eutanásia, no ponto de vista criminal, </w:t>
      </w:r>
      <w:r w:rsidR="00062E97">
        <w:rPr>
          <w:rFonts w:ascii="Times New Roman" w:eastAsia="Times New Roman" w:hAnsi="Times New Roman" w:cs="Times New Roman"/>
          <w:sz w:val="24"/>
          <w:szCs w:val="24"/>
          <w:lang w:eastAsia="pt-BR"/>
        </w:rPr>
        <w:t>seja</w:t>
      </w:r>
      <w:r>
        <w:rPr>
          <w:rFonts w:ascii="Times New Roman" w:eastAsia="Times New Roman" w:hAnsi="Times New Roman" w:cs="Times New Roman"/>
          <w:sz w:val="24"/>
          <w:szCs w:val="24"/>
          <w:lang w:eastAsia="pt-BR"/>
        </w:rPr>
        <w:t xml:space="preserve"> rejeitada, uma vez </w:t>
      </w:r>
      <w:r w:rsidR="006B3E1E">
        <w:rPr>
          <w:rFonts w:ascii="Times New Roman" w:eastAsia="Times New Roman" w:hAnsi="Times New Roman" w:cs="Times New Roman"/>
          <w:sz w:val="24"/>
          <w:szCs w:val="24"/>
          <w:lang w:eastAsia="pt-BR"/>
        </w:rPr>
        <w:t>sendo</w:t>
      </w:r>
      <w:r>
        <w:rPr>
          <w:rFonts w:ascii="Times New Roman" w:eastAsia="Times New Roman" w:hAnsi="Times New Roman" w:cs="Times New Roman"/>
          <w:sz w:val="24"/>
          <w:szCs w:val="24"/>
          <w:lang w:eastAsia="pt-BR"/>
        </w:rPr>
        <w:t xml:space="preserve"> tratada como homicídio privilegiado, contudo, no antro médico, esse tipo de conduta </w:t>
      </w:r>
      <w:r w:rsidR="006B3E1E">
        <w:rPr>
          <w:rFonts w:ascii="Times New Roman" w:eastAsia="Times New Roman" w:hAnsi="Times New Roman" w:cs="Times New Roman"/>
          <w:sz w:val="24"/>
          <w:szCs w:val="24"/>
          <w:lang w:eastAsia="pt-BR"/>
        </w:rPr>
        <w:t>cada vez mais se</w:t>
      </w:r>
      <w:r>
        <w:rPr>
          <w:rFonts w:ascii="Times New Roman" w:eastAsia="Times New Roman" w:hAnsi="Times New Roman" w:cs="Times New Roman"/>
          <w:sz w:val="24"/>
          <w:szCs w:val="24"/>
          <w:lang w:eastAsia="pt-BR"/>
        </w:rPr>
        <w:t xml:space="preserve"> flexibil</w:t>
      </w:r>
      <w:r w:rsidR="006B3E1E">
        <w:rPr>
          <w:rFonts w:ascii="Times New Roman" w:eastAsia="Times New Roman" w:hAnsi="Times New Roman" w:cs="Times New Roman"/>
          <w:sz w:val="24"/>
          <w:szCs w:val="24"/>
          <w:lang w:eastAsia="pt-BR"/>
        </w:rPr>
        <w:t>iza</w:t>
      </w:r>
      <w:r>
        <w:rPr>
          <w:rFonts w:ascii="Times New Roman" w:eastAsia="Times New Roman" w:hAnsi="Times New Roman" w:cs="Times New Roman"/>
          <w:sz w:val="24"/>
          <w:szCs w:val="24"/>
          <w:lang w:eastAsia="pt-BR"/>
        </w:rPr>
        <w:t xml:space="preserve">, como </w:t>
      </w:r>
      <w:r w:rsidR="006B3E1E">
        <w:rPr>
          <w:rFonts w:ascii="Times New Roman" w:eastAsia="Times New Roman" w:hAnsi="Times New Roman" w:cs="Times New Roman"/>
          <w:sz w:val="24"/>
          <w:szCs w:val="24"/>
          <w:lang w:eastAsia="pt-BR"/>
        </w:rPr>
        <w:t>se têm</w:t>
      </w:r>
      <w:r>
        <w:rPr>
          <w:rFonts w:ascii="Times New Roman" w:eastAsia="Times New Roman" w:hAnsi="Times New Roman" w:cs="Times New Roman"/>
          <w:sz w:val="24"/>
          <w:szCs w:val="24"/>
          <w:lang w:eastAsia="pt-BR"/>
        </w:rPr>
        <w:t xml:space="preserve"> notado </w:t>
      </w:r>
      <w:r w:rsidR="006B3E1E">
        <w:rPr>
          <w:rFonts w:ascii="Times New Roman" w:eastAsia="Times New Roman" w:hAnsi="Times New Roman" w:cs="Times New Roman"/>
          <w:sz w:val="24"/>
          <w:szCs w:val="24"/>
          <w:lang w:eastAsia="pt-BR"/>
        </w:rPr>
        <w:t>através de</w:t>
      </w:r>
      <w:r>
        <w:rPr>
          <w:rFonts w:ascii="Times New Roman" w:eastAsia="Times New Roman" w:hAnsi="Times New Roman" w:cs="Times New Roman"/>
          <w:sz w:val="24"/>
          <w:szCs w:val="24"/>
          <w:lang w:eastAsia="pt-BR"/>
        </w:rPr>
        <w:t xml:space="preserve"> novos projetos, lei e regulamentos sobre a temática. </w:t>
      </w:r>
    </w:p>
    <w:p w:rsidR="00DA7F84" w:rsidRDefault="006B3E1E" w:rsidP="006B3E1E">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À</w:t>
      </w:r>
      <w:r w:rsidR="00DA7F84">
        <w:rPr>
          <w:rFonts w:ascii="Times New Roman" w:eastAsia="Times New Roman" w:hAnsi="Times New Roman" w:cs="Times New Roman"/>
          <w:sz w:val="24"/>
          <w:szCs w:val="24"/>
          <w:lang w:eastAsia="pt-BR"/>
        </w:rPr>
        <w:t xml:space="preserve"> exemplo, a Resolução 1805-2006, do Conselho Federal de Medicina, apresenta em seu Art. 1º hipótese do médico </w:t>
      </w:r>
      <w:r>
        <w:rPr>
          <w:rFonts w:ascii="Times New Roman" w:eastAsia="Times New Roman" w:hAnsi="Times New Roman" w:cs="Times New Roman"/>
          <w:sz w:val="24"/>
          <w:szCs w:val="24"/>
          <w:lang w:eastAsia="pt-BR"/>
        </w:rPr>
        <w:t>“</w:t>
      </w:r>
      <w:r w:rsidR="00DA7F84">
        <w:rPr>
          <w:rFonts w:ascii="Times New Roman" w:eastAsia="Times New Roman" w:hAnsi="Times New Roman" w:cs="Times New Roman"/>
          <w:sz w:val="24"/>
          <w:szCs w:val="24"/>
          <w:lang w:eastAsia="pt-BR"/>
        </w:rPr>
        <w:t xml:space="preserve">limitar ou suspender </w:t>
      </w:r>
      <w:r>
        <w:rPr>
          <w:rFonts w:ascii="Times New Roman" w:eastAsia="Times New Roman" w:hAnsi="Times New Roman" w:cs="Times New Roman"/>
          <w:sz w:val="24"/>
          <w:szCs w:val="24"/>
          <w:lang w:eastAsia="pt-BR"/>
        </w:rPr>
        <w:t>procedimentos e tratamentos que prolonguem a vida do doente em fase terminal, de enfermidade grave e incurável, respeitada a vontade da pessoa ou de seu representante legal”. Ainda tramita no Congresso Nacional o Projeto de Lei do Senado, Nº 236, de 2012, que</w:t>
      </w:r>
      <w:r w:rsidR="00D01FAD">
        <w:rPr>
          <w:rFonts w:ascii="Times New Roman" w:eastAsia="Times New Roman" w:hAnsi="Times New Roman" w:cs="Times New Roman"/>
          <w:sz w:val="24"/>
          <w:szCs w:val="24"/>
          <w:lang w:eastAsia="pt-BR"/>
        </w:rPr>
        <w:t xml:space="preserve"> visa atualizar Art. 122 do Código Penal e viabilizar a possibilidade de deixar de aplicar pena e exclusão de ilicitude da prática de </w:t>
      </w:r>
      <w:r w:rsidR="00D01FAD">
        <w:rPr>
          <w:rFonts w:ascii="Times New Roman" w:eastAsia="Times New Roman" w:hAnsi="Times New Roman" w:cs="Times New Roman"/>
          <w:sz w:val="24"/>
          <w:szCs w:val="24"/>
          <w:lang w:eastAsia="pt-BR"/>
        </w:rPr>
        <w:lastRenderedPageBreak/>
        <w:t>“</w:t>
      </w:r>
      <w:r w:rsidR="00D01FAD" w:rsidRPr="00D01FAD">
        <w:rPr>
          <w:rFonts w:ascii="Times New Roman" w:eastAsia="Times New Roman" w:hAnsi="Times New Roman" w:cs="Times New Roman"/>
          <w:i/>
          <w:sz w:val="24"/>
          <w:szCs w:val="24"/>
          <w:lang w:eastAsia="pt-BR"/>
        </w:rPr>
        <w:t>matar, por piedade ou compaixão, paciente em estado terminal, imputável e maior, a seu pedido, para abreviar-lhe sofrimento físico insuportável em razão de doença grave</w:t>
      </w:r>
      <w:r w:rsidR="00D01FAD">
        <w:rPr>
          <w:rFonts w:ascii="Times New Roman" w:eastAsia="Times New Roman" w:hAnsi="Times New Roman" w:cs="Times New Roman"/>
          <w:sz w:val="24"/>
          <w:szCs w:val="24"/>
          <w:lang w:eastAsia="pt-BR"/>
        </w:rPr>
        <w:t xml:space="preserve">”, caso observado requisitos específicos do parágrafo 1º e 2º. </w:t>
      </w:r>
    </w:p>
    <w:p w:rsidR="006456CC" w:rsidRPr="006456CC" w:rsidRDefault="006456CC" w:rsidP="006456CC">
      <w:pPr>
        <w:spacing w:after="160" w:line="360" w:lineRule="auto"/>
        <w:ind w:left="2268"/>
        <w:jc w:val="both"/>
        <w:rPr>
          <w:rFonts w:ascii="Times New Roman" w:eastAsia="Times New Roman" w:hAnsi="Times New Roman" w:cs="Times New Roman"/>
          <w:sz w:val="20"/>
          <w:szCs w:val="20"/>
          <w:lang w:eastAsia="pt-BR"/>
        </w:rPr>
      </w:pPr>
      <w:r w:rsidRPr="00D01FAD">
        <w:rPr>
          <w:rFonts w:ascii="Times New Roman" w:eastAsia="Times New Roman" w:hAnsi="Times New Roman" w:cs="Times New Roman"/>
          <w:sz w:val="20"/>
          <w:szCs w:val="20"/>
          <w:lang w:eastAsia="pt-BR"/>
        </w:rPr>
        <w:t>“(...) a boa informação, prestada de modo claro, compreensível e suficiente, é elem</w:t>
      </w:r>
      <w:r>
        <w:rPr>
          <w:rFonts w:ascii="Times New Roman" w:eastAsia="Times New Roman" w:hAnsi="Times New Roman" w:cs="Times New Roman"/>
          <w:sz w:val="20"/>
          <w:szCs w:val="20"/>
          <w:lang w:eastAsia="pt-BR"/>
        </w:rPr>
        <w:t>ent</w:t>
      </w:r>
      <w:r w:rsidRPr="00D01FAD">
        <w:rPr>
          <w:rFonts w:ascii="Times New Roman" w:eastAsia="Times New Roman" w:hAnsi="Times New Roman" w:cs="Times New Roman"/>
          <w:sz w:val="20"/>
          <w:szCs w:val="20"/>
          <w:lang w:eastAsia="pt-BR"/>
        </w:rPr>
        <w:t>o indispensável para o exercício da medicina e para bom relacionamento médico-paciente; o consentimento informado há de existir sempre que houver a necessidade de uma conduta esperada do paciente, a ser por ele decidida diante das informações que recebeu; o consentimento deve ser obtido em condições adequadas, preferentemente de modo escrito, feito por quem estava autorizado a fazê-lo, com todos os elementos exigidos pelas circunstâncias do caso” (AGUIAR JR, 2017</w:t>
      </w:r>
      <w:proofErr w:type="gramStart"/>
      <w:r w:rsidRPr="00D01FAD">
        <w:rPr>
          <w:rFonts w:ascii="Times New Roman" w:eastAsia="Times New Roman" w:hAnsi="Times New Roman" w:cs="Times New Roman"/>
          <w:sz w:val="20"/>
          <w:szCs w:val="20"/>
          <w:lang w:eastAsia="pt-BR"/>
        </w:rPr>
        <w:t>)</w:t>
      </w:r>
      <w:proofErr w:type="gramEnd"/>
    </w:p>
    <w:p w:rsidR="00D01FAD" w:rsidRDefault="00D01FAD" w:rsidP="006B3E1E">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Diante do exposto, o que se faz aqui de vital entendimento é que o consentimento do paciente, para qualquer prática médica, é exigido a todo custo. Sendo, por tanto, veemente reflexo dos princípios já salientados: o da dignidade e autonomia, visando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defesa do médico e do hospital, resguardando-os de possível e futura responsabilidade. </w:t>
      </w:r>
    </w:p>
    <w:p w:rsidR="006456CC" w:rsidRDefault="006456CC" w:rsidP="006B3E1E">
      <w:pPr>
        <w:spacing w:after="160" w:line="360" w:lineRule="auto"/>
        <w:ind w:firstLine="360"/>
        <w:jc w:val="both"/>
        <w:rPr>
          <w:rFonts w:ascii="Times New Roman" w:eastAsia="Times New Roman" w:hAnsi="Times New Roman" w:cs="Times New Roman"/>
          <w:sz w:val="24"/>
          <w:szCs w:val="24"/>
          <w:lang w:eastAsia="pt-BR"/>
        </w:rPr>
      </w:pPr>
    </w:p>
    <w:p w:rsidR="008E003A" w:rsidRDefault="008E003A" w:rsidP="008E003A">
      <w:pPr>
        <w:pStyle w:val="PargrafodaLista"/>
        <w:numPr>
          <w:ilvl w:val="0"/>
          <w:numId w:val="1"/>
        </w:numPr>
        <w:spacing w:after="160" w:line="360" w:lineRule="auto"/>
        <w:jc w:val="both"/>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CONCLUSÃO</w:t>
      </w:r>
    </w:p>
    <w:p w:rsidR="00FE5006" w:rsidRDefault="00FE5006" w:rsidP="00360F64">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morte ao mesmo que nos confere um senso</w:t>
      </w:r>
      <w:r w:rsidR="00360F64">
        <w:rPr>
          <w:rFonts w:ascii="Times New Roman" w:eastAsia="Times New Roman" w:hAnsi="Times New Roman" w:cs="Times New Roman"/>
          <w:sz w:val="24"/>
          <w:szCs w:val="24"/>
          <w:lang w:eastAsia="pt-BR"/>
        </w:rPr>
        <w:t xml:space="preserve"> de inevitabilidade e tenebrosa filosofia que abraça a finitude, é a suprema lei dos vivos e um deus que não mede esforços para demonstrar a pequenez humana. Conquanto não podemos evita-la, podemos, ao menos, contribuir àqueles que sofrem e que a desejam com consciência e sem vícios de vontade, salvaguardar dignidade na </w:t>
      </w:r>
      <w:proofErr w:type="spellStart"/>
      <w:r w:rsidR="00360F64">
        <w:rPr>
          <w:rFonts w:ascii="Times New Roman" w:eastAsia="Times New Roman" w:hAnsi="Times New Roman" w:cs="Times New Roman"/>
          <w:sz w:val="24"/>
          <w:szCs w:val="24"/>
          <w:lang w:eastAsia="pt-BR"/>
        </w:rPr>
        <w:t>terminalidade</w:t>
      </w:r>
      <w:proofErr w:type="spellEnd"/>
      <w:r w:rsidR="00360F64">
        <w:rPr>
          <w:rFonts w:ascii="Times New Roman" w:eastAsia="Times New Roman" w:hAnsi="Times New Roman" w:cs="Times New Roman"/>
          <w:sz w:val="24"/>
          <w:szCs w:val="24"/>
          <w:lang w:eastAsia="pt-BR"/>
        </w:rPr>
        <w:t xml:space="preserve"> à vida; sendo assim este ato reflexo à dignidade em vida também. Afinal, como explanado inicialmente, uma não coabita sem a outra – </w:t>
      </w:r>
      <w:r w:rsidR="00360F64" w:rsidRPr="00360F64">
        <w:rPr>
          <w:rFonts w:ascii="Times New Roman" w:eastAsia="Times New Roman" w:hAnsi="Times New Roman" w:cs="Times New Roman"/>
          <w:i/>
          <w:sz w:val="24"/>
          <w:szCs w:val="24"/>
          <w:lang w:eastAsia="pt-BR"/>
        </w:rPr>
        <w:t>morte</w:t>
      </w:r>
      <w:r w:rsidR="00360F64">
        <w:rPr>
          <w:rFonts w:ascii="Times New Roman" w:eastAsia="Times New Roman" w:hAnsi="Times New Roman" w:cs="Times New Roman"/>
          <w:sz w:val="24"/>
          <w:szCs w:val="24"/>
          <w:lang w:eastAsia="pt-BR"/>
        </w:rPr>
        <w:t xml:space="preserve"> e </w:t>
      </w:r>
      <w:r w:rsidR="00360F64" w:rsidRPr="00360F64">
        <w:rPr>
          <w:rFonts w:ascii="Times New Roman" w:eastAsia="Times New Roman" w:hAnsi="Times New Roman" w:cs="Times New Roman"/>
          <w:i/>
          <w:sz w:val="24"/>
          <w:szCs w:val="24"/>
          <w:lang w:eastAsia="pt-BR"/>
        </w:rPr>
        <w:t>vida</w:t>
      </w:r>
      <w:r w:rsidR="00360F64">
        <w:rPr>
          <w:rFonts w:ascii="Times New Roman" w:eastAsia="Times New Roman" w:hAnsi="Times New Roman" w:cs="Times New Roman"/>
          <w:sz w:val="24"/>
          <w:szCs w:val="24"/>
          <w:lang w:eastAsia="pt-BR"/>
        </w:rPr>
        <w:t xml:space="preserve"> são substâncias do mesmo composto. </w:t>
      </w:r>
    </w:p>
    <w:p w:rsidR="00360F64" w:rsidRDefault="00360F64" w:rsidP="00360F64">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Pode-se aqui, a jus de conclusão, arrebatar posicionamentos e observações acerca dos sentimentos que aglomeram a noção de negação à assistência à morte, todavia, ao mesmo que é complexo o encontro de uma resposta única sobre essa tão polêmica temática, aqui recorremos à defesa da </w:t>
      </w:r>
      <w:r w:rsidRPr="00360F64">
        <w:rPr>
          <w:rFonts w:ascii="Times New Roman" w:eastAsia="Times New Roman" w:hAnsi="Times New Roman" w:cs="Times New Roman"/>
          <w:b/>
          <w:sz w:val="24"/>
          <w:szCs w:val="24"/>
          <w:lang w:eastAsia="pt-BR"/>
        </w:rPr>
        <w:t>escolha</w:t>
      </w:r>
      <w:r>
        <w:rPr>
          <w:rFonts w:ascii="Times New Roman" w:eastAsia="Times New Roman" w:hAnsi="Times New Roman" w:cs="Times New Roman"/>
          <w:sz w:val="24"/>
          <w:szCs w:val="24"/>
          <w:lang w:eastAsia="pt-BR"/>
        </w:rPr>
        <w:t xml:space="preserve">, especialmente, no querer em pensar diferente. </w:t>
      </w:r>
    </w:p>
    <w:p w:rsidR="00077871" w:rsidRDefault="00360F64" w:rsidP="00077871">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 a maior pretensão desse artigo é demonstrar </w:t>
      </w:r>
      <w:r w:rsidR="00077871">
        <w:rPr>
          <w:rFonts w:ascii="Times New Roman" w:eastAsia="Times New Roman" w:hAnsi="Times New Roman" w:cs="Times New Roman"/>
          <w:sz w:val="24"/>
          <w:szCs w:val="24"/>
          <w:lang w:eastAsia="pt-BR"/>
        </w:rPr>
        <w:t xml:space="preserve">que a Medicina, a Política e o Estado não podem deter o poder e a opção de prolongar a vida </w:t>
      </w:r>
      <w:r w:rsidR="00077871">
        <w:rPr>
          <w:rFonts w:ascii="Times New Roman" w:eastAsia="Times New Roman" w:hAnsi="Times New Roman" w:cs="Times New Roman"/>
          <w:i/>
          <w:sz w:val="24"/>
          <w:szCs w:val="24"/>
          <w:lang w:eastAsia="pt-BR"/>
        </w:rPr>
        <w:t xml:space="preserve">biológica </w:t>
      </w:r>
      <w:r w:rsidR="00077871">
        <w:rPr>
          <w:rFonts w:ascii="Times New Roman" w:eastAsia="Times New Roman" w:hAnsi="Times New Roman" w:cs="Times New Roman"/>
          <w:sz w:val="24"/>
          <w:szCs w:val="24"/>
          <w:lang w:eastAsia="pt-BR"/>
        </w:rPr>
        <w:t xml:space="preserve">em prol da vida </w:t>
      </w:r>
      <w:r w:rsidR="00077871">
        <w:rPr>
          <w:rFonts w:ascii="Times New Roman" w:eastAsia="Times New Roman" w:hAnsi="Times New Roman" w:cs="Times New Roman"/>
          <w:i/>
          <w:sz w:val="24"/>
          <w:szCs w:val="24"/>
          <w:lang w:eastAsia="pt-BR"/>
        </w:rPr>
        <w:t>biográfica</w:t>
      </w:r>
      <w:r w:rsidR="00077871">
        <w:rPr>
          <w:rFonts w:ascii="Times New Roman" w:eastAsia="Times New Roman" w:hAnsi="Times New Roman" w:cs="Times New Roman"/>
          <w:sz w:val="24"/>
          <w:szCs w:val="24"/>
          <w:lang w:eastAsia="pt-BR"/>
        </w:rPr>
        <w:t xml:space="preserve"> do enfermo; </w:t>
      </w:r>
      <w:r>
        <w:rPr>
          <w:rFonts w:ascii="Times New Roman" w:eastAsia="Times New Roman" w:hAnsi="Times New Roman" w:cs="Times New Roman"/>
          <w:sz w:val="24"/>
          <w:szCs w:val="24"/>
          <w:lang w:eastAsia="pt-BR"/>
        </w:rPr>
        <w:t xml:space="preserve">a decisão de </w:t>
      </w:r>
      <w:r>
        <w:rPr>
          <w:rFonts w:ascii="Times New Roman" w:eastAsia="Times New Roman" w:hAnsi="Times New Roman" w:cs="Times New Roman"/>
          <w:b/>
          <w:sz w:val="24"/>
          <w:szCs w:val="24"/>
          <w:lang w:eastAsia="pt-BR"/>
        </w:rPr>
        <w:t xml:space="preserve">escolher </w:t>
      </w:r>
      <w:r>
        <w:rPr>
          <w:rFonts w:ascii="Times New Roman" w:eastAsia="Times New Roman" w:hAnsi="Times New Roman" w:cs="Times New Roman"/>
          <w:sz w:val="24"/>
          <w:szCs w:val="24"/>
          <w:lang w:eastAsia="pt-BR"/>
        </w:rPr>
        <w:t>mo</w:t>
      </w:r>
      <w:r w:rsidR="00F86494">
        <w:rPr>
          <w:rFonts w:ascii="Times New Roman" w:eastAsia="Times New Roman" w:hAnsi="Times New Roman" w:cs="Times New Roman"/>
          <w:sz w:val="24"/>
          <w:szCs w:val="24"/>
          <w:lang w:eastAsia="pt-BR"/>
        </w:rPr>
        <w:t>rrer deve partir originalmente d</w:t>
      </w:r>
      <w:r>
        <w:rPr>
          <w:rFonts w:ascii="Times New Roman" w:eastAsia="Times New Roman" w:hAnsi="Times New Roman" w:cs="Times New Roman"/>
          <w:sz w:val="24"/>
          <w:szCs w:val="24"/>
          <w:lang w:eastAsia="pt-BR"/>
        </w:rPr>
        <w:t xml:space="preserve">o paciente, devendo essa pretensão </w:t>
      </w:r>
      <w:r w:rsidR="00F86494">
        <w:rPr>
          <w:rFonts w:ascii="Times New Roman" w:eastAsia="Times New Roman" w:hAnsi="Times New Roman" w:cs="Times New Roman"/>
          <w:sz w:val="24"/>
          <w:szCs w:val="24"/>
          <w:lang w:eastAsia="pt-BR"/>
        </w:rPr>
        <w:t xml:space="preserve">ser </w:t>
      </w:r>
      <w:r>
        <w:rPr>
          <w:rFonts w:ascii="Times New Roman" w:eastAsia="Times New Roman" w:hAnsi="Times New Roman" w:cs="Times New Roman"/>
          <w:sz w:val="24"/>
          <w:szCs w:val="24"/>
          <w:lang w:eastAsia="pt-BR"/>
        </w:rPr>
        <w:t>acolhida</w:t>
      </w:r>
      <w:r w:rsidR="00F86494">
        <w:rPr>
          <w:rFonts w:ascii="Times New Roman" w:eastAsia="Times New Roman" w:hAnsi="Times New Roman" w:cs="Times New Roman"/>
          <w:sz w:val="24"/>
          <w:szCs w:val="24"/>
          <w:lang w:eastAsia="pt-BR"/>
        </w:rPr>
        <w:t xml:space="preserve"> como sintoma de empatia à construção histórica do indivíduo e na sua trajetória enquanto vivo, enquanto pessoa. Sua morte não deve ser levada com a aprovação </w:t>
      </w:r>
      <w:r w:rsidR="00F86494">
        <w:rPr>
          <w:rFonts w:ascii="Times New Roman" w:eastAsia="Times New Roman" w:hAnsi="Times New Roman" w:cs="Times New Roman"/>
          <w:sz w:val="24"/>
          <w:szCs w:val="24"/>
          <w:lang w:eastAsia="pt-BR"/>
        </w:rPr>
        <w:lastRenderedPageBreak/>
        <w:t>das convicções de terceiros, senão, das próprias do paciente. Perpetuar o sofrimento do enfermo por estas razões é uma contradiç</w:t>
      </w:r>
      <w:r w:rsidR="00062E97">
        <w:rPr>
          <w:rFonts w:ascii="Times New Roman" w:eastAsia="Times New Roman" w:hAnsi="Times New Roman" w:cs="Times New Roman"/>
          <w:sz w:val="24"/>
          <w:szCs w:val="24"/>
          <w:lang w:eastAsia="pt-BR"/>
        </w:rPr>
        <w:t>ão irrefutável da própria dignidade no existir</w:t>
      </w:r>
      <w:r w:rsidR="00F86494">
        <w:rPr>
          <w:rFonts w:ascii="Times New Roman" w:eastAsia="Times New Roman" w:hAnsi="Times New Roman" w:cs="Times New Roman"/>
          <w:sz w:val="24"/>
          <w:szCs w:val="24"/>
          <w:lang w:eastAsia="pt-BR"/>
        </w:rPr>
        <w:t xml:space="preserve">, e a forma mais cruel para se morrer. </w:t>
      </w:r>
    </w:p>
    <w:p w:rsidR="008E003A" w:rsidRDefault="00F87AFB" w:rsidP="00077871">
      <w:pPr>
        <w:spacing w:after="160" w:line="360" w:lineRule="auto"/>
        <w:ind w:firstLine="36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rsidR="00F9015F" w:rsidRPr="00F9015F" w:rsidRDefault="008E003A" w:rsidP="00F9015F">
      <w:pPr>
        <w:pStyle w:val="PargrafodaLista"/>
        <w:numPr>
          <w:ilvl w:val="0"/>
          <w:numId w:val="1"/>
        </w:numPr>
        <w:spacing w:after="160" w:line="360" w:lineRule="auto"/>
        <w:jc w:val="both"/>
        <w:rPr>
          <w:rFonts w:ascii="Times New Roman" w:eastAsia="Times New Roman" w:hAnsi="Times New Roman" w:cs="Times New Roman"/>
          <w:b/>
          <w:sz w:val="28"/>
          <w:szCs w:val="28"/>
          <w:lang w:eastAsia="pt-BR"/>
        </w:rPr>
      </w:pPr>
      <w:r w:rsidRPr="00591DCB">
        <w:rPr>
          <w:rFonts w:ascii="Times New Roman" w:eastAsia="Times New Roman" w:hAnsi="Times New Roman" w:cs="Times New Roman"/>
          <w:b/>
          <w:sz w:val="28"/>
          <w:szCs w:val="28"/>
          <w:lang w:eastAsia="pt-BR"/>
        </w:rPr>
        <w:t>REFERÊNCIAS</w:t>
      </w:r>
    </w:p>
    <w:p w:rsidR="00F9015F" w:rsidRDefault="00F9015F" w:rsidP="00F9015F">
      <w:pPr>
        <w:pStyle w:val="NormalWeb"/>
        <w:spacing w:before="0" w:beforeAutospacing="0" w:after="0" w:afterAutospacing="0" w:line="360" w:lineRule="auto"/>
        <w:jc w:val="both"/>
      </w:pPr>
      <w:r>
        <w:rPr>
          <w:color w:val="000000"/>
        </w:rPr>
        <w:t xml:space="preserve">SCHOPENHAUER, Arthur. “Da Morte, Metafísica do Amor, Do Sofrimento do Mundo”. Editora Martin </w:t>
      </w:r>
      <w:proofErr w:type="spellStart"/>
      <w:r>
        <w:rPr>
          <w:color w:val="000000"/>
        </w:rPr>
        <w:t>Claret</w:t>
      </w:r>
      <w:proofErr w:type="spellEnd"/>
      <w:r>
        <w:rPr>
          <w:color w:val="000000"/>
        </w:rPr>
        <w:t xml:space="preserve"> </w:t>
      </w:r>
      <w:proofErr w:type="spellStart"/>
      <w:r>
        <w:rPr>
          <w:color w:val="000000"/>
        </w:rPr>
        <w:t>Ltda</w:t>
      </w:r>
      <w:proofErr w:type="spellEnd"/>
      <w:r>
        <w:rPr>
          <w:color w:val="000000"/>
        </w:rPr>
        <w:t xml:space="preserve">, 2001. </w:t>
      </w:r>
    </w:p>
    <w:p w:rsidR="00F9015F" w:rsidRDefault="00F9015F" w:rsidP="00F9015F">
      <w:pPr>
        <w:pStyle w:val="NormalWeb"/>
        <w:spacing w:before="0" w:beforeAutospacing="0" w:after="0" w:afterAutospacing="0" w:line="360" w:lineRule="auto"/>
        <w:jc w:val="both"/>
      </w:pPr>
      <w:r>
        <w:rPr>
          <w:color w:val="000000"/>
        </w:rPr>
        <w:t xml:space="preserve">SCHOPENHAUER, Arthur. “As Dores do Mundo: O Amor, A Morte, A Arte, A Religião, A Política, O Homem e a Sociedade”. Editora EDIPRO, 2014. </w:t>
      </w:r>
    </w:p>
    <w:p w:rsidR="00F9015F" w:rsidRDefault="00F9015F" w:rsidP="00F9015F">
      <w:pPr>
        <w:pStyle w:val="NormalWeb"/>
        <w:spacing w:before="0" w:beforeAutospacing="0" w:after="0" w:afterAutospacing="0" w:line="360" w:lineRule="auto"/>
        <w:jc w:val="both"/>
      </w:pPr>
      <w:r>
        <w:rPr>
          <w:color w:val="000000"/>
        </w:rPr>
        <w:t>SPONVILLE, André-Comte. “A Vida Humana”. Editora WMF Martins Fontes, 2007.</w:t>
      </w:r>
    </w:p>
    <w:p w:rsidR="00F9015F" w:rsidRPr="00F9015F" w:rsidRDefault="00F9015F" w:rsidP="00F9015F">
      <w:pPr>
        <w:pStyle w:val="NormalWeb"/>
        <w:spacing w:before="0" w:beforeAutospacing="0" w:after="0" w:afterAutospacing="0" w:line="360" w:lineRule="auto"/>
        <w:jc w:val="both"/>
        <w:rPr>
          <w:lang w:val="en-US"/>
        </w:rPr>
      </w:pPr>
      <w:r>
        <w:rPr>
          <w:color w:val="000000"/>
        </w:rPr>
        <w:t xml:space="preserve">IHERING, Rudolf </w:t>
      </w:r>
      <w:proofErr w:type="gramStart"/>
      <w:r>
        <w:rPr>
          <w:color w:val="000000"/>
        </w:rPr>
        <w:t>von</w:t>
      </w:r>
      <w:proofErr w:type="gramEnd"/>
      <w:r>
        <w:rPr>
          <w:color w:val="000000"/>
        </w:rPr>
        <w:t xml:space="preserve">. “A Luta pelo Direito”. </w:t>
      </w:r>
      <w:proofErr w:type="spellStart"/>
      <w:proofErr w:type="gramStart"/>
      <w:r w:rsidRPr="00F9015F">
        <w:rPr>
          <w:color w:val="000000"/>
          <w:lang w:val="en-US"/>
        </w:rPr>
        <w:t>Editora</w:t>
      </w:r>
      <w:proofErr w:type="spellEnd"/>
      <w:r w:rsidRPr="00F9015F">
        <w:rPr>
          <w:color w:val="000000"/>
          <w:lang w:val="en-US"/>
        </w:rPr>
        <w:t xml:space="preserve"> Martin Claret </w:t>
      </w:r>
      <w:proofErr w:type="spellStart"/>
      <w:r w:rsidRPr="00F9015F">
        <w:rPr>
          <w:color w:val="000000"/>
          <w:lang w:val="en-US"/>
        </w:rPr>
        <w:t>Ltda</w:t>
      </w:r>
      <w:proofErr w:type="spellEnd"/>
      <w:r w:rsidRPr="00F9015F">
        <w:rPr>
          <w:color w:val="000000"/>
          <w:lang w:val="en-US"/>
        </w:rPr>
        <w:t>, 2009.</w:t>
      </w:r>
      <w:proofErr w:type="gramEnd"/>
      <w:r w:rsidRPr="00F9015F">
        <w:rPr>
          <w:color w:val="000000"/>
          <w:lang w:val="en-US"/>
        </w:rPr>
        <w:t xml:space="preserve"> </w:t>
      </w:r>
    </w:p>
    <w:p w:rsidR="00F9015F" w:rsidRPr="00F9015F" w:rsidRDefault="00F9015F" w:rsidP="00F9015F">
      <w:pPr>
        <w:pStyle w:val="NormalWeb"/>
        <w:spacing w:before="0" w:beforeAutospacing="0" w:after="0" w:afterAutospacing="0" w:line="360" w:lineRule="auto"/>
        <w:jc w:val="both"/>
        <w:rPr>
          <w:lang w:val="en-US"/>
        </w:rPr>
      </w:pPr>
      <w:r w:rsidRPr="00F9015F">
        <w:rPr>
          <w:color w:val="000000"/>
          <w:lang w:val="en-US"/>
        </w:rPr>
        <w:t xml:space="preserve">NIETZSCHE, Friedrich. </w:t>
      </w:r>
      <w:proofErr w:type="gramStart"/>
      <w:r w:rsidRPr="00F9015F">
        <w:rPr>
          <w:color w:val="000000"/>
          <w:lang w:val="en-US"/>
        </w:rPr>
        <w:t>“Ecce Homo”.</w:t>
      </w:r>
      <w:proofErr w:type="gramEnd"/>
      <w:r w:rsidRPr="00F9015F">
        <w:rPr>
          <w:color w:val="000000"/>
          <w:lang w:val="en-US"/>
        </w:rPr>
        <w:t xml:space="preserve"> </w:t>
      </w:r>
      <w:proofErr w:type="spellStart"/>
      <w:proofErr w:type="gramStart"/>
      <w:r w:rsidRPr="00F9015F">
        <w:rPr>
          <w:color w:val="000000"/>
          <w:lang w:val="en-US"/>
        </w:rPr>
        <w:t>Editora</w:t>
      </w:r>
      <w:proofErr w:type="spellEnd"/>
      <w:r w:rsidRPr="00F9015F">
        <w:rPr>
          <w:color w:val="000000"/>
          <w:lang w:val="en-US"/>
        </w:rPr>
        <w:t xml:space="preserve"> Martin Claret </w:t>
      </w:r>
      <w:proofErr w:type="spellStart"/>
      <w:r w:rsidRPr="00F9015F">
        <w:rPr>
          <w:color w:val="000000"/>
          <w:lang w:val="en-US"/>
        </w:rPr>
        <w:t>Ltda</w:t>
      </w:r>
      <w:proofErr w:type="spellEnd"/>
      <w:r w:rsidRPr="00F9015F">
        <w:rPr>
          <w:color w:val="000000"/>
          <w:lang w:val="en-US"/>
        </w:rPr>
        <w:t>, 2007.</w:t>
      </w:r>
      <w:proofErr w:type="gramEnd"/>
      <w:r w:rsidRPr="00F9015F">
        <w:rPr>
          <w:color w:val="000000"/>
          <w:lang w:val="en-US"/>
        </w:rPr>
        <w:t xml:space="preserve"> </w:t>
      </w:r>
    </w:p>
    <w:p w:rsidR="00F9015F" w:rsidRDefault="00F9015F" w:rsidP="00F9015F">
      <w:pPr>
        <w:pStyle w:val="NormalWeb"/>
        <w:spacing w:before="0" w:beforeAutospacing="0" w:after="0" w:afterAutospacing="0" w:line="360" w:lineRule="auto"/>
        <w:jc w:val="both"/>
      </w:pPr>
      <w:r>
        <w:rPr>
          <w:color w:val="000000"/>
        </w:rPr>
        <w:t xml:space="preserve">DURKHEIM, </w:t>
      </w:r>
      <w:proofErr w:type="spellStart"/>
      <w:r>
        <w:rPr>
          <w:color w:val="000000"/>
        </w:rPr>
        <w:t>Émile</w:t>
      </w:r>
      <w:proofErr w:type="spellEnd"/>
      <w:r>
        <w:rPr>
          <w:color w:val="000000"/>
        </w:rPr>
        <w:t xml:space="preserve">. “O Suicídio”. Editora Martin </w:t>
      </w:r>
      <w:proofErr w:type="spellStart"/>
      <w:r>
        <w:rPr>
          <w:color w:val="000000"/>
        </w:rPr>
        <w:t>Claret</w:t>
      </w:r>
      <w:proofErr w:type="spellEnd"/>
      <w:r>
        <w:rPr>
          <w:color w:val="000000"/>
        </w:rPr>
        <w:t xml:space="preserve"> </w:t>
      </w:r>
      <w:proofErr w:type="spellStart"/>
      <w:r>
        <w:rPr>
          <w:color w:val="000000"/>
        </w:rPr>
        <w:t>Ltda</w:t>
      </w:r>
      <w:proofErr w:type="spellEnd"/>
      <w:r>
        <w:rPr>
          <w:color w:val="000000"/>
        </w:rPr>
        <w:t xml:space="preserve">, 2001. </w:t>
      </w:r>
    </w:p>
    <w:p w:rsidR="00F9015F" w:rsidRDefault="00F9015F" w:rsidP="00F9015F">
      <w:pPr>
        <w:pStyle w:val="NormalWeb"/>
        <w:spacing w:before="0" w:beforeAutospacing="0" w:after="0" w:afterAutospacing="0" w:line="360" w:lineRule="auto"/>
        <w:jc w:val="both"/>
      </w:pPr>
      <w:r>
        <w:rPr>
          <w:color w:val="000000"/>
        </w:rPr>
        <w:t xml:space="preserve">FREUD, Sigmund. “O Mal-Estar na Civilização”. 1ª Edição. Editora </w:t>
      </w:r>
      <w:proofErr w:type="spellStart"/>
      <w:r>
        <w:rPr>
          <w:color w:val="000000"/>
        </w:rPr>
        <w:t>Peguim</w:t>
      </w:r>
      <w:proofErr w:type="spellEnd"/>
      <w:r>
        <w:rPr>
          <w:color w:val="000000"/>
        </w:rPr>
        <w:t xml:space="preserve"> </w:t>
      </w:r>
      <w:proofErr w:type="spellStart"/>
      <w:r>
        <w:rPr>
          <w:color w:val="000000"/>
        </w:rPr>
        <w:t>Classics</w:t>
      </w:r>
      <w:proofErr w:type="spellEnd"/>
      <w:r>
        <w:rPr>
          <w:color w:val="000000"/>
        </w:rPr>
        <w:t xml:space="preserve"> Companhia das Letras, 2011. </w:t>
      </w:r>
    </w:p>
    <w:p w:rsidR="00F9015F" w:rsidRDefault="00F9015F" w:rsidP="00F9015F">
      <w:pPr>
        <w:pStyle w:val="NormalWeb"/>
        <w:spacing w:before="0" w:beforeAutospacing="0" w:after="0" w:afterAutospacing="0" w:line="360" w:lineRule="auto"/>
        <w:jc w:val="both"/>
      </w:pPr>
      <w:r>
        <w:rPr>
          <w:color w:val="000000"/>
        </w:rPr>
        <w:t xml:space="preserve">MORIN, Edgar. “O Homem e a Morte”. 2ª Edição. </w:t>
      </w:r>
      <w:proofErr w:type="gramStart"/>
      <w:r>
        <w:rPr>
          <w:color w:val="000000"/>
        </w:rPr>
        <w:t>Editora Publicações</w:t>
      </w:r>
      <w:proofErr w:type="gramEnd"/>
      <w:r>
        <w:rPr>
          <w:color w:val="000000"/>
        </w:rPr>
        <w:t xml:space="preserve"> Europa-América </w:t>
      </w:r>
      <w:proofErr w:type="spellStart"/>
      <w:r>
        <w:rPr>
          <w:color w:val="000000"/>
        </w:rPr>
        <w:t>Ltda</w:t>
      </w:r>
      <w:proofErr w:type="spellEnd"/>
      <w:r>
        <w:rPr>
          <w:color w:val="000000"/>
        </w:rPr>
        <w:t xml:space="preserve">, 1970. </w:t>
      </w:r>
    </w:p>
    <w:p w:rsidR="00F9015F" w:rsidRDefault="00F9015F" w:rsidP="00F9015F">
      <w:pPr>
        <w:pStyle w:val="NormalWeb"/>
        <w:spacing w:before="0" w:beforeAutospacing="0" w:after="0" w:afterAutospacing="0" w:line="360" w:lineRule="auto"/>
        <w:jc w:val="both"/>
      </w:pPr>
      <w:r>
        <w:rPr>
          <w:color w:val="000000"/>
        </w:rPr>
        <w:t xml:space="preserve">LOWEN, Alexander. “Medo da Vida - Caminhos da Realização Pessoal pela Vitória sobre o Medo”. 4ª Edição. </w:t>
      </w:r>
      <w:proofErr w:type="spellStart"/>
      <w:r>
        <w:rPr>
          <w:color w:val="000000"/>
        </w:rPr>
        <w:t>Summus</w:t>
      </w:r>
      <w:proofErr w:type="spellEnd"/>
      <w:r>
        <w:rPr>
          <w:color w:val="000000"/>
        </w:rPr>
        <w:t xml:space="preserve"> Editorial, 1986. </w:t>
      </w:r>
    </w:p>
    <w:p w:rsidR="00F9015F" w:rsidRDefault="00F9015F" w:rsidP="00F9015F">
      <w:pPr>
        <w:pStyle w:val="NormalWeb"/>
        <w:spacing w:before="0" w:beforeAutospacing="0" w:after="0" w:afterAutospacing="0" w:line="360" w:lineRule="auto"/>
        <w:jc w:val="both"/>
      </w:pPr>
      <w:r>
        <w:rPr>
          <w:color w:val="000000"/>
        </w:rPr>
        <w:t xml:space="preserve">BECCARIA, </w:t>
      </w:r>
      <w:proofErr w:type="spellStart"/>
      <w:r>
        <w:rPr>
          <w:color w:val="000000"/>
        </w:rPr>
        <w:t>Cesare</w:t>
      </w:r>
      <w:proofErr w:type="spellEnd"/>
      <w:r>
        <w:rPr>
          <w:color w:val="000000"/>
        </w:rPr>
        <w:t xml:space="preserve">. “Dos Delitos e das Penas”. 2. </w:t>
      </w:r>
      <w:proofErr w:type="gramStart"/>
      <w:r>
        <w:rPr>
          <w:color w:val="000000"/>
        </w:rPr>
        <w:t>ed.</w:t>
      </w:r>
      <w:proofErr w:type="gramEnd"/>
      <w:r>
        <w:rPr>
          <w:color w:val="000000"/>
        </w:rPr>
        <w:t xml:space="preserve"> São Paulo. Editora EDIPRO, 2015. </w:t>
      </w:r>
    </w:p>
    <w:p w:rsidR="00F9015F" w:rsidRDefault="00F9015F" w:rsidP="00F9015F">
      <w:pPr>
        <w:pStyle w:val="NormalWeb"/>
        <w:spacing w:before="0" w:beforeAutospacing="0" w:after="0" w:afterAutospacing="0" w:line="360" w:lineRule="auto"/>
        <w:jc w:val="both"/>
        <w:rPr>
          <w:color w:val="000000"/>
        </w:rPr>
      </w:pPr>
      <w:r>
        <w:rPr>
          <w:color w:val="000000"/>
        </w:rPr>
        <w:t xml:space="preserve">STEDEFORD, </w:t>
      </w:r>
      <w:proofErr w:type="spellStart"/>
      <w:r>
        <w:rPr>
          <w:color w:val="000000"/>
        </w:rPr>
        <w:t>Averil</w:t>
      </w:r>
      <w:proofErr w:type="spellEnd"/>
      <w:r>
        <w:rPr>
          <w:color w:val="000000"/>
        </w:rPr>
        <w:t>. “Encarando A Morte - Uma Abordagem ao Relacionamento com o Paciente Terminal”. Porto Alegre. Artes Médicas, 1986.</w:t>
      </w:r>
    </w:p>
    <w:p w:rsidR="005D6904" w:rsidRDefault="00314327" w:rsidP="00F9015F">
      <w:pPr>
        <w:pStyle w:val="NormalWeb"/>
        <w:spacing w:before="0" w:beforeAutospacing="0" w:after="0" w:afterAutospacing="0" w:line="360" w:lineRule="auto"/>
        <w:jc w:val="both"/>
        <w:rPr>
          <w:color w:val="000000"/>
        </w:rPr>
      </w:pPr>
      <w:r>
        <w:rPr>
          <w:color w:val="000000"/>
        </w:rPr>
        <w:t xml:space="preserve">MALUF, Adriana </w:t>
      </w:r>
      <w:proofErr w:type="gramStart"/>
      <w:r>
        <w:rPr>
          <w:i/>
          <w:color w:val="000000"/>
        </w:rPr>
        <w:t>et</w:t>
      </w:r>
      <w:proofErr w:type="gramEnd"/>
      <w:r>
        <w:rPr>
          <w:i/>
          <w:color w:val="000000"/>
        </w:rPr>
        <w:t xml:space="preserve"> al. </w:t>
      </w:r>
      <w:r>
        <w:rPr>
          <w:color w:val="000000"/>
        </w:rPr>
        <w:t xml:space="preserve">“Tratado Brasileiro sobre o Direito Fundamental à Morte Digna”, Editora Almedina Brasil, 2017. </w:t>
      </w:r>
    </w:p>
    <w:p w:rsidR="005D6904" w:rsidRDefault="005D6904" w:rsidP="00F9015F">
      <w:pPr>
        <w:pStyle w:val="NormalWeb"/>
        <w:spacing w:before="0" w:beforeAutospacing="0" w:after="0" w:afterAutospacing="0" w:line="360" w:lineRule="auto"/>
        <w:jc w:val="both"/>
        <w:rPr>
          <w:lang w:val="en-US"/>
        </w:rPr>
      </w:pPr>
      <w:r w:rsidRPr="005D6904">
        <w:rPr>
          <w:lang w:val="en-US"/>
        </w:rPr>
        <w:t xml:space="preserve">UNIT, </w:t>
      </w:r>
      <w:proofErr w:type="gramStart"/>
      <w:r>
        <w:rPr>
          <w:lang w:val="en-US"/>
        </w:rPr>
        <w:t>The</w:t>
      </w:r>
      <w:proofErr w:type="gramEnd"/>
      <w:r>
        <w:rPr>
          <w:lang w:val="en-US"/>
        </w:rPr>
        <w:t xml:space="preserve"> Economist Intelligence. “</w:t>
      </w:r>
      <w:r w:rsidRPr="005D6904">
        <w:rPr>
          <w:lang w:val="en-US"/>
        </w:rPr>
        <w:t xml:space="preserve">The 2015 Quality of Death Index </w:t>
      </w:r>
      <w:r>
        <w:rPr>
          <w:lang w:val="en-US"/>
        </w:rPr>
        <w:t>– Ranking P</w:t>
      </w:r>
      <w:r w:rsidRPr="005D6904">
        <w:rPr>
          <w:lang w:val="en-US"/>
        </w:rPr>
        <w:t xml:space="preserve">alliative </w:t>
      </w:r>
      <w:r>
        <w:rPr>
          <w:lang w:val="en-US"/>
        </w:rPr>
        <w:t xml:space="preserve">Care </w:t>
      </w:r>
      <w:proofErr w:type="gramStart"/>
      <w:r>
        <w:rPr>
          <w:lang w:val="en-US"/>
        </w:rPr>
        <w:t>Across</w:t>
      </w:r>
      <w:proofErr w:type="gramEnd"/>
      <w:r>
        <w:rPr>
          <w:lang w:val="en-US"/>
        </w:rPr>
        <w:t xml:space="preserve"> the W</w:t>
      </w:r>
      <w:r w:rsidRPr="005D6904">
        <w:rPr>
          <w:lang w:val="en-US"/>
        </w:rPr>
        <w:t>orld</w:t>
      </w:r>
      <w:r>
        <w:rPr>
          <w:lang w:val="en-US"/>
        </w:rPr>
        <w:t xml:space="preserve">”, 2015. </w:t>
      </w:r>
    </w:p>
    <w:p w:rsidR="006456CC" w:rsidRDefault="005D6904" w:rsidP="005D6904">
      <w:pPr>
        <w:pStyle w:val="NormalWeb"/>
        <w:spacing w:before="0" w:beforeAutospacing="0" w:after="0" w:afterAutospacing="0" w:line="360" w:lineRule="auto"/>
        <w:jc w:val="both"/>
        <w:rPr>
          <w:color w:val="222222"/>
          <w:shd w:val="clear" w:color="auto" w:fill="FFFFFF"/>
        </w:rPr>
      </w:pPr>
      <w:r>
        <w:t>BRASIL, BBC News</w:t>
      </w:r>
      <w:r w:rsidRPr="005D6904">
        <w:t xml:space="preserve">. “Brasil fica entre piores em ranking de tratamentos paliativos a pacientes terminais”, 2015. </w:t>
      </w:r>
      <w:r>
        <w:t xml:space="preserve">Disponível em: </w:t>
      </w:r>
      <w:proofErr w:type="gramStart"/>
      <w:r w:rsidRPr="005D6904">
        <w:t>https</w:t>
      </w:r>
      <w:proofErr w:type="gramEnd"/>
      <w:r w:rsidRPr="005D6904">
        <w:t>://www.bbc.com/portuguese/noticias/2015/10/151006_estudo_tratamentos_paliativos_hb</w:t>
      </w:r>
      <w:r>
        <w:t xml:space="preserve">  </w:t>
      </w:r>
      <w:r>
        <w:rPr>
          <w:color w:val="222222"/>
          <w:shd w:val="clear" w:color="auto" w:fill="FFFFFF"/>
        </w:rPr>
        <w:t xml:space="preserve">Acessado em: 13 de Março de 2019. </w:t>
      </w:r>
    </w:p>
    <w:p w:rsidR="00197E36" w:rsidRDefault="00197E36" w:rsidP="005D6904">
      <w:pPr>
        <w:pStyle w:val="NormalWeb"/>
        <w:spacing w:before="0" w:beforeAutospacing="0" w:after="0" w:afterAutospacing="0" w:line="360" w:lineRule="auto"/>
        <w:jc w:val="both"/>
        <w:rPr>
          <w:color w:val="222222"/>
          <w:shd w:val="clear" w:color="auto" w:fill="FFFFFF"/>
        </w:rPr>
      </w:pPr>
      <w:r>
        <w:rPr>
          <w:color w:val="222222"/>
          <w:shd w:val="clear" w:color="auto" w:fill="FFFFFF"/>
        </w:rPr>
        <w:t xml:space="preserve">BRASIL, BBC News. “Brasil é antepenúltimo em ranking de qualidade de morte”, 2010. Disponível em: </w:t>
      </w:r>
      <w:proofErr w:type="gramStart"/>
      <w:r w:rsidRPr="00197E36">
        <w:rPr>
          <w:color w:val="222222"/>
          <w:shd w:val="clear" w:color="auto" w:fill="FFFFFF"/>
        </w:rPr>
        <w:lastRenderedPageBreak/>
        <w:t>https</w:t>
      </w:r>
      <w:proofErr w:type="gramEnd"/>
      <w:r w:rsidRPr="00197E36">
        <w:rPr>
          <w:color w:val="222222"/>
          <w:shd w:val="clear" w:color="auto" w:fill="FFFFFF"/>
        </w:rPr>
        <w:t>://www.bbc.com/portuguese/noticias/2010/07/100714_qualidade_morte_ir</w:t>
      </w:r>
      <w:r>
        <w:rPr>
          <w:color w:val="222222"/>
          <w:shd w:val="clear" w:color="auto" w:fill="FFFFFF"/>
        </w:rPr>
        <w:t xml:space="preserve"> Acessado em: 13 de Março de 2019. </w:t>
      </w:r>
    </w:p>
    <w:p w:rsidR="00197E36" w:rsidRDefault="00197E36" w:rsidP="005D6904">
      <w:pPr>
        <w:pStyle w:val="NormalWeb"/>
        <w:spacing w:before="0" w:beforeAutospacing="0" w:after="0" w:afterAutospacing="0" w:line="360" w:lineRule="auto"/>
        <w:jc w:val="both"/>
        <w:rPr>
          <w:color w:val="222222"/>
          <w:shd w:val="clear" w:color="auto" w:fill="FFFFFF"/>
        </w:rPr>
      </w:pPr>
      <w:r>
        <w:rPr>
          <w:color w:val="222222"/>
          <w:shd w:val="clear" w:color="auto" w:fill="FFFFFF"/>
        </w:rPr>
        <w:t xml:space="preserve">LONDRINA, Folha de. Jornal do Paraná. “O Brasil Não Tem Qualidade de Morte”, 2015. Disponível em: </w:t>
      </w:r>
      <w:proofErr w:type="gramStart"/>
      <w:r w:rsidRPr="00197E36">
        <w:rPr>
          <w:color w:val="222222"/>
          <w:shd w:val="clear" w:color="auto" w:fill="FFFFFF"/>
        </w:rPr>
        <w:t>https</w:t>
      </w:r>
      <w:proofErr w:type="gramEnd"/>
      <w:r w:rsidRPr="00197E36">
        <w:rPr>
          <w:color w:val="222222"/>
          <w:shd w:val="clear" w:color="auto" w:fill="FFFFFF"/>
        </w:rPr>
        <w:t>://www.folhadelondrina.com.br/reportagem/brasil-nao-tem-qualidade-de-morte-982523.html</w:t>
      </w:r>
      <w:r>
        <w:rPr>
          <w:color w:val="222222"/>
          <w:shd w:val="clear" w:color="auto" w:fill="FFFFFF"/>
        </w:rPr>
        <w:t xml:space="preserve"> Acessado em: 13 de Março de 2019. </w:t>
      </w:r>
    </w:p>
    <w:p w:rsidR="005D6904" w:rsidRDefault="005D6904" w:rsidP="005D6904">
      <w:pPr>
        <w:pStyle w:val="NormalWeb"/>
        <w:spacing w:before="0" w:beforeAutospacing="0" w:after="0" w:afterAutospacing="0" w:line="360" w:lineRule="auto"/>
        <w:jc w:val="both"/>
        <w:rPr>
          <w:color w:val="222222"/>
          <w:shd w:val="clear" w:color="auto" w:fill="FFFFFF"/>
        </w:rPr>
      </w:pPr>
      <w:r>
        <w:rPr>
          <w:color w:val="222222"/>
          <w:shd w:val="clear" w:color="auto" w:fill="FFFFFF"/>
        </w:rPr>
        <w:t xml:space="preserve">EXAME. “Esses são os melhores (e piores) países do mundo para morrer”, 2015. Disponível em: </w:t>
      </w:r>
      <w:proofErr w:type="gramStart"/>
      <w:r w:rsidRPr="005D6904">
        <w:rPr>
          <w:color w:val="222222"/>
          <w:shd w:val="clear" w:color="auto" w:fill="FFFFFF"/>
        </w:rPr>
        <w:t>https</w:t>
      </w:r>
      <w:proofErr w:type="gramEnd"/>
      <w:r w:rsidRPr="005D6904">
        <w:rPr>
          <w:color w:val="222222"/>
          <w:shd w:val="clear" w:color="auto" w:fill="FFFFFF"/>
        </w:rPr>
        <w:t>://exame.abril.com.br/mundo/esses-sao-os-melhores-e-piores-paises-do-mundo-para-morrer/</w:t>
      </w:r>
      <w:r>
        <w:rPr>
          <w:color w:val="222222"/>
          <w:shd w:val="clear" w:color="auto" w:fill="FFFFFF"/>
        </w:rPr>
        <w:t xml:space="preserve"> Acessado em: 13 de Março de 2019. </w:t>
      </w:r>
    </w:p>
    <w:p w:rsidR="00197E36" w:rsidRDefault="00197E36" w:rsidP="005D6904">
      <w:pPr>
        <w:pStyle w:val="NormalWeb"/>
        <w:spacing w:before="0" w:beforeAutospacing="0" w:after="0" w:afterAutospacing="0" w:line="360" w:lineRule="auto"/>
        <w:jc w:val="both"/>
        <w:rPr>
          <w:color w:val="222222"/>
          <w:shd w:val="clear" w:color="auto" w:fill="FFFFFF"/>
        </w:rPr>
      </w:pPr>
      <w:r>
        <w:rPr>
          <w:color w:val="222222"/>
          <w:shd w:val="clear" w:color="auto" w:fill="FFFFFF"/>
        </w:rPr>
        <w:t xml:space="preserve">VICTOR, Germana. “Cuidados Paliativos no Mundo”, 2016. </w:t>
      </w:r>
    </w:p>
    <w:p w:rsidR="00197E36" w:rsidRDefault="00197E36" w:rsidP="005D6904">
      <w:pPr>
        <w:pStyle w:val="NormalWeb"/>
        <w:spacing w:before="0" w:beforeAutospacing="0" w:after="0" w:afterAutospacing="0" w:line="360" w:lineRule="auto"/>
        <w:jc w:val="both"/>
      </w:pPr>
      <w:r>
        <w:rPr>
          <w:color w:val="222222"/>
          <w:shd w:val="clear" w:color="auto" w:fill="FFFFFF"/>
        </w:rPr>
        <w:t xml:space="preserve">FIGUEIREDO, Antônio </w:t>
      </w:r>
      <w:proofErr w:type="spellStart"/>
      <w:r>
        <w:rPr>
          <w:color w:val="222222"/>
          <w:shd w:val="clear" w:color="auto" w:fill="FFFFFF"/>
        </w:rPr>
        <w:t>Macena</w:t>
      </w:r>
      <w:proofErr w:type="spellEnd"/>
      <w:r>
        <w:rPr>
          <w:color w:val="222222"/>
          <w:shd w:val="clear" w:color="auto" w:fill="FFFFFF"/>
        </w:rPr>
        <w:t>. “</w:t>
      </w:r>
      <w:r>
        <w:t xml:space="preserve">Bioética: crítica ao </w:t>
      </w:r>
      <w:proofErr w:type="spellStart"/>
      <w:r>
        <w:t>principialismo</w:t>
      </w:r>
      <w:proofErr w:type="spellEnd"/>
      <w:r>
        <w:t>, Constituição brasileira e princípio da dignidade humana</w:t>
      </w:r>
      <w:r>
        <w:t>”, 2018.</w:t>
      </w:r>
    </w:p>
    <w:p w:rsidR="00197E36" w:rsidRDefault="00FC749E" w:rsidP="005D6904">
      <w:pPr>
        <w:pStyle w:val="NormalWeb"/>
        <w:spacing w:before="0" w:beforeAutospacing="0" w:after="0" w:afterAutospacing="0" w:line="360" w:lineRule="auto"/>
        <w:jc w:val="both"/>
      </w:pPr>
      <w:r>
        <w:t>BENEVIDE, Jonatas Ribeiro. “</w:t>
      </w:r>
      <w:proofErr w:type="spellStart"/>
      <w:r>
        <w:t>Terminalidade</w:t>
      </w:r>
      <w:proofErr w:type="spellEnd"/>
      <w:r>
        <w:t xml:space="preserve"> da Vida: Eutanásia e Suicídio Assistido no Direito Comparado”. </w:t>
      </w:r>
    </w:p>
    <w:p w:rsidR="00FC749E" w:rsidRDefault="00FC749E" w:rsidP="005D6904">
      <w:pPr>
        <w:pStyle w:val="NormalWeb"/>
        <w:spacing w:before="0" w:beforeAutospacing="0" w:after="0" w:afterAutospacing="0" w:line="360" w:lineRule="auto"/>
        <w:jc w:val="both"/>
      </w:pPr>
      <w:r>
        <w:t xml:space="preserve">LOUZADA, Galvão. “Eutanásia: Uma Abordagem Ética, Jurídica e Religiosa”, 2018. </w:t>
      </w:r>
    </w:p>
    <w:p w:rsidR="00FC749E" w:rsidRDefault="00FC749E" w:rsidP="005D6904">
      <w:pPr>
        <w:pStyle w:val="NormalWeb"/>
        <w:spacing w:before="0" w:beforeAutospacing="0" w:after="0" w:afterAutospacing="0" w:line="360" w:lineRule="auto"/>
        <w:jc w:val="both"/>
      </w:pPr>
      <w:r>
        <w:t xml:space="preserve">Carvalho, Diego de </w:t>
      </w:r>
      <w:proofErr w:type="gramStart"/>
      <w:r>
        <w:rPr>
          <w:i/>
        </w:rPr>
        <w:t>et</w:t>
      </w:r>
      <w:proofErr w:type="gramEnd"/>
      <w:r>
        <w:rPr>
          <w:i/>
        </w:rPr>
        <w:t xml:space="preserve"> al. “</w:t>
      </w:r>
      <w:r>
        <w:t xml:space="preserve">Suicídio Assistido e Eutanásia na Perspectiva de Profissionais e Acadêmicos de um Hospital Universitário”, 2018. </w:t>
      </w:r>
    </w:p>
    <w:p w:rsidR="00FC749E" w:rsidRDefault="00FC749E" w:rsidP="005D6904">
      <w:pPr>
        <w:pStyle w:val="NormalWeb"/>
        <w:spacing w:before="0" w:beforeAutospacing="0" w:after="0" w:afterAutospacing="0" w:line="360" w:lineRule="auto"/>
        <w:jc w:val="both"/>
      </w:pPr>
      <w:r>
        <w:t xml:space="preserve">DINIZ, Ana Clara. “A Eutanásia no Âmbito Internacional: A Aplicabilidade no Direito Constitucional Português”, 2018. </w:t>
      </w:r>
    </w:p>
    <w:p w:rsidR="00FC749E" w:rsidRDefault="00FC749E" w:rsidP="005D6904">
      <w:pPr>
        <w:pStyle w:val="NormalWeb"/>
        <w:spacing w:before="0" w:beforeAutospacing="0" w:after="0" w:afterAutospacing="0" w:line="360" w:lineRule="auto"/>
        <w:jc w:val="both"/>
      </w:pPr>
      <w:r>
        <w:t xml:space="preserve">ROCHA, Renata </w:t>
      </w:r>
      <w:proofErr w:type="gramStart"/>
      <w:r>
        <w:t>da.</w:t>
      </w:r>
      <w:proofErr w:type="gramEnd"/>
      <w:r>
        <w:t xml:space="preserve"> “</w:t>
      </w:r>
      <w:r w:rsidRPr="00FC749E">
        <w:t xml:space="preserve">Eutanásia, Suicídio Assistido, </w:t>
      </w:r>
      <w:proofErr w:type="spellStart"/>
      <w:r w:rsidRPr="00FC749E">
        <w:t>Distanásia</w:t>
      </w:r>
      <w:proofErr w:type="spellEnd"/>
      <w:r w:rsidRPr="00FC749E">
        <w:t xml:space="preserve">, </w:t>
      </w:r>
      <w:proofErr w:type="spellStart"/>
      <w:r w:rsidRPr="00FC749E">
        <w:t>Ortotanásia</w:t>
      </w:r>
      <w:proofErr w:type="spellEnd"/>
      <w:r w:rsidRPr="00FC749E">
        <w:t xml:space="preserve"> e Testamento Vital: Aspectos Éticos e Jurídicos Acerca da Morte Digna</w:t>
      </w:r>
      <w:r>
        <w:t xml:space="preserve">”. </w:t>
      </w:r>
    </w:p>
    <w:p w:rsidR="00FC749E" w:rsidRDefault="00FC749E" w:rsidP="005D6904">
      <w:pPr>
        <w:pStyle w:val="NormalWeb"/>
        <w:spacing w:before="0" w:beforeAutospacing="0" w:after="0" w:afterAutospacing="0" w:line="360" w:lineRule="auto"/>
        <w:jc w:val="both"/>
      </w:pPr>
      <w:r>
        <w:t xml:space="preserve">SOUSA, Amanda de. “Morte Digna sob a Modalidade de Morte Assistida e a sua não Legalização no Brasil”. </w:t>
      </w:r>
    </w:p>
    <w:p w:rsidR="00FC749E" w:rsidRDefault="00FC749E" w:rsidP="005D6904">
      <w:pPr>
        <w:pStyle w:val="NormalWeb"/>
        <w:spacing w:before="0" w:beforeAutospacing="0" w:after="0" w:afterAutospacing="0" w:line="360" w:lineRule="auto"/>
        <w:jc w:val="both"/>
      </w:pPr>
      <w:r>
        <w:t xml:space="preserve">ADORNO, Paulo Alves </w:t>
      </w:r>
      <w:proofErr w:type="gramStart"/>
      <w:r>
        <w:rPr>
          <w:i/>
        </w:rPr>
        <w:t>et</w:t>
      </w:r>
      <w:proofErr w:type="gramEnd"/>
      <w:r>
        <w:rPr>
          <w:i/>
        </w:rPr>
        <w:t xml:space="preserve"> al. </w:t>
      </w:r>
      <w:r>
        <w:t>“Eutanásia – Direito A Uma Morte Digna Ou Homicídio Assistido pela Legislação Pátria?”</w:t>
      </w:r>
    </w:p>
    <w:p w:rsidR="00FC749E" w:rsidRDefault="00FC749E" w:rsidP="005D6904">
      <w:pPr>
        <w:pStyle w:val="NormalWeb"/>
        <w:spacing w:before="0" w:beforeAutospacing="0" w:after="0" w:afterAutospacing="0" w:line="360" w:lineRule="auto"/>
        <w:jc w:val="both"/>
      </w:pPr>
      <w:bookmarkStart w:id="0" w:name="_GoBack"/>
      <w:bookmarkEnd w:id="0"/>
    </w:p>
    <w:p w:rsidR="00FC749E" w:rsidRPr="00FC749E" w:rsidRDefault="00FC749E" w:rsidP="005D6904">
      <w:pPr>
        <w:pStyle w:val="NormalWeb"/>
        <w:spacing w:before="0" w:beforeAutospacing="0" w:after="0" w:afterAutospacing="0" w:line="360" w:lineRule="auto"/>
        <w:jc w:val="both"/>
      </w:pPr>
    </w:p>
    <w:p w:rsidR="00FC749E" w:rsidRDefault="00FC749E" w:rsidP="005D6904">
      <w:pPr>
        <w:pStyle w:val="NormalWeb"/>
        <w:spacing w:before="0" w:beforeAutospacing="0" w:after="0" w:afterAutospacing="0" w:line="360" w:lineRule="auto"/>
        <w:jc w:val="both"/>
      </w:pPr>
    </w:p>
    <w:p w:rsidR="00197E36" w:rsidRPr="00197E36" w:rsidRDefault="00197E36" w:rsidP="00197E36">
      <w:pPr>
        <w:jc w:val="center"/>
        <w:rPr>
          <w:lang w:eastAsia="pt-BR"/>
        </w:rPr>
      </w:pPr>
    </w:p>
    <w:sectPr w:rsidR="00197E36" w:rsidRPr="00197E36" w:rsidSect="000A4554">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3A9" w:rsidRDefault="006573A9" w:rsidP="00C976CE">
      <w:pPr>
        <w:spacing w:after="0" w:line="240" w:lineRule="auto"/>
      </w:pPr>
      <w:r>
        <w:separator/>
      </w:r>
    </w:p>
  </w:endnote>
  <w:endnote w:type="continuationSeparator" w:id="0">
    <w:p w:rsidR="006573A9" w:rsidRDefault="006573A9" w:rsidP="00C9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54" w:rsidRPr="00286C50" w:rsidRDefault="000A4554" w:rsidP="000A4554">
    <w:pPr>
      <w:pStyle w:val="Rodap"/>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54" w:rsidRPr="00C85571" w:rsidRDefault="000A4554" w:rsidP="000A4554">
    <w:pPr>
      <w:pStyle w:val="Rodap"/>
      <w:jc w:val="both"/>
      <w:rPr>
        <w:rFonts w:ascii="Times New Roman" w:hAnsi="Times New Roman" w:cs="Times New Roman"/>
        <w:sz w:val="20"/>
        <w:szCs w:val="20"/>
      </w:rPr>
    </w:pPr>
    <w:r w:rsidRPr="00C85571">
      <w:rPr>
        <w:rFonts w:ascii="Times New Roman" w:hAnsi="Times New Roman" w:cs="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3A9" w:rsidRDefault="006573A9" w:rsidP="00C976CE">
      <w:pPr>
        <w:spacing w:after="0" w:line="240" w:lineRule="auto"/>
      </w:pPr>
      <w:r>
        <w:separator/>
      </w:r>
    </w:p>
  </w:footnote>
  <w:footnote w:type="continuationSeparator" w:id="0">
    <w:p w:rsidR="006573A9" w:rsidRDefault="006573A9" w:rsidP="00C976CE">
      <w:pPr>
        <w:spacing w:after="0" w:line="240" w:lineRule="auto"/>
      </w:pPr>
      <w:r>
        <w:continuationSeparator/>
      </w:r>
    </w:p>
  </w:footnote>
  <w:footnote w:id="1">
    <w:p w:rsidR="000A4554" w:rsidRPr="00721ADD" w:rsidRDefault="000A4554" w:rsidP="00C976CE">
      <w:pPr>
        <w:spacing w:line="240" w:lineRule="auto"/>
        <w:rPr>
          <w:rFonts w:ascii="Times New Roman" w:hAnsi="Times New Roman" w:cs="Times New Roman"/>
          <w:color w:val="000000" w:themeColor="text1"/>
          <w:sz w:val="20"/>
          <w:szCs w:val="20"/>
        </w:rPr>
      </w:pPr>
      <w:r w:rsidRPr="00714614">
        <w:rPr>
          <w:rStyle w:val="Refdenotaderodap"/>
          <w:rFonts w:ascii="Times New Roman" w:hAnsi="Times New Roman" w:cs="Times New Roman"/>
          <w:sz w:val="20"/>
          <w:szCs w:val="20"/>
        </w:rPr>
        <w:sym w:font="Symbol" w:char="F02A"/>
      </w:r>
      <w:r w:rsidRPr="00714614">
        <w:rPr>
          <w:rFonts w:ascii="Times New Roman" w:hAnsi="Times New Roman" w:cs="Times New Roman"/>
          <w:color w:val="000000" w:themeColor="text1"/>
          <w:sz w:val="20"/>
          <w:szCs w:val="20"/>
        </w:rPr>
        <w:t>Graduanda do Curso de Bacharelado</w:t>
      </w:r>
      <w:r>
        <w:rPr>
          <w:rFonts w:ascii="Times New Roman" w:hAnsi="Times New Roman" w:cs="Times New Roman"/>
          <w:color w:val="000000" w:themeColor="text1"/>
          <w:sz w:val="20"/>
          <w:szCs w:val="20"/>
        </w:rPr>
        <w:t xml:space="preserve"> em Direito da </w:t>
      </w:r>
      <w:proofErr w:type="spellStart"/>
      <w:r>
        <w:rPr>
          <w:rFonts w:ascii="Times New Roman" w:hAnsi="Times New Roman" w:cs="Times New Roman"/>
          <w:color w:val="000000" w:themeColor="text1"/>
          <w:sz w:val="20"/>
          <w:szCs w:val="20"/>
        </w:rPr>
        <w:t>UniFacisa</w:t>
      </w:r>
      <w:proofErr w:type="spellEnd"/>
      <w:r>
        <w:rPr>
          <w:rFonts w:ascii="Times New Roman" w:hAnsi="Times New Roman" w:cs="Times New Roman"/>
          <w:color w:val="000000" w:themeColor="text1"/>
          <w:sz w:val="20"/>
          <w:szCs w:val="20"/>
        </w:rPr>
        <w:t xml:space="preserve"> – Centro Universitário. </w:t>
      </w:r>
      <w:proofErr w:type="spellStart"/>
      <w:r>
        <w:rPr>
          <w:rFonts w:ascii="Times New Roman" w:hAnsi="Times New Roman" w:cs="Times New Roman"/>
          <w:color w:val="000000" w:themeColor="text1"/>
          <w:sz w:val="20"/>
          <w:szCs w:val="20"/>
        </w:rPr>
        <w:t>Email</w:t>
      </w:r>
      <w:proofErr w:type="spellEnd"/>
      <w:r>
        <w:rPr>
          <w:rFonts w:ascii="Times New Roman" w:hAnsi="Times New Roman" w:cs="Times New Roman"/>
          <w:color w:val="000000" w:themeColor="text1"/>
          <w:sz w:val="20"/>
          <w:szCs w:val="20"/>
        </w:rPr>
        <w:t>: lethicialsmedeiros</w:t>
      </w:r>
      <w:r w:rsidRPr="00714614">
        <w:rPr>
          <w:rFonts w:ascii="Times New Roman" w:hAnsi="Times New Roman" w:cs="Times New Roman"/>
          <w:color w:val="000000" w:themeColor="text1"/>
          <w:sz w:val="20"/>
          <w:szCs w:val="20"/>
        </w:rPr>
        <w:t>@hotmail.com. Telefone:</w:t>
      </w:r>
      <w:r>
        <w:rPr>
          <w:rFonts w:ascii="Times New Roman" w:hAnsi="Times New Roman" w:cs="Times New Roman"/>
          <w:color w:val="000000" w:themeColor="text1"/>
          <w:sz w:val="20"/>
          <w:szCs w:val="20"/>
        </w:rPr>
        <w:t xml:space="preserve"> (83) 99642-5798</w:t>
      </w:r>
      <w:r w:rsidRPr="00714614">
        <w:rPr>
          <w:rFonts w:ascii="Times New Roman" w:hAnsi="Times New Roman" w:cs="Times New Roman"/>
          <w:color w:val="000000" w:themeColor="text1"/>
          <w:sz w:val="20"/>
          <w:szCs w:val="20"/>
        </w:rPr>
        <w:t>.</w:t>
      </w:r>
    </w:p>
  </w:footnote>
  <w:footnote w:id="2">
    <w:p w:rsidR="000A4554" w:rsidRPr="00A2429C" w:rsidRDefault="000A4554" w:rsidP="00C976CE">
      <w:pPr>
        <w:pStyle w:val="Textodenotaderodap"/>
        <w:jc w:val="both"/>
        <w:rPr>
          <w:rFonts w:ascii="Times New Roman" w:hAnsi="Times New Roman" w:cs="Times New Roman"/>
        </w:rPr>
      </w:pPr>
      <w:r w:rsidRPr="00A2429C">
        <w:rPr>
          <w:rStyle w:val="Refdenotaderodap"/>
          <w:rFonts w:ascii="Times New Roman" w:hAnsi="Times New Roman" w:cs="Times New Roman"/>
        </w:rPr>
        <w:sym w:font="Symbol" w:char="F02A"/>
      </w:r>
      <w:r w:rsidRPr="00A2429C">
        <w:rPr>
          <w:rStyle w:val="Refdenotaderodap"/>
          <w:rFonts w:ascii="Times New Roman" w:hAnsi="Times New Roman" w:cs="Times New Roman"/>
        </w:rPr>
        <w:sym w:font="Symbol" w:char="F02A"/>
      </w:r>
      <w:r w:rsidR="00375691">
        <w:rPr>
          <w:rFonts w:ascii="Times New Roman" w:hAnsi="Times New Roman" w:cs="Times New Roman"/>
        </w:rPr>
        <w:t>Professor UNIFACISA, do curso de Direito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54" w:rsidRDefault="000A4554">
    <w:pPr>
      <w:pStyle w:val="Cabealho"/>
      <w:jc w:val="right"/>
    </w:pPr>
  </w:p>
  <w:p w:rsidR="000A4554" w:rsidRPr="004D08B1" w:rsidRDefault="000A4554" w:rsidP="000A45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54" w:rsidRDefault="000A4554">
    <w:pPr>
      <w:pStyle w:val="Cabealho"/>
      <w:jc w:val="right"/>
    </w:pPr>
  </w:p>
  <w:p w:rsidR="000A4554" w:rsidRDefault="000A455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32F4A"/>
    <w:multiLevelType w:val="multilevel"/>
    <w:tmpl w:val="B8562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3A"/>
    <w:rsid w:val="000013B6"/>
    <w:rsid w:val="000456BD"/>
    <w:rsid w:val="00062A0E"/>
    <w:rsid w:val="00062E97"/>
    <w:rsid w:val="00077871"/>
    <w:rsid w:val="000A134D"/>
    <w:rsid w:val="000A4554"/>
    <w:rsid w:val="000B7D63"/>
    <w:rsid w:val="00111D79"/>
    <w:rsid w:val="0011630C"/>
    <w:rsid w:val="00175C0D"/>
    <w:rsid w:val="001903AE"/>
    <w:rsid w:val="00197E36"/>
    <w:rsid w:val="001E7EC9"/>
    <w:rsid w:val="001F5080"/>
    <w:rsid w:val="001F6198"/>
    <w:rsid w:val="00267011"/>
    <w:rsid w:val="0028394A"/>
    <w:rsid w:val="002A2D18"/>
    <w:rsid w:val="002A704B"/>
    <w:rsid w:val="002B0AB4"/>
    <w:rsid w:val="00314327"/>
    <w:rsid w:val="00320F9F"/>
    <w:rsid w:val="003251EB"/>
    <w:rsid w:val="00353231"/>
    <w:rsid w:val="00360F64"/>
    <w:rsid w:val="0037214E"/>
    <w:rsid w:val="00375691"/>
    <w:rsid w:val="003803BF"/>
    <w:rsid w:val="003859C2"/>
    <w:rsid w:val="00386D13"/>
    <w:rsid w:val="003A37CD"/>
    <w:rsid w:val="003C1CFF"/>
    <w:rsid w:val="00454789"/>
    <w:rsid w:val="004C7C45"/>
    <w:rsid w:val="005244C3"/>
    <w:rsid w:val="00571B28"/>
    <w:rsid w:val="00575224"/>
    <w:rsid w:val="005B4172"/>
    <w:rsid w:val="005D6904"/>
    <w:rsid w:val="005F0394"/>
    <w:rsid w:val="006150BF"/>
    <w:rsid w:val="006456CC"/>
    <w:rsid w:val="006573A9"/>
    <w:rsid w:val="00670E39"/>
    <w:rsid w:val="006B3E1E"/>
    <w:rsid w:val="0073421F"/>
    <w:rsid w:val="007534A1"/>
    <w:rsid w:val="007A7136"/>
    <w:rsid w:val="007B2948"/>
    <w:rsid w:val="007E00B8"/>
    <w:rsid w:val="008111F7"/>
    <w:rsid w:val="00814655"/>
    <w:rsid w:val="00832E43"/>
    <w:rsid w:val="008A71D8"/>
    <w:rsid w:val="008B2F04"/>
    <w:rsid w:val="008B35ED"/>
    <w:rsid w:val="008C70DD"/>
    <w:rsid w:val="008E003A"/>
    <w:rsid w:val="00926601"/>
    <w:rsid w:val="0093226B"/>
    <w:rsid w:val="00951010"/>
    <w:rsid w:val="0098220F"/>
    <w:rsid w:val="009867B3"/>
    <w:rsid w:val="009F0F1E"/>
    <w:rsid w:val="00A10C56"/>
    <w:rsid w:val="00A754F1"/>
    <w:rsid w:val="00AC43AC"/>
    <w:rsid w:val="00BD0412"/>
    <w:rsid w:val="00BD5DE7"/>
    <w:rsid w:val="00BD7E8B"/>
    <w:rsid w:val="00BF6082"/>
    <w:rsid w:val="00C0186E"/>
    <w:rsid w:val="00C4165E"/>
    <w:rsid w:val="00C42801"/>
    <w:rsid w:val="00C466BA"/>
    <w:rsid w:val="00C50591"/>
    <w:rsid w:val="00C54E50"/>
    <w:rsid w:val="00C9478F"/>
    <w:rsid w:val="00C976CE"/>
    <w:rsid w:val="00CB1CC6"/>
    <w:rsid w:val="00CE1944"/>
    <w:rsid w:val="00D00C61"/>
    <w:rsid w:val="00D01FAD"/>
    <w:rsid w:val="00D122A6"/>
    <w:rsid w:val="00D723C5"/>
    <w:rsid w:val="00D87B33"/>
    <w:rsid w:val="00D97353"/>
    <w:rsid w:val="00DA7F84"/>
    <w:rsid w:val="00DC24EF"/>
    <w:rsid w:val="00E36DEA"/>
    <w:rsid w:val="00E46F73"/>
    <w:rsid w:val="00E47F30"/>
    <w:rsid w:val="00F1051E"/>
    <w:rsid w:val="00F15E24"/>
    <w:rsid w:val="00F6211F"/>
    <w:rsid w:val="00F72F69"/>
    <w:rsid w:val="00F83F04"/>
    <w:rsid w:val="00F86494"/>
    <w:rsid w:val="00F87AFB"/>
    <w:rsid w:val="00F9015F"/>
    <w:rsid w:val="00F94078"/>
    <w:rsid w:val="00FB1339"/>
    <w:rsid w:val="00FC749E"/>
    <w:rsid w:val="00FE5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3A"/>
  </w:style>
  <w:style w:type="paragraph" w:styleId="Ttulo1">
    <w:name w:val="heading 1"/>
    <w:basedOn w:val="Normal"/>
    <w:next w:val="Normal"/>
    <w:link w:val="Ttulo1Char"/>
    <w:autoRedefine/>
    <w:uiPriority w:val="9"/>
    <w:qFormat/>
    <w:rsid w:val="00C976CE"/>
    <w:pPr>
      <w:keepNext/>
      <w:keepLines/>
      <w:spacing w:after="0" w:line="360" w:lineRule="auto"/>
      <w:jc w:val="center"/>
      <w:outlineLvl w:val="0"/>
    </w:pPr>
    <w:rPr>
      <w:rFonts w:ascii="Times New Roman" w:eastAsia="Arial" w:hAnsi="Times New Roman" w:cs="Times New Roman"/>
      <w:b/>
      <w:bCs/>
      <w:color w:val="000000" w:themeColor="text1"/>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003A"/>
    <w:pPr>
      <w:ind w:left="720"/>
      <w:contextualSpacing/>
    </w:pPr>
  </w:style>
  <w:style w:type="paragraph" w:styleId="NormalWeb">
    <w:name w:val="Normal (Web)"/>
    <w:basedOn w:val="Normal"/>
    <w:uiPriority w:val="99"/>
    <w:unhideWhenUsed/>
    <w:rsid w:val="008E00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003A"/>
    <w:pPr>
      <w:tabs>
        <w:tab w:val="center" w:pos="4513"/>
        <w:tab w:val="right" w:pos="9026"/>
      </w:tabs>
      <w:spacing w:after="0" w:line="240" w:lineRule="auto"/>
    </w:pPr>
  </w:style>
  <w:style w:type="character" w:customStyle="1" w:styleId="RodapChar">
    <w:name w:val="Rodapé Char"/>
    <w:basedOn w:val="Fontepargpadro"/>
    <w:link w:val="Rodap"/>
    <w:uiPriority w:val="99"/>
    <w:rsid w:val="008E003A"/>
  </w:style>
  <w:style w:type="character" w:customStyle="1" w:styleId="Ttulo1Char">
    <w:name w:val="Título 1 Char"/>
    <w:basedOn w:val="Fontepargpadro"/>
    <w:link w:val="Ttulo1"/>
    <w:uiPriority w:val="9"/>
    <w:rsid w:val="00C976CE"/>
    <w:rPr>
      <w:rFonts w:ascii="Times New Roman" w:eastAsia="Arial" w:hAnsi="Times New Roman" w:cs="Times New Roman"/>
      <w:b/>
      <w:bCs/>
      <w:color w:val="000000" w:themeColor="text1"/>
      <w:sz w:val="24"/>
      <w:szCs w:val="24"/>
      <w:lang w:eastAsia="pt-BR"/>
    </w:rPr>
  </w:style>
  <w:style w:type="paragraph" w:styleId="Cabealho">
    <w:name w:val="header"/>
    <w:basedOn w:val="Normal"/>
    <w:link w:val="CabealhoChar"/>
    <w:uiPriority w:val="99"/>
    <w:unhideWhenUsed/>
    <w:rsid w:val="00C976CE"/>
    <w:pPr>
      <w:tabs>
        <w:tab w:val="center" w:pos="4252"/>
        <w:tab w:val="right" w:pos="8504"/>
      </w:tabs>
      <w:spacing w:after="0" w:line="240" w:lineRule="auto"/>
      <w:jc w:val="both"/>
    </w:pPr>
    <w:rPr>
      <w:rFonts w:ascii="Arial" w:eastAsiaTheme="minorEastAsia" w:hAnsi="Arial"/>
      <w:sz w:val="24"/>
      <w:lang w:eastAsia="pt-BR"/>
    </w:rPr>
  </w:style>
  <w:style w:type="character" w:customStyle="1" w:styleId="CabealhoChar">
    <w:name w:val="Cabeçalho Char"/>
    <w:basedOn w:val="Fontepargpadro"/>
    <w:link w:val="Cabealho"/>
    <w:uiPriority w:val="99"/>
    <w:rsid w:val="00C976CE"/>
    <w:rPr>
      <w:rFonts w:ascii="Arial" w:eastAsiaTheme="minorEastAsia" w:hAnsi="Arial"/>
      <w:sz w:val="24"/>
      <w:lang w:eastAsia="pt-BR"/>
    </w:rPr>
  </w:style>
  <w:style w:type="paragraph" w:styleId="SemEspaamento">
    <w:name w:val="No Spacing"/>
    <w:uiPriority w:val="1"/>
    <w:qFormat/>
    <w:rsid w:val="00C976CE"/>
    <w:pPr>
      <w:spacing w:after="0" w:line="240" w:lineRule="auto"/>
    </w:pPr>
  </w:style>
  <w:style w:type="paragraph" w:styleId="Textodenotaderodap">
    <w:name w:val="footnote text"/>
    <w:basedOn w:val="Normal"/>
    <w:link w:val="TextodenotaderodapChar"/>
    <w:uiPriority w:val="99"/>
    <w:semiHidden/>
    <w:unhideWhenUsed/>
    <w:rsid w:val="00C976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76CE"/>
    <w:rPr>
      <w:sz w:val="20"/>
      <w:szCs w:val="20"/>
    </w:rPr>
  </w:style>
  <w:style w:type="character" w:styleId="Refdenotaderodap">
    <w:name w:val="footnote reference"/>
    <w:basedOn w:val="Fontepargpadro"/>
    <w:uiPriority w:val="99"/>
    <w:semiHidden/>
    <w:unhideWhenUsed/>
    <w:rsid w:val="00C976CE"/>
    <w:rPr>
      <w:vertAlign w:val="superscript"/>
    </w:rPr>
  </w:style>
  <w:style w:type="character" w:styleId="Hyperlink">
    <w:name w:val="Hyperlink"/>
    <w:basedOn w:val="Fontepargpadro"/>
    <w:uiPriority w:val="99"/>
    <w:unhideWhenUsed/>
    <w:rsid w:val="005D69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3A"/>
  </w:style>
  <w:style w:type="paragraph" w:styleId="Ttulo1">
    <w:name w:val="heading 1"/>
    <w:basedOn w:val="Normal"/>
    <w:next w:val="Normal"/>
    <w:link w:val="Ttulo1Char"/>
    <w:autoRedefine/>
    <w:uiPriority w:val="9"/>
    <w:qFormat/>
    <w:rsid w:val="00C976CE"/>
    <w:pPr>
      <w:keepNext/>
      <w:keepLines/>
      <w:spacing w:after="0" w:line="360" w:lineRule="auto"/>
      <w:jc w:val="center"/>
      <w:outlineLvl w:val="0"/>
    </w:pPr>
    <w:rPr>
      <w:rFonts w:ascii="Times New Roman" w:eastAsia="Arial" w:hAnsi="Times New Roman" w:cs="Times New Roman"/>
      <w:b/>
      <w:bCs/>
      <w:color w:val="000000" w:themeColor="text1"/>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003A"/>
    <w:pPr>
      <w:ind w:left="720"/>
      <w:contextualSpacing/>
    </w:pPr>
  </w:style>
  <w:style w:type="paragraph" w:styleId="NormalWeb">
    <w:name w:val="Normal (Web)"/>
    <w:basedOn w:val="Normal"/>
    <w:uiPriority w:val="99"/>
    <w:unhideWhenUsed/>
    <w:rsid w:val="008E00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003A"/>
    <w:pPr>
      <w:tabs>
        <w:tab w:val="center" w:pos="4513"/>
        <w:tab w:val="right" w:pos="9026"/>
      </w:tabs>
      <w:spacing w:after="0" w:line="240" w:lineRule="auto"/>
    </w:pPr>
  </w:style>
  <w:style w:type="character" w:customStyle="1" w:styleId="RodapChar">
    <w:name w:val="Rodapé Char"/>
    <w:basedOn w:val="Fontepargpadro"/>
    <w:link w:val="Rodap"/>
    <w:uiPriority w:val="99"/>
    <w:rsid w:val="008E003A"/>
  </w:style>
  <w:style w:type="character" w:customStyle="1" w:styleId="Ttulo1Char">
    <w:name w:val="Título 1 Char"/>
    <w:basedOn w:val="Fontepargpadro"/>
    <w:link w:val="Ttulo1"/>
    <w:uiPriority w:val="9"/>
    <w:rsid w:val="00C976CE"/>
    <w:rPr>
      <w:rFonts w:ascii="Times New Roman" w:eastAsia="Arial" w:hAnsi="Times New Roman" w:cs="Times New Roman"/>
      <w:b/>
      <w:bCs/>
      <w:color w:val="000000" w:themeColor="text1"/>
      <w:sz w:val="24"/>
      <w:szCs w:val="24"/>
      <w:lang w:eastAsia="pt-BR"/>
    </w:rPr>
  </w:style>
  <w:style w:type="paragraph" w:styleId="Cabealho">
    <w:name w:val="header"/>
    <w:basedOn w:val="Normal"/>
    <w:link w:val="CabealhoChar"/>
    <w:uiPriority w:val="99"/>
    <w:unhideWhenUsed/>
    <w:rsid w:val="00C976CE"/>
    <w:pPr>
      <w:tabs>
        <w:tab w:val="center" w:pos="4252"/>
        <w:tab w:val="right" w:pos="8504"/>
      </w:tabs>
      <w:spacing w:after="0" w:line="240" w:lineRule="auto"/>
      <w:jc w:val="both"/>
    </w:pPr>
    <w:rPr>
      <w:rFonts w:ascii="Arial" w:eastAsiaTheme="minorEastAsia" w:hAnsi="Arial"/>
      <w:sz w:val="24"/>
      <w:lang w:eastAsia="pt-BR"/>
    </w:rPr>
  </w:style>
  <w:style w:type="character" w:customStyle="1" w:styleId="CabealhoChar">
    <w:name w:val="Cabeçalho Char"/>
    <w:basedOn w:val="Fontepargpadro"/>
    <w:link w:val="Cabealho"/>
    <w:uiPriority w:val="99"/>
    <w:rsid w:val="00C976CE"/>
    <w:rPr>
      <w:rFonts w:ascii="Arial" w:eastAsiaTheme="minorEastAsia" w:hAnsi="Arial"/>
      <w:sz w:val="24"/>
      <w:lang w:eastAsia="pt-BR"/>
    </w:rPr>
  </w:style>
  <w:style w:type="paragraph" w:styleId="SemEspaamento">
    <w:name w:val="No Spacing"/>
    <w:uiPriority w:val="1"/>
    <w:qFormat/>
    <w:rsid w:val="00C976CE"/>
    <w:pPr>
      <w:spacing w:after="0" w:line="240" w:lineRule="auto"/>
    </w:pPr>
  </w:style>
  <w:style w:type="paragraph" w:styleId="Textodenotaderodap">
    <w:name w:val="footnote text"/>
    <w:basedOn w:val="Normal"/>
    <w:link w:val="TextodenotaderodapChar"/>
    <w:uiPriority w:val="99"/>
    <w:semiHidden/>
    <w:unhideWhenUsed/>
    <w:rsid w:val="00C976C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976CE"/>
    <w:rPr>
      <w:sz w:val="20"/>
      <w:szCs w:val="20"/>
    </w:rPr>
  </w:style>
  <w:style w:type="character" w:styleId="Refdenotaderodap">
    <w:name w:val="footnote reference"/>
    <w:basedOn w:val="Fontepargpadro"/>
    <w:uiPriority w:val="99"/>
    <w:semiHidden/>
    <w:unhideWhenUsed/>
    <w:rsid w:val="00C976CE"/>
    <w:rPr>
      <w:vertAlign w:val="superscript"/>
    </w:rPr>
  </w:style>
  <w:style w:type="character" w:styleId="Hyperlink">
    <w:name w:val="Hyperlink"/>
    <w:basedOn w:val="Fontepargpadro"/>
    <w:uiPriority w:val="99"/>
    <w:unhideWhenUsed/>
    <w:rsid w:val="005D69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09863">
      <w:bodyDiv w:val="1"/>
      <w:marLeft w:val="0"/>
      <w:marRight w:val="0"/>
      <w:marTop w:val="0"/>
      <w:marBottom w:val="0"/>
      <w:divBdr>
        <w:top w:val="none" w:sz="0" w:space="0" w:color="auto"/>
        <w:left w:val="none" w:sz="0" w:space="0" w:color="auto"/>
        <w:bottom w:val="none" w:sz="0" w:space="0" w:color="auto"/>
        <w:right w:val="none" w:sz="0" w:space="0" w:color="auto"/>
      </w:divBdr>
    </w:div>
    <w:div w:id="1413428661">
      <w:bodyDiv w:val="1"/>
      <w:marLeft w:val="0"/>
      <w:marRight w:val="0"/>
      <w:marTop w:val="0"/>
      <w:marBottom w:val="0"/>
      <w:divBdr>
        <w:top w:val="none" w:sz="0" w:space="0" w:color="auto"/>
        <w:left w:val="none" w:sz="0" w:space="0" w:color="auto"/>
        <w:bottom w:val="none" w:sz="0" w:space="0" w:color="auto"/>
        <w:right w:val="none" w:sz="0" w:space="0" w:color="auto"/>
      </w:divBdr>
    </w:div>
    <w:div w:id="164169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4884</TotalTime>
  <Pages>30</Pages>
  <Words>9994</Words>
  <Characters>53969</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Medeiros Filho</dc:creator>
  <cp:lastModifiedBy>Eduardo Medeiros Filho</cp:lastModifiedBy>
  <cp:revision>36</cp:revision>
  <cp:lastPrinted>2019-05-08T00:31:00Z</cp:lastPrinted>
  <dcterms:created xsi:type="dcterms:W3CDTF">2019-05-07T13:38:00Z</dcterms:created>
  <dcterms:modified xsi:type="dcterms:W3CDTF">2019-05-17T23:36:00Z</dcterms:modified>
</cp:coreProperties>
</file>