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E33" w:rsidRPr="00474268" w:rsidRDefault="000003C1" w:rsidP="00474268">
      <w:pPr>
        <w:pStyle w:val="normal0"/>
        <w:spacing w:line="360" w:lineRule="auto"/>
        <w:jc w:val="center"/>
        <w:rPr>
          <w:rFonts w:ascii="Times New Roman" w:eastAsia="Times New Roman" w:hAnsi="Times New Roman" w:cs="Times New Roman"/>
          <w:b/>
          <w:sz w:val="28"/>
          <w:szCs w:val="28"/>
        </w:rPr>
      </w:pPr>
      <w:r w:rsidRPr="00474268">
        <w:rPr>
          <w:rFonts w:ascii="Times New Roman" w:eastAsia="Times New Roman" w:hAnsi="Times New Roman" w:cs="Times New Roman"/>
          <w:b/>
          <w:sz w:val="28"/>
          <w:szCs w:val="28"/>
        </w:rPr>
        <w:t>OS DESAFIOS PARA ATUAÇÃO DA DEFENSORIA PÚBLICA BRASILEIRA E A CONCRETIZAÇÃO DO ACESSO À JUSTIÇA</w:t>
      </w:r>
    </w:p>
    <w:p w:rsidR="00661E33" w:rsidRDefault="000003C1">
      <w:pPr>
        <w:pStyle w:val="norm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Caio José Arruda Amarante de </w:t>
      </w:r>
      <w:proofErr w:type="spellStart"/>
      <w:r>
        <w:rPr>
          <w:rFonts w:ascii="Times New Roman" w:eastAsia="Times New Roman" w:hAnsi="Times New Roman" w:cs="Times New Roman"/>
          <w:sz w:val="24"/>
          <w:szCs w:val="24"/>
        </w:rPr>
        <w:t>OLIVEIRA¹</w:t>
      </w:r>
      <w:proofErr w:type="spellEnd"/>
    </w:p>
    <w:p w:rsidR="00661E33" w:rsidRDefault="000003C1" w:rsidP="00474268">
      <w:pPr>
        <w:pStyle w:val="norm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Hélio Dantas de </w:t>
      </w:r>
      <w:proofErr w:type="spellStart"/>
      <w:r>
        <w:rPr>
          <w:rFonts w:ascii="Times New Roman" w:eastAsia="Times New Roman" w:hAnsi="Times New Roman" w:cs="Times New Roman"/>
          <w:sz w:val="24"/>
          <w:szCs w:val="24"/>
        </w:rPr>
        <w:t>MATOS²</w:t>
      </w:r>
      <w:proofErr w:type="spellEnd"/>
    </w:p>
    <w:p w:rsidR="00661E33" w:rsidRDefault="000003C1">
      <w:pPr>
        <w:pStyle w:val="norm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Marcelo Alves Pereira EUFRÁSIO</w:t>
      </w:r>
      <w:r w:rsidR="00474268">
        <w:rPr>
          <w:rFonts w:ascii="Times New Roman" w:eastAsia="Times New Roman" w:hAnsi="Times New Roman" w:cs="Times New Roman"/>
          <w:sz w:val="24"/>
          <w:szCs w:val="24"/>
          <w:vertAlign w:val="superscript"/>
        </w:rPr>
        <w:t>3</w:t>
      </w:r>
    </w:p>
    <w:p w:rsidR="00661E33" w:rsidRDefault="000003C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instrumento da Defensoria Pública, as barreiras ao acesso jurisdicional gratuito, proposto pela Constituição Federal, e o perfil dos que mais necessitam do contato jurídico no Brasil, são os objetivos norteadores do presente trabalho. Tal análise é fundamental, para que se reflita a eficácia do Art.5º, inciso </w:t>
      </w:r>
      <w:r>
        <w:rPr>
          <w:rFonts w:ascii="Times New Roman" w:eastAsia="Times New Roman" w:hAnsi="Times New Roman" w:cs="Times New Roman"/>
          <w:sz w:val="24"/>
          <w:szCs w:val="24"/>
          <w:highlight w:val="white"/>
        </w:rPr>
        <w:t>LXXIV</w:t>
      </w:r>
      <w:r>
        <w:rPr>
          <w:rFonts w:ascii="Times New Roman" w:eastAsia="Times New Roman" w:hAnsi="Times New Roman" w:cs="Times New Roman"/>
          <w:sz w:val="24"/>
          <w:szCs w:val="24"/>
        </w:rPr>
        <w:t xml:space="preserve"> no plano social. Assim, as causas e </w:t>
      </w:r>
      <w:proofErr w:type="spellStart"/>
      <w:r>
        <w:rPr>
          <w:rFonts w:ascii="Times New Roman" w:eastAsia="Times New Roman" w:hAnsi="Times New Roman" w:cs="Times New Roman"/>
          <w:sz w:val="24"/>
          <w:szCs w:val="24"/>
        </w:rPr>
        <w:t>consequências</w:t>
      </w:r>
      <w:proofErr w:type="spellEnd"/>
      <w:r>
        <w:rPr>
          <w:rFonts w:ascii="Times New Roman" w:eastAsia="Times New Roman" w:hAnsi="Times New Roman" w:cs="Times New Roman"/>
          <w:sz w:val="24"/>
          <w:szCs w:val="24"/>
        </w:rPr>
        <w:t xml:space="preserve"> do afastamento da sociedade com o Poder Jurídico e a teoria da privação à justiça da classe mais marginalizada, encontrada na poética naturalista, se tornam as principais bases pra se estabelecer um diálogo frutífero na discussão acadêmica. Dessa maneira, todas estas informações serão analisadas por meio de uma abordagem qualitativa. Ademais, a pesquisa se arrolará em desvendar possíveis soluções e em traçar um paralelo da problemática com o processo de formação histórico-social das terras tupiniquins.</w:t>
      </w:r>
    </w:p>
    <w:p w:rsidR="00661E33" w:rsidRDefault="000003C1">
      <w:pPr>
        <w:pStyle w:val="norm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PALAVRAS-CHAVE:</w:t>
      </w:r>
    </w:p>
    <w:p w:rsidR="00661E33" w:rsidRDefault="000003C1">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Defensoria Pública. Poética naturalista. Constituição Federal.</w:t>
      </w:r>
    </w:p>
    <w:p w:rsidR="00661E33" w:rsidRDefault="000003C1">
      <w:pPr>
        <w:pStyle w:val="normal0"/>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w:t>
      </w:r>
      <w:proofErr w:type="gramEnd"/>
      <w:r>
        <w:rPr>
          <w:rFonts w:ascii="Times New Roman" w:eastAsia="Times New Roman" w:hAnsi="Times New Roman" w:cs="Times New Roman"/>
          <w:b/>
          <w:sz w:val="24"/>
          <w:szCs w:val="24"/>
        </w:rPr>
        <w:t xml:space="preserve"> INTRODUÇÃO</w:t>
      </w:r>
      <w:r>
        <w:rPr>
          <w:rFonts w:ascii="Times New Roman" w:eastAsia="Times New Roman" w:hAnsi="Times New Roman" w:cs="Times New Roman"/>
          <w:b/>
          <w:sz w:val="24"/>
          <w:szCs w:val="24"/>
          <w:vertAlign w:val="superscript"/>
        </w:rPr>
        <w:footnoteReference w:id="2"/>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 Estado Democrático de Direito se designa na aplicação e garantia do respeito pelos direitos fundamentais. Estes são fundamentados nos direitos humanos, assegurando ao cidadão à liberdade, a educação, a vida, a segurança, </w:t>
      </w:r>
      <w:r>
        <w:rPr>
          <w:rFonts w:ascii="Times New Roman" w:eastAsia="Times New Roman" w:hAnsi="Times New Roman" w:cs="Times New Roman"/>
          <w:i/>
          <w:sz w:val="24"/>
          <w:szCs w:val="24"/>
        </w:rPr>
        <w:t>etc.</w:t>
      </w:r>
      <w:r>
        <w:rPr>
          <w:rFonts w:ascii="Times New Roman" w:eastAsia="Times New Roman" w:hAnsi="Times New Roman" w:cs="Times New Roman"/>
          <w:sz w:val="24"/>
          <w:szCs w:val="24"/>
        </w:rPr>
        <w:t xml:space="preserve"> Dessa forma, desde a promulgação da Constituição Cidadã de 1988, o Direito brasileiro acolheu postulados como a presunção de inocência, o </w:t>
      </w: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dubio</w:t>
      </w:r>
      <w:proofErr w:type="spellEnd"/>
      <w:r>
        <w:rPr>
          <w:rFonts w:ascii="Times New Roman" w:eastAsia="Times New Roman" w:hAnsi="Times New Roman" w:cs="Times New Roman"/>
          <w:i/>
          <w:sz w:val="24"/>
          <w:szCs w:val="24"/>
        </w:rPr>
        <w:t xml:space="preserve"> pro </w:t>
      </w:r>
      <w:proofErr w:type="spellStart"/>
      <w:r>
        <w:rPr>
          <w:rFonts w:ascii="Times New Roman" w:eastAsia="Times New Roman" w:hAnsi="Times New Roman" w:cs="Times New Roman"/>
          <w:i/>
          <w:sz w:val="24"/>
          <w:szCs w:val="24"/>
        </w:rPr>
        <w:t>reu</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além de instrumentos como o </w:t>
      </w:r>
      <w:r>
        <w:rPr>
          <w:rFonts w:ascii="Times New Roman" w:eastAsia="Times New Roman" w:hAnsi="Times New Roman" w:cs="Times New Roman"/>
          <w:i/>
          <w:sz w:val="24"/>
          <w:szCs w:val="24"/>
        </w:rPr>
        <w:t>habeas corpus</w:t>
      </w:r>
      <w:r>
        <w:rPr>
          <w:rFonts w:ascii="Times New Roman" w:eastAsia="Times New Roman" w:hAnsi="Times New Roman" w:cs="Times New Roman"/>
          <w:sz w:val="24"/>
          <w:szCs w:val="24"/>
        </w:rPr>
        <w:t xml:space="preserve"> e o </w:t>
      </w:r>
      <w:r>
        <w:rPr>
          <w:rFonts w:ascii="Times New Roman" w:eastAsia="Times New Roman" w:hAnsi="Times New Roman" w:cs="Times New Roman"/>
          <w:i/>
          <w:sz w:val="24"/>
          <w:szCs w:val="24"/>
        </w:rPr>
        <w:t>habeas data.</w:t>
      </w:r>
      <w:r>
        <w:rPr>
          <w:rFonts w:ascii="Times New Roman" w:eastAsia="Times New Roman" w:hAnsi="Times New Roman" w:cs="Times New Roman"/>
          <w:sz w:val="24"/>
          <w:szCs w:val="24"/>
        </w:rPr>
        <w:t xml:space="preserve"> Tais institutos foram adotados na incumbência de assegurar a todos os mesmos tratamentos, ao lume da hermenêutica jurídica.</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Nesse sentido, a inclusão da Lei Complementar nº 80/94, no ordenamento jurídico brasileiro, qualifica a Defensoria Pública da União como a principal intersecção da sociedade com o sistema jurídico nacional, tendo por funções institucionais no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4º, </w:t>
      </w:r>
      <w:proofErr w:type="gramStart"/>
      <w:r>
        <w:rPr>
          <w:rFonts w:ascii="Times New Roman" w:eastAsia="Times New Roman" w:hAnsi="Times New Roman" w:cs="Times New Roman"/>
          <w:sz w:val="24"/>
          <w:szCs w:val="24"/>
        </w:rPr>
        <w:t>incisos I e III, da lei supracitada</w:t>
      </w:r>
      <w:proofErr w:type="gramEnd"/>
      <w:r>
        <w:rPr>
          <w:rFonts w:ascii="Times New Roman" w:eastAsia="Times New Roman" w:hAnsi="Times New Roman" w:cs="Times New Roman"/>
          <w:sz w:val="24"/>
          <w:szCs w:val="24"/>
        </w:rPr>
        <w:t>, a prestação da orientação jurídica e o exercício da defesa dos necessitados, além da promoção da conscientização e difusão dos Direitos Humanos.</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Entretanto, a vontade do Poder Constituinte esbarra na realidade social, ou seja, “mesmo se os juízes fossem imparciais e a administração da justiça perfeita, o sistema judiciário continuaria a aplicar o direito de forma parcial e seletiva; devido às barreiras de acesso efetivo à </w:t>
      </w:r>
      <w:proofErr w:type="gramStart"/>
      <w:r>
        <w:rPr>
          <w:rFonts w:ascii="Times New Roman" w:eastAsia="Times New Roman" w:hAnsi="Times New Roman" w:cs="Times New Roman"/>
          <w:sz w:val="24"/>
          <w:szCs w:val="24"/>
        </w:rPr>
        <w:t>justiça[</w:t>
      </w:r>
      <w:proofErr w:type="gramEnd"/>
      <w:r>
        <w:rPr>
          <w:rFonts w:ascii="Times New Roman" w:eastAsia="Times New Roman" w:hAnsi="Times New Roman" w:cs="Times New Roman"/>
          <w:sz w:val="24"/>
          <w:szCs w:val="24"/>
        </w:rPr>
        <w:t xml:space="preserve">...]” (SABADELL,2014). Sendo assim, o Darwinismo Social, presente na poética naturalista, paira sobre a sociedade, impedindo o sujeito de ter uma relação harmoniosa com a Justiça e os cooperantes desta, como a atividade judicial, o direito, e até mesmo, a Defensoria Pública da União. </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 problemática do não acesso jurisdicional e do desconhecimento das leis atinge pessoas que carecem extremamente da assistência jurídica, mas por caso fortuito ignoram esse aparato constitucional. Logo, a instituição da Defensoria choca com a ignorância da classe que mais precisa deste mecanismo. </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 presente estudo, então, tenta apontar por meio de uma pesquisa analítica, a natureza do imbróglio que subsiste na não concretização da norma constitucional e o impacto na vida dos brasileiros, estes que evidenciam a necessidade da discussão no âmbito acadêmico. Dessa forma, transformando o anseio popular na existência de um Estado equânime que regule os direitos de forma eficaz, numa análise por meio do método dedutivo da realidade brasileira, partindo dos pressupostos platônicos.</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Portanto, a abordagem da pesquisa visa à investigação das particularidades que rondam o tema, utilizando-se de bases bibliográficas, doutrinas e demais textos esparsos que detenham o mérito de discorrer sobre o assunto. Com a finalidade de se encontrar uma síntese do que foi discutido, será imprescindível a análise das referências por meio dos métodos históricos e explicativos.</w:t>
      </w:r>
      <w:r>
        <w:rPr>
          <w:rFonts w:ascii="Times New Roman" w:eastAsia="Times New Roman" w:hAnsi="Times New Roman" w:cs="Times New Roman"/>
          <w:b/>
          <w:sz w:val="24"/>
          <w:szCs w:val="24"/>
        </w:rPr>
        <w:t xml:space="preserve"> </w:t>
      </w:r>
    </w:p>
    <w:p w:rsidR="00661E33" w:rsidRDefault="000003C1">
      <w:pPr>
        <w:pStyle w:val="normal0"/>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 xml:space="preserve"> A DEFENSORIA PÚBLICA: DA LEI A REALIDADE</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Defensoria Pública foi criada na Constituição de 1988 e a ela foi dada a incumbência da prestação jurisdicional gratuita. A necessidade de tal instituto se evidencia na desigualdade social no território brasileiro, onde poucos detêm o poder aquisitivo e tecnológico, e muitos ficam a mercê do Estado, fazendo-se absolutamente imprescindível para a subsistência destes, a existência de institutos que garantam que as normas constitucionais, sejam efetivadas. </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a lei, regra que emana de uma autoridade soberana, mostra-se ineficaz e imprecisa, visto que não consegue sair do papel e obter a eficácia no âmbito social, tal </w:t>
      </w:r>
      <w:r>
        <w:rPr>
          <w:rFonts w:ascii="Times New Roman" w:eastAsia="Times New Roman" w:hAnsi="Times New Roman" w:cs="Times New Roman"/>
          <w:sz w:val="24"/>
          <w:szCs w:val="24"/>
        </w:rPr>
        <w:lastRenderedPageBreak/>
        <w:t xml:space="preserve">eficácia seria a produção de efeitos significativos e a positivação da relação entre a Justiça e a sociedade. Sendo assim, apesar dos modernos códigos legais e da Declaração Universal dos Direitos Humanos, o Brasil foi derrotado pela corrupção, pela desigualdade social e pela má distribuição de renda. </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tocante à Defensoria Pública, os problemas supracitados interferem diretamente no comportamento dos indivíduos perante a Justiça. Assim, as incoerências da Lei com a realidade, estimulam o pensamento reprovável que o cidadão tem do Poder Judiciário. Dessa forma, Mendes (2009) remete o pensamento do constitucionalista alemão Peter </w:t>
      </w:r>
      <w:proofErr w:type="spellStart"/>
      <w:r>
        <w:rPr>
          <w:rFonts w:ascii="Times New Roman" w:eastAsia="Times New Roman" w:hAnsi="Times New Roman" w:cs="Times New Roman"/>
          <w:sz w:val="24"/>
          <w:szCs w:val="24"/>
        </w:rPr>
        <w:t>H</w:t>
      </w:r>
      <w:r>
        <w:rPr>
          <w:rFonts w:ascii="Times New Roman" w:eastAsia="Times New Roman" w:hAnsi="Times New Roman" w:cs="Times New Roman"/>
          <w:color w:val="222222"/>
          <w:sz w:val="24"/>
          <w:szCs w:val="24"/>
          <w:highlight w:val="white"/>
        </w:rPr>
        <w:t>ä</w:t>
      </w:r>
      <w:r>
        <w:rPr>
          <w:rFonts w:ascii="Times New Roman" w:eastAsia="Times New Roman" w:hAnsi="Times New Roman" w:cs="Times New Roman"/>
          <w:sz w:val="24"/>
          <w:szCs w:val="24"/>
        </w:rPr>
        <w:t>berle</w:t>
      </w:r>
      <w:proofErr w:type="spellEnd"/>
      <w:r>
        <w:rPr>
          <w:rFonts w:ascii="Times New Roman" w:eastAsia="Times New Roman" w:hAnsi="Times New Roman" w:cs="Times New Roman"/>
          <w:sz w:val="24"/>
          <w:szCs w:val="24"/>
        </w:rPr>
        <w:t xml:space="preserve">, para elucidar que para preservar a força regulatória da Constituição em uma sociedade com tanta diversidade, este instrumento normativo não pode ser visto como um texto, mas como um projeto </w:t>
      </w:r>
      <w:r>
        <w:rPr>
          <w:rFonts w:ascii="Times New Roman" w:eastAsia="Times New Roman" w:hAnsi="Times New Roman" w:cs="Times New Roman"/>
          <w:color w:val="1A1A1A"/>
          <w:sz w:val="24"/>
          <w:szCs w:val="24"/>
          <w:highlight w:val="white"/>
        </w:rPr>
        <w:t>(</w:t>
      </w:r>
      <w:r>
        <w:rPr>
          <w:rFonts w:ascii="Times New Roman" w:eastAsia="Times New Roman" w:hAnsi="Times New Roman" w:cs="Times New Roman"/>
          <w:i/>
          <w:color w:val="1A1A1A"/>
          <w:sz w:val="24"/>
          <w:szCs w:val="24"/>
          <w:highlight w:val="white"/>
        </w:rPr>
        <w:t>“</w:t>
      </w:r>
      <w:proofErr w:type="spellStart"/>
      <w:r>
        <w:rPr>
          <w:rFonts w:ascii="Times New Roman" w:eastAsia="Times New Roman" w:hAnsi="Times New Roman" w:cs="Times New Roman"/>
          <w:i/>
          <w:color w:val="1A1A1A"/>
          <w:sz w:val="24"/>
          <w:szCs w:val="24"/>
          <w:highlight w:val="white"/>
        </w:rPr>
        <w:t>Entwurf</w:t>
      </w:r>
      <w:proofErr w:type="spellEnd"/>
      <w:r>
        <w:rPr>
          <w:rFonts w:ascii="Times New Roman" w:eastAsia="Times New Roman" w:hAnsi="Times New Roman" w:cs="Times New Roman"/>
          <w:color w:val="1A1A1A"/>
          <w:sz w:val="24"/>
          <w:szCs w:val="24"/>
          <w:highlight w:val="white"/>
        </w:rPr>
        <w:t>”)</w:t>
      </w:r>
      <w:r>
        <w:rPr>
          <w:color w:val="1A1A1A"/>
          <w:sz w:val="21"/>
          <w:szCs w:val="21"/>
          <w:highlight w:val="white"/>
        </w:rPr>
        <w:t>.</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highlight w:val="white"/>
        </w:rPr>
        <w:t xml:space="preserve">Este projeto normativo, em volta da Constituição, para seu êxito deve incorrer sobre valores como a ética, ou seja, o Estado deve estimular a sociedade a ser partícipe da democracia, e a ter cognição da lei que rege sobre si. O questionamento socrático que perdura então, no diálogo com </w:t>
      </w:r>
      <w:proofErr w:type="spellStart"/>
      <w:r>
        <w:rPr>
          <w:rFonts w:ascii="Times New Roman" w:eastAsia="Times New Roman" w:hAnsi="Times New Roman" w:cs="Times New Roman"/>
          <w:color w:val="1A1A1A"/>
          <w:sz w:val="24"/>
          <w:szCs w:val="24"/>
          <w:highlight w:val="white"/>
        </w:rPr>
        <w:t>Críton</w:t>
      </w:r>
      <w:proofErr w:type="spellEnd"/>
      <w:r>
        <w:rPr>
          <w:rFonts w:ascii="Times New Roman" w:eastAsia="Times New Roman" w:hAnsi="Times New Roman" w:cs="Times New Roman"/>
          <w:color w:val="1A1A1A"/>
          <w:sz w:val="24"/>
          <w:szCs w:val="24"/>
          <w:highlight w:val="white"/>
        </w:rPr>
        <w:t xml:space="preserve"> até a problemática do acesso à justiça hodiernamente </w:t>
      </w:r>
      <w:proofErr w:type="gramStart"/>
      <w:r>
        <w:rPr>
          <w:rFonts w:ascii="Times New Roman" w:eastAsia="Times New Roman" w:hAnsi="Times New Roman" w:cs="Times New Roman"/>
          <w:color w:val="1A1A1A"/>
          <w:sz w:val="24"/>
          <w:szCs w:val="24"/>
          <w:highlight w:val="white"/>
        </w:rPr>
        <w:t>é,</w:t>
      </w:r>
      <w:proofErr w:type="gramEnd"/>
      <w:r>
        <w:rPr>
          <w:rFonts w:ascii="Times New Roman" w:eastAsia="Times New Roman" w:hAnsi="Times New Roman" w:cs="Times New Roman"/>
          <w:color w:val="1A1A1A"/>
          <w:sz w:val="24"/>
          <w:szCs w:val="24"/>
          <w:highlight w:val="white"/>
        </w:rPr>
        <w:t xml:space="preserve"> o cumprimento da lei com o pensamento na coletividade e em detrimento das vaidades individuais.</w:t>
      </w:r>
    </w:p>
    <w:p w:rsidR="00661E33" w:rsidRDefault="000003C1">
      <w:pPr>
        <w:pStyle w:val="normal0"/>
        <w:spacing w:line="360" w:lineRule="auto"/>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b/>
          <w:sz w:val="24"/>
          <w:szCs w:val="24"/>
        </w:rPr>
        <w:t>2.1 O perfil sociológico das pessoas que carecem da Defensoria Pública: Análise através da literatura naturalista</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Um dos ramos das ciências humanas e sociais; A sociologia desvela-se como um dos principais pilares no exame de percepção dos traços daqueles que necessitam do amparo estatal, por meio da assistência jurídica. Desta maneira, evidencia-se a imprescindibilidade das análises concebidas, para investigar os impactos na vida dos indivíduos e reiterar os desafios da Defensoria Pública brasileira.</w:t>
      </w:r>
      <w:r>
        <w:rPr>
          <w:rFonts w:ascii="Times New Roman" w:eastAsia="Times New Roman" w:hAnsi="Times New Roman" w:cs="Times New Roman"/>
          <w:b/>
          <w:sz w:val="24"/>
          <w:szCs w:val="24"/>
        </w:rPr>
        <w:t xml:space="preserve"> </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Consoante à realidade social, o perfil dos marginalizados pelo não conhecimento jurisdicional, remete indispensavelmente à desigualdade social latente no Brasil, e a dissonância dos direitos fundamentais com a realidade fática. Ainda por essa via, o homem se introduz na sociedade de acordo com a perspectiva naturalista, sendo um produto do meio social no qual está colocado. O poeta francês Émile Zola na sua obra </w:t>
      </w:r>
      <w:r>
        <w:rPr>
          <w:rFonts w:ascii="Times New Roman" w:eastAsia="Times New Roman" w:hAnsi="Times New Roman" w:cs="Times New Roman"/>
          <w:i/>
          <w:sz w:val="24"/>
          <w:szCs w:val="24"/>
        </w:rPr>
        <w:t>“Germinal”</w:t>
      </w:r>
      <w:r>
        <w:rPr>
          <w:rFonts w:ascii="Times New Roman" w:eastAsia="Times New Roman" w:hAnsi="Times New Roman" w:cs="Times New Roman"/>
          <w:sz w:val="24"/>
          <w:szCs w:val="24"/>
        </w:rPr>
        <w:t>, então, retrata o ser humano com perfil de parte integrante de um organismo vivo, correlacionando os aspectos biológicos e sociais do indivíduo.</w:t>
      </w:r>
      <w:r>
        <w:rPr>
          <w:rFonts w:ascii="Times New Roman" w:eastAsia="Times New Roman" w:hAnsi="Times New Roman" w:cs="Times New Roman"/>
          <w:b/>
          <w:sz w:val="24"/>
          <w:szCs w:val="24"/>
        </w:rPr>
        <w:t xml:space="preserve"> </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Sendo assim, os sujeitos que carecem da Defensoria Pública, integrantes deste organismo vivo, reiteradamente esbarram nas barreiras de ordem econômica, social, pessoal e jurídica. Tais barreiras desarmonizam a relação de exercício da cidadania existente na sociedade nos pedidos ao Poder Judiciário e denotam o perfil daqueles. Tal perfil social evidencia a </w:t>
      </w:r>
      <w:proofErr w:type="spellStart"/>
      <w:r>
        <w:rPr>
          <w:rFonts w:ascii="Times New Roman" w:eastAsia="Times New Roman" w:hAnsi="Times New Roman" w:cs="Times New Roman"/>
          <w:sz w:val="24"/>
          <w:szCs w:val="24"/>
        </w:rPr>
        <w:t>hipossuficiência</w:t>
      </w:r>
      <w:proofErr w:type="spellEnd"/>
      <w:r>
        <w:rPr>
          <w:rFonts w:ascii="Times New Roman" w:eastAsia="Times New Roman" w:hAnsi="Times New Roman" w:cs="Times New Roman"/>
          <w:sz w:val="24"/>
          <w:szCs w:val="24"/>
        </w:rPr>
        <w:t xml:space="preserve"> econômica, o desconhecimento dos próprios direitos e a marginalização social.</w:t>
      </w:r>
      <w:r>
        <w:rPr>
          <w:rFonts w:ascii="Times New Roman" w:eastAsia="Times New Roman" w:hAnsi="Times New Roman" w:cs="Times New Roman"/>
          <w:b/>
          <w:sz w:val="24"/>
          <w:szCs w:val="24"/>
        </w:rPr>
        <w:t xml:space="preserve"> </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Nesse sentido, o indivíduo que precisa da assistência jurídica gratuita, não a invoca muitas vezes, por desconhecimento da existência da instituição da Defensoria Pública. Ou seja, com base num raciocínio prático, o indivíduo que mais necessita da Defensoria Pública, não se assegura nela, por outros motivos, que fogem da sua vontade, evidenciando a lacuna fática que existe na concepção da norma e não praticidade do fato.</w:t>
      </w:r>
      <w:r>
        <w:rPr>
          <w:rFonts w:ascii="Times New Roman" w:eastAsia="Times New Roman" w:hAnsi="Times New Roman" w:cs="Times New Roman"/>
          <w:b/>
          <w:sz w:val="24"/>
          <w:szCs w:val="24"/>
        </w:rPr>
        <w:t xml:space="preserve"> </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base nisso, ainda que o desconhecimento da lei seja inescusável, o indivíduo é influenciado por forças sociais conforme sua classe social, região, religião e ideologias políticas. Dessa maneira, esse é modelado por fontes exteriores que tornam indisponíveis qualquer forma de contato daquele, o carente de justiça, com o Poder Jurídico. Sendo assim, o objetivo embutido em “Germinal” é um combate ao </w:t>
      </w:r>
      <w:r>
        <w:rPr>
          <w:rFonts w:ascii="Times New Roman" w:eastAsia="Times New Roman" w:hAnsi="Times New Roman" w:cs="Times New Roman"/>
          <w:i/>
          <w:sz w:val="24"/>
          <w:szCs w:val="24"/>
        </w:rPr>
        <w:t xml:space="preserve">status </w:t>
      </w:r>
      <w:proofErr w:type="spellStart"/>
      <w:r>
        <w:rPr>
          <w:rFonts w:ascii="Times New Roman" w:eastAsia="Times New Roman" w:hAnsi="Times New Roman" w:cs="Times New Roman"/>
          <w:i/>
          <w:sz w:val="24"/>
          <w:szCs w:val="24"/>
        </w:rPr>
        <w:t>quo</w:t>
      </w:r>
      <w:proofErr w:type="spellEnd"/>
      <w:r>
        <w:rPr>
          <w:rFonts w:ascii="Times New Roman" w:eastAsia="Times New Roman" w:hAnsi="Times New Roman" w:cs="Times New Roman"/>
          <w:sz w:val="24"/>
          <w:szCs w:val="24"/>
        </w:rPr>
        <w:t>, através da mudança do perfil social.  Dessa forma, a literatura naturalista serve de base para representar a natureza do acesso à justiça, hoje em dia. “O senso do real é sentir a natureza e representá-la como ela é.” (</w:t>
      </w:r>
      <w:proofErr w:type="gramStart"/>
      <w:r>
        <w:rPr>
          <w:rFonts w:ascii="Times New Roman" w:eastAsia="Times New Roman" w:hAnsi="Times New Roman" w:cs="Times New Roman"/>
          <w:sz w:val="24"/>
          <w:szCs w:val="24"/>
        </w:rPr>
        <w:t>ZOLA,</w:t>
      </w:r>
      <w:proofErr w:type="gramEnd"/>
      <w:r>
        <w:rPr>
          <w:rFonts w:ascii="Times New Roman" w:eastAsia="Times New Roman" w:hAnsi="Times New Roman" w:cs="Times New Roman"/>
          <w:sz w:val="24"/>
          <w:szCs w:val="24"/>
        </w:rPr>
        <w:t>2016,p.26).</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o assunto é justiça, a referida natureza da sociedade contemporânea brasileira utiliza-se de uma régua diferente pra ricos e pobres. Desse modo, já em 1764, </w:t>
      </w:r>
      <w:proofErr w:type="spellStart"/>
      <w:r>
        <w:rPr>
          <w:rFonts w:ascii="Times New Roman" w:eastAsia="Times New Roman" w:hAnsi="Times New Roman" w:cs="Times New Roman"/>
          <w:sz w:val="24"/>
          <w:szCs w:val="24"/>
        </w:rPr>
        <w:t>Beccaria</w:t>
      </w:r>
      <w:proofErr w:type="spellEnd"/>
      <w:r>
        <w:rPr>
          <w:rFonts w:ascii="Times New Roman" w:eastAsia="Times New Roman" w:hAnsi="Times New Roman" w:cs="Times New Roman"/>
          <w:sz w:val="24"/>
          <w:szCs w:val="24"/>
        </w:rPr>
        <w:t xml:space="preserve"> deplorava esse tratamento desigual, expondo que a medida da pena deveria ser o dano causado à sociedade, e não a sensibilidade do réu (sua honra, sua fama, carreira, etc.). Consoante com a discussão, Gomes (2014) expõe que:</w:t>
      </w:r>
    </w:p>
    <w:p w:rsidR="00661E33" w:rsidRDefault="000003C1">
      <w:pPr>
        <w:pStyle w:val="normal0"/>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Quando se trata de um pobre, por mínima que seja a infração, a família dele funciona como agravante - mães solteiras, pais ausentes, alcoolismo, dependência, irresponsabilidade, </w:t>
      </w:r>
      <w:proofErr w:type="spellStart"/>
      <w:r>
        <w:rPr>
          <w:rFonts w:ascii="Times New Roman" w:eastAsia="Times New Roman" w:hAnsi="Times New Roman" w:cs="Times New Roman"/>
          <w:sz w:val="20"/>
          <w:szCs w:val="20"/>
          <w:highlight w:val="white"/>
        </w:rPr>
        <w:t>disfuncionalidade</w:t>
      </w:r>
      <w:proofErr w:type="spellEnd"/>
      <w:r>
        <w:rPr>
          <w:rFonts w:ascii="Times New Roman" w:eastAsia="Times New Roman" w:hAnsi="Times New Roman" w:cs="Times New Roman"/>
          <w:sz w:val="20"/>
          <w:szCs w:val="20"/>
          <w:highlight w:val="white"/>
        </w:rPr>
        <w:t xml:space="preserve">; “o menor pobre nasce para o crime”, é atavicamente mórbido etc. Tudo leva o juiz (“imparcial”) a deixá-lo preso (“internado”) um período, para se acalmar. Nem sempre ocorre o programado, mas o sistema penal burguês foi desenhado para discriminar os pobres e marginalizados. O tratamento não é apenas </w:t>
      </w:r>
      <w:proofErr w:type="spellStart"/>
      <w:r>
        <w:rPr>
          <w:rFonts w:ascii="Times New Roman" w:eastAsia="Times New Roman" w:hAnsi="Times New Roman" w:cs="Times New Roman"/>
          <w:sz w:val="20"/>
          <w:szCs w:val="20"/>
          <w:highlight w:val="white"/>
        </w:rPr>
        <w:t>lenientemente</w:t>
      </w:r>
      <w:proofErr w:type="spellEnd"/>
      <w:r>
        <w:rPr>
          <w:rFonts w:ascii="Times New Roman" w:eastAsia="Times New Roman" w:hAnsi="Times New Roman" w:cs="Times New Roman"/>
          <w:sz w:val="20"/>
          <w:szCs w:val="20"/>
          <w:highlight w:val="white"/>
        </w:rPr>
        <w:t xml:space="preserve"> desigual em relação ao rico, sim, é desigual da intensidade das sanções contra o pobre. A mesma infração ora é perdoada, ora é punida severamente: tudo depende quem a praticou (essa distinção, extraordinariamente difusa nos países socioeconomicamente muito desiguais, é que era criticada pela sensibilidade de </w:t>
      </w:r>
      <w:proofErr w:type="spellStart"/>
      <w:r>
        <w:rPr>
          <w:rFonts w:ascii="Times New Roman" w:eastAsia="Times New Roman" w:hAnsi="Times New Roman" w:cs="Times New Roman"/>
          <w:sz w:val="20"/>
          <w:szCs w:val="20"/>
          <w:highlight w:val="white"/>
        </w:rPr>
        <w:t>Beccaria</w:t>
      </w:r>
      <w:proofErr w:type="spellEnd"/>
      <w:proofErr w:type="gramStart"/>
      <w:r>
        <w:rPr>
          <w:rFonts w:ascii="Times New Roman" w:eastAsia="Times New Roman" w:hAnsi="Times New Roman" w:cs="Times New Roman"/>
          <w:sz w:val="20"/>
          <w:szCs w:val="20"/>
          <w:highlight w:val="white"/>
        </w:rPr>
        <w:t>).</w:t>
      </w:r>
      <w:proofErr w:type="gramEnd"/>
      <w:r>
        <w:rPr>
          <w:rFonts w:ascii="Times New Roman" w:eastAsia="Times New Roman" w:hAnsi="Times New Roman" w:cs="Times New Roman"/>
          <w:sz w:val="20"/>
          <w:szCs w:val="20"/>
          <w:highlight w:val="white"/>
        </w:rPr>
        <w:t>(GOMES,2014)</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Dessa maneira, se apropriando da perspectiva naturalista, expondo o ser humano na sua faceta mais crua, a presente discussão mostra-se em consonância com a questão da privação da justiça pela classe mais miserável. Se naquela época, os direitos eram escassos e o proletário vivia em condições de escravidão, hoje apesar de se encontrar positivado em norma jurídica, o acesso jurisdicional gratuito não consegue ter o contato mínimo e necessário com a realidade da classe mais pobre, para que estes, cientes dos seus direitos, tenham a capacidade de se defender dos conflitos que estão sujeitos na vida em comunidade. Assim, após a mudança do perfil da consciência dos indivíduos e do rompimento da sociedade com o </w:t>
      </w:r>
      <w:r>
        <w:rPr>
          <w:rFonts w:ascii="Times New Roman" w:eastAsia="Times New Roman" w:hAnsi="Times New Roman" w:cs="Times New Roman"/>
          <w:i/>
          <w:sz w:val="24"/>
          <w:szCs w:val="24"/>
        </w:rPr>
        <w:t xml:space="preserve">status </w:t>
      </w:r>
      <w:proofErr w:type="spellStart"/>
      <w:r>
        <w:rPr>
          <w:rFonts w:ascii="Times New Roman" w:eastAsia="Times New Roman" w:hAnsi="Times New Roman" w:cs="Times New Roman"/>
          <w:i/>
          <w:sz w:val="24"/>
          <w:szCs w:val="24"/>
        </w:rPr>
        <w:t>quo</w:t>
      </w:r>
      <w:proofErr w:type="spellEnd"/>
      <w:r>
        <w:rPr>
          <w:rFonts w:ascii="Times New Roman" w:eastAsia="Times New Roman" w:hAnsi="Times New Roman" w:cs="Times New Roman"/>
          <w:sz w:val="24"/>
          <w:szCs w:val="24"/>
        </w:rPr>
        <w:t xml:space="preserve">, proposto pela literatura de Zola, “todos veriam, um belo dia, brotar homens da terra. Sim! Um exército de homens que restabeleceria a justiça.” (ZOLA, </w:t>
      </w:r>
      <w:proofErr w:type="gramStart"/>
      <w:r>
        <w:rPr>
          <w:rFonts w:ascii="Times New Roman" w:eastAsia="Times New Roman" w:hAnsi="Times New Roman" w:cs="Times New Roman"/>
          <w:sz w:val="24"/>
          <w:szCs w:val="24"/>
        </w:rPr>
        <w:t>2016,</w:t>
      </w:r>
      <w:proofErr w:type="gramEnd"/>
      <w:r>
        <w:rPr>
          <w:rFonts w:ascii="Times New Roman" w:eastAsia="Times New Roman" w:hAnsi="Times New Roman" w:cs="Times New Roman"/>
          <w:sz w:val="24"/>
          <w:szCs w:val="24"/>
        </w:rPr>
        <w:t>p.131)</w:t>
      </w:r>
    </w:p>
    <w:p w:rsidR="00661E33" w:rsidRDefault="000003C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Barreiras que impedem a atuação da Defensoria Pública e a concretização do acesso à justiça </w:t>
      </w:r>
    </w:p>
    <w:p w:rsidR="00661E33" w:rsidRDefault="000003C1">
      <w:pPr>
        <w:pStyle w:val="normal0"/>
        <w:spacing w:line="360" w:lineRule="auto"/>
        <w:ind w:firstLine="709"/>
        <w:jc w:val="both"/>
      </w:pPr>
      <w:r>
        <w:rPr>
          <w:rFonts w:ascii="Times New Roman" w:eastAsia="Times New Roman" w:hAnsi="Times New Roman" w:cs="Times New Roman"/>
          <w:sz w:val="24"/>
          <w:szCs w:val="24"/>
        </w:rPr>
        <w:t>O acesso à justiça é um direito garantido na Constituição Federal de 1988 a todos os cidadãos brasileiros. Desta forma, presume-se, a ciência dos cidadãos do instituto da Defensoria Pública. Entretanto, algumas barreiras dificultam o processo de conhecimento efetivo da Defensoria, afastando o indivíduo da seara judiciária, o que inviabiliza o objetivo do instituto jurídico em discussão.</w:t>
      </w:r>
      <w:r>
        <w:t xml:space="preserve"> </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Portanto, o direito à assistência jurisdicional gratuita é assistido às pessoas com insuficiência para pagar as despesas processuais e os honorários advocatícios, nos ditames do caput do Art.98 do CPC. O autor do pedido fica também sujeito a negação do pedido, se não comprovado sua situação financeira ou na comprobação da falta de verdade na solicitação da gratuidade.</w:t>
      </w:r>
      <w:r>
        <w:rPr>
          <w:rFonts w:ascii="Times New Roman" w:eastAsia="Times New Roman" w:hAnsi="Times New Roman" w:cs="Times New Roman"/>
          <w:b/>
          <w:sz w:val="24"/>
          <w:szCs w:val="24"/>
        </w:rPr>
        <w:t xml:space="preserve"> </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Assim, a dificuldade econômica é uma das dimensões que dificultam o acesso à justiça, mas não a única. Existem também as dimensões sociais, pessoais e jurídicas discorridas pela professora Ana Lúcia </w:t>
      </w:r>
      <w:proofErr w:type="spellStart"/>
      <w:r>
        <w:rPr>
          <w:rFonts w:ascii="Times New Roman" w:eastAsia="Times New Roman" w:hAnsi="Times New Roman" w:cs="Times New Roman"/>
          <w:sz w:val="24"/>
          <w:szCs w:val="24"/>
        </w:rPr>
        <w:t>Sabadell</w:t>
      </w:r>
      <w:proofErr w:type="spellEnd"/>
      <w:r>
        <w:rPr>
          <w:rFonts w:ascii="Times New Roman" w:eastAsia="Times New Roman" w:hAnsi="Times New Roman" w:cs="Times New Roman"/>
          <w:sz w:val="24"/>
          <w:szCs w:val="24"/>
        </w:rPr>
        <w:t xml:space="preserve">, em seu livro Manual de Sociologia Jurídica. Depreendendo-se da </w:t>
      </w:r>
      <w:proofErr w:type="spellStart"/>
      <w:r>
        <w:rPr>
          <w:rFonts w:ascii="Times New Roman" w:eastAsia="Times New Roman" w:hAnsi="Times New Roman" w:cs="Times New Roman"/>
          <w:sz w:val="24"/>
          <w:szCs w:val="24"/>
        </w:rPr>
        <w:t>ideia</w:t>
      </w:r>
      <w:proofErr w:type="spellEnd"/>
      <w:r>
        <w:rPr>
          <w:rFonts w:ascii="Times New Roman" w:eastAsia="Times New Roman" w:hAnsi="Times New Roman" w:cs="Times New Roman"/>
          <w:sz w:val="24"/>
          <w:szCs w:val="24"/>
        </w:rPr>
        <w:t xml:space="preserve"> da autora desta obra, tais dimensões se constituem como barreiras que dificultam o acesso do cidadão com o poder Judiciário.</w:t>
      </w:r>
      <w:r>
        <w:rPr>
          <w:rFonts w:ascii="Times New Roman" w:eastAsia="Times New Roman" w:hAnsi="Times New Roman" w:cs="Times New Roman"/>
          <w:b/>
          <w:sz w:val="24"/>
          <w:szCs w:val="24"/>
        </w:rPr>
        <w:t xml:space="preserve"> </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Em consonância com o que foi dito, a barreira social, remonta o indivíduo que não confia no poder jurídico estatal ou ainda que se encontre no imbróglio da quebra de uma relação social, no caso de processos contra amigos e empregadores. Há também, a barreira </w:t>
      </w:r>
      <w:r>
        <w:rPr>
          <w:rFonts w:ascii="Times New Roman" w:eastAsia="Times New Roman" w:hAnsi="Times New Roman" w:cs="Times New Roman"/>
          <w:sz w:val="24"/>
          <w:szCs w:val="24"/>
        </w:rPr>
        <w:lastRenderedPageBreak/>
        <w:t>pessoal, nesta predomina a falta de informações dos direitos, sobretudo de assistência jurídica gratuita, por parte dos cidadãos.</w:t>
      </w:r>
      <w:r>
        <w:rPr>
          <w:rFonts w:ascii="Times New Roman" w:eastAsia="Times New Roman" w:hAnsi="Times New Roman" w:cs="Times New Roman"/>
          <w:b/>
          <w:sz w:val="24"/>
          <w:szCs w:val="24"/>
        </w:rPr>
        <w:t xml:space="preserve"> </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Por fim, a barreira jurídica, reporta ao indivíduo que tem uma concepção teleológica e preconceituosa do processo, ou seja, pensa nas conseqüências da abertura da ação: Morosidade do Poder Judiciário; distância geográfica dos tribunais; incompetência profissional e psicológica dos advogados. “O resultado é o acesso desigual ao sistema judiciário e a desigualdade de fato entre as partes.” (SABADELL, 2013).</w:t>
      </w:r>
      <w:r>
        <w:rPr>
          <w:rFonts w:ascii="Times New Roman" w:eastAsia="Times New Roman" w:hAnsi="Times New Roman" w:cs="Times New Roman"/>
          <w:b/>
          <w:sz w:val="24"/>
          <w:szCs w:val="24"/>
        </w:rPr>
        <w:t xml:space="preserve"> </w:t>
      </w:r>
    </w:p>
    <w:p w:rsidR="00661E33" w:rsidRDefault="000003C1">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A Defensoria Pública brasileira: À luz da Constituição Federal de 1988 </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Constituição Federal de 1988 prevê em seu artigo 5º, inciso LXXIV que o Estado prestará assistência gratuita aos que comprovarem insuficiência de recursos. Nesse sentido, justifica-se a existência da Defensoria Pública como um instrumento de maior inclusão democrática no jogo discursivo do direito. </w:t>
      </w:r>
      <w:r>
        <w:rPr>
          <w:rFonts w:ascii="Times New Roman" w:eastAsia="Times New Roman" w:hAnsi="Times New Roman" w:cs="Times New Roman"/>
          <w:b/>
          <w:sz w:val="24"/>
          <w:szCs w:val="24"/>
        </w:rPr>
        <w:t xml:space="preserve"> </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menos importante, é que o texto constitucional de 1988, assegura ainda em seu artigo 5º, inciso XXXV que “a lei não excluirá da apreciação do Poder judiciário lesão ou ameaça de direito”. Dentro desse contexto, a Defensoria ganha sua importância na sociedade brasileira, na medida em que, mostra-se como uma ferramenta para a realização da justiça social, sendo assim a voz dos que mais precisam. </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entanto, essas garantias não têm sido efetivadas em sua totalidade, tendo em vista que a existência de dificuldades da população brasileira quanto a questões de informação, de deslocamento, bem como o déficit de Defensores Públicos, constituindo-se assim como os principais desafios da Defensoria brasileira. </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esse problema, é possível relacionar com uma das principais preocupações do professor Miguel </w:t>
      </w:r>
      <w:proofErr w:type="spellStart"/>
      <w:r>
        <w:rPr>
          <w:rFonts w:ascii="Times New Roman" w:eastAsia="Times New Roman" w:hAnsi="Times New Roman" w:cs="Times New Roman"/>
          <w:sz w:val="24"/>
          <w:szCs w:val="24"/>
        </w:rPr>
        <w:t>Reale</w:t>
      </w:r>
      <w:proofErr w:type="spellEnd"/>
      <w:r>
        <w:rPr>
          <w:rFonts w:ascii="Times New Roman" w:eastAsia="Times New Roman" w:hAnsi="Times New Roman" w:cs="Times New Roman"/>
          <w:sz w:val="24"/>
          <w:szCs w:val="24"/>
        </w:rPr>
        <w:t xml:space="preserve">, que foi estudar o direito como uma realidade fenomenológica e filosófica. Assim, </w:t>
      </w:r>
      <w:proofErr w:type="spellStart"/>
      <w:r>
        <w:rPr>
          <w:rFonts w:ascii="Times New Roman" w:eastAsia="Times New Roman" w:hAnsi="Times New Roman" w:cs="Times New Roman"/>
          <w:sz w:val="24"/>
          <w:szCs w:val="24"/>
        </w:rPr>
        <w:t>Reale</w:t>
      </w:r>
      <w:proofErr w:type="spellEnd"/>
      <w:r>
        <w:rPr>
          <w:rFonts w:ascii="Times New Roman" w:eastAsia="Times New Roman" w:hAnsi="Times New Roman" w:cs="Times New Roman"/>
          <w:sz w:val="24"/>
          <w:szCs w:val="24"/>
        </w:rPr>
        <w:t xml:space="preserve"> elabora a Teoria Tridimensional do Direito que a partir do fato abstrato surge os três elementos inseparáveis (fato, valor e norma) pela realidade da essência do próprio Direito, surgindo, dessa forma, tridimensionalidade concreta, ou seja, faz-se a apreciação da realidade, </w:t>
      </w:r>
      <w:r>
        <w:rPr>
          <w:rFonts w:ascii="Times New Roman" w:eastAsia="Times New Roman" w:hAnsi="Times New Roman" w:cs="Times New Roman"/>
          <w:i/>
          <w:sz w:val="24"/>
          <w:szCs w:val="24"/>
        </w:rPr>
        <w:t>mundo do ser,</w:t>
      </w:r>
      <w:r>
        <w:rPr>
          <w:rFonts w:ascii="Times New Roman" w:eastAsia="Times New Roman" w:hAnsi="Times New Roman" w:cs="Times New Roman"/>
          <w:sz w:val="24"/>
          <w:szCs w:val="24"/>
        </w:rPr>
        <w:t xml:space="preserve"> e de um quadro de valores de determinada sociedade, e com isso tem-se o modelo de sociedade desejada na norma no mundo do </w:t>
      </w:r>
      <w:r>
        <w:rPr>
          <w:rFonts w:ascii="Times New Roman" w:eastAsia="Times New Roman" w:hAnsi="Times New Roman" w:cs="Times New Roman"/>
          <w:i/>
          <w:sz w:val="24"/>
          <w:szCs w:val="24"/>
        </w:rPr>
        <w:t>dever ser</w:t>
      </w:r>
      <w:r>
        <w:rPr>
          <w:rFonts w:ascii="Times New Roman" w:eastAsia="Times New Roman" w:hAnsi="Times New Roman" w:cs="Times New Roman"/>
          <w:sz w:val="24"/>
          <w:szCs w:val="24"/>
        </w:rPr>
        <w:t xml:space="preserve">. </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partir dessa análise cabe a pergunta, os desafios da Defensoria Pública têm sido superados? </w:t>
      </w:r>
      <w:r>
        <w:rPr>
          <w:rFonts w:ascii="Times New Roman" w:eastAsia="Times New Roman" w:hAnsi="Times New Roman" w:cs="Times New Roman"/>
          <w:b/>
          <w:sz w:val="24"/>
          <w:szCs w:val="24"/>
        </w:rPr>
        <w:t xml:space="preserve"> </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maneira lúcida, Nascimento (2010) esclarece que, no que diz respeito à falta de informação dos indivíduos que precisam da defensoria e a inexistência deste órgão em algumas regiões do país: </w:t>
      </w:r>
    </w:p>
    <w:p w:rsidR="00661E33" w:rsidRDefault="000003C1">
      <w:pPr>
        <w:pStyle w:val="normal0"/>
        <w:spacing w:line="240" w:lineRule="auto"/>
        <w:ind w:left="2268"/>
        <w:jc w:val="both"/>
        <w:rPr>
          <w:rFonts w:ascii="Times New Roman" w:eastAsia="Times New Roman" w:hAnsi="Times New Roman" w:cs="Times New Roman"/>
          <w:b/>
          <w:sz w:val="24"/>
          <w:szCs w:val="24"/>
        </w:rPr>
      </w:pPr>
      <w:r>
        <w:rPr>
          <w:rFonts w:ascii="Times New Roman" w:eastAsia="Times New Roman" w:hAnsi="Times New Roman" w:cs="Times New Roman"/>
          <w:sz w:val="20"/>
          <w:szCs w:val="20"/>
        </w:rPr>
        <w:t>A defensoria pública é um órgão do judiciário, também de fundamental importância, encarregado de prestar assistência jurídica gratuita e integral às pessoas que não tem condições de arcar com os custos de um advogado, sem prejudicar, o sustento de sua família. O auxílio é dado em processos judiciais, extrajudiciais e na consultoria jurídica. Contudo, a população que necessita desse serviço não sabe da sua existência, ou o que é pior, não tem conhecimento de que este órgão é criado para o seu amparo. Este órgão ainda não existe em muitos lugares do país, e em alguns locais está abarrotado de processos, pois há poucos defensores, o que impossibilita a sua atuação efetiva. (NASCIMENTO, 2010)</w:t>
      </w:r>
      <w:r>
        <w:rPr>
          <w:rFonts w:ascii="Times New Roman" w:eastAsia="Times New Roman" w:hAnsi="Times New Roman" w:cs="Times New Roman"/>
          <w:b/>
          <w:sz w:val="24"/>
          <w:szCs w:val="24"/>
        </w:rPr>
        <w:t xml:space="preserve"> </w:t>
      </w:r>
    </w:p>
    <w:p w:rsidR="00661E33" w:rsidRDefault="000003C1">
      <w:pPr>
        <w:pStyle w:val="normal0"/>
        <w:spacing w:line="360" w:lineRule="auto"/>
        <w:jc w:val="both"/>
        <w:rPr>
          <w:rFonts w:ascii="Times New Roman" w:eastAsia="Times New Roman" w:hAnsi="Times New Roman" w:cs="Times New Roman"/>
          <w:color w:val="222222"/>
          <w:sz w:val="24"/>
          <w:szCs w:val="24"/>
          <w:highlight w:val="white"/>
        </w:rPr>
      </w:pPr>
      <w:r>
        <w:rPr>
          <w:rFonts w:ascii="Arial" w:eastAsia="Arial" w:hAnsi="Arial" w:cs="Arial"/>
          <w:color w:val="222222"/>
          <w:sz w:val="24"/>
          <w:szCs w:val="24"/>
          <w:highlight w:val="white"/>
        </w:rPr>
        <w:tab/>
      </w:r>
      <w:r>
        <w:rPr>
          <w:rFonts w:ascii="Times New Roman" w:eastAsia="Times New Roman" w:hAnsi="Times New Roman" w:cs="Times New Roman"/>
          <w:color w:val="222222"/>
          <w:sz w:val="24"/>
          <w:szCs w:val="24"/>
          <w:highlight w:val="white"/>
        </w:rPr>
        <w:t xml:space="preserve">Nesse sentido, fica claro como é alarmante a problemática ligada ao acesso à justiça no Brasil, dado o fato que mesmo onde existe o órgão da Defensoria Pública parte dos indivíduos aos quais são assistidos pelo organismo se quer sabem da sua existência, assim como ainda existem regiões onde não existe a entidade. Desse modo, é evidente que esse problema apresenta uma dimensão mais ampla, uma vez que o produto dessa somatória aponta para a supressão de direitos. </w:t>
      </w:r>
      <w:r>
        <w:rPr>
          <w:rFonts w:ascii="Times New Roman" w:eastAsia="Times New Roman" w:hAnsi="Times New Roman" w:cs="Times New Roman"/>
          <w:sz w:val="24"/>
          <w:szCs w:val="24"/>
        </w:rPr>
        <w:t xml:space="preserve">Da mesma forma, </w:t>
      </w:r>
      <w:proofErr w:type="spellStart"/>
      <w:r>
        <w:rPr>
          <w:rFonts w:ascii="Times New Roman" w:eastAsia="Times New Roman" w:hAnsi="Times New Roman" w:cs="Times New Roman"/>
          <w:sz w:val="24"/>
          <w:szCs w:val="24"/>
        </w:rPr>
        <w:t>Milanezi</w:t>
      </w:r>
      <w:proofErr w:type="spellEnd"/>
      <w:r>
        <w:rPr>
          <w:rFonts w:ascii="Times New Roman" w:eastAsia="Times New Roman" w:hAnsi="Times New Roman" w:cs="Times New Roman"/>
          <w:sz w:val="24"/>
          <w:szCs w:val="24"/>
        </w:rPr>
        <w:t xml:space="preserve"> (2017) trata sobre o déficit de Defensores Públicos no país: </w:t>
      </w:r>
    </w:p>
    <w:p w:rsidR="00661E33" w:rsidRDefault="000003C1">
      <w:pPr>
        <w:pStyle w:val="normal0"/>
        <w:spacing w:line="240" w:lineRule="auto"/>
        <w:ind w:left="2268"/>
        <w:jc w:val="both"/>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É importante destacar também a diferença dos gastos públicos com defensores e com juízes e membros do Ministério Público. Enquanto existem 11.835 juízes e 9.963 membros do Ministério Público, existem 5.054 defensores públicos, o que demonstra a desigualdade do sistema de justiça. Além disso, cabe pontuar que segundo pesquisas realizadas pela </w:t>
      </w:r>
      <w:proofErr w:type="spellStart"/>
      <w:r>
        <w:rPr>
          <w:rFonts w:ascii="Times New Roman" w:eastAsia="Times New Roman" w:hAnsi="Times New Roman" w:cs="Times New Roman"/>
          <w:sz w:val="20"/>
          <w:szCs w:val="20"/>
        </w:rPr>
        <w:t>Anadep</w:t>
      </w:r>
      <w:proofErr w:type="spellEnd"/>
      <w:r>
        <w:rPr>
          <w:rFonts w:ascii="Times New Roman" w:eastAsia="Times New Roman" w:hAnsi="Times New Roman" w:cs="Times New Roman"/>
          <w:sz w:val="20"/>
          <w:szCs w:val="20"/>
        </w:rPr>
        <w:t xml:space="preserve"> em parceria com o Instituto de Pesquisa Econômica Aplicada, o déficit total de defensores no Brasil é de 10.578. Em muitos municípios não há acesso extensivo ao serviço e em outros, os defensores atuam não só em sua comarca, como também em outras. (</w:t>
      </w:r>
      <w:proofErr w:type="gramStart"/>
      <w:r>
        <w:rPr>
          <w:rFonts w:ascii="Times New Roman" w:eastAsia="Times New Roman" w:hAnsi="Times New Roman" w:cs="Times New Roman"/>
          <w:sz w:val="20"/>
          <w:szCs w:val="20"/>
        </w:rPr>
        <w:t>MILANEZI,</w:t>
      </w:r>
      <w:proofErr w:type="gramEnd"/>
      <w:r>
        <w:rPr>
          <w:rFonts w:ascii="Times New Roman" w:eastAsia="Times New Roman" w:hAnsi="Times New Roman" w:cs="Times New Roman"/>
          <w:sz w:val="20"/>
          <w:szCs w:val="20"/>
        </w:rPr>
        <w:t xml:space="preserve">2017) </w:t>
      </w:r>
    </w:p>
    <w:p w:rsidR="00661E33" w:rsidRDefault="000003C1">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perspectiva, percebe-se que ainda são preocupantes os empe</w:t>
      </w:r>
      <w:r w:rsidR="005F6215">
        <w:rPr>
          <w:rFonts w:ascii="Times New Roman" w:eastAsia="Times New Roman" w:hAnsi="Times New Roman" w:cs="Times New Roman"/>
          <w:sz w:val="24"/>
          <w:szCs w:val="24"/>
        </w:rPr>
        <w:t>cilhos que dificultam o acesso à</w:t>
      </w:r>
      <w:r>
        <w:rPr>
          <w:rFonts w:ascii="Times New Roman" w:eastAsia="Times New Roman" w:hAnsi="Times New Roman" w:cs="Times New Roman"/>
          <w:sz w:val="24"/>
          <w:szCs w:val="24"/>
        </w:rPr>
        <w:t xml:space="preserve"> justiça no Brasil, o que fica claro que são desafios que só serão superados com o fortalecimento </w:t>
      </w:r>
      <w:r w:rsidR="005F6215">
        <w:rPr>
          <w:rFonts w:ascii="Times New Roman" w:eastAsia="Times New Roman" w:hAnsi="Times New Roman" w:cs="Times New Roman"/>
          <w:sz w:val="24"/>
          <w:szCs w:val="24"/>
        </w:rPr>
        <w:t>da Defensoria Pública, para dest</w:t>
      </w:r>
      <w:r>
        <w:rPr>
          <w:rFonts w:ascii="Times New Roman" w:eastAsia="Times New Roman" w:hAnsi="Times New Roman" w:cs="Times New Roman"/>
          <w:sz w:val="24"/>
          <w:szCs w:val="24"/>
        </w:rPr>
        <w:t xml:space="preserve">a forma, atender os anseios de um país com mais igualdade que as futuras gerações esperam.  </w:t>
      </w:r>
    </w:p>
    <w:p w:rsidR="00661E33" w:rsidRDefault="000003C1">
      <w:pPr>
        <w:pStyle w:val="normal0"/>
        <w:spacing w:line="360" w:lineRule="auto"/>
        <w:ind w:firstLine="709"/>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3</w:t>
      </w:r>
      <w:proofErr w:type="gramEnd"/>
      <w:r>
        <w:rPr>
          <w:rFonts w:ascii="Times New Roman" w:eastAsia="Times New Roman" w:hAnsi="Times New Roman" w:cs="Times New Roman"/>
          <w:b/>
          <w:sz w:val="24"/>
          <w:szCs w:val="24"/>
        </w:rPr>
        <w:t xml:space="preserve"> CONSIDERAÇÕES FINAIS</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Por fim, chegando ao final desta exposição, é possível ter uma noção sobre os principais desafios que estão postos quanto </w:t>
      </w:r>
      <w:r w:rsidR="009D09AB">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concretização do acesso à justiça no Brasil, os perfis da classe que mais necessita do aparato constitucional do acesso jurisdicional gratuito e as pautas a serem tratadas no dia a dia para a mudança do </w:t>
      </w:r>
      <w:r>
        <w:rPr>
          <w:rFonts w:ascii="Times New Roman" w:eastAsia="Times New Roman" w:hAnsi="Times New Roman" w:cs="Times New Roman"/>
          <w:i/>
          <w:sz w:val="24"/>
          <w:szCs w:val="24"/>
        </w:rPr>
        <w:t xml:space="preserve">status </w:t>
      </w:r>
      <w:proofErr w:type="spellStart"/>
      <w:r>
        <w:rPr>
          <w:rFonts w:ascii="Times New Roman" w:eastAsia="Times New Roman" w:hAnsi="Times New Roman" w:cs="Times New Roman"/>
          <w:i/>
          <w:sz w:val="24"/>
          <w:szCs w:val="24"/>
        </w:rPr>
        <w:t>quo</w:t>
      </w:r>
      <w:proofErr w:type="spellEnd"/>
      <w:r>
        <w:rPr>
          <w:rFonts w:ascii="Times New Roman" w:eastAsia="Times New Roman" w:hAnsi="Times New Roman" w:cs="Times New Roman"/>
          <w:sz w:val="24"/>
          <w:szCs w:val="24"/>
        </w:rPr>
        <w:t xml:space="preserve"> e a erradicação de qualquer comportamento político-social que traga instabilidade jurídica e desconforto nas relações entre o Estado e a sociedade.</w:t>
      </w:r>
    </w:p>
    <w:p w:rsidR="00661E33" w:rsidRDefault="000003C1">
      <w:pPr>
        <w:pStyle w:val="normal0"/>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 partir dessa constatação, faz-se necessário trazer à discussão, de forma breve, o nosso processo de formação cultural, à medida que uma forma de entender a realidade posta nos dias de hoje é estabelecer um paralelo entre o acesso à justiça e os resquícios da Casa-Grande e a Senzala retratada no livro do sociólogo Gilberto Freyre. Nesse sentido, percebe-se que ainda hoje, de forma tácita, a senzala e casa grande continuam atuais, ou seja, a “Casa-Grande” ainda estabelece um sistema hierárquico, em que a “senzala” continua sendo explorada e desamparada, mesmo com a existência de seus direitos.</w:t>
      </w:r>
    </w:p>
    <w:p w:rsidR="00661E33" w:rsidRDefault="000003C1">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entanto, com a promulgação do texto constitucional em 1988, e a previsão à proteção a todos aqueles que precisam de justiça gratuita como forma de construir uma nação mais equânime, emerge o instituto da Defensoria Pública, que atuaria na proteção dos mais necessitados e na defesa da justiça plena, ampla e para todos. Hoje, passados quase 30 anos da nossa Carta Magna, tem-se a sensação que alguns dos direitos e garantias estabelecidos figuram tão somente impressos.</w:t>
      </w:r>
    </w:p>
    <w:p w:rsidR="00661E33" w:rsidRDefault="000003C1">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 outro lado, exposto os desafios evidenciados no presente trabalho; Podem ser apontadas algumas soluções como </w:t>
      </w:r>
      <w:r w:rsidR="005F6215">
        <w:rPr>
          <w:rFonts w:ascii="Times New Roman" w:eastAsia="Times New Roman" w:hAnsi="Times New Roman" w:cs="Times New Roman"/>
          <w:sz w:val="24"/>
          <w:szCs w:val="24"/>
        </w:rPr>
        <w:t xml:space="preserve">uma </w:t>
      </w:r>
      <w:r>
        <w:rPr>
          <w:rFonts w:ascii="Times New Roman" w:eastAsia="Times New Roman" w:hAnsi="Times New Roman" w:cs="Times New Roman"/>
          <w:sz w:val="24"/>
          <w:szCs w:val="24"/>
        </w:rPr>
        <w:t xml:space="preserve">forma de dinamizar o processo de efetivação do acesso à justiça. Assim, a ampliação </w:t>
      </w:r>
      <w:r w:rsidR="005F6215">
        <w:rPr>
          <w:rFonts w:ascii="Times New Roman" w:eastAsia="Times New Roman" w:hAnsi="Times New Roman" w:cs="Times New Roman"/>
          <w:sz w:val="24"/>
          <w:szCs w:val="24"/>
        </w:rPr>
        <w:t xml:space="preserve">da Defensoria Pública, que </w:t>
      </w:r>
      <w:r>
        <w:rPr>
          <w:rFonts w:ascii="Times New Roman" w:eastAsia="Times New Roman" w:hAnsi="Times New Roman" w:cs="Times New Roman"/>
          <w:sz w:val="24"/>
          <w:szCs w:val="24"/>
        </w:rPr>
        <w:t xml:space="preserve">existe de forma tímida, configura como uma saída fundamental, para que por meio dela os direitos dos mais pobres, </w:t>
      </w:r>
      <w:proofErr w:type="spellStart"/>
      <w:r>
        <w:rPr>
          <w:rFonts w:ascii="Times New Roman" w:eastAsia="Times New Roman" w:hAnsi="Times New Roman" w:cs="Times New Roman"/>
          <w:sz w:val="24"/>
          <w:szCs w:val="24"/>
        </w:rPr>
        <w:t>hipossuficientes</w:t>
      </w:r>
      <w:proofErr w:type="spellEnd"/>
      <w:r>
        <w:rPr>
          <w:rFonts w:ascii="Times New Roman" w:eastAsia="Times New Roman" w:hAnsi="Times New Roman" w:cs="Times New Roman"/>
          <w:sz w:val="24"/>
          <w:szCs w:val="24"/>
        </w:rPr>
        <w:t xml:space="preserve"> economicamente, sejam salvaguardados e respeitados por qualquer tribunal.</w:t>
      </w:r>
    </w:p>
    <w:p w:rsidR="00661E33" w:rsidRDefault="000003C1">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Portanto, alternativas acessórias para a resolução do problema em curto prazo são encontros, mutirões, palestras, e outros meios que possibilitem uma aproximação de comunidades marginalizadas com o Poder Judiciário, para que os profissionais do direito possam passar os conhecimentos adquiridos na academia para os cidadãos. No sentido de que, com o cidadão consciente de seus direitos, a justiça consiga apresentar em suas decisões, soluções apoiadas na retidão, na equidade, na legalidade e na legitimidade e que satisfaçam o anseio popular em suas demandas, a garantia do acesso à justiça no Brasil.</w:t>
      </w:r>
    </w:p>
    <w:p w:rsidR="00661E33" w:rsidRDefault="000003C1">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661E33" w:rsidRDefault="000003C1">
      <w:pPr>
        <w:pStyle w:val="normal0"/>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A CONSTRUÇÃO DE UM DIREITO CONSTITUCIONAL COMUM IBEROAMERICANO</w:t>
      </w:r>
      <w:proofErr w:type="gramStart"/>
      <w:r>
        <w:rPr>
          <w:rFonts w:ascii="Times New Roman" w:eastAsia="Times New Roman" w:hAnsi="Times New Roman" w:cs="Times New Roman"/>
          <w:b/>
          <w:color w:val="222222"/>
          <w:sz w:val="24"/>
          <w:szCs w:val="24"/>
          <w:highlight w:val="white"/>
        </w:rPr>
        <w:t>::</w:t>
      </w:r>
      <w:proofErr w:type="gramEnd"/>
      <w:r>
        <w:rPr>
          <w:rFonts w:ascii="Times New Roman" w:eastAsia="Times New Roman" w:hAnsi="Times New Roman" w:cs="Times New Roman"/>
          <w:b/>
          <w:color w:val="222222"/>
          <w:sz w:val="24"/>
          <w:szCs w:val="24"/>
          <w:highlight w:val="white"/>
        </w:rPr>
        <w:t xml:space="preserve"> Considerações em homenagem à doutrina de Peter </w:t>
      </w:r>
      <w:proofErr w:type="spellStart"/>
      <w:r>
        <w:rPr>
          <w:rFonts w:ascii="Times New Roman" w:eastAsia="Times New Roman" w:hAnsi="Times New Roman" w:cs="Times New Roman"/>
          <w:b/>
          <w:color w:val="222222"/>
          <w:sz w:val="24"/>
          <w:szCs w:val="24"/>
          <w:highlight w:val="white"/>
        </w:rPr>
        <w:t>Häberle</w:t>
      </w:r>
      <w:proofErr w:type="spellEnd"/>
      <w:r>
        <w:rPr>
          <w:rFonts w:ascii="Times New Roman" w:eastAsia="Times New Roman" w:hAnsi="Times New Roman" w:cs="Times New Roman"/>
          <w:b/>
          <w:color w:val="222222"/>
          <w:sz w:val="24"/>
          <w:szCs w:val="24"/>
          <w:highlight w:val="white"/>
        </w:rPr>
        <w:t xml:space="preserve"> e sua influência no Brasil. </w:t>
      </w:r>
      <w:r>
        <w:rPr>
          <w:rFonts w:ascii="Times New Roman" w:eastAsia="Times New Roman" w:hAnsi="Times New Roman" w:cs="Times New Roman"/>
          <w:color w:val="222222"/>
          <w:sz w:val="24"/>
          <w:szCs w:val="24"/>
          <w:highlight w:val="white"/>
        </w:rPr>
        <w:t xml:space="preserve">Brasília: </w:t>
      </w:r>
      <w:proofErr w:type="spellStart"/>
      <w:r>
        <w:rPr>
          <w:rFonts w:ascii="Times New Roman" w:eastAsia="Times New Roman" w:hAnsi="Times New Roman" w:cs="Times New Roman"/>
          <w:color w:val="222222"/>
          <w:sz w:val="24"/>
          <w:szCs w:val="24"/>
          <w:highlight w:val="white"/>
        </w:rPr>
        <w:t>Stf</w:t>
      </w:r>
      <w:proofErr w:type="spellEnd"/>
      <w:r>
        <w:rPr>
          <w:rFonts w:ascii="Times New Roman" w:eastAsia="Times New Roman" w:hAnsi="Times New Roman" w:cs="Times New Roman"/>
          <w:color w:val="222222"/>
          <w:sz w:val="24"/>
          <w:szCs w:val="24"/>
          <w:highlight w:val="white"/>
        </w:rPr>
        <w:t>, 2009.</w:t>
      </w:r>
    </w:p>
    <w:p w:rsidR="00661E33" w:rsidRDefault="000003C1">
      <w:pPr>
        <w:pStyle w:val="normal0"/>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highlight w:val="white"/>
        </w:rPr>
        <w:t> </w:t>
      </w:r>
      <w:r>
        <w:rPr>
          <w:rFonts w:ascii="Times New Roman" w:eastAsia="Times New Roman" w:hAnsi="Times New Roman" w:cs="Times New Roman"/>
          <w:color w:val="222222"/>
          <w:sz w:val="24"/>
          <w:szCs w:val="24"/>
          <w:highlight w:val="white"/>
        </w:rPr>
        <w:t xml:space="preserve">BECCARIA, </w:t>
      </w:r>
      <w:proofErr w:type="spellStart"/>
      <w:r>
        <w:rPr>
          <w:rFonts w:ascii="Times New Roman" w:eastAsia="Times New Roman" w:hAnsi="Times New Roman" w:cs="Times New Roman"/>
          <w:color w:val="222222"/>
          <w:sz w:val="24"/>
          <w:szCs w:val="24"/>
          <w:highlight w:val="white"/>
        </w:rPr>
        <w:t>Cesare</w:t>
      </w:r>
      <w:proofErr w:type="spellEnd"/>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b/>
          <w:color w:val="222222"/>
          <w:sz w:val="24"/>
          <w:szCs w:val="24"/>
          <w:highlight w:val="white"/>
        </w:rPr>
        <w:t>Dos delitos e das penas. </w:t>
      </w:r>
      <w:proofErr w:type="gramStart"/>
      <w:r>
        <w:rPr>
          <w:rFonts w:ascii="Times New Roman" w:eastAsia="Times New Roman" w:hAnsi="Times New Roman" w:cs="Times New Roman"/>
          <w:color w:val="222222"/>
          <w:sz w:val="24"/>
          <w:szCs w:val="24"/>
          <w:highlight w:val="white"/>
        </w:rPr>
        <w:t>2</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ed.</w:t>
      </w:r>
      <w:proofErr w:type="gramEnd"/>
      <w:r>
        <w:rPr>
          <w:rFonts w:ascii="Times New Roman" w:eastAsia="Times New Roman" w:hAnsi="Times New Roman" w:cs="Times New Roman"/>
          <w:color w:val="222222"/>
          <w:sz w:val="24"/>
          <w:szCs w:val="24"/>
          <w:highlight w:val="white"/>
        </w:rPr>
        <w:t xml:space="preserve"> São Paulo: Revista dos Tribunais, 1999. 149 p.</w:t>
      </w:r>
    </w:p>
    <w:p w:rsidR="00661E33" w:rsidRDefault="000003C1">
      <w:pPr>
        <w:pStyle w:val="normal0"/>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Brasil. Constituição (1988).</w:t>
      </w:r>
      <w:r>
        <w:rPr>
          <w:rFonts w:ascii="Times New Roman" w:eastAsia="Times New Roman" w:hAnsi="Times New Roman" w:cs="Times New Roman"/>
          <w:b/>
          <w:color w:val="222222"/>
          <w:sz w:val="24"/>
          <w:szCs w:val="24"/>
          <w:highlight w:val="white"/>
        </w:rPr>
        <w:t xml:space="preserve"> Constituição da República Federativa do Brasil. </w:t>
      </w:r>
      <w:r>
        <w:rPr>
          <w:rFonts w:ascii="Times New Roman" w:eastAsia="Times New Roman" w:hAnsi="Times New Roman" w:cs="Times New Roman"/>
          <w:color w:val="222222"/>
          <w:sz w:val="24"/>
          <w:szCs w:val="24"/>
          <w:highlight w:val="white"/>
        </w:rPr>
        <w:t xml:space="preserve">Brasília, DF: Senado Federal: Centro </w:t>
      </w:r>
      <w:proofErr w:type="gramStart"/>
      <w:r>
        <w:rPr>
          <w:rFonts w:ascii="Times New Roman" w:eastAsia="Times New Roman" w:hAnsi="Times New Roman" w:cs="Times New Roman"/>
          <w:color w:val="222222"/>
          <w:sz w:val="24"/>
          <w:szCs w:val="24"/>
          <w:highlight w:val="white"/>
        </w:rPr>
        <w:t>Gráfico,</w:t>
      </w:r>
      <w:proofErr w:type="gramEnd"/>
      <w:r>
        <w:rPr>
          <w:rFonts w:ascii="Times New Roman" w:eastAsia="Times New Roman" w:hAnsi="Times New Roman" w:cs="Times New Roman"/>
          <w:color w:val="222222"/>
          <w:sz w:val="24"/>
          <w:szCs w:val="24"/>
          <w:highlight w:val="white"/>
        </w:rPr>
        <w:t>1988. 292 p.</w:t>
      </w:r>
    </w:p>
    <w:p w:rsidR="00661E33" w:rsidRDefault="000003C1">
      <w:pPr>
        <w:pStyle w:val="norm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Brasil.</w:t>
      </w:r>
      <w:proofErr w:type="gramEnd"/>
      <w:r>
        <w:rPr>
          <w:rFonts w:ascii="Times New Roman" w:eastAsia="Times New Roman" w:hAnsi="Times New Roman" w:cs="Times New Roman"/>
          <w:sz w:val="24"/>
          <w:szCs w:val="24"/>
        </w:rPr>
        <w:t>Lei complementar n.80, de 12 de janeiro de 1994.</w:t>
      </w:r>
      <w:r>
        <w:rPr>
          <w:rFonts w:ascii="Times New Roman" w:eastAsia="Times New Roman" w:hAnsi="Times New Roman" w:cs="Times New Roman"/>
          <w:b/>
          <w:sz w:val="24"/>
          <w:szCs w:val="24"/>
        </w:rPr>
        <w:t>Lei Orgânica da Defensoria Pública</w:t>
      </w:r>
      <w:r>
        <w:rPr>
          <w:rFonts w:ascii="Times New Roman" w:eastAsia="Times New Roman" w:hAnsi="Times New Roman" w:cs="Times New Roman"/>
          <w:sz w:val="24"/>
          <w:szCs w:val="24"/>
        </w:rPr>
        <w:t>, Brasília, jan de 1994.</w:t>
      </w:r>
    </w:p>
    <w:p w:rsidR="00661E33" w:rsidRDefault="000003C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Lei </w:t>
      </w:r>
      <w:proofErr w:type="gramStart"/>
      <w:r>
        <w:rPr>
          <w:rFonts w:ascii="Times New Roman" w:eastAsia="Times New Roman" w:hAnsi="Times New Roman" w:cs="Times New Roman"/>
          <w:sz w:val="24"/>
          <w:szCs w:val="24"/>
        </w:rPr>
        <w:t>nº13.</w:t>
      </w:r>
      <w:proofErr w:type="gramEnd"/>
      <w:r>
        <w:rPr>
          <w:rFonts w:ascii="Times New Roman" w:eastAsia="Times New Roman" w:hAnsi="Times New Roman" w:cs="Times New Roman"/>
          <w:sz w:val="24"/>
          <w:szCs w:val="24"/>
        </w:rPr>
        <w:t>105, de 16 de março de 2015.</w:t>
      </w:r>
      <w:r>
        <w:rPr>
          <w:rFonts w:ascii="Times New Roman" w:eastAsia="Times New Roman" w:hAnsi="Times New Roman" w:cs="Times New Roman"/>
          <w:b/>
          <w:sz w:val="24"/>
          <w:szCs w:val="24"/>
        </w:rPr>
        <w:t>Código de Processo Civil</w:t>
      </w:r>
      <w:r>
        <w:rPr>
          <w:rFonts w:ascii="Times New Roman" w:eastAsia="Times New Roman" w:hAnsi="Times New Roman" w:cs="Times New Roman"/>
          <w:sz w:val="24"/>
          <w:szCs w:val="24"/>
        </w:rPr>
        <w:t>, Brasília, mar de 2015.</w:t>
      </w:r>
    </w:p>
    <w:p w:rsidR="00661E33" w:rsidRDefault="000003C1">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FRIEDE, Reis. </w:t>
      </w:r>
      <w:r>
        <w:rPr>
          <w:rFonts w:ascii="Times New Roman" w:eastAsia="Times New Roman" w:hAnsi="Times New Roman" w:cs="Times New Roman"/>
          <w:b/>
          <w:sz w:val="24"/>
          <w:szCs w:val="24"/>
        </w:rPr>
        <w:t>Ciência do Direito, Interpretação e Hermenêutica Jurídica</w:t>
      </w:r>
      <w:r>
        <w:rPr>
          <w:rFonts w:ascii="Times New Roman" w:eastAsia="Times New Roman" w:hAnsi="Times New Roman" w:cs="Times New Roman"/>
          <w:sz w:val="24"/>
          <w:szCs w:val="24"/>
        </w:rPr>
        <w:t>. 8°ed. Rio de Janeiro: Forense, 2011.</w:t>
      </w:r>
    </w:p>
    <w:p w:rsidR="00661E33" w:rsidRDefault="000003C1">
      <w:pPr>
        <w:pStyle w:val="Ttulo1"/>
        <w:shd w:val="clear" w:color="auto" w:fill="FFFFFF"/>
        <w:rPr>
          <w:b w:val="0"/>
          <w:sz w:val="24"/>
          <w:szCs w:val="24"/>
        </w:rPr>
      </w:pPr>
      <w:r>
        <w:rPr>
          <w:b w:val="0"/>
          <w:color w:val="222222"/>
          <w:sz w:val="24"/>
          <w:szCs w:val="24"/>
          <w:highlight w:val="white"/>
        </w:rPr>
        <w:t>GOMES, Luiz Flávio.</w:t>
      </w:r>
      <w:r>
        <w:rPr>
          <w:color w:val="222222"/>
          <w:sz w:val="24"/>
          <w:szCs w:val="24"/>
          <w:highlight w:val="white"/>
        </w:rPr>
        <w:t xml:space="preserve"> </w:t>
      </w:r>
      <w:r>
        <w:rPr>
          <w:sz w:val="24"/>
          <w:szCs w:val="24"/>
        </w:rPr>
        <w:t>Matou quatro pessoas e foi absolvido por ser rico.</w:t>
      </w:r>
      <w:r>
        <w:rPr>
          <w:b w:val="0"/>
          <w:sz w:val="24"/>
          <w:szCs w:val="24"/>
        </w:rPr>
        <w:t xml:space="preserve"> In: </w:t>
      </w:r>
      <w:proofErr w:type="spellStart"/>
      <w:proofErr w:type="gramStart"/>
      <w:r>
        <w:rPr>
          <w:sz w:val="24"/>
          <w:szCs w:val="24"/>
        </w:rPr>
        <w:t>JusBrasil</w:t>
      </w:r>
      <w:proofErr w:type="spellEnd"/>
      <w:proofErr w:type="gramEnd"/>
      <w:r>
        <w:rPr>
          <w:b w:val="0"/>
          <w:sz w:val="24"/>
          <w:szCs w:val="24"/>
        </w:rPr>
        <w:t>, São Paulo, 2014. Disponível em: &lt;</w:t>
      </w:r>
      <w:proofErr w:type="gramStart"/>
      <w:r>
        <w:rPr>
          <w:b w:val="0"/>
          <w:sz w:val="24"/>
          <w:szCs w:val="24"/>
        </w:rPr>
        <w:t>https</w:t>
      </w:r>
      <w:proofErr w:type="gramEnd"/>
      <w:r>
        <w:rPr>
          <w:b w:val="0"/>
          <w:sz w:val="24"/>
          <w:szCs w:val="24"/>
        </w:rPr>
        <w:t>://professorlfg.jusbrasil.com.br/artigos/116627160/matou-quatro-pessoas-e-foi-absolvido-por-ser-rico&gt;. Acesso em maio de 2018.</w:t>
      </w:r>
    </w:p>
    <w:p w:rsidR="00661E33" w:rsidRDefault="000003C1">
      <w:pPr>
        <w:pStyle w:val="Ttulo1"/>
        <w:shd w:val="clear" w:color="auto" w:fill="FFFFFF"/>
        <w:rPr>
          <w:b w:val="0"/>
          <w:color w:val="222222"/>
          <w:sz w:val="24"/>
          <w:szCs w:val="24"/>
          <w:highlight w:val="white"/>
        </w:rPr>
      </w:pPr>
      <w:r>
        <w:rPr>
          <w:b w:val="0"/>
          <w:color w:val="222222"/>
          <w:sz w:val="24"/>
          <w:szCs w:val="24"/>
          <w:highlight w:val="white"/>
        </w:rPr>
        <w:t>MILANEZI, Larissa.</w:t>
      </w:r>
      <w:r>
        <w:rPr>
          <w:color w:val="222222"/>
          <w:sz w:val="24"/>
          <w:szCs w:val="24"/>
          <w:highlight w:val="white"/>
        </w:rPr>
        <w:t xml:space="preserve"> DEFENSORIA PÚBLICA: OS DESAFIOS NA GARANTIA DO DIREITO À IGUALDADE. </w:t>
      </w:r>
      <w:r>
        <w:rPr>
          <w:b w:val="0"/>
          <w:color w:val="222222"/>
          <w:sz w:val="24"/>
          <w:szCs w:val="24"/>
          <w:highlight w:val="white"/>
        </w:rPr>
        <w:t>In:</w:t>
      </w:r>
      <w:r>
        <w:rPr>
          <w:color w:val="222222"/>
          <w:sz w:val="24"/>
          <w:szCs w:val="24"/>
          <w:highlight w:val="white"/>
        </w:rPr>
        <w:t xml:space="preserve"> </w:t>
      </w:r>
      <w:proofErr w:type="gramStart"/>
      <w:r>
        <w:rPr>
          <w:color w:val="222222"/>
          <w:sz w:val="24"/>
          <w:szCs w:val="24"/>
          <w:highlight w:val="white"/>
        </w:rPr>
        <w:t>Politize</w:t>
      </w:r>
      <w:r>
        <w:rPr>
          <w:b w:val="0"/>
          <w:color w:val="222222"/>
          <w:sz w:val="24"/>
          <w:szCs w:val="24"/>
          <w:highlight w:val="white"/>
        </w:rPr>
        <w:t xml:space="preserve"> ,</w:t>
      </w:r>
      <w:proofErr w:type="gramEnd"/>
      <w:r>
        <w:rPr>
          <w:b w:val="0"/>
          <w:color w:val="222222"/>
          <w:sz w:val="24"/>
          <w:szCs w:val="24"/>
          <w:highlight w:val="white"/>
        </w:rPr>
        <w:t xml:space="preserve"> São Paulo, 2017. Disponível em: &lt;http://www.politize.com.br/defensoria-publica/&gt;. Acesso em maio de 2018.</w:t>
      </w:r>
    </w:p>
    <w:p w:rsidR="00661E33" w:rsidRDefault="000003C1">
      <w:pPr>
        <w:pStyle w:val="Ttulo1"/>
        <w:shd w:val="clear" w:color="auto" w:fill="FFFFFF"/>
        <w:rPr>
          <w:b w:val="0"/>
          <w:sz w:val="24"/>
          <w:szCs w:val="24"/>
        </w:rPr>
      </w:pPr>
      <w:r>
        <w:rPr>
          <w:b w:val="0"/>
          <w:color w:val="3A382C"/>
          <w:sz w:val="24"/>
          <w:szCs w:val="24"/>
        </w:rPr>
        <w:t xml:space="preserve">NASCIMENTO, </w:t>
      </w:r>
      <w:proofErr w:type="spellStart"/>
      <w:r>
        <w:rPr>
          <w:b w:val="0"/>
          <w:color w:val="3A382C"/>
          <w:sz w:val="24"/>
          <w:szCs w:val="24"/>
        </w:rPr>
        <w:t>Meirilane</w:t>
      </w:r>
      <w:proofErr w:type="spellEnd"/>
      <w:r>
        <w:rPr>
          <w:b w:val="0"/>
          <w:color w:val="3A382C"/>
          <w:sz w:val="24"/>
          <w:szCs w:val="24"/>
        </w:rPr>
        <w:t xml:space="preserve"> Santana.</w:t>
      </w:r>
      <w:r>
        <w:rPr>
          <w:color w:val="3A382C"/>
          <w:sz w:val="24"/>
          <w:szCs w:val="24"/>
        </w:rPr>
        <w:t xml:space="preserve"> Acesso à Justiça: Abismo, população e Judiciário. </w:t>
      </w:r>
      <w:r>
        <w:rPr>
          <w:b w:val="0"/>
          <w:color w:val="3A382C"/>
          <w:sz w:val="24"/>
          <w:szCs w:val="24"/>
        </w:rPr>
        <w:t>In:</w:t>
      </w:r>
      <w:r>
        <w:rPr>
          <w:color w:val="3A382C"/>
          <w:sz w:val="24"/>
          <w:szCs w:val="24"/>
        </w:rPr>
        <w:t> Âmbito Jurídico</w:t>
      </w:r>
      <w:r>
        <w:rPr>
          <w:b w:val="0"/>
          <w:color w:val="3A382C"/>
          <w:sz w:val="24"/>
          <w:szCs w:val="24"/>
        </w:rPr>
        <w:t>, Rio Grande, XIII, n. 74, mar 2010. Disponível em:&lt;</w:t>
      </w:r>
      <w:proofErr w:type="gramStart"/>
      <w:r>
        <w:rPr>
          <w:b w:val="0"/>
          <w:color w:val="3A382C"/>
          <w:sz w:val="24"/>
          <w:szCs w:val="24"/>
        </w:rPr>
        <w:t>http://www.ambito-juridico.com.br/site/index.</w:t>
      </w:r>
      <w:proofErr w:type="gramEnd"/>
      <w:r>
        <w:rPr>
          <w:b w:val="0"/>
          <w:color w:val="3A382C"/>
          <w:sz w:val="24"/>
          <w:szCs w:val="24"/>
        </w:rPr>
        <w:t>php?</w:t>
      </w:r>
      <w:proofErr w:type="gramStart"/>
      <w:r>
        <w:rPr>
          <w:b w:val="0"/>
          <w:color w:val="3A382C"/>
          <w:sz w:val="24"/>
          <w:szCs w:val="24"/>
        </w:rPr>
        <w:t>n_link</w:t>
      </w:r>
      <w:proofErr w:type="gramEnd"/>
      <w:r>
        <w:rPr>
          <w:b w:val="0"/>
          <w:color w:val="3A382C"/>
          <w:sz w:val="24"/>
          <w:szCs w:val="24"/>
        </w:rPr>
        <w:t>=revista_artigos_leitura&amp;artigo_id=7498&gt;. Acesso em maio 2018.</w:t>
      </w:r>
    </w:p>
    <w:p w:rsidR="00661E33" w:rsidRDefault="000003C1">
      <w:pPr>
        <w:pStyle w:val="normal0"/>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SABADELL, Ana Lúcia. </w:t>
      </w:r>
      <w:r>
        <w:rPr>
          <w:rFonts w:ascii="Times New Roman" w:eastAsia="Times New Roman" w:hAnsi="Times New Roman" w:cs="Times New Roman"/>
          <w:b/>
          <w:color w:val="222222"/>
          <w:sz w:val="24"/>
          <w:szCs w:val="24"/>
          <w:highlight w:val="white"/>
        </w:rPr>
        <w:t>Manual de Sociologia Jurídica: </w:t>
      </w:r>
      <w:r>
        <w:rPr>
          <w:rFonts w:ascii="Times New Roman" w:eastAsia="Times New Roman" w:hAnsi="Times New Roman" w:cs="Times New Roman"/>
          <w:color w:val="222222"/>
          <w:sz w:val="24"/>
          <w:szCs w:val="24"/>
          <w:highlight w:val="white"/>
        </w:rPr>
        <w:t xml:space="preserve">Introdução a uma leitura externa do direito. 6. </w:t>
      </w:r>
      <w:proofErr w:type="gramStart"/>
      <w:r>
        <w:rPr>
          <w:rFonts w:ascii="Times New Roman" w:eastAsia="Times New Roman" w:hAnsi="Times New Roman" w:cs="Times New Roman"/>
          <w:color w:val="222222"/>
          <w:sz w:val="24"/>
          <w:szCs w:val="24"/>
          <w:highlight w:val="white"/>
        </w:rPr>
        <w:t>ed.</w:t>
      </w:r>
      <w:proofErr w:type="gramEnd"/>
      <w:r>
        <w:rPr>
          <w:rFonts w:ascii="Times New Roman" w:eastAsia="Times New Roman" w:hAnsi="Times New Roman" w:cs="Times New Roman"/>
          <w:color w:val="222222"/>
          <w:sz w:val="24"/>
          <w:szCs w:val="24"/>
          <w:highlight w:val="white"/>
        </w:rPr>
        <w:t xml:space="preserve"> Rio de Janeiro: Revista dos Tribunais, 2014. 272 p.</w:t>
      </w:r>
    </w:p>
    <w:p w:rsidR="00661E33" w:rsidRDefault="000003C1">
      <w:pPr>
        <w:pStyle w:val="normal0"/>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ZOLA, Émile. </w:t>
      </w:r>
      <w:r>
        <w:rPr>
          <w:rFonts w:ascii="Times New Roman" w:eastAsia="Times New Roman" w:hAnsi="Times New Roman" w:cs="Times New Roman"/>
          <w:b/>
          <w:color w:val="222222"/>
          <w:sz w:val="24"/>
          <w:szCs w:val="24"/>
          <w:highlight w:val="white"/>
        </w:rPr>
        <w:t>Germinal. </w:t>
      </w:r>
      <w:proofErr w:type="gramStart"/>
      <w:r>
        <w:rPr>
          <w:rFonts w:ascii="Times New Roman" w:eastAsia="Times New Roman" w:hAnsi="Times New Roman" w:cs="Times New Roman"/>
          <w:color w:val="222222"/>
          <w:sz w:val="24"/>
          <w:szCs w:val="24"/>
          <w:highlight w:val="white"/>
        </w:rPr>
        <w:t>9</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ed.</w:t>
      </w:r>
      <w:proofErr w:type="gramEnd"/>
      <w:r>
        <w:rPr>
          <w:rFonts w:ascii="Times New Roman" w:eastAsia="Times New Roman" w:hAnsi="Times New Roman" w:cs="Times New Roman"/>
          <w:color w:val="222222"/>
          <w:sz w:val="24"/>
          <w:szCs w:val="24"/>
          <w:highlight w:val="white"/>
        </w:rPr>
        <w:t xml:space="preserve"> São Paulo: Seguinte, 2016. 256 p.</w:t>
      </w:r>
    </w:p>
    <w:sectPr w:rsidR="00661E33" w:rsidSect="00661E33">
      <w:pgSz w:w="11906" w:h="16838"/>
      <w:pgMar w:top="1701" w:right="1134"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E33" w:rsidRDefault="00661E33" w:rsidP="00661E33">
      <w:pPr>
        <w:spacing w:after="0" w:line="240" w:lineRule="auto"/>
      </w:pPr>
      <w:r>
        <w:separator/>
      </w:r>
    </w:p>
  </w:endnote>
  <w:endnote w:type="continuationSeparator" w:id="1">
    <w:p w:rsidR="00661E33" w:rsidRDefault="00661E33" w:rsidP="00661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E33" w:rsidRDefault="00661E33" w:rsidP="00661E33">
      <w:pPr>
        <w:spacing w:after="0" w:line="240" w:lineRule="auto"/>
      </w:pPr>
      <w:r>
        <w:separator/>
      </w:r>
    </w:p>
  </w:footnote>
  <w:footnote w:type="continuationSeparator" w:id="1">
    <w:p w:rsidR="00661E33" w:rsidRDefault="00661E33" w:rsidP="00661E33">
      <w:pPr>
        <w:spacing w:after="0" w:line="240" w:lineRule="auto"/>
      </w:pPr>
      <w:r>
        <w:continuationSeparator/>
      </w:r>
    </w:p>
  </w:footnote>
  <w:footnote w:id="2">
    <w:p w:rsidR="00661E33" w:rsidRDefault="000003C1">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sidR="00CB7DBD">
        <w:rPr>
          <w:rFonts w:ascii="Times New Roman" w:eastAsia="Times New Roman" w:hAnsi="Times New Roman" w:cs="Times New Roman"/>
          <w:color w:val="000000"/>
          <w:sz w:val="20"/>
          <w:szCs w:val="20"/>
        </w:rPr>
        <w:t>Graduando em Direito – Universidade Estadual da Paraíba- UEPB</w:t>
      </w:r>
      <w:r>
        <w:rPr>
          <w:rFonts w:ascii="Times New Roman" w:eastAsia="Times New Roman" w:hAnsi="Times New Roman" w:cs="Times New Roman"/>
          <w:color w:val="000000"/>
          <w:sz w:val="20"/>
          <w:szCs w:val="20"/>
        </w:rPr>
        <w:t>. Email: caioarruda31@gmail.com</w:t>
      </w:r>
    </w:p>
    <w:p w:rsidR="00661E33" w:rsidRDefault="000003C1">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²</w:t>
      </w:r>
      <w:proofErr w:type="gramEnd"/>
      <w:r>
        <w:rPr>
          <w:rFonts w:ascii="Times New Roman" w:eastAsia="Times New Roman" w:hAnsi="Times New Roman" w:cs="Times New Roman"/>
          <w:color w:val="000000"/>
          <w:sz w:val="20"/>
          <w:szCs w:val="20"/>
        </w:rPr>
        <w:t xml:space="preserve"> Graduando em Direito – Faculdade de Ciências Sociais Aplicadas. Email: hdantasdematos@gmail.com</w:t>
      </w:r>
    </w:p>
    <w:p w:rsidR="00661E33" w:rsidRDefault="00474268">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vertAlign w:val="superscript"/>
        </w:rPr>
        <w:t>3</w:t>
      </w:r>
      <w:r w:rsidR="000003C1">
        <w:rPr>
          <w:rFonts w:ascii="Times New Roman" w:eastAsia="Times New Roman" w:hAnsi="Times New Roman" w:cs="Times New Roman"/>
          <w:color w:val="000000"/>
          <w:sz w:val="20"/>
          <w:szCs w:val="20"/>
        </w:rPr>
        <w:t>Doutor</w:t>
      </w:r>
      <w:proofErr w:type="gramEnd"/>
      <w:r w:rsidR="000003C1">
        <w:rPr>
          <w:rFonts w:ascii="Times New Roman" w:eastAsia="Times New Roman" w:hAnsi="Times New Roman" w:cs="Times New Roman"/>
          <w:color w:val="000000"/>
          <w:sz w:val="20"/>
          <w:szCs w:val="20"/>
        </w:rPr>
        <w:t xml:space="preserve"> em Ciências Sociais pela Universidade Federal de Campina Grande. Professor da Faculdade de Ciências Sociais Aplicadas. Email: marcelo.eufrasio@gmail.com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rsids>
    <w:rsidRoot w:val="00661E33"/>
    <w:rsid w:val="000003C1"/>
    <w:rsid w:val="002F5B91"/>
    <w:rsid w:val="00474268"/>
    <w:rsid w:val="005F6215"/>
    <w:rsid w:val="00661E33"/>
    <w:rsid w:val="00690633"/>
    <w:rsid w:val="00716663"/>
    <w:rsid w:val="008F1ADE"/>
    <w:rsid w:val="009D09AB"/>
    <w:rsid w:val="00CB7DBD"/>
    <w:rsid w:val="00ED38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8DD"/>
  </w:style>
  <w:style w:type="paragraph" w:styleId="Ttulo1">
    <w:name w:val="heading 1"/>
    <w:basedOn w:val="normal0"/>
    <w:next w:val="normal0"/>
    <w:rsid w:val="00661E33"/>
    <w:pPr>
      <w:spacing w:before="100" w:after="100" w:line="240" w:lineRule="auto"/>
      <w:outlineLvl w:val="0"/>
    </w:pPr>
    <w:rPr>
      <w:rFonts w:ascii="Times New Roman" w:eastAsia="Times New Roman" w:hAnsi="Times New Roman" w:cs="Times New Roman"/>
      <w:b/>
      <w:sz w:val="48"/>
      <w:szCs w:val="48"/>
    </w:rPr>
  </w:style>
  <w:style w:type="paragraph" w:styleId="Ttulo2">
    <w:name w:val="heading 2"/>
    <w:basedOn w:val="normal0"/>
    <w:next w:val="normal0"/>
    <w:rsid w:val="00661E33"/>
    <w:pPr>
      <w:keepNext/>
      <w:keepLines/>
      <w:spacing w:before="360" w:after="80"/>
      <w:outlineLvl w:val="1"/>
    </w:pPr>
    <w:rPr>
      <w:b/>
      <w:sz w:val="36"/>
      <w:szCs w:val="36"/>
    </w:rPr>
  </w:style>
  <w:style w:type="paragraph" w:styleId="Ttulo3">
    <w:name w:val="heading 3"/>
    <w:basedOn w:val="normal0"/>
    <w:next w:val="normal0"/>
    <w:rsid w:val="00661E33"/>
    <w:pPr>
      <w:keepNext/>
      <w:keepLines/>
      <w:spacing w:before="280" w:after="80"/>
      <w:outlineLvl w:val="2"/>
    </w:pPr>
    <w:rPr>
      <w:b/>
      <w:sz w:val="28"/>
      <w:szCs w:val="28"/>
    </w:rPr>
  </w:style>
  <w:style w:type="paragraph" w:styleId="Ttulo4">
    <w:name w:val="heading 4"/>
    <w:basedOn w:val="normal0"/>
    <w:next w:val="normal0"/>
    <w:rsid w:val="00661E33"/>
    <w:pPr>
      <w:keepNext/>
      <w:keepLines/>
      <w:spacing w:before="240" w:after="40"/>
      <w:outlineLvl w:val="3"/>
    </w:pPr>
    <w:rPr>
      <w:b/>
      <w:sz w:val="24"/>
      <w:szCs w:val="24"/>
    </w:rPr>
  </w:style>
  <w:style w:type="paragraph" w:styleId="Ttulo5">
    <w:name w:val="heading 5"/>
    <w:basedOn w:val="normal0"/>
    <w:next w:val="normal0"/>
    <w:rsid w:val="00661E33"/>
    <w:pPr>
      <w:keepNext/>
      <w:keepLines/>
      <w:spacing w:before="220" w:after="40"/>
      <w:outlineLvl w:val="4"/>
    </w:pPr>
    <w:rPr>
      <w:b/>
    </w:rPr>
  </w:style>
  <w:style w:type="paragraph" w:styleId="Ttulo6">
    <w:name w:val="heading 6"/>
    <w:basedOn w:val="normal0"/>
    <w:next w:val="normal0"/>
    <w:rsid w:val="00661E33"/>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661E33"/>
  </w:style>
  <w:style w:type="table" w:customStyle="1" w:styleId="TableNormal">
    <w:name w:val="Table Normal"/>
    <w:rsid w:val="00661E33"/>
    <w:tblPr>
      <w:tblCellMar>
        <w:top w:w="0" w:type="dxa"/>
        <w:left w:w="0" w:type="dxa"/>
        <w:bottom w:w="0" w:type="dxa"/>
        <w:right w:w="0" w:type="dxa"/>
      </w:tblCellMar>
    </w:tblPr>
  </w:style>
  <w:style w:type="paragraph" w:styleId="Ttulo">
    <w:name w:val="Title"/>
    <w:basedOn w:val="normal0"/>
    <w:next w:val="normal0"/>
    <w:rsid w:val="00661E33"/>
    <w:pPr>
      <w:keepNext/>
      <w:keepLines/>
      <w:spacing w:before="480" w:after="120"/>
    </w:pPr>
    <w:rPr>
      <w:b/>
      <w:sz w:val="72"/>
      <w:szCs w:val="72"/>
    </w:rPr>
  </w:style>
  <w:style w:type="paragraph" w:styleId="Subttulo">
    <w:name w:val="Subtitle"/>
    <w:basedOn w:val="normal0"/>
    <w:next w:val="normal0"/>
    <w:rsid w:val="00661E3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3310</Words>
  <Characters>17880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Caião</dc:creator>
  <cp:lastModifiedBy>Caião</cp:lastModifiedBy>
  <cp:revision>2</cp:revision>
  <dcterms:created xsi:type="dcterms:W3CDTF">2019-05-14T00:08:00Z</dcterms:created>
  <dcterms:modified xsi:type="dcterms:W3CDTF">2019-05-14T00:08:00Z</dcterms:modified>
</cp:coreProperties>
</file>