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18" w:rsidRPr="001911CD" w:rsidRDefault="00400918" w:rsidP="009D793A">
      <w:pPr>
        <w:pStyle w:val="Corpodetexto"/>
        <w:rPr>
          <w:sz w:val="20"/>
        </w:rPr>
      </w:pPr>
    </w:p>
    <w:p w:rsidR="00400918" w:rsidRPr="001911CD" w:rsidRDefault="00400918" w:rsidP="00400918">
      <w:pPr>
        <w:pStyle w:val="Ttulo21"/>
        <w:spacing w:before="17"/>
      </w:pPr>
    </w:p>
    <w:p w:rsidR="00400918" w:rsidRPr="001911CD" w:rsidRDefault="00400918" w:rsidP="001911CD">
      <w:pPr>
        <w:pStyle w:val="Ttulo21"/>
        <w:spacing w:before="17"/>
        <w:jc w:val="center"/>
      </w:pPr>
      <w:r w:rsidRPr="001911CD">
        <w:t>UNIFACISA – CENTRO UNIVERSITÁRIO</w:t>
      </w:r>
    </w:p>
    <w:p w:rsidR="00400918" w:rsidRPr="001911CD" w:rsidRDefault="00400918" w:rsidP="001911CD">
      <w:pPr>
        <w:ind w:left="100" w:right="439"/>
        <w:jc w:val="center"/>
        <w:rPr>
          <w:rFonts w:ascii="Times New Roman" w:hAnsi="Times New Roman" w:cs="Times New Roman"/>
          <w:b/>
          <w:sz w:val="28"/>
        </w:rPr>
      </w:pPr>
      <w:r w:rsidRPr="001911CD">
        <w:rPr>
          <w:rFonts w:ascii="Times New Roman" w:hAnsi="Times New Roman" w:cs="Times New Roman"/>
          <w:b/>
          <w:sz w:val="28"/>
        </w:rPr>
        <w:t>CESED - CENTRO DE ENSINO SUPERIOR E DESENVOLVIMENTO CURSO DE DIREITO</w:t>
      </w:r>
    </w:p>
    <w:p w:rsidR="00400918" w:rsidRDefault="00400918" w:rsidP="00400918">
      <w:pPr>
        <w:pStyle w:val="Corpodetexto"/>
        <w:spacing w:before="1"/>
        <w:rPr>
          <w:b/>
          <w:sz w:val="30"/>
        </w:rPr>
      </w:pPr>
    </w:p>
    <w:p w:rsidR="00E36B7D" w:rsidRPr="001911CD" w:rsidRDefault="00E36B7D" w:rsidP="00400918">
      <w:pPr>
        <w:pStyle w:val="Corpodetexto"/>
        <w:spacing w:before="1"/>
        <w:rPr>
          <w:b/>
          <w:sz w:val="40"/>
        </w:rPr>
      </w:pPr>
    </w:p>
    <w:p w:rsidR="00400918" w:rsidRPr="001911CD" w:rsidRDefault="00400918" w:rsidP="00400918">
      <w:pPr>
        <w:ind w:left="2003"/>
        <w:rPr>
          <w:rFonts w:ascii="Times New Roman" w:hAnsi="Times New Roman" w:cs="Times New Roman"/>
          <w:b/>
          <w:sz w:val="28"/>
        </w:rPr>
      </w:pPr>
      <w:r w:rsidRPr="001911CD">
        <w:rPr>
          <w:rFonts w:ascii="Times New Roman" w:hAnsi="Times New Roman" w:cs="Times New Roman"/>
          <w:b/>
          <w:sz w:val="28"/>
        </w:rPr>
        <w:t>MATHEUS DO NASCIMENTO SOUSA</w:t>
      </w: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Default="00400918" w:rsidP="00400918">
      <w:pPr>
        <w:pStyle w:val="Corpodetexto"/>
        <w:spacing w:before="5"/>
        <w:rPr>
          <w:b/>
          <w:sz w:val="33"/>
        </w:rPr>
      </w:pPr>
    </w:p>
    <w:p w:rsidR="00E36B7D" w:rsidRDefault="00E36B7D" w:rsidP="00400918">
      <w:pPr>
        <w:pStyle w:val="Corpodetexto"/>
        <w:spacing w:before="5"/>
        <w:rPr>
          <w:b/>
          <w:sz w:val="33"/>
        </w:rPr>
      </w:pPr>
    </w:p>
    <w:p w:rsidR="00E36B7D" w:rsidRDefault="00E36B7D" w:rsidP="00400918">
      <w:pPr>
        <w:pStyle w:val="Corpodetexto"/>
        <w:spacing w:before="5"/>
        <w:rPr>
          <w:b/>
          <w:sz w:val="33"/>
        </w:rPr>
      </w:pPr>
    </w:p>
    <w:p w:rsidR="00E36B7D" w:rsidRDefault="00E36B7D" w:rsidP="00400918">
      <w:pPr>
        <w:pStyle w:val="Corpodetexto"/>
        <w:spacing w:before="5"/>
        <w:rPr>
          <w:b/>
          <w:sz w:val="33"/>
        </w:rPr>
      </w:pPr>
    </w:p>
    <w:p w:rsidR="00E36B7D" w:rsidRPr="001911CD" w:rsidRDefault="00E36B7D" w:rsidP="00400918">
      <w:pPr>
        <w:pStyle w:val="Corpodetexto"/>
        <w:spacing w:before="5"/>
        <w:rPr>
          <w:b/>
          <w:sz w:val="33"/>
        </w:rPr>
      </w:pPr>
    </w:p>
    <w:p w:rsidR="00400918" w:rsidRPr="001911CD" w:rsidRDefault="009D793A" w:rsidP="00400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1CD">
        <w:rPr>
          <w:rFonts w:ascii="Times New Roman" w:hAnsi="Times New Roman" w:cs="Times New Roman"/>
          <w:b/>
          <w:sz w:val="28"/>
          <w:szCs w:val="28"/>
        </w:rPr>
        <w:t>A IMPORTÂNCIA DA HERMENÊUTICA JURÍDICA FRENTE À VIGÊNCIA E EFICÁCIA DA NORMA CONSTITUCIONAL</w:t>
      </w: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Default="00400918" w:rsidP="00400918">
      <w:pPr>
        <w:pStyle w:val="Corpodetexto"/>
        <w:rPr>
          <w:b/>
          <w:sz w:val="30"/>
        </w:rPr>
      </w:pPr>
    </w:p>
    <w:p w:rsidR="00E36B7D" w:rsidRDefault="00E36B7D" w:rsidP="00400918">
      <w:pPr>
        <w:pStyle w:val="Corpodetexto"/>
        <w:rPr>
          <w:b/>
          <w:sz w:val="30"/>
        </w:rPr>
      </w:pPr>
    </w:p>
    <w:p w:rsidR="00E36B7D" w:rsidRDefault="00E36B7D" w:rsidP="00400918">
      <w:pPr>
        <w:pStyle w:val="Corpodetexto"/>
        <w:rPr>
          <w:b/>
          <w:sz w:val="30"/>
        </w:rPr>
      </w:pPr>
    </w:p>
    <w:p w:rsidR="00E36B7D" w:rsidRDefault="00E36B7D" w:rsidP="00400918">
      <w:pPr>
        <w:pStyle w:val="Corpodetexto"/>
        <w:rPr>
          <w:b/>
          <w:sz w:val="30"/>
        </w:rPr>
      </w:pPr>
    </w:p>
    <w:p w:rsidR="00E36B7D" w:rsidRDefault="00E36B7D" w:rsidP="00400918">
      <w:pPr>
        <w:pStyle w:val="Corpodetexto"/>
        <w:rPr>
          <w:b/>
          <w:sz w:val="30"/>
        </w:rPr>
      </w:pPr>
    </w:p>
    <w:p w:rsidR="00E36B7D" w:rsidRPr="001911CD" w:rsidRDefault="00E36B7D" w:rsidP="00400918">
      <w:pPr>
        <w:pStyle w:val="Corpodetexto"/>
        <w:rPr>
          <w:b/>
          <w:sz w:val="30"/>
        </w:rPr>
      </w:pPr>
    </w:p>
    <w:p w:rsidR="00400918" w:rsidRPr="001911CD" w:rsidRDefault="00400918" w:rsidP="00400918">
      <w:pPr>
        <w:pStyle w:val="Corpodetexto"/>
        <w:rPr>
          <w:b/>
          <w:sz w:val="30"/>
        </w:rPr>
      </w:pPr>
    </w:p>
    <w:p w:rsidR="00400918" w:rsidRPr="001911CD" w:rsidRDefault="00400918" w:rsidP="00E36B7D">
      <w:pPr>
        <w:pStyle w:val="Corpodetexto"/>
        <w:spacing w:before="2"/>
        <w:jc w:val="center"/>
        <w:rPr>
          <w:b/>
          <w:sz w:val="42"/>
        </w:rPr>
      </w:pPr>
    </w:p>
    <w:p w:rsidR="00400918" w:rsidRPr="001911CD" w:rsidRDefault="00400918" w:rsidP="00E36B7D">
      <w:pPr>
        <w:spacing w:before="1"/>
        <w:ind w:left="2871" w:right="3443"/>
        <w:jc w:val="center"/>
        <w:rPr>
          <w:rFonts w:ascii="Times New Roman" w:hAnsi="Times New Roman" w:cs="Times New Roman"/>
          <w:sz w:val="24"/>
          <w:szCs w:val="24"/>
        </w:rPr>
      </w:pPr>
      <w:r w:rsidRPr="001911CD">
        <w:rPr>
          <w:rFonts w:ascii="Times New Roman" w:hAnsi="Times New Roman" w:cs="Times New Roman"/>
          <w:sz w:val="24"/>
          <w:szCs w:val="24"/>
        </w:rPr>
        <w:t>CAMPINA</w:t>
      </w:r>
      <w:r w:rsidR="004F1900" w:rsidRPr="001911CD">
        <w:rPr>
          <w:rFonts w:ascii="Times New Roman" w:hAnsi="Times New Roman" w:cs="Times New Roman"/>
          <w:sz w:val="24"/>
          <w:szCs w:val="24"/>
        </w:rPr>
        <w:t xml:space="preserve"> GRANDE - </w:t>
      </w:r>
      <w:r w:rsidR="009D793A">
        <w:rPr>
          <w:rFonts w:ascii="Times New Roman" w:hAnsi="Times New Roman" w:cs="Times New Roman"/>
          <w:sz w:val="24"/>
          <w:szCs w:val="24"/>
        </w:rPr>
        <w:t>PB 2019</w:t>
      </w:r>
    </w:p>
    <w:p w:rsidR="00400918" w:rsidRPr="001911CD" w:rsidRDefault="00400918" w:rsidP="00400918">
      <w:pPr>
        <w:jc w:val="center"/>
        <w:rPr>
          <w:rFonts w:ascii="Times New Roman" w:hAnsi="Times New Roman" w:cs="Times New Roman"/>
          <w:sz w:val="28"/>
        </w:rPr>
        <w:sectPr w:rsidR="00400918" w:rsidRPr="001911CD" w:rsidSect="00400918">
          <w:pgSz w:w="11900" w:h="16820"/>
          <w:pgMar w:top="1420" w:right="1020" w:bottom="280" w:left="1600" w:header="720" w:footer="720" w:gutter="0"/>
          <w:cols w:space="720"/>
        </w:sectPr>
      </w:pPr>
    </w:p>
    <w:p w:rsidR="00400918" w:rsidRPr="009D793A" w:rsidRDefault="00400918" w:rsidP="00400918">
      <w:pPr>
        <w:pStyle w:val="Corpodetexto"/>
        <w:rPr>
          <w:b/>
          <w:sz w:val="20"/>
        </w:rPr>
      </w:pPr>
    </w:p>
    <w:p w:rsidR="00400918" w:rsidRDefault="00400918" w:rsidP="00E36B7D">
      <w:pPr>
        <w:pStyle w:val="Ttulo11"/>
        <w:spacing w:before="258" w:line="360" w:lineRule="auto"/>
        <w:ind w:left="1801"/>
        <w:rPr>
          <w:b/>
        </w:rPr>
      </w:pPr>
      <w:r w:rsidRPr="009D793A">
        <w:rPr>
          <w:b/>
        </w:rPr>
        <w:t>MATHEUS DO NASCIMENTO SOUSA</w:t>
      </w: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36B7D" w:rsidRDefault="00E36B7D" w:rsidP="00E36B7D">
      <w:pPr>
        <w:pStyle w:val="Corpodetexto"/>
        <w:rPr>
          <w:b/>
          <w:sz w:val="32"/>
          <w:szCs w:val="32"/>
        </w:rPr>
      </w:pPr>
    </w:p>
    <w:p w:rsidR="00E0071B" w:rsidRPr="009D793A" w:rsidRDefault="009D793A" w:rsidP="00E36B7D">
      <w:pPr>
        <w:pStyle w:val="Corpodetexto"/>
        <w:jc w:val="center"/>
        <w:rPr>
          <w:b/>
          <w:sz w:val="28"/>
          <w:szCs w:val="28"/>
          <w:lang w:val="pt-BR"/>
        </w:rPr>
      </w:pPr>
      <w:r w:rsidRPr="009D793A">
        <w:rPr>
          <w:b/>
          <w:sz w:val="28"/>
          <w:szCs w:val="28"/>
          <w:lang w:val="pt-BR"/>
        </w:rPr>
        <w:t>A IMPORTÂNCIA DA HERMENÊUTICA JURÍDICA FRENTE À VIGÊNCIA E EFICÁCIA DA NORMA CONSTITUCIONAL</w:t>
      </w:r>
    </w:p>
    <w:p w:rsidR="00400918" w:rsidRPr="001911CD" w:rsidRDefault="00400918" w:rsidP="00400918">
      <w:pPr>
        <w:pStyle w:val="Corpodetexto"/>
        <w:rPr>
          <w:sz w:val="34"/>
        </w:rPr>
      </w:pPr>
    </w:p>
    <w:p w:rsidR="00400918" w:rsidRPr="001911CD" w:rsidRDefault="00400918" w:rsidP="00400918">
      <w:pPr>
        <w:pStyle w:val="Corpodetexto"/>
        <w:rPr>
          <w:sz w:val="34"/>
        </w:rPr>
      </w:pPr>
    </w:p>
    <w:p w:rsidR="00400918" w:rsidRDefault="00400918" w:rsidP="00400918">
      <w:pPr>
        <w:pStyle w:val="Corpodetexto"/>
        <w:spacing w:before="2"/>
        <w:rPr>
          <w:sz w:val="38"/>
        </w:rPr>
      </w:pPr>
    </w:p>
    <w:p w:rsidR="00E36B7D" w:rsidRDefault="00E36B7D" w:rsidP="00400918">
      <w:pPr>
        <w:pStyle w:val="Corpodetexto"/>
        <w:spacing w:before="2"/>
        <w:rPr>
          <w:sz w:val="38"/>
        </w:rPr>
      </w:pPr>
    </w:p>
    <w:p w:rsidR="00E36B7D" w:rsidRDefault="00E36B7D" w:rsidP="00400918">
      <w:pPr>
        <w:pStyle w:val="Corpodetexto"/>
        <w:spacing w:before="2"/>
        <w:rPr>
          <w:sz w:val="38"/>
        </w:rPr>
      </w:pPr>
    </w:p>
    <w:p w:rsidR="00E36B7D" w:rsidRPr="001911CD" w:rsidRDefault="00E36B7D" w:rsidP="00400918">
      <w:pPr>
        <w:pStyle w:val="Corpodetexto"/>
        <w:spacing w:before="2"/>
        <w:rPr>
          <w:sz w:val="38"/>
        </w:rPr>
      </w:pP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de Conclusão de Curso – Artigo Científico – apresentado como pré-requisito para a obtenção do título de Bacharel em Direito pela UNIFACISA – Centro Universitário Faculdade de Ciências Sociais Aplicadas.</w:t>
      </w:r>
    </w:p>
    <w:p w:rsidR="009D793A" w:rsidRPr="009D793A" w:rsidRDefault="009D793A" w:rsidP="009D793A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de Concentração: Propedêuticas</w:t>
      </w:r>
    </w:p>
    <w:p w:rsidR="009D793A" w:rsidRPr="009D793A" w:rsidRDefault="00CB5B9D" w:rsidP="009D793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Linha de Pesquisa: As subje</w:t>
      </w:r>
      <w:r w:rsidR="006C6E8F">
        <w:rPr>
          <w:rFonts w:ascii="Times New Roman" w:eastAsia="Times New Roman" w:hAnsi="Times New Roman" w:cs="Times New Roman"/>
          <w:sz w:val="24"/>
          <w:szCs w:val="24"/>
          <w:lang w:eastAsia="pt-BR"/>
        </w:rPr>
        <w:t>tividades aplicadas</w:t>
      </w:r>
      <w:r w:rsidR="009D793A"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Direito na Filosofia e na Psicologia.</w:t>
      </w: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Orientadora: Prof.</w:t>
      </w:r>
      <w:r w:rsidRPr="009D7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a</w:t>
      </w: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Dr.ª Ediliane L. L. Figueiredo.</w:t>
      </w:r>
    </w:p>
    <w:p w:rsidR="00400918" w:rsidRPr="001911CD" w:rsidRDefault="00400918" w:rsidP="00400918">
      <w:pPr>
        <w:pStyle w:val="Corpodetexto"/>
        <w:spacing w:before="4"/>
        <w:rPr>
          <w:sz w:val="23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Pr="001911CD" w:rsidRDefault="00400918" w:rsidP="00400918">
      <w:pPr>
        <w:pStyle w:val="Corpodetexto"/>
        <w:rPr>
          <w:sz w:val="26"/>
        </w:rPr>
      </w:pPr>
    </w:p>
    <w:p w:rsidR="00400918" w:rsidRDefault="00400918" w:rsidP="00400918">
      <w:pPr>
        <w:pStyle w:val="Corpodetexto"/>
        <w:rPr>
          <w:sz w:val="26"/>
        </w:rPr>
      </w:pPr>
    </w:p>
    <w:p w:rsidR="004F1900" w:rsidRPr="001911CD" w:rsidRDefault="004F1900" w:rsidP="00E36B7D">
      <w:pPr>
        <w:pStyle w:val="Corpodetexto"/>
        <w:jc w:val="center"/>
        <w:rPr>
          <w:sz w:val="26"/>
        </w:rPr>
      </w:pPr>
    </w:p>
    <w:p w:rsidR="00E0071B" w:rsidRDefault="004F1900" w:rsidP="00E36B7D">
      <w:pPr>
        <w:pStyle w:val="Corpodetexto"/>
        <w:spacing w:before="1"/>
        <w:ind w:left="2124" w:right="3841"/>
        <w:jc w:val="center"/>
      </w:pPr>
      <w:r w:rsidRPr="001911CD">
        <w:t>CAMPINA</w:t>
      </w:r>
      <w:r w:rsidR="00400918" w:rsidRPr="001911CD">
        <w:t>GRANDE</w:t>
      </w:r>
      <w:r w:rsidR="00984B49">
        <w:t>- PB</w:t>
      </w:r>
      <w:r w:rsidR="00984B49">
        <w:br/>
      </w:r>
      <w:r w:rsidR="00C151CC">
        <w:t>2019</w:t>
      </w:r>
    </w:p>
    <w:p w:rsidR="00984B49" w:rsidRPr="001911CD" w:rsidRDefault="00984B49" w:rsidP="00984B49">
      <w:pPr>
        <w:pStyle w:val="Corpodetexto"/>
        <w:spacing w:before="1"/>
        <w:ind w:left="1416" w:right="3841" w:firstLine="708"/>
        <w:jc w:val="center"/>
      </w:pPr>
    </w:p>
    <w:p w:rsidR="00E0071B" w:rsidRPr="001911CD" w:rsidRDefault="00E0071B" w:rsidP="0018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4BE" w:rsidRDefault="007314BE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FC" w:rsidRDefault="000D21FC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FC" w:rsidRDefault="000D21FC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FC" w:rsidRDefault="000D21FC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1FC" w:rsidRDefault="000D21FC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Trabalho de Conclusão de Curso - Artigo Científico </w:t>
      </w: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9D7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A importância da Hermenêutica Jurídica frente à vigência e eficácia da norma Constitucional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apresentado como parte </w:t>
      </w: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dos requisitos para obtenção do título de Bacharel em Direito, outorgado pela UNIFACISA – Centro Universitário de Campina Grande – PB. </w:t>
      </w: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APROVADO EM_______/______/________</w:t>
      </w:r>
    </w:p>
    <w:p w:rsidR="009D793A" w:rsidRPr="009D793A" w:rsidRDefault="009D793A" w:rsidP="009D7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9D793A" w:rsidRPr="009D793A" w:rsidRDefault="009D793A" w:rsidP="00E36B7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BANCA EXAMINADORA:</w:t>
      </w:r>
    </w:p>
    <w:p w:rsidR="009D793A" w:rsidRPr="00EF635A" w:rsidRDefault="00EF635A" w:rsidP="00E36B7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EF63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Ediliane Lopes Leite de Figueiredo </w:t>
      </w:r>
    </w:p>
    <w:p w:rsidR="009D793A" w:rsidRPr="009D793A" w:rsidRDefault="009D793A" w:rsidP="00E36B7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Prof.</w:t>
      </w:r>
      <w:proofErr w:type="gramEnd"/>
      <w:r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a</w:t>
      </w:r>
      <w:proofErr w:type="spellEnd"/>
      <w:r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da </w:t>
      </w:r>
      <w:proofErr w:type="spellStart"/>
      <w:r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Uni</w:t>
      </w:r>
      <w:r w:rsidR="007D277C"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Facisa</w:t>
      </w:r>
      <w:proofErr w:type="spellEnd"/>
      <w:r w:rsid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, </w:t>
      </w:r>
      <w:r w:rsidR="00A741AF"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="007D277C"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Drª</w:t>
      </w:r>
      <w:proofErr w:type="spellEnd"/>
      <w:r w:rsidR="007D277C"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. </w:t>
      </w:r>
      <w:r w:rsidRPr="00A741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Orientadora</w:t>
      </w: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D79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:rsidR="009D793A" w:rsidRPr="009D793A" w:rsidRDefault="009D793A" w:rsidP="00E36B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da </w:t>
      </w:r>
      <w:proofErr w:type="spellStart"/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UniFacisa</w:t>
      </w:r>
      <w:proofErr w:type="spellEnd"/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__________________.</w:t>
      </w:r>
    </w:p>
    <w:p w:rsidR="009D793A" w:rsidRPr="009D793A" w:rsidRDefault="009D793A" w:rsidP="00E36B7D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:rsidR="009D793A" w:rsidRPr="009D793A" w:rsidRDefault="009D793A" w:rsidP="00E36B7D">
      <w:pPr>
        <w:spacing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Prof. da </w:t>
      </w:r>
      <w:proofErr w:type="spellStart"/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>UniFacisa</w:t>
      </w:r>
      <w:proofErr w:type="spellEnd"/>
      <w:r w:rsidRPr="009D79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__________________.</w:t>
      </w: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2D6C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93A" w:rsidRDefault="009D793A" w:rsidP="002D6C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93A">
        <w:rPr>
          <w:rFonts w:ascii="Times New Roman" w:hAnsi="Times New Roman" w:cs="Times New Roman"/>
          <w:b/>
          <w:sz w:val="24"/>
          <w:szCs w:val="24"/>
        </w:rPr>
        <w:t>A IMPORTÂNCIA DA HERMENÊUTICA JURÍDICA FRENTE À VIGÊNCIA E EFICÁCIA DA NORMA CONSTITUCIONAL</w:t>
      </w:r>
    </w:p>
    <w:p w:rsidR="009D793A" w:rsidRDefault="009D793A" w:rsidP="009D79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3A" w:rsidRPr="009D793A" w:rsidRDefault="009D793A" w:rsidP="009D79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93A">
        <w:rPr>
          <w:rFonts w:ascii="Times New Roman" w:hAnsi="Times New Roman" w:cs="Times New Roman"/>
          <w:sz w:val="24"/>
          <w:szCs w:val="24"/>
        </w:rPr>
        <w:t>Matheus do Nascimento Sousa</w:t>
      </w:r>
      <w:r w:rsidR="00E1620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9D793A" w:rsidRPr="00E1620D" w:rsidRDefault="00E1620D" w:rsidP="00E162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620D">
        <w:rPr>
          <w:rFonts w:ascii="Times New Roman" w:hAnsi="Times New Roman" w:cs="Times New Roman"/>
          <w:sz w:val="24"/>
          <w:szCs w:val="24"/>
        </w:rPr>
        <w:t>Ediliane Lopes Leite de Figueiredo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E16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4E8" w:rsidRDefault="009834E8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3F04" w:rsidRPr="00F23F04" w:rsidRDefault="00E1620D" w:rsidP="00F23F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20D">
        <w:rPr>
          <w:rFonts w:ascii="Times New Roman" w:hAnsi="Times New Roman" w:cs="Times New Roman"/>
          <w:b/>
          <w:sz w:val="24"/>
          <w:szCs w:val="24"/>
        </w:rPr>
        <w:t>RESUMO:</w:t>
      </w:r>
      <w:r w:rsidR="00333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F04" w:rsidRPr="00F23F04">
        <w:rPr>
          <w:rFonts w:ascii="Times New Roman" w:hAnsi="Times New Roman" w:cs="Times New Roman"/>
          <w:sz w:val="24"/>
          <w:szCs w:val="24"/>
        </w:rPr>
        <w:t>Este artigo tem por objetivo desvelar</w:t>
      </w:r>
      <w:proofErr w:type="gramStart"/>
      <w:r w:rsidR="00F23F04" w:rsidRPr="00F23F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23F04" w:rsidRPr="00F23F04">
        <w:rPr>
          <w:rFonts w:ascii="Times New Roman" w:hAnsi="Times New Roman" w:cs="Times New Roman"/>
          <w:sz w:val="24"/>
          <w:szCs w:val="24"/>
        </w:rPr>
        <w:t xml:space="preserve">a importância da hermenêutica constitucional no processo de interpretação </w:t>
      </w:r>
      <w:r w:rsidR="009834E8">
        <w:rPr>
          <w:rFonts w:ascii="Times New Roman" w:hAnsi="Times New Roman" w:cs="Times New Roman"/>
          <w:sz w:val="24"/>
          <w:szCs w:val="24"/>
        </w:rPr>
        <w:t xml:space="preserve">e </w:t>
      </w:r>
      <w:r w:rsidR="00F23F04" w:rsidRPr="00F23F04">
        <w:rPr>
          <w:rFonts w:ascii="Times New Roman" w:hAnsi="Times New Roman" w:cs="Times New Roman"/>
          <w:sz w:val="24"/>
          <w:szCs w:val="24"/>
        </w:rPr>
        <w:t xml:space="preserve"> aplicação da Constituição</w:t>
      </w:r>
      <w:r w:rsidR="00F23F04" w:rsidRPr="00F23F04">
        <w:rPr>
          <w:rFonts w:ascii="Times New Roman" w:hAnsi="Times New Roman" w:cs="Times New Roman"/>
          <w:b/>
          <w:sz w:val="24"/>
          <w:szCs w:val="24"/>
        </w:rPr>
        <w:t>.</w:t>
      </w:r>
      <w:r w:rsidR="00F23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>A H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ermenêutica 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>urídica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ciência auxiliar do Direito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estuda os processos de i</w:t>
      </w:r>
      <w:r w:rsidR="00052DB9">
        <w:rPr>
          <w:rFonts w:ascii="Times New Roman" w:hAnsi="Times New Roman" w:cs="Times New Roman"/>
          <w:color w:val="000000" w:themeColor="text1"/>
          <w:sz w:val="24"/>
          <w:szCs w:val="24"/>
        </w:rPr>
        <w:t>nterpretação, cuja</w:t>
      </w:r>
      <w:proofErr w:type="gramStart"/>
      <w:r w:rsid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>finalidade é conduzir o</w:t>
      </w:r>
      <w:r w:rsidR="00052DB9" w:rsidRP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intérprete para o   alcance </w:t>
      </w:r>
      <w:r w:rsidR="00052DB9" w:rsidRP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52DB9" w:rsidRPr="00052DB9">
        <w:rPr>
          <w:rFonts w:ascii="Times New Roman" w:hAnsi="Times New Roman" w:cs="Times New Roman"/>
          <w:color w:val="000000" w:themeColor="text1"/>
          <w:sz w:val="24"/>
          <w:szCs w:val="24"/>
        </w:rPr>
        <w:t>o sentido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adequado </w:t>
      </w:r>
      <w:r w:rsidR="00052DB9" w:rsidRP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norma</w:t>
      </w:r>
      <w:r w:rsid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35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Start"/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>interpret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>ação, por sua vez</w:t>
      </w:r>
      <w:r w:rsid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>realizada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métodos e </w:t>
      </w:r>
      <w:r w:rsidR="003334C3" w:rsidRPr="003334C3">
        <w:rPr>
          <w:rFonts w:ascii="Times New Roman" w:hAnsi="Times New Roman" w:cs="Times New Roman"/>
          <w:color w:val="000000" w:themeColor="text1"/>
          <w:sz w:val="24"/>
          <w:szCs w:val="24"/>
        </w:rPr>
        <w:t>princípios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>, instituídos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hermenêutica</w:t>
      </w:r>
      <w:r w:rsidR="0005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76A3">
        <w:rPr>
          <w:rFonts w:ascii="Times New Roman" w:hAnsi="Times New Roman" w:cs="Times New Roman"/>
          <w:color w:val="000000" w:themeColor="text1"/>
          <w:sz w:val="24"/>
          <w:szCs w:val="24"/>
        </w:rPr>
        <w:t>Como espécie derivada da hermenêutica jurídica, nasce a Hermenêutica</w:t>
      </w:r>
      <w:proofErr w:type="gramStart"/>
      <w:r w:rsid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3334C3">
        <w:rPr>
          <w:rFonts w:ascii="Times New Roman" w:hAnsi="Times New Roman" w:cs="Times New Roman"/>
          <w:color w:val="000000" w:themeColor="text1"/>
          <w:sz w:val="24"/>
          <w:szCs w:val="24"/>
        </w:rPr>
        <w:t>Constitucional,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reflexo do neoconstitucionalismo, 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traz </w:t>
      </w:r>
      <w:r w:rsid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76A3" w:rsidRP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métodos 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princípios </w:t>
      </w:r>
      <w:r w:rsidR="00B276A3" w:rsidRP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hermenêuticos atualmente aplicados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 Constitucional,   transcendendo </w:t>
      </w:r>
      <w:r w:rsidR="00B276A3" w:rsidRP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aqueles considerados tradicionais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76A3" w:rsidRPr="00B27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F04" w:rsidRPr="00F23F04">
        <w:rPr>
          <w:rFonts w:ascii="Times New Roman" w:hAnsi="Times New Roman" w:cs="Times New Roman"/>
          <w:color w:val="000000" w:themeColor="text1"/>
          <w:sz w:val="24"/>
          <w:szCs w:val="24"/>
        </w:rPr>
        <w:t>Esses instrumentos são usados pelo intérprete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>de compreensão e</w:t>
      </w:r>
      <w:proofErr w:type="gramStart"/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>interpretação</w:t>
      </w:r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o propósito de 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F04" w:rsidRP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encontrar a 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F04" w:rsidRP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melhor forma de transformar o texto constitucional em norma adequadamente aplicável no contexto social.</w:t>
      </w:r>
    </w:p>
    <w:p w:rsidR="00E1620D" w:rsidRDefault="00E1620D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20D" w:rsidRPr="00A7668E" w:rsidRDefault="00E1620D" w:rsidP="007314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6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7D277C" w:rsidRPr="00A76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23F04" w:rsidRPr="00A7668E">
        <w:rPr>
          <w:rFonts w:ascii="Times New Roman" w:hAnsi="Times New Roman" w:cs="Times New Roman"/>
          <w:color w:val="000000" w:themeColor="text1"/>
          <w:sz w:val="24"/>
          <w:szCs w:val="24"/>
        </w:rPr>
        <w:t>ermenêutica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Jurídica. </w:t>
      </w:r>
      <w:r w:rsidR="00A7668E" w:rsidRPr="00A76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F04" w:rsidRPr="00A7668E">
        <w:rPr>
          <w:rFonts w:ascii="Times New Roman" w:hAnsi="Times New Roman" w:cs="Times New Roman"/>
          <w:color w:val="000000" w:themeColor="text1"/>
          <w:sz w:val="24"/>
          <w:szCs w:val="24"/>
        </w:rPr>
        <w:t>Constituição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3F04" w:rsidRPr="00A7668E">
        <w:rPr>
          <w:rFonts w:ascii="Times New Roman" w:hAnsi="Times New Roman" w:cs="Times New Roman"/>
          <w:color w:val="000000" w:themeColor="text1"/>
          <w:sz w:val="24"/>
          <w:szCs w:val="24"/>
        </w:rPr>
        <w:t>Interpretação</w:t>
      </w:r>
      <w:r w:rsidR="00F23F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D793A" w:rsidRDefault="009D793A" w:rsidP="007314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68E" w:rsidRDefault="00A7668E" w:rsidP="00F903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0A1" w:rsidRPr="00335FFE" w:rsidRDefault="00F90337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851EC" w:rsidRPr="00335FFE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E0071B" w:rsidRPr="00335FFE" w:rsidRDefault="00E0071B" w:rsidP="00335FF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74F" w:rsidRPr="00335FFE" w:rsidRDefault="001851EC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ab/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Este </w:t>
      </w:r>
      <w:r w:rsidR="002350E4" w:rsidRPr="00335FFE">
        <w:rPr>
          <w:rFonts w:ascii="Times New Roman" w:hAnsi="Times New Roman" w:cs="Times New Roman"/>
          <w:sz w:val="24"/>
          <w:szCs w:val="24"/>
        </w:rPr>
        <w:t>trabalho tem por objetivo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E1620D" w:rsidRPr="00335FFE">
        <w:rPr>
          <w:rFonts w:ascii="Times New Roman" w:hAnsi="Times New Roman" w:cs="Times New Roman"/>
          <w:sz w:val="24"/>
          <w:szCs w:val="24"/>
        </w:rPr>
        <w:t>analisar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 o processo de interpretação </w:t>
      </w:r>
      <w:r w:rsidR="00AF0C4A" w:rsidRPr="00335FFE">
        <w:rPr>
          <w:rFonts w:ascii="Times New Roman" w:hAnsi="Times New Roman" w:cs="Times New Roman"/>
          <w:sz w:val="24"/>
          <w:szCs w:val="24"/>
        </w:rPr>
        <w:t>da Constituição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, tomando por base </w:t>
      </w:r>
      <w:r w:rsidR="000B29E3" w:rsidRPr="00335FFE">
        <w:rPr>
          <w:rFonts w:ascii="Times New Roman" w:hAnsi="Times New Roman" w:cs="Times New Roman"/>
          <w:sz w:val="24"/>
          <w:szCs w:val="24"/>
        </w:rPr>
        <w:t>os</w:t>
      </w:r>
      <w:r w:rsidR="00325E16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métodos e princípios hermenêuticos utilizados no exercício interpretativo constitucional.   </w:t>
      </w:r>
      <w:r w:rsidR="00D60563" w:rsidRPr="00335FFE">
        <w:rPr>
          <w:rFonts w:ascii="Times New Roman" w:hAnsi="Times New Roman" w:cs="Times New Roman"/>
          <w:sz w:val="24"/>
          <w:szCs w:val="24"/>
        </w:rPr>
        <w:t xml:space="preserve">Para a </w:t>
      </w:r>
      <w:r w:rsidR="00B86A3C" w:rsidRPr="00335FFE">
        <w:rPr>
          <w:rFonts w:ascii="Times New Roman" w:hAnsi="Times New Roman" w:cs="Times New Roman"/>
          <w:sz w:val="24"/>
          <w:szCs w:val="24"/>
        </w:rPr>
        <w:t>compreensão</w:t>
      </w:r>
      <w:r w:rsidR="0083374F" w:rsidRPr="00335FFE">
        <w:rPr>
          <w:rFonts w:ascii="Times New Roman" w:hAnsi="Times New Roman" w:cs="Times New Roman"/>
          <w:sz w:val="24"/>
          <w:szCs w:val="24"/>
        </w:rPr>
        <w:t xml:space="preserve"> do tema é necessário </w:t>
      </w:r>
      <w:r w:rsidR="00A741AF">
        <w:rPr>
          <w:rFonts w:ascii="Times New Roman" w:hAnsi="Times New Roman" w:cs="Times New Roman"/>
          <w:sz w:val="24"/>
          <w:szCs w:val="24"/>
        </w:rPr>
        <w:t xml:space="preserve">que </w:t>
      </w:r>
      <w:r w:rsidR="00AB72DD" w:rsidRPr="00335FFE">
        <w:rPr>
          <w:rFonts w:ascii="Times New Roman" w:hAnsi="Times New Roman" w:cs="Times New Roman"/>
          <w:sz w:val="24"/>
          <w:szCs w:val="24"/>
        </w:rPr>
        <w:t>voltemos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B86A3C" w:rsidRPr="00335FFE">
        <w:rPr>
          <w:rFonts w:ascii="Times New Roman" w:hAnsi="Times New Roman" w:cs="Times New Roman"/>
          <w:sz w:val="24"/>
          <w:szCs w:val="24"/>
        </w:rPr>
        <w:t>à</w:t>
      </w:r>
      <w:r w:rsidR="002643B0" w:rsidRPr="00335FFE">
        <w:rPr>
          <w:rFonts w:ascii="Times New Roman" w:hAnsi="Times New Roman" w:cs="Times New Roman"/>
          <w:sz w:val="24"/>
          <w:szCs w:val="24"/>
        </w:rPr>
        <w:t>s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AB72DD" w:rsidRPr="00335FFE">
        <w:rPr>
          <w:rFonts w:ascii="Times New Roman" w:hAnsi="Times New Roman" w:cs="Times New Roman"/>
          <w:sz w:val="24"/>
          <w:szCs w:val="24"/>
        </w:rPr>
        <w:lastRenderedPageBreak/>
        <w:t>lições de</w:t>
      </w:r>
      <w:r w:rsidR="0083374F" w:rsidRPr="00335FFE">
        <w:rPr>
          <w:rFonts w:ascii="Times New Roman" w:hAnsi="Times New Roman" w:cs="Times New Roman"/>
          <w:sz w:val="24"/>
          <w:szCs w:val="24"/>
        </w:rPr>
        <w:t xml:space="preserve"> Introdução aos Estudos do Direito</w:t>
      </w:r>
      <w:r w:rsidR="002643B0" w:rsidRPr="00335FFE">
        <w:rPr>
          <w:rFonts w:ascii="Times New Roman" w:hAnsi="Times New Roman" w:cs="Times New Roman"/>
          <w:sz w:val="24"/>
          <w:szCs w:val="24"/>
        </w:rPr>
        <w:t xml:space="preserve"> e 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a </w:t>
      </w:r>
      <w:r w:rsidR="002643B0" w:rsidRPr="00335FFE">
        <w:rPr>
          <w:rFonts w:ascii="Times New Roman" w:hAnsi="Times New Roman" w:cs="Times New Roman"/>
          <w:sz w:val="24"/>
          <w:szCs w:val="24"/>
        </w:rPr>
        <w:t>História do Direito</w:t>
      </w:r>
      <w:r w:rsidR="00AB72DD" w:rsidRPr="00335FFE">
        <w:rPr>
          <w:rFonts w:ascii="Times New Roman" w:hAnsi="Times New Roman" w:cs="Times New Roman"/>
          <w:sz w:val="24"/>
          <w:szCs w:val="24"/>
        </w:rPr>
        <w:t>, especificamente, as</w:t>
      </w:r>
      <w:r w:rsidR="0083374F" w:rsidRPr="00335FFE">
        <w:rPr>
          <w:rFonts w:ascii="Times New Roman" w:hAnsi="Times New Roman" w:cs="Times New Roman"/>
          <w:sz w:val="24"/>
          <w:szCs w:val="24"/>
        </w:rPr>
        <w:t xml:space="preserve"> teorias do </w:t>
      </w:r>
      <w:r w:rsidR="00B86A3C" w:rsidRPr="00335FFE">
        <w:rPr>
          <w:rFonts w:ascii="Times New Roman" w:hAnsi="Times New Roman" w:cs="Times New Roman"/>
          <w:sz w:val="24"/>
          <w:szCs w:val="24"/>
        </w:rPr>
        <w:t>Jus-naturalismo</w:t>
      </w:r>
      <w:r w:rsidR="0083374F" w:rsidRPr="00335FFE">
        <w:rPr>
          <w:rFonts w:ascii="Times New Roman" w:hAnsi="Times New Roman" w:cs="Times New Roman"/>
          <w:sz w:val="24"/>
          <w:szCs w:val="24"/>
        </w:rPr>
        <w:t>, Positivismo e Pós-positivismo.</w:t>
      </w:r>
    </w:p>
    <w:p w:rsidR="00D60563" w:rsidRPr="00335FFE" w:rsidRDefault="0083374F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ab/>
        <w:t xml:space="preserve">As três </w:t>
      </w:r>
      <w:r w:rsidR="00B86A3C" w:rsidRPr="00335FFE">
        <w:rPr>
          <w:rFonts w:ascii="Times New Roman" w:hAnsi="Times New Roman" w:cs="Times New Roman"/>
          <w:sz w:val="24"/>
          <w:szCs w:val="24"/>
        </w:rPr>
        <w:t>concepções</w:t>
      </w:r>
      <w:r w:rsidR="00AB72DD" w:rsidRPr="00335FFE">
        <w:rPr>
          <w:rFonts w:ascii="Times New Roman" w:hAnsi="Times New Roman" w:cs="Times New Roman"/>
          <w:sz w:val="24"/>
          <w:szCs w:val="24"/>
        </w:rPr>
        <w:t xml:space="preserve"> de fontes do direito</w:t>
      </w:r>
      <w:r w:rsidRPr="00335FFE">
        <w:rPr>
          <w:rFonts w:ascii="Times New Roman" w:hAnsi="Times New Roman" w:cs="Times New Roman"/>
          <w:sz w:val="24"/>
          <w:szCs w:val="24"/>
        </w:rPr>
        <w:t xml:space="preserve"> possuem </w:t>
      </w:r>
      <w:r w:rsidR="00B86A3C" w:rsidRPr="00335FFE">
        <w:rPr>
          <w:rFonts w:ascii="Times New Roman" w:hAnsi="Times New Roman" w:cs="Times New Roman"/>
          <w:sz w:val="24"/>
          <w:szCs w:val="24"/>
        </w:rPr>
        <w:t>distinções</w:t>
      </w:r>
      <w:r w:rsidR="00D60563" w:rsidRPr="00335FFE">
        <w:rPr>
          <w:rFonts w:ascii="Times New Roman" w:hAnsi="Times New Roman" w:cs="Times New Roman"/>
          <w:sz w:val="24"/>
          <w:szCs w:val="24"/>
        </w:rPr>
        <w:t>.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Quanto ao </w:t>
      </w:r>
      <w:r w:rsidR="00A741AF">
        <w:rPr>
          <w:rFonts w:ascii="Times New Roman" w:hAnsi="Times New Roman" w:cs="Times New Roman"/>
          <w:i/>
          <w:sz w:val="24"/>
          <w:szCs w:val="24"/>
        </w:rPr>
        <w:t>J</w:t>
      </w:r>
      <w:r w:rsidR="007314BE" w:rsidRPr="00335FFE">
        <w:rPr>
          <w:rFonts w:ascii="Times New Roman" w:hAnsi="Times New Roman" w:cs="Times New Roman"/>
          <w:i/>
          <w:sz w:val="24"/>
          <w:szCs w:val="24"/>
        </w:rPr>
        <w:t>us-naturalismo</w:t>
      </w:r>
      <w:r w:rsidR="007314BE" w:rsidRPr="00335FFE">
        <w:rPr>
          <w:rFonts w:ascii="Times New Roman" w:hAnsi="Times New Roman" w:cs="Times New Roman"/>
          <w:sz w:val="24"/>
          <w:szCs w:val="24"/>
        </w:rPr>
        <w:t>, pode ser entendido como formas e leis anteriores ao homem, ligadas ao divino,</w:t>
      </w:r>
      <w:r w:rsidR="007314BE" w:rsidRPr="00335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direitos que se têm como ideia universal e imutável de justiça e independente da vontade humana</w:t>
      </w:r>
      <w:r w:rsidR="00A74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a</w:t>
      </w:r>
      <w:r w:rsidR="00A741AF">
        <w:rPr>
          <w:rFonts w:ascii="Times New Roman" w:hAnsi="Times New Roman" w:cs="Times New Roman"/>
          <w:sz w:val="24"/>
          <w:szCs w:val="24"/>
        </w:rPr>
        <w:t xml:space="preserve"> exemplo da lei do mais forte, r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ompidas pelas ideias iluministas que afastaram o homem do divino e trouxe a necessidade formas exatas ao mundo jurídico. </w:t>
      </w:r>
    </w:p>
    <w:p w:rsidR="001851EC" w:rsidRPr="00335FFE" w:rsidRDefault="0083374F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ab/>
      </w:r>
      <w:r w:rsidR="00D60563" w:rsidRPr="00335FFE">
        <w:rPr>
          <w:rFonts w:ascii="Times New Roman" w:hAnsi="Times New Roman" w:cs="Times New Roman"/>
          <w:sz w:val="24"/>
          <w:szCs w:val="24"/>
        </w:rPr>
        <w:t>As ideias positivis</w:t>
      </w:r>
      <w:r w:rsidR="008E0B09" w:rsidRPr="00335FFE">
        <w:rPr>
          <w:rFonts w:ascii="Times New Roman" w:hAnsi="Times New Roman" w:cs="Times New Roman"/>
          <w:sz w:val="24"/>
          <w:szCs w:val="24"/>
        </w:rPr>
        <w:t>tas eclodiram no século XIX com</w:t>
      </w:r>
      <w:r w:rsidRPr="00335FFE">
        <w:rPr>
          <w:rFonts w:ascii="Times New Roman" w:hAnsi="Times New Roman" w:cs="Times New Roman"/>
          <w:sz w:val="24"/>
          <w:szCs w:val="24"/>
        </w:rPr>
        <w:t xml:space="preserve"> a grande </w:t>
      </w:r>
      <w:r w:rsidR="00B86A3C" w:rsidRPr="00335FFE">
        <w:rPr>
          <w:rFonts w:ascii="Times New Roman" w:hAnsi="Times New Roman" w:cs="Times New Roman"/>
          <w:sz w:val="24"/>
          <w:szCs w:val="24"/>
        </w:rPr>
        <w:t>explosão</w:t>
      </w:r>
      <w:r w:rsidRPr="00335FFE">
        <w:rPr>
          <w:rFonts w:ascii="Times New Roman" w:hAnsi="Times New Roman" w:cs="Times New Roman"/>
          <w:sz w:val="24"/>
          <w:szCs w:val="24"/>
        </w:rPr>
        <w:t xml:space="preserve"> Iluminista</w:t>
      </w:r>
      <w:r w:rsidR="00AC484D" w:rsidRPr="00335FFE">
        <w:rPr>
          <w:rFonts w:ascii="Times New Roman" w:hAnsi="Times New Roman" w:cs="Times New Roman"/>
          <w:sz w:val="24"/>
          <w:szCs w:val="24"/>
        </w:rPr>
        <w:t>, corrente de pensamento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D60563" w:rsidRPr="00335FFE">
        <w:rPr>
          <w:rFonts w:ascii="Times New Roman" w:hAnsi="Times New Roman" w:cs="Times New Roman"/>
          <w:sz w:val="24"/>
          <w:szCs w:val="24"/>
        </w:rPr>
        <w:t xml:space="preserve">que preconiza a ideia </w:t>
      </w:r>
      <w:r w:rsidR="00AC484D" w:rsidRPr="00335FFE">
        <w:rPr>
          <w:rFonts w:ascii="Times New Roman" w:hAnsi="Times New Roman" w:cs="Times New Roman"/>
          <w:sz w:val="24"/>
          <w:szCs w:val="24"/>
        </w:rPr>
        <w:t>do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homem </w:t>
      </w:r>
      <w:r w:rsidR="00AC484D" w:rsidRPr="00335FFE">
        <w:rPr>
          <w:rFonts w:ascii="Times New Roman" w:hAnsi="Times New Roman" w:cs="Times New Roman"/>
          <w:sz w:val="24"/>
          <w:szCs w:val="24"/>
        </w:rPr>
        <w:t>mais racional que se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distancia do divino. </w:t>
      </w:r>
      <w:r w:rsidR="00AC484D" w:rsidRPr="00335FFE">
        <w:rPr>
          <w:rFonts w:ascii="Times New Roman" w:hAnsi="Times New Roman" w:cs="Times New Roman"/>
          <w:sz w:val="24"/>
          <w:szCs w:val="24"/>
        </w:rPr>
        <w:t>Esta concepção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1533F4" w:rsidRPr="00335FFE">
        <w:rPr>
          <w:rFonts w:ascii="Times New Roman" w:hAnsi="Times New Roman" w:cs="Times New Roman"/>
          <w:sz w:val="24"/>
          <w:szCs w:val="24"/>
        </w:rPr>
        <w:t xml:space="preserve">inclina-se </w:t>
      </w:r>
      <w:r w:rsidR="00AC484D" w:rsidRPr="00335FFE">
        <w:rPr>
          <w:rFonts w:ascii="Times New Roman" w:hAnsi="Times New Roman" w:cs="Times New Roman"/>
          <w:sz w:val="24"/>
          <w:szCs w:val="24"/>
        </w:rPr>
        <w:t>a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8E0B09" w:rsidRPr="00335FFE">
        <w:rPr>
          <w:rFonts w:ascii="Times New Roman" w:hAnsi="Times New Roman" w:cs="Times New Roman"/>
          <w:sz w:val="24"/>
          <w:szCs w:val="24"/>
        </w:rPr>
        <w:t xml:space="preserve">equiparar </w:t>
      </w:r>
      <w:r w:rsidR="00A741AF">
        <w:rPr>
          <w:rFonts w:ascii="Times New Roman" w:hAnsi="Times New Roman" w:cs="Times New Roman"/>
          <w:sz w:val="24"/>
          <w:szCs w:val="24"/>
        </w:rPr>
        <w:t>Direito</w:t>
      </w:r>
      <w:r w:rsidRPr="00335FFE">
        <w:rPr>
          <w:rFonts w:ascii="Times New Roman" w:hAnsi="Times New Roman" w:cs="Times New Roman"/>
          <w:sz w:val="24"/>
          <w:szCs w:val="24"/>
        </w:rPr>
        <w:t xml:space="preserve"> a uma ciência exata, dando </w:t>
      </w:r>
      <w:r w:rsidR="00B86A3C" w:rsidRPr="00335FFE">
        <w:rPr>
          <w:rFonts w:ascii="Times New Roman" w:hAnsi="Times New Roman" w:cs="Times New Roman"/>
          <w:sz w:val="24"/>
          <w:szCs w:val="24"/>
        </w:rPr>
        <w:t>à concepção de imutabilidade as normas</w:t>
      </w:r>
      <w:r w:rsidRPr="00335FFE">
        <w:rPr>
          <w:rFonts w:ascii="Times New Roman" w:hAnsi="Times New Roman" w:cs="Times New Roman"/>
          <w:sz w:val="24"/>
          <w:szCs w:val="24"/>
        </w:rPr>
        <w:t xml:space="preserve">. Neste </w:t>
      </w:r>
      <w:r w:rsidR="00AC484D" w:rsidRPr="00335FFE">
        <w:rPr>
          <w:rFonts w:ascii="Times New Roman" w:hAnsi="Times New Roman" w:cs="Times New Roman"/>
          <w:sz w:val="24"/>
          <w:szCs w:val="24"/>
        </w:rPr>
        <w:t>aspecto, baseiam-se</w:t>
      </w:r>
      <w:r w:rsidRPr="00335FFE">
        <w:rPr>
          <w:rFonts w:ascii="Times New Roman" w:hAnsi="Times New Roman" w:cs="Times New Roman"/>
          <w:sz w:val="24"/>
          <w:szCs w:val="24"/>
        </w:rPr>
        <w:t xml:space="preserve"> as ideias de Hans Kelsen</w:t>
      </w:r>
      <w:r w:rsidR="00AC484D" w:rsidRPr="00335FFE">
        <w:rPr>
          <w:rFonts w:ascii="Times New Roman" w:hAnsi="Times New Roman" w:cs="Times New Roman"/>
          <w:sz w:val="24"/>
          <w:szCs w:val="24"/>
        </w:rPr>
        <w:t>, em sua</w:t>
      </w:r>
      <w:r w:rsidRPr="00335FFE">
        <w:rPr>
          <w:rFonts w:ascii="Times New Roman" w:hAnsi="Times New Roman" w:cs="Times New Roman"/>
          <w:sz w:val="24"/>
          <w:szCs w:val="24"/>
        </w:rPr>
        <w:t xml:space="preserve"> “</w:t>
      </w:r>
      <w:r w:rsidR="00B86A3C" w:rsidRPr="00335FFE">
        <w:rPr>
          <w:rFonts w:ascii="Times New Roman" w:hAnsi="Times New Roman" w:cs="Times New Roman"/>
          <w:sz w:val="24"/>
          <w:szCs w:val="24"/>
        </w:rPr>
        <w:t>Teoria</w:t>
      </w:r>
      <w:r w:rsidRPr="00335FFE">
        <w:rPr>
          <w:rFonts w:ascii="Times New Roman" w:hAnsi="Times New Roman" w:cs="Times New Roman"/>
          <w:sz w:val="24"/>
          <w:szCs w:val="24"/>
        </w:rPr>
        <w:t xml:space="preserve"> Pura Do Direito”.</w:t>
      </w:r>
    </w:p>
    <w:p w:rsidR="00357807" w:rsidRPr="00335FFE" w:rsidRDefault="0083374F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ab/>
        <w:t>Para Kelsen, a validade do D</w:t>
      </w:r>
      <w:r w:rsidR="00AF0C4A" w:rsidRPr="00335FFE">
        <w:rPr>
          <w:rFonts w:ascii="Times New Roman" w:hAnsi="Times New Roman" w:cs="Times New Roman"/>
          <w:sz w:val="24"/>
          <w:szCs w:val="24"/>
        </w:rPr>
        <w:t>ireito repousa na forma, com iss</w:t>
      </w:r>
      <w:r w:rsidRPr="00335FFE">
        <w:rPr>
          <w:rFonts w:ascii="Times New Roman" w:hAnsi="Times New Roman" w:cs="Times New Roman"/>
          <w:sz w:val="24"/>
          <w:szCs w:val="24"/>
        </w:rPr>
        <w:t xml:space="preserve">o para a norma ser </w:t>
      </w:r>
      <w:r w:rsidR="00A741AF" w:rsidRPr="00335FFE">
        <w:rPr>
          <w:rFonts w:ascii="Times New Roman" w:hAnsi="Times New Roman" w:cs="Times New Roman"/>
          <w:sz w:val="24"/>
          <w:szCs w:val="24"/>
        </w:rPr>
        <w:t>válida</w:t>
      </w:r>
      <w:proofErr w:type="gramStart"/>
      <w:r w:rsidR="00A741AF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35FFE">
        <w:rPr>
          <w:rFonts w:ascii="Times New Roman" w:hAnsi="Times New Roman" w:cs="Times New Roman"/>
          <w:sz w:val="24"/>
          <w:szCs w:val="24"/>
        </w:rPr>
        <w:t>apenas tem que adequar-se com os requisitos presentes p</w:t>
      </w:r>
      <w:r w:rsidR="00A741AF">
        <w:rPr>
          <w:rFonts w:ascii="Times New Roman" w:hAnsi="Times New Roman" w:cs="Times New Roman"/>
          <w:sz w:val="24"/>
          <w:szCs w:val="24"/>
        </w:rPr>
        <w:t>ara sua elaboração, de modo que</w:t>
      </w:r>
      <w:r w:rsidRPr="00335FFE">
        <w:rPr>
          <w:rFonts w:ascii="Times New Roman" w:hAnsi="Times New Roman" w:cs="Times New Roman"/>
          <w:sz w:val="24"/>
          <w:szCs w:val="24"/>
        </w:rPr>
        <w:t xml:space="preserve"> o jurista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não deve se preocupar com a finalidade daquele sistema de normas e suas peculiaridades. </w:t>
      </w:r>
      <w:r w:rsidRPr="00335FFE">
        <w:rPr>
          <w:rFonts w:ascii="Times New Roman" w:hAnsi="Times New Roman" w:cs="Times New Roman"/>
          <w:sz w:val="24"/>
          <w:szCs w:val="24"/>
        </w:rPr>
        <w:t xml:space="preserve">Além de haver uma hierarquia </w:t>
      </w:r>
      <w:r w:rsidR="001533F4" w:rsidRPr="00335FFE">
        <w:rPr>
          <w:rFonts w:ascii="Times New Roman" w:hAnsi="Times New Roman" w:cs="Times New Roman"/>
          <w:sz w:val="24"/>
          <w:szCs w:val="24"/>
        </w:rPr>
        <w:t>no ordenamento</w:t>
      </w:r>
      <w:r w:rsidRPr="00335FFE">
        <w:rPr>
          <w:rFonts w:ascii="Times New Roman" w:hAnsi="Times New Roman" w:cs="Times New Roman"/>
          <w:sz w:val="24"/>
          <w:szCs w:val="24"/>
        </w:rPr>
        <w:t xml:space="preserve">, uma lei inferior busca validade em outra </w:t>
      </w:r>
      <w:r w:rsidR="00B86A3C" w:rsidRPr="00335FFE">
        <w:rPr>
          <w:rFonts w:ascii="Times New Roman" w:hAnsi="Times New Roman" w:cs="Times New Roman"/>
          <w:sz w:val="24"/>
          <w:szCs w:val="24"/>
        </w:rPr>
        <w:t>superior</w:t>
      </w:r>
      <w:r w:rsidR="001533F4" w:rsidRPr="00335FFE">
        <w:rPr>
          <w:rFonts w:ascii="Times New Roman" w:hAnsi="Times New Roman" w:cs="Times New Roman"/>
          <w:sz w:val="24"/>
          <w:szCs w:val="24"/>
        </w:rPr>
        <w:t xml:space="preserve">, </w:t>
      </w:r>
      <w:r w:rsidRPr="00335FFE">
        <w:rPr>
          <w:rFonts w:ascii="Times New Roman" w:hAnsi="Times New Roman" w:cs="Times New Roman"/>
          <w:sz w:val="24"/>
          <w:szCs w:val="24"/>
        </w:rPr>
        <w:t>a Constituição</w:t>
      </w:r>
      <w:r w:rsidR="00A741AF">
        <w:rPr>
          <w:rFonts w:ascii="Times New Roman" w:hAnsi="Times New Roman" w:cs="Times New Roman"/>
          <w:sz w:val="24"/>
          <w:szCs w:val="24"/>
        </w:rPr>
        <w:t>,</w:t>
      </w:r>
      <w:r w:rsidRPr="00335FFE">
        <w:rPr>
          <w:rFonts w:ascii="Times New Roman" w:hAnsi="Times New Roman" w:cs="Times New Roman"/>
          <w:sz w:val="24"/>
          <w:szCs w:val="24"/>
        </w:rPr>
        <w:t xml:space="preserve"> a norma máxima de um Estado, por sua vez</w:t>
      </w:r>
      <w:r w:rsidR="001533F4" w:rsidRPr="00335FFE">
        <w:rPr>
          <w:rFonts w:ascii="Times New Roman" w:hAnsi="Times New Roman" w:cs="Times New Roman"/>
          <w:sz w:val="24"/>
          <w:szCs w:val="24"/>
        </w:rPr>
        <w:t>,</w:t>
      </w:r>
      <w:r w:rsidRPr="00335FFE">
        <w:rPr>
          <w:rFonts w:ascii="Times New Roman" w:hAnsi="Times New Roman" w:cs="Times New Roman"/>
          <w:sz w:val="24"/>
          <w:szCs w:val="24"/>
        </w:rPr>
        <w:t xml:space="preserve"> baseava-se em uma norma </w:t>
      </w:r>
      <w:r w:rsidR="00B86A3C" w:rsidRPr="00335FFE">
        <w:rPr>
          <w:rFonts w:ascii="Times New Roman" w:hAnsi="Times New Roman" w:cs="Times New Roman"/>
          <w:sz w:val="24"/>
          <w:szCs w:val="24"/>
        </w:rPr>
        <w:t>hipotética</w:t>
      </w:r>
      <w:r w:rsidRPr="00335FFE">
        <w:rPr>
          <w:rFonts w:ascii="Times New Roman" w:hAnsi="Times New Roman" w:cs="Times New Roman"/>
          <w:sz w:val="24"/>
          <w:szCs w:val="24"/>
        </w:rPr>
        <w:t xml:space="preserve"> fundamental.  </w:t>
      </w:r>
    </w:p>
    <w:p w:rsidR="0083374F" w:rsidRPr="00335FFE" w:rsidRDefault="00AF0C4A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O d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eclínio desse modelo jurídico </w:t>
      </w:r>
      <w:r w:rsidR="001533F4" w:rsidRPr="00335FFE">
        <w:rPr>
          <w:rFonts w:ascii="Times New Roman" w:hAnsi="Times New Roman" w:cs="Times New Roman"/>
          <w:sz w:val="24"/>
          <w:szCs w:val="24"/>
        </w:rPr>
        <w:t>se deu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pelo fato de fomentar</w:t>
      </w:r>
      <w:r w:rsidR="00A741AF">
        <w:rPr>
          <w:rFonts w:ascii="Times New Roman" w:hAnsi="Times New Roman" w:cs="Times New Roman"/>
          <w:sz w:val="24"/>
          <w:szCs w:val="24"/>
        </w:rPr>
        <w:t xml:space="preserve"> regimes ditatoriais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como</w:t>
      </w:r>
      <w:r w:rsidR="00A741AF">
        <w:rPr>
          <w:rFonts w:ascii="Times New Roman" w:hAnsi="Times New Roman" w:cs="Times New Roman"/>
          <w:sz w:val="24"/>
          <w:szCs w:val="24"/>
        </w:rPr>
        <w:t>, por</w:t>
      </w:r>
      <w:proofErr w:type="gramStart"/>
      <w:r w:rsidR="00A741AF">
        <w:rPr>
          <w:rFonts w:ascii="Times New Roman" w:hAnsi="Times New Roman" w:cs="Times New Roman"/>
          <w:sz w:val="24"/>
          <w:szCs w:val="24"/>
        </w:rPr>
        <w:t xml:space="preserve"> 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86A3C" w:rsidRPr="00335FFE">
        <w:rPr>
          <w:rFonts w:ascii="Times New Roman" w:hAnsi="Times New Roman" w:cs="Times New Roman"/>
          <w:sz w:val="24"/>
          <w:szCs w:val="24"/>
        </w:rPr>
        <w:t>exemplo</w:t>
      </w:r>
      <w:r w:rsidR="00A741AF">
        <w:rPr>
          <w:rFonts w:ascii="Times New Roman" w:hAnsi="Times New Roman" w:cs="Times New Roman"/>
          <w:sz w:val="24"/>
          <w:szCs w:val="24"/>
        </w:rPr>
        <w:t>, o nazismo e fascismo.  A</w:t>
      </w:r>
      <w:r w:rsidR="00B86A3C" w:rsidRPr="00335FFE">
        <w:rPr>
          <w:rFonts w:ascii="Times New Roman" w:hAnsi="Times New Roman" w:cs="Times New Roman"/>
          <w:sz w:val="24"/>
          <w:szCs w:val="24"/>
        </w:rPr>
        <w:t>o estipular que a lei deve ser cumprida apenas p</w:t>
      </w:r>
      <w:r w:rsidR="001533F4" w:rsidRPr="00335FFE">
        <w:rPr>
          <w:rFonts w:ascii="Times New Roman" w:hAnsi="Times New Roman" w:cs="Times New Roman"/>
          <w:sz w:val="24"/>
          <w:szCs w:val="24"/>
        </w:rPr>
        <w:t>or esta</w:t>
      </w:r>
      <w:r w:rsidR="00A741AF">
        <w:rPr>
          <w:rFonts w:ascii="Times New Roman" w:hAnsi="Times New Roman" w:cs="Times New Roman"/>
          <w:sz w:val="24"/>
          <w:szCs w:val="24"/>
        </w:rPr>
        <w:t>r</w:t>
      </w:r>
      <w:r w:rsidR="001533F4" w:rsidRPr="00335FFE">
        <w:rPr>
          <w:rFonts w:ascii="Times New Roman" w:hAnsi="Times New Roman" w:cs="Times New Roman"/>
          <w:sz w:val="24"/>
          <w:szCs w:val="24"/>
        </w:rPr>
        <w:t xml:space="preserve"> no ordenamento</w:t>
      </w:r>
      <w:r w:rsidR="00A741AF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A741AF">
        <w:rPr>
          <w:rFonts w:ascii="Times New Roman" w:hAnsi="Times New Roman" w:cs="Times New Roman"/>
          <w:sz w:val="24"/>
          <w:szCs w:val="24"/>
        </w:rPr>
        <w:t xml:space="preserve"> </w:t>
      </w:r>
      <w:r w:rsidR="001533F4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741AF">
        <w:rPr>
          <w:rFonts w:ascii="Times New Roman" w:hAnsi="Times New Roman" w:cs="Times New Roman"/>
          <w:sz w:val="24"/>
          <w:szCs w:val="24"/>
        </w:rPr>
        <w:t xml:space="preserve">conferiu </w:t>
      </w:r>
      <w:r w:rsidR="00B86A3C" w:rsidRPr="00335FFE">
        <w:rPr>
          <w:rFonts w:ascii="Times New Roman" w:hAnsi="Times New Roman" w:cs="Times New Roman"/>
          <w:sz w:val="24"/>
          <w:szCs w:val="24"/>
        </w:rPr>
        <w:t>poderes ilimitados ao legislador, não havendo freios, apenas o legalismo existente através de fórmulas exatas.</w:t>
      </w:r>
    </w:p>
    <w:p w:rsidR="002643B0" w:rsidRPr="00335FFE" w:rsidRDefault="00400918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ab/>
      </w:r>
      <w:r w:rsidR="001533F4" w:rsidRPr="00335FFE">
        <w:rPr>
          <w:rFonts w:ascii="Times New Roman" w:hAnsi="Times New Roman" w:cs="Times New Roman"/>
          <w:sz w:val="24"/>
          <w:szCs w:val="24"/>
        </w:rPr>
        <w:t>Com a decaída do positivismo, surge um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>novo modelo jurí</w:t>
      </w:r>
      <w:r w:rsidR="00AF0C4A" w:rsidRPr="00335FFE">
        <w:rPr>
          <w:rFonts w:ascii="Times New Roman" w:hAnsi="Times New Roman" w:cs="Times New Roman"/>
          <w:sz w:val="24"/>
          <w:szCs w:val="24"/>
        </w:rPr>
        <w:t>dico</w:t>
      </w:r>
      <w:r w:rsidR="001533F4" w:rsidRPr="00335FFE">
        <w:rPr>
          <w:rFonts w:ascii="Times New Roman" w:hAnsi="Times New Roman" w:cs="Times New Roman"/>
          <w:sz w:val="24"/>
          <w:szCs w:val="24"/>
        </w:rPr>
        <w:t>,</w:t>
      </w:r>
      <w:r w:rsidR="00AF0C4A" w:rsidRPr="00335FFE">
        <w:rPr>
          <w:rFonts w:ascii="Times New Roman" w:hAnsi="Times New Roman" w:cs="Times New Roman"/>
          <w:sz w:val="24"/>
          <w:szCs w:val="24"/>
        </w:rPr>
        <w:t xml:space="preserve"> o pós-positivismo, que traz</w:t>
      </w:r>
      <w:r w:rsidRPr="00335FFE">
        <w:rPr>
          <w:rFonts w:ascii="Times New Roman" w:hAnsi="Times New Roman" w:cs="Times New Roman"/>
          <w:sz w:val="24"/>
          <w:szCs w:val="24"/>
        </w:rPr>
        <w:t xml:space="preserve"> resquícios da legalidade positivista, com pontos do </w:t>
      </w:r>
      <w:proofErr w:type="spellStart"/>
      <w:r w:rsidR="00A30A61" w:rsidRPr="00335FFE">
        <w:rPr>
          <w:rFonts w:ascii="Times New Roman" w:hAnsi="Times New Roman" w:cs="Times New Roman"/>
          <w:i/>
          <w:sz w:val="24"/>
          <w:szCs w:val="24"/>
        </w:rPr>
        <w:t>jusnaturalismo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>, t</w:t>
      </w:r>
      <w:r w:rsidR="001533F4" w:rsidRPr="00335FFE">
        <w:rPr>
          <w:rFonts w:ascii="Times New Roman" w:hAnsi="Times New Roman" w:cs="Times New Roman"/>
          <w:sz w:val="24"/>
          <w:szCs w:val="24"/>
        </w:rPr>
        <w:t>raz também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EF5605">
        <w:rPr>
          <w:rFonts w:ascii="Times New Roman" w:hAnsi="Times New Roman" w:cs="Times New Roman"/>
          <w:sz w:val="24"/>
          <w:szCs w:val="24"/>
        </w:rPr>
        <w:t>um caráter de subjetividades à</w:t>
      </w:r>
      <w:r w:rsidRPr="00335FFE">
        <w:rPr>
          <w:rFonts w:ascii="Times New Roman" w:hAnsi="Times New Roman" w:cs="Times New Roman"/>
          <w:sz w:val="24"/>
          <w:szCs w:val="24"/>
        </w:rPr>
        <w:t xml:space="preserve"> fundamentação legal</w:t>
      </w:r>
      <w:r w:rsidR="007314BE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Com essa</w:t>
      </w:r>
      <w:r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nova</w:t>
      </w:r>
      <w:r w:rsidR="007314BE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533F4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corrente</w:t>
      </w:r>
      <w:r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os princípios jur</w:t>
      </w:r>
      <w:r w:rsidR="001533F4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ídicos possuem força vinculante</w:t>
      </w:r>
      <w:r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</w:t>
      </w:r>
      <w:r w:rsidR="001533F4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atuam </w:t>
      </w:r>
      <w:r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como o pilar legal.</w:t>
      </w:r>
    </w:p>
    <w:p w:rsidR="0083374F" w:rsidRPr="00335FFE" w:rsidRDefault="00B86A3C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A formação do atual estado de direitos est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á ligada a uma inclusão moral, </w:t>
      </w:r>
      <w:r w:rsidRPr="00335FFE">
        <w:rPr>
          <w:rFonts w:ascii="Times New Roman" w:hAnsi="Times New Roman" w:cs="Times New Roman"/>
          <w:sz w:val="24"/>
          <w:szCs w:val="24"/>
        </w:rPr>
        <w:t>sociológic</w:t>
      </w:r>
      <w:r w:rsidR="00357807" w:rsidRPr="00335FFE">
        <w:rPr>
          <w:rFonts w:ascii="Times New Roman" w:hAnsi="Times New Roman" w:cs="Times New Roman"/>
          <w:sz w:val="24"/>
          <w:szCs w:val="24"/>
        </w:rPr>
        <w:t>a e principiológica,</w:t>
      </w:r>
      <w:r w:rsidRPr="00335FFE">
        <w:rPr>
          <w:rFonts w:ascii="Times New Roman" w:hAnsi="Times New Roman" w:cs="Times New Roman"/>
          <w:sz w:val="24"/>
          <w:szCs w:val="24"/>
        </w:rPr>
        <w:t xml:space="preserve"> elevando o h</w:t>
      </w:r>
      <w:r w:rsidR="001533F4" w:rsidRPr="00335FFE">
        <w:rPr>
          <w:rFonts w:ascii="Times New Roman" w:hAnsi="Times New Roman" w:cs="Times New Roman"/>
          <w:sz w:val="24"/>
          <w:szCs w:val="24"/>
        </w:rPr>
        <w:t>omem a uma isonomia no tocante à</w:t>
      </w:r>
      <w:r w:rsidRPr="00335FFE">
        <w:rPr>
          <w:rFonts w:ascii="Times New Roman" w:hAnsi="Times New Roman" w:cs="Times New Roman"/>
          <w:sz w:val="24"/>
          <w:szCs w:val="24"/>
        </w:rPr>
        <w:t xml:space="preserve"> forma embasada pelos princípios e uma Constituição que elenca garantias inerentes a todos,</w:t>
      </w:r>
      <w:r w:rsidR="002643B0" w:rsidRPr="00335FFE">
        <w:rPr>
          <w:rFonts w:ascii="Times New Roman" w:hAnsi="Times New Roman" w:cs="Times New Roman"/>
          <w:sz w:val="24"/>
          <w:szCs w:val="24"/>
        </w:rPr>
        <w:t xml:space="preserve"> além de direitos no plano </w:t>
      </w:r>
      <w:r w:rsidR="00400918" w:rsidRPr="00335FFE">
        <w:rPr>
          <w:rFonts w:ascii="Times New Roman" w:hAnsi="Times New Roman" w:cs="Times New Roman"/>
          <w:sz w:val="24"/>
          <w:szCs w:val="24"/>
        </w:rPr>
        <w:t>internacional concomitante</w:t>
      </w:r>
      <w:r w:rsidR="002643B0" w:rsidRPr="00335FFE">
        <w:rPr>
          <w:rFonts w:ascii="Times New Roman" w:hAnsi="Times New Roman" w:cs="Times New Roman"/>
          <w:sz w:val="24"/>
          <w:szCs w:val="24"/>
        </w:rPr>
        <w:t xml:space="preserve"> a ideia de pessoa, </w:t>
      </w:r>
      <w:r w:rsidR="00400918" w:rsidRPr="00335FFE">
        <w:rPr>
          <w:rFonts w:ascii="Times New Roman" w:hAnsi="Times New Roman" w:cs="Times New Roman"/>
          <w:sz w:val="24"/>
          <w:szCs w:val="24"/>
        </w:rPr>
        <w:t>pressupostos</w:t>
      </w:r>
      <w:r w:rsidR="002643B0" w:rsidRPr="00335FFE">
        <w:rPr>
          <w:rFonts w:ascii="Times New Roman" w:hAnsi="Times New Roman" w:cs="Times New Roman"/>
          <w:sz w:val="24"/>
          <w:szCs w:val="24"/>
        </w:rPr>
        <w:t xml:space="preserve"> que </w:t>
      </w:r>
      <w:r w:rsidRPr="00335FFE">
        <w:rPr>
          <w:rFonts w:ascii="Times New Roman" w:hAnsi="Times New Roman" w:cs="Times New Roman"/>
          <w:sz w:val="24"/>
          <w:szCs w:val="24"/>
        </w:rPr>
        <w:t>devem ser seguidas, para que uma lei possa alcançar sua validade.</w:t>
      </w:r>
    </w:p>
    <w:p w:rsidR="00400918" w:rsidRPr="00335FFE" w:rsidRDefault="001533F4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Por esse diapasão, alcançamos</w:t>
      </w:r>
      <w:r w:rsidR="00400918" w:rsidRPr="00335FFE">
        <w:rPr>
          <w:rFonts w:ascii="Times New Roman" w:hAnsi="Times New Roman" w:cs="Times New Roman"/>
          <w:sz w:val="24"/>
          <w:szCs w:val="24"/>
        </w:rPr>
        <w:t xml:space="preserve"> a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Constituição da</w:t>
      </w:r>
      <w:r w:rsidRPr="00335FFE">
        <w:rPr>
          <w:rFonts w:ascii="Times New Roman" w:hAnsi="Times New Roman" w:cs="Times New Roman"/>
          <w:sz w:val="24"/>
          <w:szCs w:val="24"/>
        </w:rPr>
        <w:t xml:space="preserve"> República Federativa do Brasil, com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 250 artigos</w:t>
      </w:r>
      <w:r w:rsidRPr="00335FFE">
        <w:rPr>
          <w:rFonts w:ascii="Times New Roman" w:hAnsi="Times New Roman" w:cs="Times New Roman"/>
          <w:sz w:val="24"/>
          <w:szCs w:val="24"/>
        </w:rPr>
        <w:t xml:space="preserve">, </w:t>
      </w:r>
      <w:r w:rsidR="005855D8">
        <w:rPr>
          <w:rFonts w:ascii="Times New Roman" w:hAnsi="Times New Roman" w:cs="Times New Roman"/>
          <w:sz w:val="24"/>
          <w:szCs w:val="24"/>
        </w:rPr>
        <w:t xml:space="preserve"> </w:t>
      </w:r>
      <w:r w:rsidR="00A62AA5">
        <w:rPr>
          <w:rFonts w:ascii="Times New Roman" w:hAnsi="Times New Roman" w:cs="Times New Roman"/>
          <w:sz w:val="24"/>
          <w:szCs w:val="24"/>
        </w:rPr>
        <w:t>99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 emendas </w:t>
      </w:r>
      <w:r w:rsidR="00A62AA5">
        <w:rPr>
          <w:rFonts w:ascii="Times New Roman" w:hAnsi="Times New Roman" w:cs="Times New Roman"/>
          <w:sz w:val="24"/>
          <w:szCs w:val="24"/>
        </w:rPr>
        <w:t xml:space="preserve"> alteradoras, </w:t>
      </w:r>
      <w:r w:rsidR="005855D8" w:rsidRPr="005855D8">
        <w:rPr>
          <w:rFonts w:ascii="Times New Roman" w:hAnsi="Times New Roman" w:cs="Times New Roman"/>
          <w:sz w:val="24"/>
          <w:szCs w:val="24"/>
        </w:rPr>
        <w:t>06 emendas de revisão</w:t>
      </w:r>
      <w:r w:rsidR="005855D8">
        <w:rPr>
          <w:rFonts w:ascii="Times New Roman" w:hAnsi="Times New Roman" w:cs="Times New Roman"/>
          <w:sz w:val="24"/>
          <w:szCs w:val="24"/>
        </w:rPr>
        <w:t xml:space="preserve"> e </w:t>
      </w:r>
      <w:r w:rsidR="005855D8" w:rsidRPr="005855D8">
        <w:rPr>
          <w:rFonts w:ascii="Times New Roman" w:hAnsi="Times New Roman" w:cs="Times New Roman"/>
          <w:sz w:val="24"/>
          <w:szCs w:val="24"/>
        </w:rPr>
        <w:t xml:space="preserve"> 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mais de 80 projetos em tramitação, isso demonstra que </w:t>
      </w:r>
      <w:r w:rsidR="00DB10B9" w:rsidRPr="00335FFE">
        <w:rPr>
          <w:rFonts w:ascii="Times New Roman" w:hAnsi="Times New Roman" w:cs="Times New Roman"/>
          <w:sz w:val="24"/>
          <w:szCs w:val="24"/>
        </w:rPr>
        <w:t>a Magna Carta</w:t>
      </w:r>
      <w:r w:rsidR="001E64D3" w:rsidRPr="00335FFE">
        <w:rPr>
          <w:rFonts w:ascii="Times New Roman" w:hAnsi="Times New Roman" w:cs="Times New Roman"/>
          <w:sz w:val="24"/>
          <w:szCs w:val="24"/>
        </w:rPr>
        <w:t xml:space="preserve"> de 1988, mesmo </w:t>
      </w:r>
      <w:r w:rsidR="00DB10B9" w:rsidRPr="00335FFE">
        <w:rPr>
          <w:rFonts w:ascii="Times New Roman" w:hAnsi="Times New Roman" w:cs="Times New Roman"/>
          <w:sz w:val="24"/>
          <w:szCs w:val="24"/>
        </w:rPr>
        <w:t xml:space="preserve"> considerada rígida, </w:t>
      </w:r>
      <w:r w:rsidR="001E64D3" w:rsidRPr="00335FFE">
        <w:rPr>
          <w:rFonts w:ascii="Times New Roman" w:hAnsi="Times New Roman" w:cs="Times New Roman"/>
          <w:sz w:val="24"/>
          <w:szCs w:val="24"/>
        </w:rPr>
        <w:t xml:space="preserve">pois exige </w:t>
      </w:r>
      <w:r w:rsidR="001E64D3" w:rsidRPr="00335FFE">
        <w:rPr>
          <w:rFonts w:ascii="Times New Roman" w:hAnsi="Times New Roman" w:cs="Times New Roman"/>
          <w:sz w:val="24"/>
          <w:szCs w:val="24"/>
        </w:rPr>
        <w:lastRenderedPageBreak/>
        <w:t>forma solene de alteração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, </w:t>
      </w:r>
      <w:r w:rsidR="00DB10B9" w:rsidRPr="00335FFE">
        <w:rPr>
          <w:rFonts w:ascii="Times New Roman" w:hAnsi="Times New Roman" w:cs="Times New Roman"/>
          <w:sz w:val="24"/>
          <w:szCs w:val="24"/>
        </w:rPr>
        <w:t>pode ser modificada</w:t>
      </w:r>
      <w:r w:rsidR="007314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pelo </w:t>
      </w:r>
      <w:r w:rsidR="001E64D3" w:rsidRPr="00335FFE">
        <w:rPr>
          <w:rFonts w:ascii="Times New Roman" w:hAnsi="Times New Roman" w:cs="Times New Roman"/>
          <w:sz w:val="24"/>
          <w:szCs w:val="24"/>
        </w:rPr>
        <w:t xml:space="preserve">legislador reformador, bem como sofrer mutação pelo poder judiciário </w:t>
      </w:r>
      <w:r w:rsidR="00DB10B9" w:rsidRPr="00335FFE">
        <w:rPr>
          <w:rFonts w:ascii="Times New Roman" w:hAnsi="Times New Roman" w:cs="Times New Roman"/>
          <w:sz w:val="24"/>
          <w:szCs w:val="24"/>
        </w:rPr>
        <w:t xml:space="preserve"> Diante dessa constatação indaga-se: </w:t>
      </w:r>
      <w:r w:rsidR="0031440B" w:rsidRPr="00335FFE">
        <w:rPr>
          <w:rFonts w:ascii="Times New Roman" w:hAnsi="Times New Roman" w:cs="Times New Roman"/>
          <w:sz w:val="24"/>
          <w:szCs w:val="24"/>
        </w:rPr>
        <w:t xml:space="preserve">é possível </w:t>
      </w:r>
      <w:r w:rsidR="00357807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6B70CF" w:rsidRPr="00335FFE">
        <w:rPr>
          <w:rFonts w:ascii="Times New Roman" w:hAnsi="Times New Roman" w:cs="Times New Roman"/>
          <w:sz w:val="24"/>
          <w:szCs w:val="24"/>
        </w:rPr>
        <w:t xml:space="preserve">manter </w:t>
      </w:r>
      <w:r w:rsidR="0031440B" w:rsidRPr="00335FFE">
        <w:rPr>
          <w:rFonts w:ascii="Times New Roman" w:hAnsi="Times New Roman" w:cs="Times New Roman"/>
          <w:sz w:val="24"/>
          <w:szCs w:val="24"/>
        </w:rPr>
        <w:t>o espírito  da</w:t>
      </w:r>
      <w:r w:rsidR="008E0B09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400918" w:rsidRPr="00335FFE">
        <w:rPr>
          <w:rFonts w:ascii="Times New Roman" w:hAnsi="Times New Roman" w:cs="Times New Roman"/>
          <w:sz w:val="24"/>
          <w:szCs w:val="24"/>
        </w:rPr>
        <w:t>Constitucional</w:t>
      </w:r>
      <w:r w:rsidR="008E0B09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1440B" w:rsidRPr="00335FFE">
        <w:rPr>
          <w:rFonts w:ascii="Times New Roman" w:hAnsi="Times New Roman" w:cs="Times New Roman"/>
          <w:sz w:val="24"/>
          <w:szCs w:val="24"/>
        </w:rPr>
        <w:t>e garantir a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todos os direitos elencados em seu texto</w:t>
      </w:r>
      <w:r w:rsidR="006B70CF" w:rsidRPr="00335FFE">
        <w:rPr>
          <w:rFonts w:ascii="Times New Roman" w:hAnsi="Times New Roman" w:cs="Times New Roman"/>
          <w:sz w:val="24"/>
          <w:szCs w:val="24"/>
        </w:rPr>
        <w:t xml:space="preserve">, mesmo diante </w:t>
      </w:r>
      <w:r w:rsidR="00B86A3C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1E64D3" w:rsidRPr="00335FFE">
        <w:rPr>
          <w:rFonts w:ascii="Times New Roman" w:hAnsi="Times New Roman" w:cs="Times New Roman"/>
          <w:sz w:val="24"/>
          <w:szCs w:val="24"/>
        </w:rPr>
        <w:t>de possíveis mutações?</w:t>
      </w:r>
      <w:r w:rsidR="00E4103F" w:rsidRPr="00335FFE">
        <w:rPr>
          <w:rFonts w:ascii="Times New Roman" w:hAnsi="Times New Roman" w:cs="Times New Roman"/>
          <w:sz w:val="24"/>
          <w:szCs w:val="24"/>
        </w:rPr>
        <w:tab/>
      </w:r>
    </w:p>
    <w:p w:rsidR="007D277C" w:rsidRPr="00335FFE" w:rsidRDefault="00CA7E56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Partindo dessas notas preambulares, este trabalho tem por objetivo </w:t>
      </w:r>
      <w:r w:rsidR="00E755A4" w:rsidRPr="00335FFE">
        <w:rPr>
          <w:rFonts w:ascii="Times New Roman" w:hAnsi="Times New Roman" w:cs="Times New Roman"/>
          <w:sz w:val="24"/>
          <w:szCs w:val="24"/>
        </w:rPr>
        <w:t>desvelar</w:t>
      </w:r>
      <w:proofErr w:type="gramStart"/>
      <w:r w:rsidR="00E755A4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35FFE">
        <w:rPr>
          <w:rFonts w:ascii="Times New Roman" w:hAnsi="Times New Roman" w:cs="Times New Roman"/>
          <w:sz w:val="24"/>
          <w:szCs w:val="24"/>
        </w:rPr>
        <w:t xml:space="preserve">a importância da hermenêutica constitucional no processo de interpretação </w:t>
      </w:r>
      <w:r w:rsidR="002533FC" w:rsidRPr="00335FFE">
        <w:rPr>
          <w:rFonts w:ascii="Times New Roman" w:hAnsi="Times New Roman" w:cs="Times New Roman"/>
          <w:sz w:val="24"/>
          <w:szCs w:val="24"/>
        </w:rPr>
        <w:t xml:space="preserve">para a aplicação </w:t>
      </w:r>
      <w:r w:rsidRPr="00335FFE">
        <w:rPr>
          <w:rFonts w:ascii="Times New Roman" w:hAnsi="Times New Roman" w:cs="Times New Roman"/>
          <w:sz w:val="24"/>
          <w:szCs w:val="24"/>
        </w:rPr>
        <w:t xml:space="preserve">da Constituição.  O artigo se propõe ainda a mostrar os métodos e princípios hermenêuticos Constitucionais, bem como </w:t>
      </w:r>
      <w:r w:rsidR="002533FC" w:rsidRPr="00335FFE">
        <w:rPr>
          <w:rFonts w:ascii="Times New Roman" w:hAnsi="Times New Roman" w:cs="Times New Roman"/>
          <w:sz w:val="24"/>
          <w:szCs w:val="24"/>
        </w:rPr>
        <w:t>analisar o uso desses recursos</w:t>
      </w:r>
      <w:proofErr w:type="gramStart"/>
      <w:r w:rsidR="002533FC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35FFE">
        <w:rPr>
          <w:rFonts w:ascii="Times New Roman" w:hAnsi="Times New Roman" w:cs="Times New Roman"/>
          <w:sz w:val="24"/>
          <w:szCs w:val="24"/>
        </w:rPr>
        <w:t xml:space="preserve">em decisões assentidas pelo Supremo Tribunal Federal. </w:t>
      </w:r>
    </w:p>
    <w:p w:rsidR="00E1620D" w:rsidRPr="00335FFE" w:rsidRDefault="00E1620D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Como proposta metodológica, </w:t>
      </w:r>
      <w:r w:rsidR="00F579D6" w:rsidRPr="00335FFE">
        <w:rPr>
          <w:rFonts w:ascii="Times New Roman" w:hAnsi="Times New Roman" w:cs="Times New Roman"/>
          <w:sz w:val="24"/>
          <w:szCs w:val="24"/>
        </w:rPr>
        <w:t xml:space="preserve">temos um estudo teórico, </w:t>
      </w:r>
      <w:r w:rsidR="00CA7E56" w:rsidRPr="00335FFE">
        <w:rPr>
          <w:rFonts w:ascii="Times New Roman" w:hAnsi="Times New Roman" w:cs="Times New Roman"/>
          <w:sz w:val="24"/>
          <w:szCs w:val="24"/>
        </w:rPr>
        <w:t>de cunho bibliográfico.</w:t>
      </w:r>
      <w:r w:rsidR="003B5088" w:rsidRPr="00335FFE">
        <w:rPr>
          <w:rFonts w:ascii="Times New Roman" w:hAnsi="Times New Roman" w:cs="Times New Roman"/>
          <w:sz w:val="24"/>
          <w:szCs w:val="24"/>
        </w:rPr>
        <w:t xml:space="preserve"> Para a realização da pesquisa,</w:t>
      </w:r>
      <w:r w:rsidR="00CA7E56" w:rsidRPr="00335FFE">
        <w:rPr>
          <w:rFonts w:ascii="Times New Roman" w:hAnsi="Times New Roman" w:cs="Times New Roman"/>
          <w:sz w:val="24"/>
          <w:szCs w:val="24"/>
        </w:rPr>
        <w:t xml:space="preserve"> buscamos fundamentação em doutrinas, revistas, plataformas digitais, e jurisprudências. </w:t>
      </w:r>
    </w:p>
    <w:p w:rsidR="00B13F41" w:rsidRPr="00335FFE" w:rsidRDefault="00325E16" w:rsidP="00335F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O trabalho apresenta relevância acadêmica, uma vez que esta temática ainda é pouco pesquisada nos cursos de Direito nas universidades brasileiras. </w:t>
      </w:r>
      <w:r w:rsidR="003C75E1" w:rsidRPr="00335FFE">
        <w:rPr>
          <w:rFonts w:ascii="Times New Roman" w:hAnsi="Times New Roman" w:cs="Times New Roman"/>
          <w:sz w:val="24"/>
          <w:szCs w:val="24"/>
        </w:rPr>
        <w:t xml:space="preserve"> Por isso, o estudo pode </w:t>
      </w:r>
      <w:r w:rsidR="00F579D6" w:rsidRPr="00335FFE">
        <w:rPr>
          <w:rFonts w:ascii="Times New Roman" w:hAnsi="Times New Roman" w:cs="Times New Roman"/>
          <w:sz w:val="24"/>
          <w:szCs w:val="24"/>
        </w:rPr>
        <w:t>co</w:t>
      </w:r>
      <w:r w:rsidR="00CA7E56" w:rsidRPr="00335FFE">
        <w:rPr>
          <w:rFonts w:ascii="Times New Roman" w:hAnsi="Times New Roman" w:cs="Times New Roman"/>
          <w:sz w:val="24"/>
          <w:szCs w:val="24"/>
        </w:rPr>
        <w:t>ntribuir para o meio acadêmico-</w:t>
      </w:r>
      <w:r w:rsidR="00F579D6" w:rsidRPr="00335FFE">
        <w:rPr>
          <w:rFonts w:ascii="Times New Roman" w:hAnsi="Times New Roman" w:cs="Times New Roman"/>
          <w:sz w:val="24"/>
          <w:szCs w:val="24"/>
        </w:rPr>
        <w:t xml:space="preserve">jurídico, </w:t>
      </w:r>
      <w:r w:rsidR="006B70CF" w:rsidRPr="00335FFE">
        <w:rPr>
          <w:rFonts w:ascii="Times New Roman" w:hAnsi="Times New Roman" w:cs="Times New Roman"/>
          <w:sz w:val="24"/>
          <w:szCs w:val="24"/>
        </w:rPr>
        <w:t>uma vez que traz</w:t>
      </w:r>
      <w:proofErr w:type="gramStart"/>
      <w:r w:rsidR="006B70CF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CA7E56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A7E56" w:rsidRPr="00335FFE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3C75E1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6B70CF" w:rsidRPr="00335FFE">
        <w:rPr>
          <w:rFonts w:ascii="Times New Roman" w:hAnsi="Times New Roman" w:cs="Times New Roman"/>
          <w:sz w:val="24"/>
          <w:szCs w:val="24"/>
        </w:rPr>
        <w:t xml:space="preserve">sobre </w:t>
      </w:r>
      <w:r w:rsidR="00A82117" w:rsidRPr="00335FFE">
        <w:rPr>
          <w:rFonts w:ascii="Times New Roman" w:hAnsi="Times New Roman" w:cs="Times New Roman"/>
          <w:sz w:val="24"/>
          <w:szCs w:val="24"/>
        </w:rPr>
        <w:t xml:space="preserve">o saber que se propõe a estudar os princípios, os fatos, e a compreender os institutos da Constituição para colocá-la diante da sociedade. </w:t>
      </w:r>
    </w:p>
    <w:p w:rsidR="00E4103F" w:rsidRPr="00335FFE" w:rsidRDefault="00E4103F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0A61" w:rsidRPr="00335FFE" w:rsidRDefault="00F90337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C75E1" w:rsidRPr="00335FFE">
        <w:rPr>
          <w:rFonts w:ascii="Times New Roman" w:hAnsi="Times New Roman" w:cs="Times New Roman"/>
          <w:b/>
          <w:sz w:val="24"/>
          <w:szCs w:val="24"/>
        </w:rPr>
        <w:t>HERMENÊUTICA JURÍDICA: ORIGEM E ABRAGÊNCIA</w:t>
      </w:r>
    </w:p>
    <w:p w:rsidR="009312E8" w:rsidRPr="00335FFE" w:rsidRDefault="009312E8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5E1" w:rsidRPr="00335FFE" w:rsidRDefault="00EF5605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hermenêutica j</w:t>
      </w:r>
      <w:r w:rsidR="000D21FC" w:rsidRPr="00335FFE">
        <w:rPr>
          <w:rFonts w:ascii="Times New Roman" w:hAnsi="Times New Roman" w:cs="Times New Roman"/>
          <w:sz w:val="24"/>
          <w:szCs w:val="24"/>
        </w:rPr>
        <w:t xml:space="preserve">urídica é uma ciência auxiliar do direito 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FC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834E8">
        <w:rPr>
          <w:rFonts w:ascii="Times New Roman" w:hAnsi="Times New Roman" w:cs="Times New Roman"/>
          <w:sz w:val="24"/>
          <w:szCs w:val="24"/>
        </w:rPr>
        <w:t>grande</w:t>
      </w:r>
      <w:r w:rsidR="000D21FC" w:rsidRPr="00335FFE">
        <w:rPr>
          <w:rFonts w:ascii="Times New Roman" w:hAnsi="Times New Roman" w:cs="Times New Roman"/>
          <w:sz w:val="24"/>
          <w:szCs w:val="24"/>
        </w:rPr>
        <w:t xml:space="preserve"> importância para a interpretação e aplicação formal</w:t>
      </w:r>
      <w:r w:rsidR="00042829" w:rsidRPr="00335FFE">
        <w:rPr>
          <w:rFonts w:ascii="Times New Roman" w:hAnsi="Times New Roman" w:cs="Times New Roman"/>
          <w:sz w:val="24"/>
          <w:szCs w:val="24"/>
        </w:rPr>
        <w:t xml:space="preserve"> do Direito.</w:t>
      </w:r>
      <w:r w:rsidR="000D21FC" w:rsidRPr="00335FFE">
        <w:rPr>
          <w:rFonts w:ascii="Times New Roman" w:hAnsi="Times New Roman" w:cs="Times New Roman"/>
          <w:sz w:val="24"/>
          <w:szCs w:val="24"/>
        </w:rPr>
        <w:t xml:space="preserve"> Para se conhecer de fato a aplicação da Hermenêutica Constitucional voltemos a sua origem, nos seios da antiga Grécia, ligado aos mitos, com mais especificidade ao Deus Hermes, o qual foi encarregado por Zeus a traduzir as mensagens dos Deuses aos homens</w:t>
      </w:r>
      <w:r w:rsidR="000D21FC" w:rsidRPr="00335FFE">
        <w:rPr>
          <w:rFonts w:ascii="Times New Roman" w:hAnsi="Times New Roman" w:cs="Times New Roman"/>
          <w:b/>
          <w:sz w:val="24"/>
          <w:szCs w:val="24"/>
        </w:rPr>
        <w:t>.</w:t>
      </w:r>
    </w:p>
    <w:p w:rsidR="003C75E1" w:rsidRPr="00335FFE" w:rsidRDefault="003C75E1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A palavra hermenêutica é proveniente do verbo grego </w:t>
      </w:r>
      <w:proofErr w:type="spellStart"/>
      <w:r w:rsidRPr="00335FFE">
        <w:rPr>
          <w:rFonts w:ascii="Times New Roman" w:hAnsi="Times New Roman" w:cs="Times New Roman"/>
          <w:i/>
          <w:iCs/>
          <w:sz w:val="24"/>
          <w:szCs w:val="24"/>
        </w:rPr>
        <w:t>hermeneúein</w:t>
      </w:r>
      <w:proofErr w:type="spellEnd"/>
      <w:r w:rsidR="00325E16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(interpretar), bem como do substantivo </w:t>
      </w:r>
      <w:proofErr w:type="spellStart"/>
      <w:r w:rsidRPr="00335FFE">
        <w:rPr>
          <w:rFonts w:ascii="Times New Roman" w:hAnsi="Times New Roman" w:cs="Times New Roman"/>
          <w:i/>
          <w:iCs/>
          <w:sz w:val="24"/>
          <w:szCs w:val="24"/>
        </w:rPr>
        <w:t>hermeneia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 xml:space="preserve"> (interpretação). Para o dicionário Aurélio, hermenêutica é a arte de interpretar os livros sagrados e os textos antigos. No dicionário jurídico, hermenêutica jurídica é definida como a interpretação científica dos textos da lei, com o objetivo do seu estudo e reunião num corpo doutrinário dos processos a serem aplicados para que o seu sentido se torne inalterável, seu conhecimento adequado e adaptados aos fatos sociais. Nesse sentido, posiciona-se Fernando Coelho (1981. P.178).</w:t>
      </w:r>
    </w:p>
    <w:p w:rsidR="003B5088" w:rsidRPr="00335FFE" w:rsidRDefault="003B5088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5E1" w:rsidRPr="00335FFE" w:rsidRDefault="003C75E1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35FFE">
        <w:rPr>
          <w:rFonts w:ascii="Times New Roman" w:hAnsi="Times New Roman" w:cs="Times New Roman"/>
          <w:sz w:val="20"/>
          <w:szCs w:val="20"/>
        </w:rPr>
        <w:lastRenderedPageBreak/>
        <w:t>Podemos situar epistemologicamente a hermenêutica como parte da ciência do direito, cujo objetivo é o estudo e a sistematização dos processos lógicos de interpretação, integração e aplicação do direito, correspondendo particularmente à dimensão dogmática do conhecimento jurídico.</w:t>
      </w:r>
    </w:p>
    <w:p w:rsidR="003C75E1" w:rsidRPr="00335FFE" w:rsidRDefault="003C75E1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4B6F" w:rsidRPr="00335FFE" w:rsidRDefault="00AA4C97" w:rsidP="005356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Segundo </w:t>
      </w:r>
      <w:r w:rsidR="009E1542" w:rsidRPr="00335FFE">
        <w:rPr>
          <w:rFonts w:ascii="Times New Roman" w:hAnsi="Times New Roman" w:cs="Times New Roman"/>
          <w:sz w:val="24"/>
          <w:szCs w:val="24"/>
        </w:rPr>
        <w:t xml:space="preserve">João Baptista </w:t>
      </w:r>
      <w:proofErr w:type="spellStart"/>
      <w:r w:rsidR="009E1542" w:rsidRPr="00335FFE">
        <w:rPr>
          <w:rFonts w:ascii="Times New Roman" w:hAnsi="Times New Roman" w:cs="Times New Roman"/>
          <w:sz w:val="24"/>
          <w:szCs w:val="24"/>
        </w:rPr>
        <w:t>Herkenhoff</w:t>
      </w:r>
      <w:proofErr w:type="spellEnd"/>
      <w:r w:rsidR="009B6013" w:rsidRPr="00335FFE">
        <w:rPr>
          <w:rFonts w:ascii="Times New Roman" w:hAnsi="Times New Roman" w:cs="Times New Roman"/>
          <w:sz w:val="24"/>
          <w:szCs w:val="24"/>
        </w:rPr>
        <w:t xml:space="preserve"> (2010</w:t>
      </w:r>
      <w:r w:rsidR="00042829" w:rsidRPr="00335FFE">
        <w:rPr>
          <w:rFonts w:ascii="Times New Roman" w:hAnsi="Times New Roman" w:cs="Times New Roman"/>
          <w:sz w:val="24"/>
          <w:szCs w:val="24"/>
        </w:rPr>
        <w:t xml:space="preserve">), </w:t>
      </w:r>
      <w:r w:rsidR="009E1542" w:rsidRPr="00335FFE">
        <w:rPr>
          <w:rFonts w:ascii="Times New Roman" w:hAnsi="Times New Roman" w:cs="Times New Roman"/>
          <w:sz w:val="24"/>
          <w:szCs w:val="24"/>
        </w:rPr>
        <w:t>a h</w:t>
      </w:r>
      <w:r w:rsidR="001E75F0" w:rsidRPr="00335FFE">
        <w:rPr>
          <w:rFonts w:ascii="Times New Roman" w:hAnsi="Times New Roman" w:cs="Times New Roman"/>
          <w:sz w:val="24"/>
          <w:szCs w:val="24"/>
        </w:rPr>
        <w:t>ermenêutica é sempre uma compreensão de sentido: buscar o ser que me fala e o mundo a partir do qual ele me fala; descobrir atrás da linguagem o sentido</w:t>
      </w:r>
      <w:r w:rsidR="009E1542" w:rsidRPr="00335FFE">
        <w:rPr>
          <w:rFonts w:ascii="Times New Roman" w:hAnsi="Times New Roman" w:cs="Times New Roman"/>
          <w:sz w:val="24"/>
          <w:szCs w:val="24"/>
        </w:rPr>
        <w:t xml:space="preserve"> radical, ou seja, o discurso. </w:t>
      </w:r>
      <w:r w:rsidR="00325E16" w:rsidRPr="00335FFE">
        <w:rPr>
          <w:rFonts w:ascii="Times New Roman" w:hAnsi="Times New Roman" w:cs="Times New Roman"/>
          <w:sz w:val="24"/>
          <w:szCs w:val="24"/>
        </w:rPr>
        <w:t>É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 uma ciência com um objeto específico — a sistematização e o estabelecimento das normas, regras e; ou processos que buscam tornar possível a interpretação e fixar o sentido e o alcance das normas jurídicas.</w:t>
      </w:r>
    </w:p>
    <w:p w:rsidR="006B4B6F" w:rsidRPr="00335FFE" w:rsidRDefault="000D21FC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Nas palavras de Carlos Maximiliano (2011, p. 11), “a hermenêutica jurídica tem por objeto o estudo e a sistematização dos processos aplicáveis para determinar o sentido e o alcance da norma.” Ainda segundo Maximiliano, </w:t>
      </w:r>
      <w:r w:rsidR="001E75F0" w:rsidRPr="00335FFE">
        <w:rPr>
          <w:rFonts w:ascii="Times New Roman" w:hAnsi="Times New Roman" w:cs="Times New Roman"/>
          <w:sz w:val="24"/>
          <w:szCs w:val="24"/>
        </w:rPr>
        <w:t>"... interpretar uma expressão de Dir</w:t>
      </w:r>
      <w:r w:rsidR="00325E16" w:rsidRPr="00335FFE">
        <w:rPr>
          <w:rFonts w:ascii="Times New Roman" w:hAnsi="Times New Roman" w:cs="Times New Roman"/>
          <w:sz w:val="24"/>
          <w:szCs w:val="24"/>
        </w:rPr>
        <w:t xml:space="preserve">eito não é simplesmente tornar </w:t>
      </w:r>
      <w:r w:rsidR="001E75F0" w:rsidRPr="00335FFE">
        <w:rPr>
          <w:rFonts w:ascii="Times New Roman" w:hAnsi="Times New Roman" w:cs="Times New Roman"/>
          <w:sz w:val="24"/>
          <w:szCs w:val="24"/>
        </w:rPr>
        <w:t>claro o respectivo dizer, abstratamente falando; é, sobretudo, revelar o sentido apropriado para a vida real, e c</w:t>
      </w:r>
      <w:r w:rsidRPr="00335FFE">
        <w:rPr>
          <w:rFonts w:ascii="Times New Roman" w:hAnsi="Times New Roman" w:cs="Times New Roman"/>
          <w:sz w:val="24"/>
          <w:szCs w:val="24"/>
        </w:rPr>
        <w:t xml:space="preserve">onducente a uma decisão reta". </w:t>
      </w:r>
    </w:p>
    <w:p w:rsidR="003B5088" w:rsidRPr="00335FFE" w:rsidRDefault="000D21FC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Portanto, i</w:t>
      </w:r>
      <w:r w:rsidR="001E75F0" w:rsidRPr="00335FFE">
        <w:rPr>
          <w:rFonts w:ascii="Times New Roman" w:hAnsi="Times New Roman" w:cs="Times New Roman"/>
          <w:sz w:val="24"/>
          <w:szCs w:val="24"/>
        </w:rPr>
        <w:t>nterpretar é apreender ou compreender os sentidos i</w:t>
      </w:r>
      <w:r w:rsidRPr="00335FFE">
        <w:rPr>
          <w:rFonts w:ascii="Times New Roman" w:hAnsi="Times New Roman" w:cs="Times New Roman"/>
          <w:sz w:val="24"/>
          <w:szCs w:val="24"/>
        </w:rPr>
        <w:t xml:space="preserve">mplícitos nas normas jurídicas. </w:t>
      </w:r>
      <w:r w:rsidR="001E75F0" w:rsidRPr="00335FFE">
        <w:rPr>
          <w:rFonts w:ascii="Times New Roman" w:hAnsi="Times New Roman" w:cs="Times New Roman"/>
          <w:sz w:val="24"/>
          <w:szCs w:val="24"/>
        </w:rPr>
        <w:t>É indagar a vontade atual da norma e determinar seu campo de incidência. É expressar seu sentido recorrendo a signos diferentes dos usados na formulação original.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CB5B9D" w:rsidRPr="00335FFE">
        <w:rPr>
          <w:rFonts w:ascii="Times New Roman" w:hAnsi="Times New Roman" w:cs="Times New Roman"/>
          <w:sz w:val="24"/>
          <w:szCs w:val="24"/>
        </w:rPr>
        <w:t>A h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ermenêutica jurídica não é só uma composição sistemática e </w:t>
      </w:r>
      <w:r w:rsidRPr="00335FFE">
        <w:rPr>
          <w:rFonts w:ascii="Times New Roman" w:hAnsi="Times New Roman" w:cs="Times New Roman"/>
          <w:sz w:val="24"/>
          <w:szCs w:val="24"/>
        </w:rPr>
        <w:t>teórica,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 mas é</w:t>
      </w:r>
      <w:r w:rsidRPr="00335FFE">
        <w:rPr>
          <w:rFonts w:ascii="Times New Roman" w:hAnsi="Times New Roman" w:cs="Times New Roman"/>
          <w:sz w:val="24"/>
          <w:szCs w:val="24"/>
        </w:rPr>
        <w:t>,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Pr="00335FFE">
        <w:rPr>
          <w:rFonts w:ascii="Times New Roman" w:hAnsi="Times New Roman" w:cs="Times New Roman"/>
          <w:sz w:val="24"/>
          <w:szCs w:val="24"/>
        </w:rPr>
        <w:t>,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 operacional, na efetiva interpretação do conjunto de normas </w:t>
      </w:r>
      <w:r w:rsidR="009312E8" w:rsidRPr="00335FFE">
        <w:rPr>
          <w:rFonts w:ascii="Times New Roman" w:hAnsi="Times New Roman" w:cs="Times New Roman"/>
          <w:sz w:val="24"/>
          <w:szCs w:val="24"/>
        </w:rPr>
        <w:t>constitucionais e</w:t>
      </w:r>
      <w:r w:rsidR="001E75F0" w:rsidRPr="00335FFE">
        <w:rPr>
          <w:rFonts w:ascii="Times New Roman" w:hAnsi="Times New Roman" w:cs="Times New Roman"/>
          <w:sz w:val="24"/>
          <w:szCs w:val="24"/>
        </w:rPr>
        <w:t xml:space="preserve"> infraconstitucionais.  </w:t>
      </w:r>
    </w:p>
    <w:p w:rsidR="009312E8" w:rsidRPr="00335FFE" w:rsidRDefault="009B6013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335FFE">
        <w:rPr>
          <w:rFonts w:ascii="Times New Roman" w:hAnsi="Times New Roman" w:cs="Times New Roman"/>
          <w:sz w:val="24"/>
          <w:szCs w:val="24"/>
        </w:rPr>
        <w:t>Herkenhoff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 xml:space="preserve"> (2010), a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interpretação é tarefa prévia </w:t>
      </w:r>
      <w:r w:rsidR="009312E8" w:rsidRPr="00335FFE">
        <w:rPr>
          <w:rFonts w:ascii="Times New Roman" w:hAnsi="Times New Roman" w:cs="Times New Roman"/>
          <w:sz w:val="24"/>
          <w:szCs w:val="24"/>
        </w:rPr>
        <w:t>e indispensável</w:t>
      </w:r>
      <w:r w:rsidR="00CB5B9D" w:rsidRPr="00335FFE">
        <w:rPr>
          <w:rFonts w:ascii="Times New Roman" w:hAnsi="Times New Roman" w:cs="Times New Roman"/>
          <w:sz w:val="24"/>
          <w:szCs w:val="24"/>
        </w:rPr>
        <w:t xml:space="preserve"> à aplicação do Direito</w:t>
      </w:r>
      <w:r w:rsidRPr="00335FFE">
        <w:rPr>
          <w:rFonts w:ascii="Times New Roman" w:hAnsi="Times New Roman" w:cs="Times New Roman"/>
          <w:sz w:val="24"/>
          <w:szCs w:val="24"/>
        </w:rPr>
        <w:t xml:space="preserve">; a </w:t>
      </w:r>
      <w:r w:rsidR="009312E8" w:rsidRPr="00335FFE">
        <w:rPr>
          <w:rFonts w:ascii="Times New Roman" w:hAnsi="Times New Roman" w:cs="Times New Roman"/>
          <w:sz w:val="24"/>
          <w:szCs w:val="24"/>
        </w:rPr>
        <w:t xml:space="preserve">aplicação, por sua vez, </w:t>
      </w:r>
      <w:r w:rsidR="00C931F7" w:rsidRPr="00335FFE">
        <w:rPr>
          <w:rFonts w:ascii="Times New Roman" w:hAnsi="Times New Roman" w:cs="Times New Roman"/>
          <w:sz w:val="24"/>
          <w:szCs w:val="24"/>
        </w:rPr>
        <w:t>consiste em transformar a norma abstrata, contida na lei, em norma concreta, para o caso particular, ou seja, em submeter o fato concreto à norma que o regule.</w:t>
      </w:r>
      <w:r w:rsidR="009312E8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A aplicação transforma a norma geral em norma individual, sob forma de sentença ou decisão administrativa. </w:t>
      </w:r>
    </w:p>
    <w:p w:rsidR="006E4866" w:rsidRPr="00335FFE" w:rsidRDefault="00AA4C97" w:rsidP="00335FF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Entre outras, são</w:t>
      </w:r>
      <w:r w:rsidR="009312E8" w:rsidRPr="00335FFE">
        <w:rPr>
          <w:rFonts w:ascii="Times New Roman" w:hAnsi="Times New Roman" w:cs="Times New Roman"/>
          <w:sz w:val="24"/>
          <w:szCs w:val="24"/>
        </w:rPr>
        <w:t xml:space="preserve"> funções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da </w:t>
      </w:r>
      <w:r w:rsidR="009312E8" w:rsidRPr="00335FFE">
        <w:rPr>
          <w:rFonts w:ascii="Times New Roman" w:hAnsi="Times New Roman" w:cs="Times New Roman"/>
          <w:sz w:val="24"/>
          <w:szCs w:val="24"/>
        </w:rPr>
        <w:t xml:space="preserve">hermenêutica jurídica </w:t>
      </w:r>
      <w:r w:rsidR="00042829" w:rsidRPr="00335FFE">
        <w:rPr>
          <w:rFonts w:ascii="Times New Roman" w:hAnsi="Times New Roman" w:cs="Times New Roman"/>
          <w:sz w:val="24"/>
          <w:szCs w:val="24"/>
        </w:rPr>
        <w:t xml:space="preserve">investigar o sentido da lei, </w:t>
      </w:r>
      <w:r w:rsidR="00977380" w:rsidRPr="00335FFE">
        <w:rPr>
          <w:rFonts w:ascii="Times New Roman" w:hAnsi="Times New Roman" w:cs="Times New Roman"/>
          <w:sz w:val="24"/>
          <w:szCs w:val="24"/>
        </w:rPr>
        <w:t xml:space="preserve">e </w:t>
      </w:r>
      <w:r w:rsidR="009312E8" w:rsidRPr="00335FFE">
        <w:rPr>
          <w:rFonts w:ascii="Times New Roman" w:hAnsi="Times New Roman" w:cs="Times New Roman"/>
          <w:sz w:val="24"/>
          <w:szCs w:val="24"/>
        </w:rPr>
        <w:t>qual é a</w:t>
      </w:r>
      <w:proofErr w:type="gramStart"/>
      <w:r w:rsidR="009312E8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312E8" w:rsidRPr="00335FFE">
        <w:rPr>
          <w:rFonts w:ascii="Times New Roman" w:hAnsi="Times New Roman" w:cs="Times New Roman"/>
          <w:sz w:val="24"/>
          <w:szCs w:val="24"/>
        </w:rPr>
        <w:t>lei  que o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intérprete deve eleger, quando mais de uma é aplicável à mesma</w:t>
      </w:r>
      <w:r w:rsidR="009312E8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977380" w:rsidRPr="00335FFE">
        <w:rPr>
          <w:rFonts w:ascii="Times New Roman" w:hAnsi="Times New Roman" w:cs="Times New Roman"/>
          <w:sz w:val="24"/>
          <w:szCs w:val="24"/>
        </w:rPr>
        <w:t>situação p</w:t>
      </w:r>
      <w:r w:rsidRPr="00335FFE">
        <w:rPr>
          <w:rFonts w:ascii="Times New Roman" w:hAnsi="Times New Roman" w:cs="Times New Roman"/>
          <w:sz w:val="24"/>
          <w:szCs w:val="24"/>
        </w:rPr>
        <w:t>articular e concreta. Enquanto a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interpretação é a atividade que envolve a busca do </w:t>
      </w:r>
      <w:r w:rsidR="00977380" w:rsidRPr="00335FFE">
        <w:rPr>
          <w:rFonts w:ascii="Times New Roman" w:hAnsi="Times New Roman" w:cs="Times New Roman"/>
          <w:sz w:val="24"/>
          <w:szCs w:val="24"/>
        </w:rPr>
        <w:t>sentido de um determinado texto;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a hermenêutica é uma espécie de conhecimento, é a teoria sobre a interpretação.</w:t>
      </w:r>
      <w:r w:rsidR="00977380" w:rsidRPr="00335FFE">
        <w:rPr>
          <w:rFonts w:ascii="Times New Roman" w:hAnsi="Times New Roman" w:cs="Times New Roman"/>
          <w:sz w:val="24"/>
          <w:szCs w:val="24"/>
        </w:rPr>
        <w:t xml:space="preserve"> Portanto, a</w:t>
      </w:r>
      <w:r w:rsidR="00C931F7" w:rsidRPr="00335FFE">
        <w:rPr>
          <w:rFonts w:ascii="Times New Roman" w:hAnsi="Times New Roman" w:cs="Times New Roman"/>
          <w:sz w:val="24"/>
          <w:szCs w:val="24"/>
        </w:rPr>
        <w:t xml:space="preserve"> interpretação jurídica consiste na aplicação do</w:t>
      </w:r>
      <w:r w:rsidR="00977380" w:rsidRPr="00335FFE">
        <w:rPr>
          <w:rFonts w:ascii="Times New Roman" w:hAnsi="Times New Roman" w:cs="Times New Roman"/>
          <w:sz w:val="24"/>
          <w:szCs w:val="24"/>
        </w:rPr>
        <w:t xml:space="preserve">s ensinamentos da </w:t>
      </w:r>
      <w:r w:rsidRPr="00335FFE">
        <w:rPr>
          <w:rFonts w:ascii="Times New Roman" w:hAnsi="Times New Roman" w:cs="Times New Roman"/>
          <w:sz w:val="24"/>
          <w:szCs w:val="24"/>
        </w:rPr>
        <w:t>hermenêutica que, por sua vez, oferece</w:t>
      </w:r>
      <w:r w:rsidR="00C931F7" w:rsidRPr="00335F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380" w:rsidRPr="00335FF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C931F7" w:rsidRPr="00335FFE">
        <w:rPr>
          <w:rFonts w:ascii="Times New Roman" w:hAnsi="Times New Roman" w:cs="Times New Roman"/>
          <w:bCs/>
          <w:sz w:val="24"/>
          <w:szCs w:val="24"/>
        </w:rPr>
        <w:t>processos (métodos) aplicáveis para determinar o sentido e o alcan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ce </w:t>
      </w:r>
      <w:r w:rsidR="00977380" w:rsidRPr="00335FFE">
        <w:rPr>
          <w:rFonts w:ascii="Times New Roman" w:hAnsi="Times New Roman" w:cs="Times New Roman"/>
          <w:bCs/>
          <w:sz w:val="24"/>
          <w:szCs w:val="24"/>
        </w:rPr>
        <w:t xml:space="preserve">das e expressões do Direito. </w:t>
      </w:r>
    </w:p>
    <w:p w:rsidR="008E4E75" w:rsidRDefault="008E4E75" w:rsidP="00335FF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4E8" w:rsidRDefault="009834E8" w:rsidP="00335FF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4E8" w:rsidRPr="00335FFE" w:rsidRDefault="009834E8" w:rsidP="00335FF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58E" w:rsidRPr="00335FFE" w:rsidRDefault="0031758E" w:rsidP="00335F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FF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E4E75" w:rsidRPr="00335FFE">
        <w:rPr>
          <w:rFonts w:ascii="Times New Roman" w:hAnsi="Times New Roman" w:cs="Times New Roman"/>
          <w:b/>
          <w:bCs/>
          <w:sz w:val="24"/>
          <w:szCs w:val="24"/>
        </w:rPr>
        <w:t>A IMPORTÂNCIA DA HERMENÊUTICA</w:t>
      </w:r>
      <w:r w:rsidRPr="00335FFE">
        <w:rPr>
          <w:rFonts w:ascii="Times New Roman" w:hAnsi="Times New Roman" w:cs="Times New Roman"/>
          <w:b/>
          <w:bCs/>
          <w:sz w:val="24"/>
          <w:szCs w:val="24"/>
        </w:rPr>
        <w:t xml:space="preserve"> JURÍDICA </w:t>
      </w:r>
      <w:r w:rsidR="008E4E75" w:rsidRPr="00335FFE">
        <w:rPr>
          <w:rFonts w:ascii="Times New Roman" w:hAnsi="Times New Roman" w:cs="Times New Roman"/>
          <w:b/>
          <w:bCs/>
          <w:sz w:val="24"/>
          <w:szCs w:val="24"/>
        </w:rPr>
        <w:t>NO NEOCONSTITUCIONALISMO</w:t>
      </w:r>
    </w:p>
    <w:p w:rsidR="00060C89" w:rsidRPr="00335FFE" w:rsidRDefault="00060C89" w:rsidP="00335FF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45F7" w:rsidRPr="005855D8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5D8">
        <w:rPr>
          <w:rFonts w:ascii="Times New Roman" w:hAnsi="Times New Roman" w:cs="Times New Roman"/>
          <w:bCs/>
          <w:sz w:val="24"/>
          <w:szCs w:val="24"/>
        </w:rPr>
        <w:t>Entende-se</w:t>
      </w:r>
      <w:r w:rsidR="0053561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585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5F7" w:rsidRPr="005855D8">
        <w:rPr>
          <w:rFonts w:ascii="Times New Roman" w:hAnsi="Times New Roman" w:cs="Times New Roman"/>
          <w:bCs/>
          <w:sz w:val="24"/>
          <w:szCs w:val="24"/>
        </w:rPr>
        <w:t>C</w:t>
      </w:r>
      <w:r w:rsidRPr="005855D8">
        <w:rPr>
          <w:rFonts w:ascii="Times New Roman" w:hAnsi="Times New Roman" w:cs="Times New Roman"/>
          <w:bCs/>
          <w:sz w:val="24"/>
          <w:szCs w:val="24"/>
        </w:rPr>
        <w:t>onstituição como um produto histórico, cultural e jurídico, remetendo este</w:t>
      </w:r>
      <w:r w:rsidR="005855D8">
        <w:rPr>
          <w:rFonts w:ascii="Times New Roman" w:hAnsi="Times New Roman" w:cs="Times New Roman"/>
          <w:bCs/>
          <w:sz w:val="24"/>
          <w:szCs w:val="24"/>
        </w:rPr>
        <w:t xml:space="preserve">s pilares ao constitucionalismo. </w:t>
      </w:r>
      <w:r w:rsidRPr="00DE2D5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855D8">
        <w:rPr>
          <w:rFonts w:ascii="Times New Roman" w:hAnsi="Times New Roman" w:cs="Times New Roman"/>
          <w:bCs/>
          <w:sz w:val="24"/>
          <w:szCs w:val="24"/>
        </w:rPr>
        <w:t>Podemos tomar o conceito de constitucionalismo co</w:t>
      </w:r>
      <w:r w:rsidR="005855D8">
        <w:rPr>
          <w:rFonts w:ascii="Times New Roman" w:hAnsi="Times New Roman" w:cs="Times New Roman"/>
          <w:bCs/>
          <w:sz w:val="24"/>
          <w:szCs w:val="24"/>
        </w:rPr>
        <w:t xml:space="preserve">mo um movimento </w:t>
      </w:r>
      <w:r w:rsidR="00052DB9">
        <w:rPr>
          <w:rFonts w:ascii="Times New Roman" w:hAnsi="Times New Roman" w:cs="Times New Roman"/>
          <w:bCs/>
          <w:sz w:val="24"/>
          <w:szCs w:val="24"/>
        </w:rPr>
        <w:t>político-social</w:t>
      </w:r>
      <w:r w:rsidR="005855D8">
        <w:rPr>
          <w:rFonts w:ascii="Times New Roman" w:hAnsi="Times New Roman" w:cs="Times New Roman"/>
          <w:bCs/>
          <w:sz w:val="24"/>
          <w:szCs w:val="24"/>
        </w:rPr>
        <w:t xml:space="preserve"> e jurídico,</w:t>
      </w:r>
      <w:proofErr w:type="gramStart"/>
      <w:r w:rsidR="005855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5855D8">
        <w:rPr>
          <w:rFonts w:ascii="Times New Roman" w:hAnsi="Times New Roman" w:cs="Times New Roman"/>
          <w:bCs/>
          <w:sz w:val="24"/>
          <w:szCs w:val="24"/>
        </w:rPr>
        <w:t xml:space="preserve">moderno, </w:t>
      </w:r>
      <w:r w:rsidRPr="005855D8">
        <w:rPr>
          <w:rFonts w:ascii="Times New Roman" w:hAnsi="Times New Roman" w:cs="Times New Roman"/>
          <w:bCs/>
          <w:sz w:val="24"/>
          <w:szCs w:val="24"/>
        </w:rPr>
        <w:t xml:space="preserve">historicamente recente, </w:t>
      </w:r>
      <w:r w:rsidR="005855D8">
        <w:rPr>
          <w:rFonts w:ascii="Times New Roman" w:hAnsi="Times New Roman" w:cs="Times New Roman"/>
          <w:bCs/>
          <w:sz w:val="24"/>
          <w:szCs w:val="24"/>
        </w:rPr>
        <w:t xml:space="preserve">que culminou na organização do Estado, </w:t>
      </w:r>
      <w:r w:rsidR="00052DB9">
        <w:rPr>
          <w:rFonts w:ascii="Times New Roman" w:hAnsi="Times New Roman" w:cs="Times New Roman"/>
          <w:bCs/>
          <w:sz w:val="24"/>
          <w:szCs w:val="24"/>
        </w:rPr>
        <w:t xml:space="preserve">cuja </w:t>
      </w:r>
      <w:r w:rsidR="00052DB9" w:rsidRPr="00052DB9">
        <w:rPr>
          <w:rFonts w:ascii="Times New Roman" w:hAnsi="Times New Roman" w:cs="Times New Roman"/>
          <w:bCs/>
          <w:sz w:val="24"/>
          <w:szCs w:val="24"/>
        </w:rPr>
        <w:t xml:space="preserve"> finalidade </w:t>
      </w:r>
      <w:r w:rsidR="00052DB9">
        <w:rPr>
          <w:rFonts w:ascii="Times New Roman" w:hAnsi="Times New Roman" w:cs="Times New Roman"/>
          <w:bCs/>
          <w:sz w:val="24"/>
          <w:szCs w:val="24"/>
        </w:rPr>
        <w:t>é a limitação do poder estatal.</w:t>
      </w:r>
    </w:p>
    <w:p w:rsidR="008E4E75" w:rsidRPr="00335FFE" w:rsidRDefault="003B5088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Outro 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 xml:space="preserve">segundo sentido do termo constitucionalismo está ligado ao movimento positivista e foca na construção de um documento formal-escrito denominado constituição; a terceira concepção está ligada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>evolução do direito como um todo, sendo destaque o direito constitucional e, por fim, temos a ideia de propósito mais latente e atual e imposição da constituição como um norte social e jurídico.</w:t>
      </w:r>
    </w:p>
    <w:p w:rsidR="008E4E75" w:rsidRPr="00335FFE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>Em síntese,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o professor </w:t>
      </w:r>
      <w:proofErr w:type="spellStart"/>
      <w:r w:rsidRPr="00335FFE">
        <w:rPr>
          <w:rFonts w:ascii="Times New Roman" w:hAnsi="Times New Roman" w:cs="Times New Roman"/>
          <w:bCs/>
          <w:sz w:val="24"/>
          <w:szCs w:val="24"/>
        </w:rPr>
        <w:t>Robério</w:t>
      </w:r>
      <w:proofErr w:type="spellEnd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 Nune</w:t>
      </w:r>
      <w:r w:rsidR="00CD7BE8" w:rsidRPr="00335FFE">
        <w:rPr>
          <w:rFonts w:ascii="Times New Roman" w:hAnsi="Times New Roman" w:cs="Times New Roman"/>
          <w:bCs/>
          <w:sz w:val="24"/>
          <w:szCs w:val="24"/>
        </w:rPr>
        <w:t>s (</w:t>
      </w:r>
      <w:r w:rsidR="00CD7BE8" w:rsidRPr="005356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2015</w:t>
      </w:r>
      <w:r w:rsidR="00CD7BE8" w:rsidRPr="00335FF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335FFE">
        <w:rPr>
          <w:rFonts w:ascii="Times New Roman" w:hAnsi="Times New Roman" w:cs="Times New Roman"/>
          <w:bCs/>
          <w:sz w:val="24"/>
          <w:szCs w:val="24"/>
        </w:rPr>
        <w:t>constitucionalismo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 xml:space="preserve"> surge como um </w:t>
      </w:r>
      <w:r w:rsidRPr="00335FFE">
        <w:rPr>
          <w:rFonts w:ascii="Times New Roman" w:hAnsi="Times New Roman" w:cs="Times New Roman"/>
          <w:bCs/>
          <w:sz w:val="24"/>
          <w:szCs w:val="24"/>
        </w:rPr>
        <w:t>“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m</w:t>
      </w:r>
      <w:r w:rsidRPr="00335FFE">
        <w:rPr>
          <w:rFonts w:ascii="Times New Roman" w:hAnsi="Times New Roman" w:cs="Times New Roman"/>
          <w:bCs/>
          <w:sz w:val="24"/>
          <w:szCs w:val="24"/>
        </w:rPr>
        <w:t>ovimento histórico-cultural de natureza jurídica, política, filosófica e social, com vistas à limitação ao poder e à garantia dos direitos, que levou à adoção de Constituições pela maioria dos Estados, especificamente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,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no que concerne </w:t>
      </w:r>
      <w:r w:rsidR="0053561F">
        <w:rPr>
          <w:rFonts w:ascii="Times New Roman" w:hAnsi="Times New Roman" w:cs="Times New Roman"/>
          <w:bCs/>
          <w:sz w:val="24"/>
          <w:szCs w:val="24"/>
        </w:rPr>
        <w:t>à constituição formal (escrita)</w:t>
      </w:r>
      <w:r w:rsidRPr="00335FFE">
        <w:rPr>
          <w:rFonts w:ascii="Times New Roman" w:hAnsi="Times New Roman" w:cs="Times New Roman"/>
          <w:bCs/>
          <w:sz w:val="24"/>
          <w:szCs w:val="24"/>
        </w:rPr>
        <w:t>”</w:t>
      </w:r>
      <w:r w:rsidR="0053561F">
        <w:rPr>
          <w:rFonts w:ascii="Times New Roman" w:hAnsi="Times New Roman" w:cs="Times New Roman"/>
          <w:bCs/>
          <w:sz w:val="24"/>
          <w:szCs w:val="24"/>
        </w:rPr>
        <w:t>.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E4E75" w:rsidRPr="00335FFE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ab/>
        <w:t>A Segunda Grande Guerra quebrou paradigmas em todas as áreas.  N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o Direito ess</w:t>
      </w:r>
      <w:r w:rsidRPr="00335FFE">
        <w:rPr>
          <w:rFonts w:ascii="Times New Roman" w:hAnsi="Times New Roman" w:cs="Times New Roman"/>
          <w:bCs/>
          <w:sz w:val="24"/>
          <w:szCs w:val="24"/>
        </w:rPr>
        <w:t>e fenômeno não foi diferente. Abismado com os traumas nazistas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,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o movimento constitucionalista 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passa por um processo de mudança.  O</w:t>
      </w:r>
      <w:r w:rsidRPr="00335FFE">
        <w:rPr>
          <w:rFonts w:ascii="Times New Roman" w:hAnsi="Times New Roman" w:cs="Times New Roman"/>
          <w:bCs/>
          <w:sz w:val="24"/>
          <w:szCs w:val="24"/>
        </w:rPr>
        <w:t>s direitos negativ</w:t>
      </w:r>
      <w:r w:rsidR="00DE2D58">
        <w:rPr>
          <w:rFonts w:ascii="Times New Roman" w:hAnsi="Times New Roman" w:cs="Times New Roman"/>
          <w:bCs/>
          <w:sz w:val="24"/>
          <w:szCs w:val="24"/>
        </w:rPr>
        <w:t>os e as imposições de não fazer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não foram suficientes para frear tais atos, nascendo assim o 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neoconstitucionalismo</w:t>
      </w:r>
      <w:r w:rsidR="007D277C" w:rsidRPr="00335FFE">
        <w:rPr>
          <w:rFonts w:ascii="Times New Roman" w:hAnsi="Times New Roman" w:cs="Times New Roman"/>
          <w:bCs/>
          <w:sz w:val="24"/>
          <w:szCs w:val="24"/>
        </w:rPr>
        <w:t>. Esse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movimento que vem para fortalecer</w:t>
      </w:r>
      <w:r w:rsidR="00D76678" w:rsidRPr="00335FFE">
        <w:rPr>
          <w:rFonts w:ascii="Times New Roman" w:hAnsi="Times New Roman" w:cs="Times New Roman"/>
          <w:bCs/>
          <w:sz w:val="24"/>
          <w:szCs w:val="24"/>
        </w:rPr>
        <w:t xml:space="preserve"> a C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onstituição em sentido universal, abraçando uma carga </w:t>
      </w:r>
      <w:proofErr w:type="spellStart"/>
      <w:r w:rsidRPr="00335FFE">
        <w:rPr>
          <w:rFonts w:ascii="Times New Roman" w:hAnsi="Times New Roman" w:cs="Times New Roman"/>
          <w:bCs/>
          <w:sz w:val="24"/>
          <w:szCs w:val="24"/>
        </w:rPr>
        <w:t>principiolágica</w:t>
      </w:r>
      <w:proofErr w:type="spellEnd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 nunca antes vista, 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 xml:space="preserve">é importante </w:t>
      </w:r>
      <w:r w:rsidR="003B5088" w:rsidRPr="00335FFE">
        <w:rPr>
          <w:rFonts w:ascii="Times New Roman" w:hAnsi="Times New Roman" w:cs="Times New Roman"/>
          <w:bCs/>
          <w:sz w:val="24"/>
          <w:szCs w:val="24"/>
        </w:rPr>
        <w:t xml:space="preserve">porque </w:t>
      </w:r>
      <w:r w:rsidR="0013234D" w:rsidRPr="00335FFE">
        <w:rPr>
          <w:rFonts w:ascii="Times New Roman" w:hAnsi="Times New Roman" w:cs="Times New Roman"/>
          <w:bCs/>
          <w:sz w:val="24"/>
          <w:szCs w:val="24"/>
        </w:rPr>
        <w:t>se consolida</w:t>
      </w:r>
      <w:proofErr w:type="gramStart"/>
      <w:r w:rsidR="0013234D"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13234D" w:rsidRPr="00335FFE">
        <w:rPr>
          <w:rFonts w:ascii="Times New Roman" w:hAnsi="Times New Roman" w:cs="Times New Roman"/>
          <w:bCs/>
          <w:sz w:val="24"/>
          <w:szCs w:val="24"/>
        </w:rPr>
        <w:t xml:space="preserve">como o 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 xml:space="preserve"> Direito que garante, preserva e promove os direitos fundamentais</w:t>
      </w:r>
      <w:r w:rsidR="0013234D" w:rsidRPr="00335FFE">
        <w:rPr>
          <w:rFonts w:ascii="Times New Roman" w:hAnsi="Times New Roman" w:cs="Times New Roman"/>
          <w:bCs/>
          <w:sz w:val="24"/>
          <w:szCs w:val="24"/>
        </w:rPr>
        <w:t>.</w:t>
      </w:r>
    </w:p>
    <w:p w:rsidR="0013234D" w:rsidRPr="00335FFE" w:rsidRDefault="0013234D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Nas palavras de </w:t>
      </w:r>
      <w:r w:rsidR="00B9339B" w:rsidRPr="00335FFE">
        <w:rPr>
          <w:rFonts w:ascii="Times New Roman" w:hAnsi="Times New Roman" w:cs="Times New Roman"/>
          <w:bCs/>
          <w:sz w:val="24"/>
          <w:szCs w:val="24"/>
        </w:rPr>
        <w:t xml:space="preserve">Gutierrez </w:t>
      </w:r>
      <w:r w:rsidRPr="00335FFE">
        <w:rPr>
          <w:rFonts w:ascii="Times New Roman" w:hAnsi="Times New Roman" w:cs="Times New Roman"/>
          <w:bCs/>
          <w:sz w:val="24"/>
          <w:szCs w:val="24"/>
        </w:rPr>
        <w:t>Sobrinho (2012), O neoconstitucionalismo representa, em sentido amplo, a superação do positivismo jurídico, pois promoveu a reestruturação do ordenamento jurídico, que deixou de ser calcado no estrito respeito à lei para ser, totalmente, influenciado pela Constituição, natural repositório dos direitos fundamentais. Com isso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,</w:t>
      </w:r>
      <w:proofErr w:type="gramStart"/>
      <w:r w:rsidR="002D6CB1"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2D6CB1" w:rsidRPr="00335FFE">
        <w:rPr>
          <w:rFonts w:ascii="Times New Roman" w:hAnsi="Times New Roman" w:cs="Times New Roman"/>
          <w:bCs/>
          <w:sz w:val="24"/>
          <w:szCs w:val="24"/>
        </w:rPr>
        <w:t>muda-se também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o sistema de interpretação do Direito, não mais adstrito ao método silogístico, mas voltado para a análise valorativa das normas em face da Constituição. </w:t>
      </w:r>
      <w:r w:rsidR="00B9339B" w:rsidRPr="00335FFE">
        <w:rPr>
          <w:rFonts w:ascii="Times New Roman" w:hAnsi="Times New Roman" w:cs="Times New Roman"/>
          <w:bCs/>
          <w:sz w:val="24"/>
          <w:szCs w:val="24"/>
        </w:rPr>
        <w:t xml:space="preserve">Por esse diapasão, Gutierrez </w:t>
      </w:r>
      <w:r w:rsidRPr="00335FFE">
        <w:rPr>
          <w:rFonts w:ascii="Times New Roman" w:hAnsi="Times New Roman" w:cs="Times New Roman"/>
          <w:bCs/>
          <w:sz w:val="24"/>
          <w:szCs w:val="24"/>
        </w:rPr>
        <w:t>(2012, p. 01)</w:t>
      </w:r>
      <w:proofErr w:type="gramStart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9339B" w:rsidRPr="00335FFE">
        <w:rPr>
          <w:rFonts w:ascii="Times New Roman" w:hAnsi="Times New Roman" w:cs="Times New Roman"/>
          <w:bCs/>
          <w:sz w:val="24"/>
          <w:szCs w:val="24"/>
        </w:rPr>
        <w:t xml:space="preserve">aponta como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efeitos do neoconstitucionalismo:</w:t>
      </w:r>
    </w:p>
    <w:p w:rsidR="003B5088" w:rsidRPr="00335FFE" w:rsidRDefault="003B5088" w:rsidP="00335FF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5088" w:rsidRPr="00335FFE" w:rsidRDefault="0013234D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335FFE">
        <w:rPr>
          <w:rFonts w:ascii="Times New Roman" w:hAnsi="Times New Roman" w:cs="Times New Roman"/>
          <w:bCs/>
          <w:sz w:val="20"/>
          <w:szCs w:val="20"/>
        </w:rPr>
        <w:lastRenderedPageBreak/>
        <w:t>supremacia</w:t>
      </w:r>
      <w:proofErr w:type="gramEnd"/>
      <w:r w:rsidRPr="00335FFE">
        <w:rPr>
          <w:rFonts w:ascii="Times New Roman" w:hAnsi="Times New Roman" w:cs="Times New Roman"/>
          <w:bCs/>
          <w:sz w:val="20"/>
          <w:szCs w:val="20"/>
        </w:rPr>
        <w:t xml:space="preserve"> do texto constitucional, promoção dos direitos fundamentais, força normativa dos princípios constitucionais, a constitucionalização do Direito e a ampliação da jurisdição constitucional. Com o neoconstitucionalismo sepulta-se o Estado de Direito que cede lugar para o Estado Democrático de Direito</w:t>
      </w:r>
    </w:p>
    <w:p w:rsidR="00D76678" w:rsidRPr="00335FFE" w:rsidRDefault="0013234D" w:rsidP="00335FFE">
      <w:pPr>
        <w:spacing w:after="0" w:line="360" w:lineRule="auto"/>
        <w:ind w:left="2268"/>
        <w:jc w:val="both"/>
        <w:rPr>
          <w:rFonts w:ascii="Times New Roman" w:hAnsi="Times New Roman" w:cs="Times New Roman"/>
          <w:bCs/>
        </w:rPr>
      </w:pPr>
      <w:r w:rsidRPr="00335FFE">
        <w:rPr>
          <w:rFonts w:ascii="Times New Roman" w:hAnsi="Times New Roman" w:cs="Times New Roman"/>
          <w:bCs/>
        </w:rPr>
        <w:t>.</w:t>
      </w:r>
    </w:p>
    <w:p w:rsidR="00D76678" w:rsidRPr="00335FFE" w:rsidRDefault="00D76678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>Portanto, em sentido mais amplo, segundo Britto (</w:t>
      </w:r>
      <w:r w:rsidR="007D277C" w:rsidRPr="00335FFE">
        <w:rPr>
          <w:rFonts w:ascii="Times New Roman" w:hAnsi="Times New Roman" w:cs="Times New Roman"/>
          <w:bCs/>
          <w:sz w:val="24"/>
          <w:szCs w:val="24"/>
        </w:rPr>
        <w:t>2003), pode-se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concluir que com </w:t>
      </w:r>
      <w:r w:rsidR="0073719F" w:rsidRPr="00335FFE">
        <w:rPr>
          <w:rFonts w:ascii="Times New Roman" w:hAnsi="Times New Roman" w:cs="Times New Roman"/>
          <w:bCs/>
          <w:sz w:val="24"/>
          <w:szCs w:val="24"/>
        </w:rPr>
        <w:t xml:space="preserve">neoconstitucionalismo ou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pós-positivismo </w:t>
      </w:r>
      <w:r w:rsidR="0073719F" w:rsidRPr="00335FFE">
        <w:rPr>
          <w:rFonts w:ascii="Times New Roman" w:hAnsi="Times New Roman" w:cs="Times New Roman"/>
          <w:bCs/>
          <w:sz w:val="24"/>
          <w:szCs w:val="24"/>
        </w:rPr>
        <w:t>instaura-se</w:t>
      </w:r>
      <w:proofErr w:type="gramStart"/>
      <w:r w:rsidR="0073719F"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o Estado Democrático de Direito, cuja preocupação é com efetivação do princípio democrático, que tem como principal concepção o respeito às minorias. </w:t>
      </w:r>
    </w:p>
    <w:p w:rsidR="00B9339B" w:rsidRPr="00335FFE" w:rsidRDefault="00D76678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>Nesse sentido, é importante ressaltar</w:t>
      </w:r>
      <w:proofErr w:type="gramStart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73719F" w:rsidRPr="00335FFE">
        <w:rPr>
          <w:rFonts w:ascii="Times New Roman" w:hAnsi="Times New Roman" w:cs="Times New Roman"/>
          <w:bCs/>
          <w:sz w:val="24"/>
          <w:szCs w:val="24"/>
        </w:rPr>
        <w:t xml:space="preserve">as modificações </w:t>
      </w:r>
      <w:r w:rsidR="00B9339B"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que ess</w:t>
      </w:r>
      <w:r w:rsidRPr="00335FFE">
        <w:rPr>
          <w:rFonts w:ascii="Times New Roman" w:hAnsi="Times New Roman" w:cs="Times New Roman"/>
          <w:bCs/>
          <w:sz w:val="24"/>
          <w:szCs w:val="24"/>
        </w:rPr>
        <w:t>e</w:t>
      </w:r>
      <w:r w:rsidR="0073719F" w:rsidRPr="00335FFE">
        <w:rPr>
          <w:rFonts w:ascii="Times New Roman" w:hAnsi="Times New Roman" w:cs="Times New Roman"/>
          <w:bCs/>
          <w:sz w:val="24"/>
          <w:szCs w:val="24"/>
        </w:rPr>
        <w:t xml:space="preserve"> novo sistema trouxe </w:t>
      </w:r>
      <w:r w:rsidR="00B9339B" w:rsidRPr="00335FFE">
        <w:rPr>
          <w:rFonts w:ascii="Times New Roman" w:hAnsi="Times New Roman" w:cs="Times New Roman"/>
          <w:bCs/>
          <w:sz w:val="24"/>
          <w:szCs w:val="24"/>
        </w:rPr>
        <w:t xml:space="preserve">em termos hermenêuticos. </w:t>
      </w:r>
      <w:r w:rsidRPr="00335FFE">
        <w:rPr>
          <w:rFonts w:ascii="Times New Roman" w:hAnsi="Times New Roman" w:cs="Times New Roman"/>
          <w:bCs/>
          <w:sz w:val="24"/>
          <w:szCs w:val="24"/>
        </w:rPr>
        <w:t>Térci</w:t>
      </w:r>
      <w:r w:rsidR="007D277C" w:rsidRPr="00335FFE">
        <w:rPr>
          <w:rFonts w:ascii="Times New Roman" w:hAnsi="Times New Roman" w:cs="Times New Roman"/>
          <w:bCs/>
          <w:sz w:val="24"/>
          <w:szCs w:val="24"/>
        </w:rPr>
        <w:t xml:space="preserve">o Sampaio Ferraz Júnior (1990), </w:t>
      </w:r>
      <w:r w:rsidR="00B9339B" w:rsidRPr="00335FFE">
        <w:rPr>
          <w:rFonts w:ascii="Times New Roman" w:hAnsi="Times New Roman" w:cs="Times New Roman"/>
          <w:bCs/>
          <w:sz w:val="24"/>
          <w:szCs w:val="24"/>
        </w:rPr>
        <w:t>compara o Estado Liberal, que, regido pelo do princípio da estrita legalidade, não dá margem para interpretações amplas, com o Estado Social, que exige maior esforço interpretativo para a rea</w:t>
      </w:r>
      <w:r w:rsidR="000E7B05" w:rsidRPr="00335FFE">
        <w:rPr>
          <w:rFonts w:ascii="Times New Roman" w:hAnsi="Times New Roman" w:cs="Times New Roman"/>
          <w:bCs/>
          <w:sz w:val="24"/>
          <w:szCs w:val="24"/>
        </w:rPr>
        <w:t xml:space="preserve">lização constitucional. </w:t>
      </w:r>
    </w:p>
    <w:p w:rsidR="008E4E75" w:rsidRPr="00335FFE" w:rsidRDefault="007D277C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Neste contexto, surge 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>a hermenêutica constitucio</w:t>
      </w:r>
      <w:r w:rsidR="000E7B05" w:rsidRPr="00335FFE">
        <w:rPr>
          <w:rFonts w:ascii="Times New Roman" w:hAnsi="Times New Roman" w:cs="Times New Roman"/>
          <w:bCs/>
          <w:sz w:val="24"/>
          <w:szCs w:val="24"/>
        </w:rPr>
        <w:t xml:space="preserve">nal, 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>reflexo d</w:t>
      </w:r>
      <w:r w:rsidR="002D6CB1" w:rsidRPr="00335FFE">
        <w:rPr>
          <w:rFonts w:ascii="Times New Roman" w:hAnsi="Times New Roman" w:cs="Times New Roman"/>
          <w:bCs/>
          <w:sz w:val="24"/>
          <w:szCs w:val="24"/>
        </w:rPr>
        <w:t>o mo</w:t>
      </w:r>
      <w:r w:rsidRPr="00335FFE">
        <w:rPr>
          <w:rFonts w:ascii="Times New Roman" w:hAnsi="Times New Roman" w:cs="Times New Roman"/>
          <w:bCs/>
          <w:sz w:val="24"/>
          <w:szCs w:val="24"/>
        </w:rPr>
        <w:t>vimento Neoconstitucional</w:t>
      </w:r>
      <w:r w:rsidR="00A62AA5">
        <w:rPr>
          <w:rFonts w:ascii="Times New Roman" w:hAnsi="Times New Roman" w:cs="Times New Roman"/>
          <w:bCs/>
          <w:sz w:val="24"/>
          <w:szCs w:val="24"/>
        </w:rPr>
        <w:t>ista</w:t>
      </w:r>
      <w:r w:rsidRPr="00335FFE">
        <w:rPr>
          <w:rFonts w:ascii="Times New Roman" w:hAnsi="Times New Roman" w:cs="Times New Roman"/>
          <w:bCs/>
          <w:sz w:val="24"/>
          <w:szCs w:val="24"/>
        </w:rPr>
        <w:t>, como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 xml:space="preserve"> uma importante espécie da hermenêutica. A hermenêutica constitucional é ciência que aponta métodos e princípios específicos para a interpretação da Constituição. Isso porque a hermenêutica e a interpretação constitucionais possuem algumas particularidades, especificidades, em relação 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àqueles referentes</w:t>
      </w:r>
      <w:r w:rsidR="008E4E75" w:rsidRPr="00335FFE">
        <w:rPr>
          <w:rFonts w:ascii="Times New Roman" w:hAnsi="Times New Roman" w:cs="Times New Roman"/>
          <w:bCs/>
          <w:sz w:val="24"/>
          <w:szCs w:val="24"/>
        </w:rPr>
        <w:t xml:space="preserve"> às normas infraconstitucionais, como esclarece Konrad Hesse (1991, p. 15). </w:t>
      </w:r>
    </w:p>
    <w:p w:rsidR="003B5088" w:rsidRPr="00335FFE" w:rsidRDefault="003B5088" w:rsidP="00335FFE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E75" w:rsidRPr="00335FFE" w:rsidRDefault="008E4E75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</w:rPr>
      </w:pPr>
      <w:r w:rsidRPr="00335FFE">
        <w:rPr>
          <w:rFonts w:ascii="Times New Roman" w:hAnsi="Times New Roman" w:cs="Times New Roman"/>
          <w:bCs/>
          <w:sz w:val="20"/>
        </w:rPr>
        <w:t>A Constituição não configura, portanto, apenas expressão de um ser, mas também de um dever ser; ela significa mais do que o simples reflexo das condições fáticas de sua vigência, particularmente as forças sociais e políticas. Graças à pretensão de eficácia, a Constituição procura imprimir ordem e conformação à realidade política e social.</w:t>
      </w:r>
    </w:p>
    <w:p w:rsidR="00610A82" w:rsidRPr="00335FFE" w:rsidRDefault="00610A82" w:rsidP="00335F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078E3" w:rsidRPr="00335FFE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ab/>
      </w:r>
      <w:r w:rsidR="00B078E3" w:rsidRPr="00335FFE">
        <w:rPr>
          <w:rFonts w:ascii="Times New Roman" w:hAnsi="Times New Roman" w:cs="Times New Roman"/>
          <w:bCs/>
          <w:sz w:val="24"/>
          <w:szCs w:val="24"/>
        </w:rPr>
        <w:t>Por essa singra, a hermenêutica constitucional consolida-se como</w:t>
      </w:r>
      <w:proofErr w:type="gramStart"/>
      <w:r w:rsidR="00B078E3"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B078E3" w:rsidRPr="00335FFE">
        <w:rPr>
          <w:rFonts w:ascii="Times New Roman" w:hAnsi="Times New Roman" w:cs="Times New Roman"/>
          <w:bCs/>
          <w:sz w:val="24"/>
          <w:szCs w:val="24"/>
        </w:rPr>
        <w:t xml:space="preserve">disciplina, dotada de princípios e métodos que lhes são peculiares. Esses instrumentos são usados pelo intérprete para encontrar a melhor forma de transformar o texto constitucional em norma adequadamente aplicável no contexto social. </w:t>
      </w:r>
    </w:p>
    <w:p w:rsidR="00B078E3" w:rsidRPr="00335FFE" w:rsidRDefault="00B078E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A interpretação constitucional contém uma série de peculiaridades em razão de seu objeto, tais como, o caráter inaugural de seu texto - é o próprio fundamento de validade do ordenamento jurídico - sua linguagem sintética e a existência de vários princípios. Ela se diferencia da interpretação jurídica em virtude do seu objeto, a Constituição. </w:t>
      </w:r>
    </w:p>
    <w:p w:rsidR="00B078E3" w:rsidRPr="00335FFE" w:rsidRDefault="00B078E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A interpretação constitucional diz respeito tanto à interpretação do próprio texto constitucional, tendo em vista os seus princípios e regras, como a interpretação dos atos normativos infraconstitucionais em relação à Carta Magna, ou seja, o controle de </w:t>
      </w:r>
      <w:r w:rsidRPr="00335FFE">
        <w:rPr>
          <w:rFonts w:ascii="Times New Roman" w:hAnsi="Times New Roman" w:cs="Times New Roman"/>
          <w:bCs/>
          <w:sz w:val="24"/>
          <w:szCs w:val="24"/>
        </w:rPr>
        <w:lastRenderedPageBreak/>
        <w:t>constitucionalidade das leis. Tem por objeto a própria Constituição e por finalidade tornar aplicável o Texto Constitucional às realidades fáticas.</w:t>
      </w:r>
    </w:p>
    <w:p w:rsidR="00610A82" w:rsidRPr="00335FFE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>Assim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,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limita-se o Judiciário, limitando-se o alcance da norma, e vinculando todo o ordenamento 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as diretrizes estipuladas pela C</w:t>
      </w:r>
      <w:r w:rsidRPr="00335FFE">
        <w:rPr>
          <w:rFonts w:ascii="Times New Roman" w:hAnsi="Times New Roman" w:cs="Times New Roman"/>
          <w:bCs/>
          <w:sz w:val="24"/>
          <w:szCs w:val="24"/>
        </w:rPr>
        <w:t>onstituição</w:t>
      </w:r>
      <w:r w:rsidR="00610A82" w:rsidRPr="00335FFE">
        <w:rPr>
          <w:rFonts w:ascii="Times New Roman" w:hAnsi="Times New Roman" w:cs="Times New Roman"/>
          <w:bCs/>
          <w:sz w:val="24"/>
          <w:szCs w:val="24"/>
        </w:rPr>
        <w:t>.  R</w:t>
      </w:r>
      <w:r w:rsidRPr="00335FFE">
        <w:rPr>
          <w:rFonts w:ascii="Times New Roman" w:hAnsi="Times New Roman" w:cs="Times New Roman"/>
          <w:bCs/>
          <w:sz w:val="24"/>
          <w:szCs w:val="24"/>
        </w:rPr>
        <w:t>essalva-se que</w:t>
      </w:r>
      <w:r w:rsidR="00DE2D58">
        <w:rPr>
          <w:rFonts w:ascii="Times New Roman" w:hAnsi="Times New Roman" w:cs="Times New Roman"/>
          <w:bCs/>
          <w:sz w:val="24"/>
          <w:szCs w:val="24"/>
        </w:rPr>
        <w:t xml:space="preserve"> a</w:t>
      </w:r>
      <w:proofErr w:type="gramStart"/>
      <w:r w:rsidR="00DE2D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interpretação constitucional apresenta uma série de particularidades que justificam um tratamento diferenciado, </w:t>
      </w:r>
      <w:r w:rsidR="00B078E3" w:rsidRPr="00335FFE">
        <w:rPr>
          <w:rFonts w:ascii="Times New Roman" w:hAnsi="Times New Roman" w:cs="Times New Roman"/>
          <w:bCs/>
          <w:sz w:val="24"/>
          <w:szCs w:val="24"/>
        </w:rPr>
        <w:t>dentre elas, destacam-se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: superioridade hierárquica, a natureza </w:t>
      </w:r>
      <w:r w:rsidR="00B078E3" w:rsidRPr="00335FFE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linguagem mais principiológica e abstrata, conteúdo específico, caráter político-jurídico.</w:t>
      </w:r>
    </w:p>
    <w:p w:rsidR="0073719F" w:rsidRPr="00335FFE" w:rsidRDefault="008E4E7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D58">
        <w:rPr>
          <w:rFonts w:ascii="Times New Roman" w:hAnsi="Times New Roman" w:cs="Times New Roman"/>
          <w:bCs/>
          <w:sz w:val="24"/>
          <w:szCs w:val="24"/>
        </w:rPr>
        <w:t xml:space="preserve">Nesse desiderato, é pertinente </w:t>
      </w:r>
      <w:r w:rsidRPr="00335FFE">
        <w:rPr>
          <w:rFonts w:ascii="Times New Roman" w:hAnsi="Times New Roman" w:cs="Times New Roman"/>
          <w:bCs/>
          <w:sz w:val="24"/>
          <w:szCs w:val="24"/>
        </w:rPr>
        <w:t>o pensamento de Hesse (1991, p. 27), quando afirma que o Direito Constitucional tem, então, a missão de “realçar, despertar e preservar a vontade da Constituição”, que sem dúvidas é a maior garantia de sua força normativa, levando-nos aos métodos</w:t>
      </w:r>
      <w:proofErr w:type="gramStart"/>
      <w:r w:rsidRPr="00335FF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335FFE">
        <w:rPr>
          <w:rFonts w:ascii="Times New Roman" w:hAnsi="Times New Roman" w:cs="Times New Roman"/>
          <w:bCs/>
          <w:sz w:val="24"/>
          <w:szCs w:val="24"/>
        </w:rPr>
        <w:t>hermenêuticos de interpretação consoante a Constituição Federal.</w:t>
      </w:r>
    </w:p>
    <w:p w:rsidR="009E1542" w:rsidRPr="00335FFE" w:rsidRDefault="009E1542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542" w:rsidRPr="00335FFE" w:rsidRDefault="00B078E3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4</w:t>
      </w:r>
      <w:r w:rsidR="001D4203" w:rsidRPr="00335F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380" w:rsidRPr="00335FFE">
        <w:rPr>
          <w:rFonts w:ascii="Times New Roman" w:hAnsi="Times New Roman" w:cs="Times New Roman"/>
          <w:b/>
          <w:sz w:val="24"/>
          <w:szCs w:val="24"/>
        </w:rPr>
        <w:t xml:space="preserve"> MÉTODOS</w:t>
      </w:r>
      <w:r w:rsidR="005B6427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380" w:rsidRPr="00335FFE">
        <w:rPr>
          <w:rFonts w:ascii="Times New Roman" w:hAnsi="Times New Roman" w:cs="Times New Roman"/>
          <w:b/>
          <w:sz w:val="24"/>
          <w:szCs w:val="24"/>
        </w:rPr>
        <w:t xml:space="preserve">HERMENÊUTICOS </w:t>
      </w:r>
      <w:r w:rsidR="005B6427" w:rsidRPr="00335FFE">
        <w:rPr>
          <w:rFonts w:ascii="Times New Roman" w:hAnsi="Times New Roman" w:cs="Times New Roman"/>
          <w:b/>
          <w:sz w:val="24"/>
          <w:szCs w:val="24"/>
        </w:rPr>
        <w:t xml:space="preserve">CONSTITUCIONAIS: </w:t>
      </w:r>
      <w:r w:rsidR="00B80E16" w:rsidRPr="00335FFE">
        <w:rPr>
          <w:rFonts w:ascii="Times New Roman" w:hAnsi="Times New Roman" w:cs="Times New Roman"/>
          <w:b/>
          <w:sz w:val="24"/>
          <w:szCs w:val="24"/>
        </w:rPr>
        <w:t xml:space="preserve">INSTRUMENTOS DA </w:t>
      </w:r>
      <w:r w:rsidR="00C01AE4" w:rsidRPr="00335FFE">
        <w:rPr>
          <w:rFonts w:ascii="Times New Roman" w:hAnsi="Times New Roman" w:cs="Times New Roman"/>
          <w:b/>
          <w:sz w:val="24"/>
          <w:szCs w:val="24"/>
        </w:rPr>
        <w:t>A</w:t>
      </w:r>
      <w:r w:rsidR="001D4203" w:rsidRPr="00335FFE">
        <w:rPr>
          <w:rFonts w:ascii="Times New Roman" w:hAnsi="Times New Roman" w:cs="Times New Roman"/>
          <w:b/>
          <w:sz w:val="24"/>
          <w:szCs w:val="24"/>
        </w:rPr>
        <w:t xml:space="preserve">TIVIDADE </w:t>
      </w:r>
      <w:r w:rsidR="00C01AE4" w:rsidRPr="00335FFE">
        <w:rPr>
          <w:rFonts w:ascii="Times New Roman" w:hAnsi="Times New Roman" w:cs="Times New Roman"/>
          <w:b/>
          <w:sz w:val="24"/>
          <w:szCs w:val="24"/>
        </w:rPr>
        <w:t>INTERPRET</w:t>
      </w:r>
      <w:r w:rsidR="001D4203" w:rsidRPr="00335FFE">
        <w:rPr>
          <w:rFonts w:ascii="Times New Roman" w:hAnsi="Times New Roman" w:cs="Times New Roman"/>
          <w:b/>
          <w:sz w:val="24"/>
          <w:szCs w:val="24"/>
        </w:rPr>
        <w:t>ATIVA</w:t>
      </w:r>
      <w:r w:rsidR="005B6427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7EC9" w:rsidRPr="00335FFE" w:rsidRDefault="00927EC9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33A" w:rsidRPr="00335FFE" w:rsidRDefault="007416C7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No processo da interpretação constitucional, o intérprete se vale dos métodos </w:t>
      </w:r>
      <w:r w:rsidR="00F00D47" w:rsidRPr="00335FFE">
        <w:rPr>
          <w:rFonts w:ascii="Times New Roman" w:hAnsi="Times New Roman" w:cs="Times New Roman"/>
          <w:sz w:val="24"/>
          <w:szCs w:val="24"/>
        </w:rPr>
        <w:t>de interpretação</w:t>
      </w:r>
      <w:r w:rsidRPr="00335FFE">
        <w:rPr>
          <w:rFonts w:ascii="Times New Roman" w:hAnsi="Times New Roman" w:cs="Times New Roman"/>
          <w:sz w:val="24"/>
          <w:szCs w:val="24"/>
        </w:rPr>
        <w:t xml:space="preserve">, que </w:t>
      </w:r>
      <w:r w:rsidR="00F00D47" w:rsidRPr="00335FFE">
        <w:rPr>
          <w:rFonts w:ascii="Times New Roman" w:hAnsi="Times New Roman" w:cs="Times New Roman"/>
          <w:sz w:val="24"/>
          <w:szCs w:val="24"/>
        </w:rPr>
        <w:t xml:space="preserve">são os recursos </w:t>
      </w:r>
      <w:r w:rsidRPr="00335FFE">
        <w:rPr>
          <w:rFonts w:ascii="Times New Roman" w:hAnsi="Times New Roman" w:cs="Times New Roman"/>
          <w:sz w:val="24"/>
          <w:szCs w:val="24"/>
        </w:rPr>
        <w:t xml:space="preserve">interpretativos </w:t>
      </w:r>
      <w:r w:rsidR="00F00D47" w:rsidRPr="00335FFE">
        <w:rPr>
          <w:rFonts w:ascii="Times New Roman" w:hAnsi="Times New Roman" w:cs="Times New Roman"/>
          <w:sz w:val="24"/>
          <w:szCs w:val="24"/>
        </w:rPr>
        <w:t>para descobrir o sentido e o alcance das expressões do Direito.</w:t>
      </w:r>
      <w:r w:rsidR="005B6427" w:rsidRPr="00335FFE">
        <w:rPr>
          <w:rFonts w:ascii="Times New Roman" w:hAnsi="Times New Roman" w:cs="Times New Roman"/>
          <w:sz w:val="24"/>
          <w:szCs w:val="24"/>
        </w:rPr>
        <w:t xml:space="preserve"> Os métodos hermenêuticos </w:t>
      </w:r>
      <w:r w:rsidR="00F6533A" w:rsidRPr="00335FFE">
        <w:rPr>
          <w:rFonts w:ascii="Times New Roman" w:hAnsi="Times New Roman" w:cs="Times New Roman"/>
          <w:sz w:val="24"/>
          <w:szCs w:val="24"/>
        </w:rPr>
        <w:t>aprimoram-</w:t>
      </w:r>
      <w:r w:rsidR="005B6427" w:rsidRPr="00335FFE">
        <w:rPr>
          <w:rFonts w:ascii="Times New Roman" w:hAnsi="Times New Roman" w:cs="Times New Roman"/>
          <w:sz w:val="24"/>
          <w:szCs w:val="24"/>
        </w:rPr>
        <w:t xml:space="preserve">se </w:t>
      </w:r>
      <w:r w:rsidR="00AA4C97" w:rsidRPr="00335FFE">
        <w:rPr>
          <w:rFonts w:ascii="Times New Roman" w:hAnsi="Times New Roman" w:cs="Times New Roman"/>
          <w:sz w:val="24"/>
          <w:szCs w:val="24"/>
        </w:rPr>
        <w:t>com o propósito</w:t>
      </w:r>
      <w:r w:rsidR="005B6427" w:rsidRPr="00335FFE">
        <w:rPr>
          <w:rFonts w:ascii="Times New Roman" w:hAnsi="Times New Roman" w:cs="Times New Roman"/>
          <w:sz w:val="24"/>
          <w:szCs w:val="24"/>
        </w:rPr>
        <w:t xml:space="preserve"> de libertar o sentido da lei </w:t>
      </w:r>
      <w:r w:rsidR="00F6533A" w:rsidRPr="00335FFE">
        <w:rPr>
          <w:rFonts w:ascii="Times New Roman" w:hAnsi="Times New Roman" w:cs="Times New Roman"/>
          <w:sz w:val="24"/>
          <w:szCs w:val="24"/>
        </w:rPr>
        <w:t xml:space="preserve">da força </w:t>
      </w:r>
      <w:r w:rsidR="005B6427" w:rsidRPr="00335FFE">
        <w:rPr>
          <w:rFonts w:ascii="Times New Roman" w:hAnsi="Times New Roman" w:cs="Times New Roman"/>
          <w:sz w:val="24"/>
          <w:szCs w:val="24"/>
        </w:rPr>
        <w:t>da vontade do legislador</w:t>
      </w:r>
      <w:r w:rsidR="00F6533A" w:rsidRPr="00335FFE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F6533A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5B6427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6533A" w:rsidRPr="00335FFE">
        <w:rPr>
          <w:rFonts w:ascii="Times New Roman" w:hAnsi="Times New Roman" w:cs="Times New Roman"/>
          <w:sz w:val="24"/>
          <w:szCs w:val="24"/>
        </w:rPr>
        <w:t>indo em busca d</w:t>
      </w:r>
      <w:r w:rsidR="005B6427" w:rsidRPr="00335FFE">
        <w:rPr>
          <w:rFonts w:ascii="Times New Roman" w:hAnsi="Times New Roman" w:cs="Times New Roman"/>
          <w:sz w:val="24"/>
          <w:szCs w:val="24"/>
        </w:rPr>
        <w:t xml:space="preserve">a direção objetiva da própria lei, com suas diretrizes materializadoras do Direito empenhadas na dinâmica das necessidades dos programas e tarefas sociais. </w:t>
      </w:r>
    </w:p>
    <w:p w:rsidR="00890025" w:rsidRPr="00335FFE" w:rsidRDefault="005B6427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Nesse sentido, (</w:t>
      </w:r>
      <w:proofErr w:type="spellStart"/>
      <w:r w:rsidRPr="00335FFE">
        <w:rPr>
          <w:rFonts w:ascii="Times New Roman" w:hAnsi="Times New Roman" w:cs="Times New Roman"/>
          <w:sz w:val="24"/>
          <w:szCs w:val="24"/>
        </w:rPr>
        <w:t>Herkenhoff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>, 2010, p. 12), pontua: “</w:t>
      </w:r>
      <w:r w:rsidR="00F00D47" w:rsidRPr="00335FFE">
        <w:rPr>
          <w:rFonts w:ascii="Times New Roman" w:hAnsi="Times New Roman" w:cs="Times New Roman"/>
          <w:sz w:val="24"/>
          <w:szCs w:val="24"/>
        </w:rPr>
        <w:t>A lei é a forma, o Direito é o conteúdo: a interpretação recai sobre a forma, buscando o conteúdo</w:t>
      </w:r>
      <w:r w:rsidR="00AA4C97" w:rsidRPr="00335FFE">
        <w:rPr>
          <w:rFonts w:ascii="Times New Roman" w:hAnsi="Times New Roman" w:cs="Times New Roman"/>
          <w:sz w:val="24"/>
          <w:szCs w:val="24"/>
        </w:rPr>
        <w:t xml:space="preserve">. Já a aplicação é do Direito: </w:t>
      </w:r>
      <w:r w:rsidR="00F00D47" w:rsidRPr="00335FFE">
        <w:rPr>
          <w:rFonts w:ascii="Times New Roman" w:hAnsi="Times New Roman" w:cs="Times New Roman"/>
          <w:sz w:val="24"/>
          <w:szCs w:val="24"/>
        </w:rPr>
        <w:t>ante o fato concreto a tarefa do aplicador, revelado o conteúdo da lei, sua substância, é fazer prevalecer esse conteúdo</w:t>
      </w:r>
      <w:r w:rsidRPr="00335FFE">
        <w:rPr>
          <w:rFonts w:ascii="Times New Roman" w:hAnsi="Times New Roman" w:cs="Times New Roman"/>
          <w:sz w:val="24"/>
          <w:szCs w:val="24"/>
        </w:rPr>
        <w:t>”</w:t>
      </w:r>
      <w:r w:rsidR="00AA4C97" w:rsidRPr="00335FFE">
        <w:rPr>
          <w:rFonts w:ascii="Times New Roman" w:hAnsi="Times New Roman" w:cs="Times New Roman"/>
          <w:sz w:val="24"/>
          <w:szCs w:val="24"/>
        </w:rPr>
        <w:t>.</w:t>
      </w:r>
    </w:p>
    <w:p w:rsidR="00963F5C" w:rsidRPr="00335FFE" w:rsidRDefault="00F6533A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No processo de interpretação constitucional, é imprescindível </w:t>
      </w:r>
      <w:r w:rsidR="007416C7" w:rsidRPr="00335FFE">
        <w:rPr>
          <w:rFonts w:ascii="Times New Roman" w:hAnsi="Times New Roman" w:cs="Times New Roman"/>
          <w:sz w:val="24"/>
          <w:szCs w:val="24"/>
        </w:rPr>
        <w:t>a utilização dos</w:t>
      </w:r>
      <w:r w:rsidR="00C01AE4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F579D6" w:rsidRPr="00335FFE">
        <w:rPr>
          <w:rFonts w:ascii="Times New Roman" w:hAnsi="Times New Roman" w:cs="Times New Roman"/>
          <w:sz w:val="24"/>
          <w:szCs w:val="24"/>
        </w:rPr>
        <w:t>métodos hermenêuticos clássicos</w:t>
      </w:r>
      <w:r w:rsidR="00AA4C97" w:rsidRPr="00335FFE">
        <w:rPr>
          <w:rFonts w:ascii="Times New Roman" w:hAnsi="Times New Roman" w:cs="Times New Roman"/>
          <w:sz w:val="24"/>
          <w:szCs w:val="24"/>
        </w:rPr>
        <w:t>, que</w:t>
      </w:r>
      <w:r w:rsidR="008B7D3F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AA4C97" w:rsidRPr="00335FFE">
        <w:rPr>
          <w:rFonts w:ascii="Times New Roman" w:hAnsi="Times New Roman" w:cs="Times New Roman"/>
          <w:sz w:val="24"/>
          <w:szCs w:val="24"/>
        </w:rPr>
        <w:t>podem ser definidos</w:t>
      </w:r>
      <w:r w:rsidR="00A73CC7" w:rsidRPr="00335FFE">
        <w:rPr>
          <w:rFonts w:ascii="Times New Roman" w:hAnsi="Times New Roman" w:cs="Times New Roman"/>
          <w:sz w:val="24"/>
          <w:szCs w:val="24"/>
        </w:rPr>
        <w:t xml:space="preserve"> como </w:t>
      </w:r>
      <w:r w:rsidR="00F579D6" w:rsidRPr="00335FFE">
        <w:rPr>
          <w:rFonts w:ascii="Times New Roman" w:hAnsi="Times New Roman" w:cs="Times New Roman"/>
          <w:sz w:val="24"/>
          <w:szCs w:val="24"/>
        </w:rPr>
        <w:t>procedimentos intelectuais</w:t>
      </w:r>
      <w:r w:rsidR="00A73CC7" w:rsidRPr="00335FFE">
        <w:rPr>
          <w:rFonts w:ascii="Times New Roman" w:hAnsi="Times New Roman" w:cs="Times New Roman"/>
          <w:sz w:val="24"/>
          <w:szCs w:val="24"/>
        </w:rPr>
        <w:t xml:space="preserve"> que intermediam o interprete ao conhecimento hermenêutico. </w:t>
      </w:r>
      <w:r w:rsidR="00AA4C97" w:rsidRPr="00335FFE">
        <w:rPr>
          <w:rFonts w:ascii="Times New Roman" w:hAnsi="Times New Roman" w:cs="Times New Roman"/>
          <w:sz w:val="24"/>
          <w:szCs w:val="24"/>
        </w:rPr>
        <w:t>Essas regras interpretativas</w:t>
      </w:r>
      <w:r w:rsidR="00A73CC7" w:rsidRPr="00335FFE">
        <w:rPr>
          <w:rFonts w:ascii="Times New Roman" w:hAnsi="Times New Roman" w:cs="Times New Roman"/>
          <w:sz w:val="24"/>
          <w:szCs w:val="24"/>
        </w:rPr>
        <w:t xml:space="preserve"> fazem a liga</w:t>
      </w:r>
      <w:r w:rsidR="007416C7" w:rsidRPr="00335FFE">
        <w:rPr>
          <w:rFonts w:ascii="Times New Roman" w:hAnsi="Times New Roman" w:cs="Times New Roman"/>
          <w:sz w:val="24"/>
          <w:szCs w:val="24"/>
        </w:rPr>
        <w:t>ção e</w:t>
      </w:r>
      <w:r w:rsidR="00B50C83" w:rsidRPr="00335FFE">
        <w:rPr>
          <w:rFonts w:ascii="Times New Roman" w:hAnsi="Times New Roman" w:cs="Times New Roman"/>
          <w:sz w:val="24"/>
          <w:szCs w:val="24"/>
        </w:rPr>
        <w:t>ntre o social e o jurídico. O</w:t>
      </w:r>
      <w:r w:rsidR="00AA4C97" w:rsidRPr="00335FFE">
        <w:rPr>
          <w:rFonts w:ascii="Times New Roman" w:hAnsi="Times New Roman" w:cs="Times New Roman"/>
          <w:sz w:val="24"/>
          <w:szCs w:val="24"/>
        </w:rPr>
        <w:t>s métodos</w:t>
      </w:r>
      <w:r w:rsidR="00B50C83" w:rsidRPr="00335FFE">
        <w:rPr>
          <w:rFonts w:ascii="Times New Roman" w:hAnsi="Times New Roman" w:cs="Times New Roman"/>
          <w:sz w:val="24"/>
          <w:szCs w:val="24"/>
        </w:rPr>
        <w:t xml:space="preserve"> jurídicos ou hermenêuticos clássicos, são </w:t>
      </w:r>
      <w:r w:rsidR="00EA2759" w:rsidRPr="00335FFE">
        <w:rPr>
          <w:rFonts w:ascii="Times New Roman" w:hAnsi="Times New Roman" w:cs="Times New Roman"/>
          <w:sz w:val="24"/>
          <w:szCs w:val="24"/>
        </w:rPr>
        <w:t xml:space="preserve">meios que </w:t>
      </w:r>
      <w:r w:rsidR="00B50C83" w:rsidRPr="00335FFE">
        <w:rPr>
          <w:rFonts w:ascii="Times New Roman" w:hAnsi="Times New Roman" w:cs="Times New Roman"/>
          <w:sz w:val="24"/>
          <w:szCs w:val="24"/>
        </w:rPr>
        <w:t>o legislador deve utilizar no processo interpretativo</w:t>
      </w:r>
      <w:proofErr w:type="gramStart"/>
      <w:r w:rsidR="00B50C83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50C83" w:rsidRPr="00335FFE">
        <w:rPr>
          <w:rFonts w:ascii="Times New Roman" w:hAnsi="Times New Roman" w:cs="Times New Roman"/>
          <w:sz w:val="24"/>
          <w:szCs w:val="24"/>
        </w:rPr>
        <w:t xml:space="preserve">para alcançar a real finalidade da normas jurídica. </w:t>
      </w:r>
    </w:p>
    <w:p w:rsidR="003F0E3A" w:rsidRPr="00335FFE" w:rsidRDefault="007D277C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FFE">
        <w:rPr>
          <w:rFonts w:ascii="Times New Roman" w:hAnsi="Times New Roman" w:cs="Times New Roman"/>
          <w:sz w:val="24"/>
          <w:szCs w:val="24"/>
        </w:rPr>
        <w:t>Canotilho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 xml:space="preserve"> (1991), </w:t>
      </w:r>
      <w:r w:rsidR="00963F5C" w:rsidRPr="00335FFE">
        <w:rPr>
          <w:rFonts w:ascii="Times New Roman" w:hAnsi="Times New Roman" w:cs="Times New Roman"/>
          <w:sz w:val="24"/>
          <w:szCs w:val="24"/>
        </w:rPr>
        <w:t xml:space="preserve">estrutura os métodos tradicionais em um só método chamado de método jurídico, partindo da consideração de que a Constituição é, para todos os efeitos, uma lei. Interpretar a Constituição é interpretar uma lei, </w:t>
      </w:r>
      <w:r w:rsidR="002B7C81">
        <w:rPr>
          <w:rFonts w:ascii="Times New Roman" w:hAnsi="Times New Roman" w:cs="Times New Roman"/>
          <w:sz w:val="24"/>
          <w:szCs w:val="24"/>
        </w:rPr>
        <w:t xml:space="preserve">a </w:t>
      </w:r>
      <w:r w:rsidR="00963F5C" w:rsidRPr="00335FFE">
        <w:rPr>
          <w:rFonts w:ascii="Times New Roman" w:hAnsi="Times New Roman" w:cs="Times New Roman"/>
          <w:sz w:val="24"/>
          <w:szCs w:val="24"/>
        </w:rPr>
        <w:t xml:space="preserve">interpretação constitucional é igual à </w:t>
      </w:r>
      <w:r w:rsidR="00963F5C" w:rsidRPr="00335FFE">
        <w:rPr>
          <w:rFonts w:ascii="Times New Roman" w:hAnsi="Times New Roman" w:cs="Times New Roman"/>
          <w:sz w:val="24"/>
          <w:szCs w:val="24"/>
        </w:rPr>
        <w:lastRenderedPageBreak/>
        <w:t xml:space="preserve">interpretação legal. Para captar o sentido da lei constitucional deve-se utilizar as regras tradicionais da hermenêutica. </w:t>
      </w:r>
    </w:p>
    <w:p w:rsidR="00B50C83" w:rsidRPr="00335FFE" w:rsidRDefault="00B50C8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A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lém de nortearem o ordenamento </w:t>
      </w:r>
      <w:r w:rsidR="003F0E3A" w:rsidRPr="00335FFE">
        <w:rPr>
          <w:rFonts w:ascii="Times New Roman" w:hAnsi="Times New Roman" w:cs="Times New Roman"/>
          <w:sz w:val="24"/>
          <w:szCs w:val="24"/>
        </w:rPr>
        <w:t xml:space="preserve">os métodos hermenêuticos clássicos </w:t>
      </w:r>
      <w:r w:rsidR="00E97EDB" w:rsidRPr="00335FFE">
        <w:rPr>
          <w:rFonts w:ascii="Times New Roman" w:hAnsi="Times New Roman" w:cs="Times New Roman"/>
          <w:sz w:val="24"/>
          <w:szCs w:val="24"/>
        </w:rPr>
        <w:t>serve</w:t>
      </w:r>
      <w:r w:rsidR="003F0E3A" w:rsidRPr="00335FFE">
        <w:rPr>
          <w:rFonts w:ascii="Times New Roman" w:hAnsi="Times New Roman" w:cs="Times New Roman"/>
          <w:sz w:val="24"/>
          <w:szCs w:val="24"/>
        </w:rPr>
        <w:t>m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de freio a vontade do aplicador da lei, por vezes</w:t>
      </w:r>
      <w:r w:rsidR="003F0E3A" w:rsidRPr="00335FFE">
        <w:rPr>
          <w:rFonts w:ascii="Times New Roman" w:hAnsi="Times New Roman" w:cs="Times New Roman"/>
          <w:sz w:val="24"/>
          <w:szCs w:val="24"/>
        </w:rPr>
        <w:t>,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o Estado-</w:t>
      </w:r>
      <w:r w:rsidR="003F0E3A" w:rsidRPr="00335FFE">
        <w:rPr>
          <w:rFonts w:ascii="Times New Roman" w:hAnsi="Times New Roman" w:cs="Times New Roman"/>
          <w:sz w:val="24"/>
          <w:szCs w:val="24"/>
        </w:rPr>
        <w:t>Juiz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utilizou deste poder para deturpar direitos e dar aplicabilidade a norma conforme a conveniência do fato. </w:t>
      </w:r>
      <w:r w:rsidR="003F0E3A" w:rsidRPr="00335FFE">
        <w:rPr>
          <w:rFonts w:ascii="Times New Roman" w:hAnsi="Times New Roman" w:cs="Times New Roman"/>
          <w:sz w:val="24"/>
          <w:szCs w:val="24"/>
        </w:rPr>
        <w:t>A doutrina costuma classificar essa formas de interpretação</w:t>
      </w:r>
      <w:proofErr w:type="gramStart"/>
      <w:r w:rsidR="003F0E3A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F0E3A" w:rsidRPr="00335FFE">
        <w:rPr>
          <w:rFonts w:ascii="Times New Roman" w:hAnsi="Times New Roman" w:cs="Times New Roman"/>
          <w:sz w:val="24"/>
          <w:szCs w:val="24"/>
        </w:rPr>
        <w:t xml:space="preserve">em: </w:t>
      </w:r>
    </w:p>
    <w:p w:rsidR="00052C0B" w:rsidRPr="00335FFE" w:rsidRDefault="009B601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Gramatical ou </w:t>
      </w:r>
      <w:r w:rsidR="00F01D40" w:rsidRPr="00335FFE">
        <w:rPr>
          <w:rFonts w:ascii="Times New Roman" w:hAnsi="Times New Roman" w:cs="Times New Roman"/>
          <w:sz w:val="24"/>
          <w:szCs w:val="24"/>
        </w:rPr>
        <w:t>Literal, leva em conta apenas o efetivo sentido das palavras, limita o interprete, de forma que apenas se utiliza o sentid</w:t>
      </w:r>
      <w:r w:rsidR="00B50C83" w:rsidRPr="00335FFE">
        <w:rPr>
          <w:rFonts w:ascii="Times New Roman" w:hAnsi="Times New Roman" w:cs="Times New Roman"/>
          <w:sz w:val="24"/>
          <w:szCs w:val="24"/>
        </w:rPr>
        <w:t>o</w:t>
      </w:r>
      <w:r w:rsidR="00052C0B" w:rsidRPr="00335FFE">
        <w:rPr>
          <w:rFonts w:ascii="Times New Roman" w:hAnsi="Times New Roman" w:cs="Times New Roman"/>
          <w:sz w:val="24"/>
          <w:szCs w:val="24"/>
        </w:rPr>
        <w:t xml:space="preserve"> que a língua atribui ao termo; </w:t>
      </w:r>
    </w:p>
    <w:p w:rsidR="00052C0B" w:rsidRPr="00335FFE" w:rsidRDefault="00052C0B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L</w:t>
      </w:r>
      <w:r w:rsidR="009B6013" w:rsidRPr="00335FFE">
        <w:rPr>
          <w:rFonts w:ascii="Times New Roman" w:hAnsi="Times New Roman" w:cs="Times New Roman"/>
          <w:sz w:val="24"/>
          <w:szCs w:val="24"/>
        </w:rPr>
        <w:t>ógico</w:t>
      </w:r>
      <w:r w:rsidR="00EB2C2C" w:rsidRPr="00335FFE">
        <w:rPr>
          <w:rFonts w:ascii="Times New Roman" w:hAnsi="Times New Roman" w:cs="Times New Roman"/>
          <w:sz w:val="24"/>
          <w:szCs w:val="24"/>
        </w:rPr>
        <w:t xml:space="preserve"> busca entender o texto como um todo, </w:t>
      </w:r>
      <w:r w:rsidR="00F579D6" w:rsidRPr="00335FFE">
        <w:rPr>
          <w:rFonts w:ascii="Times New Roman" w:hAnsi="Times New Roman" w:cs="Times New Roman"/>
          <w:sz w:val="24"/>
          <w:szCs w:val="24"/>
        </w:rPr>
        <w:t>buscando</w:t>
      </w:r>
      <w:r w:rsidR="00EB2C2C" w:rsidRPr="00335FFE">
        <w:rPr>
          <w:rFonts w:ascii="Times New Roman" w:hAnsi="Times New Roman" w:cs="Times New Roman"/>
          <w:sz w:val="24"/>
          <w:szCs w:val="24"/>
        </w:rPr>
        <w:t xml:space="preserve"> seu real sentido, assim quando a Constituição Federal elenca uma série de direito </w:t>
      </w:r>
      <w:r w:rsidR="00F579D6" w:rsidRPr="00335FFE">
        <w:rPr>
          <w:rFonts w:ascii="Times New Roman" w:hAnsi="Times New Roman" w:cs="Times New Roman"/>
          <w:sz w:val="24"/>
          <w:szCs w:val="24"/>
        </w:rPr>
        <w:t>fundamentais</w:t>
      </w:r>
      <w:r w:rsidR="00EB2C2C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F0E3A" w:rsidRPr="00335FFE">
        <w:rPr>
          <w:rFonts w:ascii="Times New Roman" w:hAnsi="Times New Roman" w:cs="Times New Roman"/>
          <w:sz w:val="24"/>
          <w:szCs w:val="24"/>
        </w:rPr>
        <w:t xml:space="preserve">no </w:t>
      </w:r>
      <w:r w:rsidR="00EB2C2C" w:rsidRPr="00335FFE">
        <w:rPr>
          <w:rFonts w:ascii="Times New Roman" w:hAnsi="Times New Roman" w:cs="Times New Roman"/>
          <w:sz w:val="24"/>
          <w:szCs w:val="24"/>
        </w:rPr>
        <w:t>art</w:t>
      </w:r>
      <w:r w:rsidR="00B50C83" w:rsidRPr="00335FFE">
        <w:rPr>
          <w:rFonts w:ascii="Times New Roman" w:hAnsi="Times New Roman" w:cs="Times New Roman"/>
          <w:sz w:val="24"/>
          <w:szCs w:val="24"/>
        </w:rPr>
        <w:t xml:space="preserve">. </w:t>
      </w:r>
      <w:r w:rsidR="00EE0894" w:rsidRPr="00335FFE">
        <w:rPr>
          <w:rFonts w:ascii="Times New Roman" w:hAnsi="Times New Roman" w:cs="Times New Roman"/>
          <w:sz w:val="24"/>
          <w:szCs w:val="24"/>
        </w:rPr>
        <w:t>5º,</w:t>
      </w:r>
      <w:proofErr w:type="gramStart"/>
      <w:r w:rsidR="00EE0894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F0E3A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B2C2C" w:rsidRPr="00335FFE">
        <w:rPr>
          <w:rFonts w:ascii="Times New Roman" w:hAnsi="Times New Roman" w:cs="Times New Roman"/>
          <w:sz w:val="24"/>
          <w:szCs w:val="24"/>
        </w:rPr>
        <w:t xml:space="preserve">não quer dizer que este são os </w:t>
      </w:r>
      <w:r w:rsidR="00F579D6" w:rsidRPr="00335FFE">
        <w:rPr>
          <w:rFonts w:ascii="Times New Roman" w:hAnsi="Times New Roman" w:cs="Times New Roman"/>
          <w:sz w:val="24"/>
          <w:szCs w:val="24"/>
        </w:rPr>
        <w:t>únicos</w:t>
      </w:r>
      <w:r w:rsidR="00EB2C2C" w:rsidRPr="00335FFE">
        <w:rPr>
          <w:rFonts w:ascii="Times New Roman" w:hAnsi="Times New Roman" w:cs="Times New Roman"/>
          <w:sz w:val="24"/>
          <w:szCs w:val="24"/>
        </w:rPr>
        <w:t xml:space="preserve"> direito</w:t>
      </w:r>
      <w:r w:rsidR="00B50C83" w:rsidRPr="00335FFE">
        <w:rPr>
          <w:rFonts w:ascii="Times New Roman" w:hAnsi="Times New Roman" w:cs="Times New Roman"/>
          <w:sz w:val="24"/>
          <w:szCs w:val="24"/>
        </w:rPr>
        <w:t>s</w:t>
      </w:r>
      <w:r w:rsidR="00EB2C2C" w:rsidRPr="00335FFE">
        <w:rPr>
          <w:rFonts w:ascii="Times New Roman" w:hAnsi="Times New Roman" w:cs="Times New Roman"/>
          <w:sz w:val="24"/>
          <w:szCs w:val="24"/>
        </w:rPr>
        <w:t xml:space="preserve"> existente</w:t>
      </w:r>
      <w:r w:rsidR="00B50C83" w:rsidRPr="00335FFE">
        <w:rPr>
          <w:rFonts w:ascii="Times New Roman" w:hAnsi="Times New Roman" w:cs="Times New Roman"/>
          <w:sz w:val="24"/>
          <w:szCs w:val="24"/>
        </w:rPr>
        <w:t>s</w:t>
      </w:r>
      <w:r w:rsidR="00EB2C2C" w:rsidRPr="00335FFE">
        <w:rPr>
          <w:rFonts w:ascii="Times New Roman" w:hAnsi="Times New Roman" w:cs="Times New Roman"/>
          <w:sz w:val="24"/>
          <w:szCs w:val="24"/>
        </w:rPr>
        <w:t>, mas um</w:t>
      </w:r>
      <w:r w:rsidR="00B50C83" w:rsidRPr="00335FFE">
        <w:rPr>
          <w:rFonts w:ascii="Times New Roman" w:hAnsi="Times New Roman" w:cs="Times New Roman"/>
          <w:sz w:val="24"/>
          <w:szCs w:val="24"/>
        </w:rPr>
        <w:t xml:space="preserve"> padrão mínimo aceitável; </w:t>
      </w:r>
    </w:p>
    <w:p w:rsidR="00052C0B" w:rsidRPr="00335FFE" w:rsidRDefault="00052C0B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 S</w:t>
      </w:r>
      <w:r w:rsidR="009B6013" w:rsidRPr="00335FFE">
        <w:rPr>
          <w:rFonts w:ascii="Times New Roman" w:hAnsi="Times New Roman" w:cs="Times New Roman"/>
          <w:sz w:val="24"/>
          <w:szCs w:val="24"/>
        </w:rPr>
        <w:t>istemático</w:t>
      </w:r>
      <w:r w:rsidR="002349C4" w:rsidRPr="00335FFE">
        <w:rPr>
          <w:rFonts w:ascii="Times New Roman" w:hAnsi="Times New Roman" w:cs="Times New Roman"/>
          <w:sz w:val="24"/>
          <w:szCs w:val="24"/>
        </w:rPr>
        <w:t xml:space="preserve">, </w:t>
      </w:r>
      <w:r w:rsidR="009B6013" w:rsidRPr="00335FFE">
        <w:rPr>
          <w:rFonts w:ascii="Times New Roman" w:hAnsi="Times New Roman" w:cs="Times New Roman"/>
          <w:sz w:val="24"/>
          <w:szCs w:val="24"/>
        </w:rPr>
        <w:t>observa o ordenamento como um todo, na qual deve ha</w:t>
      </w:r>
      <w:r w:rsidR="00B50C83" w:rsidRPr="00335FFE">
        <w:rPr>
          <w:rFonts w:ascii="Times New Roman" w:hAnsi="Times New Roman" w:cs="Times New Roman"/>
          <w:sz w:val="24"/>
          <w:szCs w:val="24"/>
        </w:rPr>
        <w:t>v</w:t>
      </w:r>
      <w:r w:rsidR="007D277C" w:rsidRPr="00335FFE">
        <w:rPr>
          <w:rFonts w:ascii="Times New Roman" w:hAnsi="Times New Roman" w:cs="Times New Roman"/>
          <w:sz w:val="24"/>
          <w:szCs w:val="24"/>
        </w:rPr>
        <w:t>er uma harmonia e uniformidade;</w:t>
      </w:r>
    </w:p>
    <w:p w:rsidR="00052C0B" w:rsidRPr="00335FFE" w:rsidRDefault="00AA4C97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Histórica, </w:t>
      </w:r>
      <w:r w:rsidR="002349C4" w:rsidRPr="00335FFE">
        <w:rPr>
          <w:rFonts w:ascii="Times New Roman" w:hAnsi="Times New Roman" w:cs="Times New Roman"/>
          <w:sz w:val="24"/>
          <w:szCs w:val="24"/>
        </w:rPr>
        <w:t>avalia as circunstâncias exteriores às normas criadas pelo legislador. Ou seja, leva em consideração os fatores sociais, econômicos, políticos que motivaram o legislador a criar tal lei, regra, não se atém some</w:t>
      </w:r>
      <w:r w:rsidR="00052C0B" w:rsidRPr="00335FFE">
        <w:rPr>
          <w:rFonts w:ascii="Times New Roman" w:hAnsi="Times New Roman" w:cs="Times New Roman"/>
          <w:sz w:val="24"/>
          <w:szCs w:val="24"/>
        </w:rPr>
        <w:t xml:space="preserve">nte ao sentido literal da norma; </w:t>
      </w:r>
    </w:p>
    <w:p w:rsidR="00F01D40" w:rsidRPr="00335FFE" w:rsidRDefault="00052C0B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T</w:t>
      </w:r>
      <w:r w:rsidR="00F01D40" w:rsidRPr="00335FFE">
        <w:rPr>
          <w:rFonts w:ascii="Times New Roman" w:hAnsi="Times New Roman" w:cs="Times New Roman"/>
          <w:sz w:val="24"/>
          <w:szCs w:val="24"/>
        </w:rPr>
        <w:t xml:space="preserve">eleológica, </w:t>
      </w:r>
      <w:r w:rsidR="002349C4" w:rsidRPr="00335FFE">
        <w:rPr>
          <w:rFonts w:ascii="Times New Roman" w:hAnsi="Times New Roman" w:cs="Times New Roman"/>
          <w:sz w:val="24"/>
          <w:szCs w:val="24"/>
        </w:rPr>
        <w:t>podemos dizer que esse é o instrumento interpretativo mais prestigiado pelos tribunais brasileiros na atualidade. Esse método dá relevante valor à finalidade, ao objetivo da norma. Tem por objet</w:t>
      </w:r>
      <w:r w:rsidR="002350E4" w:rsidRPr="00335FFE">
        <w:rPr>
          <w:rFonts w:ascii="Times New Roman" w:hAnsi="Times New Roman" w:cs="Times New Roman"/>
          <w:sz w:val="24"/>
          <w:szCs w:val="24"/>
        </w:rPr>
        <w:t xml:space="preserve">ivo atender à </w:t>
      </w:r>
      <w:r w:rsidR="00F01D40" w:rsidRPr="00335FFE">
        <w:rPr>
          <w:rFonts w:ascii="Times New Roman" w:hAnsi="Times New Roman" w:cs="Times New Roman"/>
          <w:sz w:val="24"/>
          <w:szCs w:val="24"/>
        </w:rPr>
        <w:t xml:space="preserve">finalidade </w:t>
      </w:r>
      <w:r w:rsidR="002349C4" w:rsidRPr="00335FFE">
        <w:rPr>
          <w:rFonts w:ascii="Times New Roman" w:hAnsi="Times New Roman" w:cs="Times New Roman"/>
          <w:sz w:val="24"/>
          <w:szCs w:val="24"/>
        </w:rPr>
        <w:t xml:space="preserve">para </w:t>
      </w:r>
      <w:r w:rsidR="00F01D40" w:rsidRPr="00335FFE">
        <w:rPr>
          <w:rFonts w:ascii="Times New Roman" w:hAnsi="Times New Roman" w:cs="Times New Roman"/>
          <w:sz w:val="24"/>
          <w:szCs w:val="24"/>
        </w:rPr>
        <w:t>a qual a</w:t>
      </w:r>
      <w:r w:rsidR="002349C4" w:rsidRPr="00335FFE">
        <w:rPr>
          <w:rFonts w:ascii="Times New Roman" w:hAnsi="Times New Roman" w:cs="Times New Roman"/>
          <w:sz w:val="24"/>
          <w:szCs w:val="24"/>
        </w:rPr>
        <w:t xml:space="preserve"> norma criada.  Q</w:t>
      </w:r>
      <w:r w:rsidR="00F01D40" w:rsidRPr="00335FFE">
        <w:rPr>
          <w:rFonts w:ascii="Times New Roman" w:hAnsi="Times New Roman" w:cs="Times New Roman"/>
          <w:sz w:val="24"/>
          <w:szCs w:val="24"/>
        </w:rPr>
        <w:t>uando a Constituição Federal leciona em seu artigo 5º, XLII - a prática do racismo constitui crime inafiançável e imprescritível, sujeito à pena</w:t>
      </w:r>
      <w:r w:rsidRPr="00335FFE">
        <w:rPr>
          <w:rFonts w:ascii="Times New Roman" w:hAnsi="Times New Roman" w:cs="Times New Roman"/>
          <w:sz w:val="24"/>
          <w:szCs w:val="24"/>
        </w:rPr>
        <w:t xml:space="preserve"> d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e reclusão, nos termos da lei, </w:t>
      </w:r>
      <w:r w:rsidRPr="00335FFE">
        <w:rPr>
          <w:rFonts w:ascii="Times New Roman" w:hAnsi="Times New Roman" w:cs="Times New Roman"/>
          <w:sz w:val="24"/>
          <w:szCs w:val="24"/>
        </w:rPr>
        <w:t>s</w:t>
      </w:r>
      <w:r w:rsidR="00F01D40" w:rsidRPr="00335FFE">
        <w:rPr>
          <w:rFonts w:ascii="Times New Roman" w:hAnsi="Times New Roman" w:cs="Times New Roman"/>
          <w:sz w:val="24"/>
          <w:szCs w:val="24"/>
        </w:rPr>
        <w:t>eu objetivo real é abolir a prática do racismo da nação brasileira.</w:t>
      </w:r>
    </w:p>
    <w:p w:rsidR="00890025" w:rsidRPr="00335FFE" w:rsidRDefault="009B601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Sociológico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, além do momento histórico, este </w:t>
      </w:r>
      <w:r w:rsidR="00F579D6" w:rsidRPr="00335FFE">
        <w:rPr>
          <w:rFonts w:ascii="Times New Roman" w:hAnsi="Times New Roman" w:cs="Times New Roman"/>
          <w:sz w:val="24"/>
          <w:szCs w:val="24"/>
        </w:rPr>
        <w:t>método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considera o direito um produto vivo, sendo as leis o produto da vontade social, logo o ordenamento deve ser interpretado de forma mais </w:t>
      </w:r>
      <w:r w:rsidR="00F579D6" w:rsidRPr="00335FFE">
        <w:rPr>
          <w:rFonts w:ascii="Times New Roman" w:hAnsi="Times New Roman" w:cs="Times New Roman"/>
          <w:sz w:val="24"/>
          <w:szCs w:val="24"/>
        </w:rPr>
        <w:t>elástica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, </w:t>
      </w:r>
      <w:r w:rsidR="00F579D6" w:rsidRPr="00335FFE">
        <w:rPr>
          <w:rFonts w:ascii="Times New Roman" w:hAnsi="Times New Roman" w:cs="Times New Roman"/>
          <w:sz w:val="24"/>
          <w:szCs w:val="24"/>
        </w:rPr>
        <w:t>acompanhando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o social para atingir a sua eficácia</w:t>
      </w:r>
      <w:r w:rsidR="00516885" w:rsidRPr="00335FFE">
        <w:rPr>
          <w:rFonts w:ascii="Times New Roman" w:hAnsi="Times New Roman" w:cs="Times New Roman"/>
          <w:sz w:val="24"/>
          <w:szCs w:val="24"/>
        </w:rPr>
        <w:t>.</w:t>
      </w:r>
      <w:r w:rsidR="00E97EDB" w:rsidRPr="00335FFE">
        <w:rPr>
          <w:rFonts w:ascii="Times New Roman" w:hAnsi="Times New Roman" w:cs="Times New Roman"/>
          <w:sz w:val="24"/>
          <w:szCs w:val="24"/>
        </w:rPr>
        <w:t xml:space="preserve"> 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0B" w:rsidRPr="00335FFE" w:rsidRDefault="002349C4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No processo de interpretação constitucional, além dos hermenêuticos </w:t>
      </w:r>
      <w:r w:rsidR="002350E4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clássicos, outros são usados,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="001D420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pelo fato de a Constituição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apresenta</w:t>
      </w:r>
      <w:r w:rsidR="001D420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r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uma série de particularidades que justifi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cam um tratamento diferenciado. Conforme Barroso (</w:t>
      </w:r>
      <w:r w:rsidR="00963F5C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2016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)</w:t>
      </w:r>
      <w:r w:rsidR="00963F5C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, 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entre essas singularidades, destacam-se: 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superioridade hierárquica, </w:t>
      </w:r>
      <w:r w:rsidR="001D420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natureza principiológica das normas consagradoras dos direitos fundamentais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, conteúdo específico, caráter político-jurídico. 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Por isso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, aliam-se aos clássicos</w:t>
      </w:r>
      <w:r w:rsidR="00980C27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os métodos: tópico-problemático,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hermenêutic</w:t>
      </w:r>
      <w:r w:rsidR="002350E4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o-concretizador</w:t>
      </w:r>
      <w:proofErr w:type="spellEnd"/>
      <w:r w:rsidR="002350E4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,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científico-espiritual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,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normativo-estruturante e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o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método da Comparação Constitucional</w:t>
      </w:r>
      <w:r w:rsidR="001D420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.</w:t>
      </w:r>
    </w:p>
    <w:p w:rsidR="00052C0B" w:rsidRPr="00335FFE" w:rsidRDefault="00052C0B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O método tópico-problemático, l</w:t>
      </w:r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egado por Theodor </w:t>
      </w:r>
      <w:proofErr w:type="spellStart"/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Viehweg</w:t>
      </w:r>
      <w:proofErr w:type="spellEnd"/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- um grande pensador da segunda metade d</w:t>
      </w:r>
      <w:r w:rsidR="00EA2759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o século XX, volta-se</w:t>
      </w:r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para a busca priorizada do ex</w:t>
      </w:r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ame do caso concreto </w:t>
      </w:r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lastRenderedPageBreak/>
        <w:t>(problema)</w:t>
      </w:r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, para a partir daí, escolher uma das opções interpretativas, e posteriormente buscar fundamentar a sua decisão.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Segundo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Canotilho</w:t>
      </w:r>
      <w:proofErr w:type="spellEnd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(2002), parte das seguintes premissas: </w:t>
      </w:r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"(1) caráter prático da interpretação constitucional, dado que como toda interpretação, procura r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esolver os problemas concretos; </w:t>
      </w:r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(2) caráter aberto, fragmentário ou indeterminado da lei constitucional; (3) preferência pela disc</w:t>
      </w:r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ussão do problema em virtude </w:t>
      </w:r>
      <w:proofErr w:type="gramStart"/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da </w:t>
      </w:r>
      <w:r w:rsidR="00294812" w:rsidRPr="002B7C81">
        <w:rPr>
          <w:rFonts w:ascii="Times New Roman" w:eastAsia="Calibri" w:hAnsi="Times New Roman" w:cs="Times New Roman"/>
          <w:i/>
          <w:sz w:val="24"/>
          <w:szCs w:val="20"/>
          <w:lang w:eastAsia="pt-BR"/>
        </w:rPr>
        <w:t>open</w:t>
      </w:r>
      <w:proofErr w:type="gramEnd"/>
      <w:r w:rsidR="00294812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textura (abertura) das normas constitucionais que não permitam qualquer dedução su</w:t>
      </w:r>
      <w:r w:rsidR="00F962E1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bjuntiva a partir delas mesmas”.</w:t>
      </w:r>
    </w:p>
    <w:p w:rsidR="00963F5C" w:rsidRPr="00335FFE" w:rsidRDefault="00052C0B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Este método </w:t>
      </w:r>
      <w:r w:rsidR="001D420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ganha destaque no sistema neoconstitucionalismo, o ordenamento jurídico torna-se desembaraçado, afastando-se do legalismo puro e considerando os preceitos morais, sociais e as ideias fundamentais de justiça, desta forma são exaltados os problemas de forma geral, para depois se submeter à Norma jurídica.</w:t>
      </w:r>
    </w:p>
    <w:p w:rsidR="00CE4E13" w:rsidRPr="00335FFE" w:rsidRDefault="002E4EC1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1F497D" w:themeColor="text2"/>
          <w:sz w:val="24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O</w:t>
      </w:r>
      <w:proofErr w:type="gram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="00CE4E13" w:rsidRPr="00335FFE">
        <w:rPr>
          <w:rFonts w:ascii="Times New Roman" w:eastAsia="Calibri" w:hAnsi="Times New Roman" w:cs="Times New Roman"/>
          <w:color w:val="FF0000"/>
          <w:sz w:val="24"/>
          <w:szCs w:val="20"/>
          <w:lang w:eastAsia="pt-BR"/>
        </w:rPr>
        <w:t xml:space="preserve"> </w:t>
      </w:r>
      <w:proofErr w:type="gramEnd"/>
      <w:r w:rsidR="005B2CBB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método</w:t>
      </w:r>
      <w:r w:rsidR="00CE4E1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Tópico-problemático,</w:t>
      </w:r>
      <w:r w:rsidR="006F5CDC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preconiza que </w:t>
      </w:r>
      <w:r w:rsidR="006F5CDC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o aplicador do direito deve </w:t>
      </w:r>
      <w:r w:rsidR="005B2CBB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atuar</w:t>
      </w:r>
      <w:r w:rsidR="00CE4E1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como solucionador de conflitos, em tese</w:t>
      </w:r>
      <w:r w:rsidR="006F5CDC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,</w:t>
      </w:r>
      <w:r w:rsidR="00CE4E1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deve-se achar a solução mais adequada ao conflito e </w:t>
      </w:r>
      <w:r w:rsidR="005B2CBB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ao </w:t>
      </w:r>
      <w:r w:rsidR="00CE4E1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interesse das partes,</w:t>
      </w:r>
      <w:r w:rsidR="00CE4E13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conforme Luís Roberto Barroso, “a tópica representa a expressão máxima da tese segundo a qual o raciocínio jurídico deve orientar-se pela solução do problema, e não pela busca da coerência interna para o sistema”</w:t>
      </w:r>
      <w:r w:rsidR="006F5CDC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CE4E13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</w:p>
    <w:p w:rsidR="00963F5C" w:rsidRPr="00335FFE" w:rsidRDefault="00963F5C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Por sua vez, o método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hermenêutico-concretizador</w:t>
      </w:r>
      <w:proofErr w:type="spellEnd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, desenvolvido pelo jurista </w:t>
      </w:r>
      <w:r w:rsidRPr="00335FFE">
        <w:rPr>
          <w:rFonts w:ascii="Times New Roman" w:eastAsia="Calibri" w:hAnsi="Times New Roman" w:cs="Times New Roman"/>
          <w:bCs/>
          <w:sz w:val="24"/>
          <w:szCs w:val="20"/>
          <w:lang w:eastAsia="pt-BR"/>
        </w:rPr>
        <w:t xml:space="preserve">Konrad Hesse,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o texto tem primazia em face do problema, ou seja, parte da Constituição para o caso concreto.</w:t>
      </w:r>
      <w:r w:rsidR="00F134EE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Nas palavras</w:t>
      </w:r>
      <w:r w:rsidR="005B2CBB"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de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Uadi</w:t>
      </w:r>
      <w:proofErr w:type="spellEnd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Lammêgo</w:t>
      </w:r>
      <w:proofErr w:type="spellEnd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</w:t>
      </w:r>
      <w:proofErr w:type="spellStart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>Bulos</w:t>
      </w:r>
      <w:proofErr w:type="spellEnd"/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 (2017, p. 10), esse método busca:</w:t>
      </w:r>
    </w:p>
    <w:p w:rsidR="00060C89" w:rsidRPr="00335FFE" w:rsidRDefault="00060C89" w:rsidP="00335FF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0"/>
          <w:lang w:eastAsia="pt-BR"/>
        </w:rPr>
      </w:pPr>
    </w:p>
    <w:p w:rsidR="00963F5C" w:rsidRPr="00335FFE" w:rsidRDefault="005B2CBB" w:rsidP="00335FFE">
      <w:pPr>
        <w:spacing w:after="16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  <w:lang w:eastAsia="pt-BR"/>
        </w:rPr>
      </w:pPr>
      <w:r w:rsidRPr="00335FFE">
        <w:rPr>
          <w:rFonts w:ascii="Times New Roman" w:eastAsia="Calibri" w:hAnsi="Times New Roman" w:cs="Times New Roman"/>
          <w:sz w:val="20"/>
          <w:szCs w:val="20"/>
          <w:lang w:eastAsia="pt-BR"/>
        </w:rPr>
        <w:t>Suprir</w:t>
      </w:r>
      <w:r w:rsidR="00963F5C" w:rsidRPr="00335FFE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deficiências normativas, preenchendo, se necessário for, lacunas constitucionais (...) parte da Constituição para o problema, valendo-se da pré-compreensão do intérprete sobre o tema (pressupostos subjetivos), o qual atua como se fosse um mediador entre a norma e o caso concreto, que brota da realidade social (pressupostos objetivos) (...).</w:t>
      </w:r>
    </w:p>
    <w:p w:rsidR="00AA4DA7" w:rsidRPr="00335FFE" w:rsidRDefault="00AA4DA7" w:rsidP="00335FFE">
      <w:pPr>
        <w:spacing w:after="160" w:line="36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0"/>
          <w:lang w:eastAsia="pt-BR"/>
        </w:rPr>
      </w:pPr>
    </w:p>
    <w:p w:rsidR="006F5CDC" w:rsidRPr="00335FFE" w:rsidRDefault="00CE4E13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Distancia-se do 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método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tópico</w:t>
      </w:r>
      <w:r w:rsidR="00C4112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-problemático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devido 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à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primazia constitucional para sanar lacunas existentes no ordenamento, 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nesta forma interpretativa 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deve-se partir da norma constitucional para o problema, fazendo esse movimento o aplicador acha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rá a melhor solução ao fato</w:t>
      </w:r>
      <w:r w:rsidR="006F5CDC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vale salientar que este 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método</w:t>
      </w:r>
      <w:r w:rsidR="006F5CDC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não distingue norma com texto constitucional, sendo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constituição um </w:t>
      </w:r>
      <w:r w:rsidR="006F5CDC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norte ao ordenamento.</w:t>
      </w:r>
    </w:p>
    <w:p w:rsidR="00A20D25" w:rsidRPr="00335FFE" w:rsidRDefault="00CE4E13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No que toca </w:t>
      </w:r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ao método científico-</w:t>
      </w:r>
      <w:r w:rsidR="00C4112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e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spiritual</w:t>
      </w:r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nas palavras Rudolf </w:t>
      </w:r>
      <w:proofErr w:type="spellStart"/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Smend</w:t>
      </w:r>
      <w:proofErr w:type="spellEnd"/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(1985)</w:t>
      </w:r>
      <w:r w:rsidR="002B7C81">
        <w:rPr>
          <w:rFonts w:ascii="Times New Roman" w:eastAsia="Calibri" w:hAnsi="Times New Roman" w:cs="Times New Roman"/>
          <w:sz w:val="24"/>
          <w:szCs w:val="24"/>
          <w:lang w:eastAsia="pt-BR"/>
        </w:rPr>
        <w:t>, um dos cultores dessa regra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proofErr w:type="gramStart"/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a Constituição é a ordenação jurídica do Estado, ou da dinâmica vital em que se desenvolve a vida estatal, isto é, o travejamento normativo do seu processo de integração.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 entanto,</w:t>
      </w:r>
      <w:proofErr w:type="gramStart"/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End"/>
      <w:r w:rsidR="002B7C8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mend</w:t>
      </w:r>
      <w:proofErr w:type="spellEnd"/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adverte 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que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o Estado não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deve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l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imitar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sua “vida” somente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 xml:space="preserve">àqueles momentos da realidade que são contemplados pela Carta Política. 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Nesse sentido, </w:t>
      </w:r>
      <w:proofErr w:type="spellStart"/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Smend</w:t>
      </w:r>
      <w:proofErr w:type="spellEnd"/>
      <w:proofErr w:type="gramStart"/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(1985, p. 132) </w:t>
      </w:r>
      <w:r w:rsidR="000716B6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completa  “as constituições devem ser interpretadas de modo elástico e flexível, para acompanhar o dinamismo do Estado, que é um fenômeno espiritual em constante transformação”. </w:t>
      </w:r>
      <w:r w:rsidR="00A20D2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</w:p>
    <w:p w:rsidR="002111A5" w:rsidRPr="00335FFE" w:rsidRDefault="00A20D25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spellStart"/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Smend</w:t>
      </w:r>
      <w:proofErr w:type="spellEnd"/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(1985), ainda observa que 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muito embora</w:t>
      </w:r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Constituição tenha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sua peculiaridade jurídica resida, principalmente, na forma como ela articula os órgãos políticos do Estado, não é possível analisar tal peculiaridade apenas detalhando o seu catálogo de competências, nem tampouco avaliando, em perspectiva estritamente jurídico-formal, as relações que se estabelecem entre os diferentes órgãos da soberania. </w:t>
      </w:r>
    </w:p>
    <w:p w:rsidR="003B5088" w:rsidRPr="00335FFE" w:rsidRDefault="00A20D25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É preciso examinar, também, o peso específico que a própria reconhece a cada um desses órgãos, com vistas ao processo global de integração, e não segundo as funções burocráticas que eventualmente eles possam desempenhar em determinado modelo de distribuição de competências.</w:t>
      </w:r>
    </w:p>
    <w:p w:rsidR="005B2CBB" w:rsidRPr="00335FFE" w:rsidRDefault="006F5CDC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De for</w:t>
      </w:r>
      <w:r w:rsidR="00C4112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ma que, quando a C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onstituição leciona em seu art.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5º</w:t>
      </w:r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1" w:name="5I"/>
      <w:bookmarkEnd w:id="1"/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C4112D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112D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homens e mulheres são iguais em direitos e obrigações, nos termos desta Constituição</w:t>
      </w:r>
      <w:r w:rsidR="00C4112D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; não que</w:t>
      </w:r>
      <w:r w:rsidR="005B2CB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r dizer que todos são iguais não podendo haver distinção, m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que o ordenamento deve caminhar para </w:t>
      </w:r>
      <w:r w:rsidR="005B2CB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acabarem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desigualdades </w:t>
      </w:r>
      <w:r w:rsidR="005B2CB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possíveis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o contexto social vivido e as necessidades imediatas.</w:t>
      </w:r>
    </w:p>
    <w:p w:rsidR="005B2CBB" w:rsidRPr="00335FFE" w:rsidRDefault="002B7C81" w:rsidP="005356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Já o método normativo-e</w:t>
      </w:r>
      <w:r w:rsidR="005B2CBB" w:rsidRPr="00335FFE">
        <w:rPr>
          <w:rFonts w:ascii="Times New Roman" w:hAnsi="Times New Roman" w:cs="Times New Roman"/>
          <w:sz w:val="24"/>
          <w:szCs w:val="24"/>
        </w:rPr>
        <w:t xml:space="preserve">struturante segue os mesmo parâmetros do método </w:t>
      </w:r>
      <w:proofErr w:type="spellStart"/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hermenêutico-concretizador</w:t>
      </w:r>
      <w:proofErr w:type="spellEnd"/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.  N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o entanto</w:t>
      </w:r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281C5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os estudiosos desse método </w:t>
      </w:r>
      <w:r w:rsidR="002111A5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distingue</w:t>
      </w:r>
      <w:r w:rsidR="00281C5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m a norma constitucional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 texto co</w:t>
      </w:r>
      <w:r w:rsidR="00281C5D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nstituc</w:t>
      </w:r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ional.  Segundo Gustavo Machado (2000, p.</w:t>
      </w:r>
      <w:r w:rsidR="003973C3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</w:t>
      </w:r>
      <w:r w:rsidR="00CD7BE8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3)</w:t>
      </w:r>
      <w:r w:rsidR="005B2CBB"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‘‘o </w:t>
      </w:r>
      <w:r w:rsidR="005B2CB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texto normativo não se confunde com o âmbito normativo, que é o verdadeiro objeto da interpretação, englobando o texto constitucional e todas as circunstâncias concretas</w:t>
      </w:r>
      <w:r w:rsidR="003973C3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envolvem a interpretação’’. </w:t>
      </w:r>
    </w:p>
    <w:p w:rsidR="00890025" w:rsidRPr="00335FFE" w:rsidRDefault="005B2CBB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Para Fried</w:t>
      </w:r>
      <w:r w:rsidR="002111A5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rich Muller </w:t>
      </w:r>
      <w:r w:rsidR="00281C5D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(2005</w:t>
      </w:r>
      <w:r w:rsidR="002111A5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D7BE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texto normativo é só a ponta do iceberg normativo, pois o intérprete deve </w:t>
      </w:r>
      <w:r w:rsidRPr="00335FF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levar em consideração inúmera outros fatores além do texto constitucional no momento de interpretar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281C5D" w:rsidRPr="00335FFE">
        <w:rPr>
          <w:rFonts w:ascii="Times New Roman" w:hAnsi="Times New Roman" w:cs="Times New Roman"/>
          <w:sz w:val="24"/>
          <w:szCs w:val="24"/>
        </w:rPr>
        <w:t xml:space="preserve"> Nesse sentido, Muller (2005, p. 63), completa:</w:t>
      </w:r>
      <w:r w:rsidR="00281C5D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48A" w:rsidRPr="00335FFE" w:rsidRDefault="003D548A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C5D" w:rsidRPr="00335FFE" w:rsidRDefault="00281C5D" w:rsidP="0053561F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335FFE">
        <w:rPr>
          <w:rFonts w:ascii="Times New Roman" w:hAnsi="Times New Roman" w:cs="Times New Roman"/>
          <w:sz w:val="20"/>
        </w:rPr>
        <w:t>Diante da impossibilidade de se isolar a norma da realidade, na concretização da norma o operador deve considerar tanto os elementos resultantes da interpretação do programa normativo (norma propriamente dita), quanto os decorrentes da investigação do domínio normativo (realidade social que o texto intenta conformar), pois ambos fornecem de maneira complementar, ainda que de modo distinto, os componentes necessários à decisão jurídica</w:t>
      </w:r>
      <w:r w:rsidRPr="00335FFE">
        <w:rPr>
          <w:rFonts w:ascii="Times New Roman" w:hAnsi="Times New Roman" w:cs="Times New Roman"/>
        </w:rPr>
        <w:t xml:space="preserve">. </w:t>
      </w:r>
    </w:p>
    <w:p w:rsidR="00281C5D" w:rsidRPr="00335FFE" w:rsidRDefault="00281C5D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2CBB" w:rsidRPr="00335FFE" w:rsidRDefault="002111A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Aparece ainda</w:t>
      </w:r>
      <w:r w:rsidR="007D277C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, doutrinariamente,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método de comparação c</w:t>
      </w:r>
      <w:r w:rsidR="005B2CB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onstitucional, este método é bastante c</w:t>
      </w:r>
      <w:r w:rsidR="005B2CB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riticado por parte da doutrina, por não ser efetivamente um novo método, já que trata</w:t>
      </w:r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da figura do direito comparado. </w:t>
      </w:r>
      <w:r w:rsidR="005B2CB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Segundo </w:t>
      </w:r>
      <w:proofErr w:type="spellStart"/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Lenza</w:t>
      </w:r>
      <w:proofErr w:type="spellEnd"/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(2018),</w:t>
      </w:r>
      <w:proofErr w:type="gramStart"/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82117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End"/>
      <w:r w:rsidR="00A82117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interpretação dos institutos se implementa mediante com</w:t>
      </w:r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paração nos vários ordenamentos, </w:t>
      </w:r>
      <w:r w:rsidR="00A82117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1440B" w:rsidRPr="00335F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ou seja, estabelece-se, assim, uma comunicação entre as várias Constituições. </w:t>
      </w:r>
    </w:p>
    <w:p w:rsidR="003D548A" w:rsidRPr="00335FFE" w:rsidRDefault="003D548A" w:rsidP="00335FFE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D21FC" w:rsidRPr="00335FFE" w:rsidRDefault="00B078E3" w:rsidP="00335FF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4</w:t>
      </w:r>
      <w:r w:rsidR="009E1542" w:rsidRPr="00335FFE">
        <w:rPr>
          <w:rFonts w:ascii="Times New Roman" w:hAnsi="Times New Roman" w:cs="Times New Roman"/>
          <w:b/>
          <w:sz w:val="24"/>
          <w:szCs w:val="24"/>
        </w:rPr>
        <w:t>.</w:t>
      </w:r>
      <w:r w:rsidR="001D4203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4203" w:rsidRPr="00335FF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9E1542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1FC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D3F" w:rsidRPr="00335F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B7D3F" w:rsidRPr="00335FFE">
        <w:rPr>
          <w:rFonts w:ascii="Times New Roman" w:hAnsi="Times New Roman" w:cs="Times New Roman"/>
          <w:b/>
          <w:sz w:val="24"/>
          <w:szCs w:val="24"/>
        </w:rPr>
        <w:t xml:space="preserve">PRINCÍPÍOS DA </w:t>
      </w:r>
      <w:r w:rsidR="005B6427" w:rsidRPr="00335FFE">
        <w:rPr>
          <w:rFonts w:ascii="Times New Roman" w:hAnsi="Times New Roman" w:cs="Times New Roman"/>
          <w:b/>
          <w:sz w:val="24"/>
          <w:szCs w:val="24"/>
        </w:rPr>
        <w:t xml:space="preserve"> HERMENÊUTICA CONSTITUCIONAL</w:t>
      </w:r>
      <w:r w:rsidR="00F134EE" w:rsidRPr="00335F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0E16" w:rsidRPr="00335FFE">
        <w:rPr>
          <w:rFonts w:ascii="Times New Roman" w:hAnsi="Times New Roman" w:cs="Times New Roman"/>
          <w:b/>
          <w:sz w:val="24"/>
          <w:szCs w:val="24"/>
        </w:rPr>
        <w:t xml:space="preserve">DIRETRIZES QUE </w:t>
      </w:r>
      <w:r w:rsidR="00B80E16" w:rsidRPr="00335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ORIENTAM O INTÉRPRETE</w:t>
      </w:r>
    </w:p>
    <w:p w:rsidR="002C16EB" w:rsidRPr="00335FFE" w:rsidRDefault="002C16EB" w:rsidP="00335FF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C16EB" w:rsidRPr="00335FFE" w:rsidRDefault="002C16EB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Na</w:t>
      </w:r>
      <w:r w:rsidR="005B2CBB" w:rsidRPr="00335FFE">
        <w:rPr>
          <w:rFonts w:ascii="Times New Roman" w:hAnsi="Times New Roman" w:cs="Times New Roman"/>
          <w:sz w:val="24"/>
          <w:szCs w:val="24"/>
        </w:rPr>
        <w:t xml:space="preserve">s palavras de Barroso (1999), </w:t>
      </w:r>
      <w:r w:rsidRPr="00335FFE">
        <w:rPr>
          <w:rFonts w:ascii="Times New Roman" w:hAnsi="Times New Roman" w:cs="Times New Roman"/>
          <w:sz w:val="24"/>
          <w:szCs w:val="24"/>
        </w:rPr>
        <w:t>os princípios constitucionais explícitos ou não passam a ser a síntese dos valores abrigados no ordenamento jurídico. Eles espelham a ideologia da sociedade, seus postulados básicos, seus fins. Os princípios dão unidade e harmonia ao sistema, integrando suas diferentes partes e atenuando tensões normativas. Nesse sentido, completa:</w:t>
      </w:r>
    </w:p>
    <w:p w:rsidR="002C16EB" w:rsidRPr="00335FFE" w:rsidRDefault="002C16EB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335FFE">
        <w:rPr>
          <w:rFonts w:ascii="Times New Roman" w:hAnsi="Times New Roman" w:cs="Times New Roman"/>
          <w:sz w:val="20"/>
        </w:rPr>
        <w:t>A distinção qualitativa entre regra e princípio é um dos pilares da moderna dogmática constitucional, indispensável para a superação do positivismo legalista, onde as normas se cingiam as regras jurídicas. A Constituição passa a ser encarada como um sistema aberto de princípios e regras, permeável a valores jurídicos supra positivos, no qual as ideias de justiça e de realização dos direitos fundamentais desempenham um papel central. (BARROSO, 1999, p. 30)</w:t>
      </w:r>
    </w:p>
    <w:p w:rsidR="00B80E16" w:rsidRPr="00335FFE" w:rsidRDefault="00B80E16" w:rsidP="00335F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4203" w:rsidRPr="00335FFE" w:rsidRDefault="00390698" w:rsidP="0053561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Por esse diapasão, entende-se que </w:t>
      </w:r>
      <w:r w:rsidRPr="00335FFE">
        <w:rPr>
          <w:rFonts w:ascii="Times New Roman" w:eastAsia="Calibri" w:hAnsi="Times New Roman" w:cs="Times New Roman"/>
          <w:sz w:val="24"/>
          <w:szCs w:val="20"/>
          <w:lang w:eastAsia="pt-BR"/>
        </w:rPr>
        <w:t xml:space="preserve">os princípios constitucionais atuam basicamente como contraste à rigidez do legalismo. Como vetor de interpretação – os princípios têm valor hermenêutico fundamental.  Os princípios permitem que a ordem constitucional respire. Eles dinamizam o sistema, possibilitando muitas vezes, a atualização do direito conforme as mudanças da sociedade. Por isso, </w:t>
      </w:r>
      <w:r w:rsidRPr="00335FFE">
        <w:rPr>
          <w:rFonts w:ascii="Times New Roman" w:hAnsi="Times New Roman" w:cs="Times New Roman"/>
          <w:sz w:val="24"/>
          <w:szCs w:val="24"/>
        </w:rPr>
        <w:t>a</w:t>
      </w:r>
      <w:r w:rsidR="001308B4" w:rsidRPr="00335FFE">
        <w:rPr>
          <w:rFonts w:ascii="Times New Roman" w:hAnsi="Times New Roman" w:cs="Times New Roman"/>
          <w:sz w:val="24"/>
          <w:szCs w:val="24"/>
        </w:rPr>
        <w:t xml:space="preserve">lém dos métodos </w:t>
      </w:r>
      <w:r w:rsidRPr="00335FFE">
        <w:rPr>
          <w:rFonts w:ascii="Times New Roman" w:hAnsi="Times New Roman" w:cs="Times New Roman"/>
          <w:sz w:val="24"/>
          <w:szCs w:val="24"/>
        </w:rPr>
        <w:t xml:space="preserve">que </w:t>
      </w:r>
      <w:r w:rsidR="001D4203" w:rsidRPr="00335FFE">
        <w:rPr>
          <w:rFonts w:ascii="Times New Roman" w:hAnsi="Times New Roman" w:cs="Times New Roman"/>
          <w:sz w:val="24"/>
          <w:szCs w:val="24"/>
        </w:rPr>
        <w:t xml:space="preserve">norteiam </w:t>
      </w:r>
      <w:r w:rsidRPr="00335FFE">
        <w:rPr>
          <w:rFonts w:ascii="Times New Roman" w:hAnsi="Times New Roman" w:cs="Times New Roman"/>
          <w:sz w:val="24"/>
          <w:szCs w:val="24"/>
        </w:rPr>
        <w:t>a interpretaç</w:t>
      </w:r>
      <w:r w:rsidR="00183CF0" w:rsidRPr="00335FFE">
        <w:rPr>
          <w:rFonts w:ascii="Times New Roman" w:hAnsi="Times New Roman" w:cs="Times New Roman"/>
          <w:sz w:val="24"/>
          <w:szCs w:val="24"/>
        </w:rPr>
        <w:t xml:space="preserve">ão constitucional, destacam-se os </w:t>
      </w:r>
      <w:r w:rsidR="002B7C81" w:rsidRPr="00335FFE">
        <w:rPr>
          <w:rFonts w:ascii="Times New Roman" w:hAnsi="Times New Roman" w:cs="Times New Roman"/>
          <w:sz w:val="24"/>
          <w:szCs w:val="24"/>
        </w:rPr>
        <w:t>seguintes princípios</w:t>
      </w:r>
      <w:r w:rsidR="00183CF0" w:rsidRPr="00335FFE">
        <w:rPr>
          <w:rFonts w:ascii="Times New Roman" w:hAnsi="Times New Roman" w:cs="Times New Roman"/>
          <w:sz w:val="24"/>
          <w:szCs w:val="24"/>
        </w:rPr>
        <w:t xml:space="preserve">: </w:t>
      </w:r>
      <w:r w:rsidR="00A108EB" w:rsidRPr="0033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A4" w:rsidRPr="00335FFE" w:rsidRDefault="00E755A4" w:rsidP="00335FFE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pt-BR"/>
        </w:rPr>
      </w:pPr>
    </w:p>
    <w:p w:rsidR="00390698" w:rsidRPr="00335FFE" w:rsidRDefault="00B078E3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B2CBB" w:rsidRPr="00335FFE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183CF0" w:rsidRPr="00335FFE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390698" w:rsidRPr="00335FFE">
        <w:rPr>
          <w:rFonts w:ascii="Times New Roman" w:hAnsi="Times New Roman" w:cs="Times New Roman"/>
          <w:b/>
          <w:sz w:val="24"/>
          <w:szCs w:val="24"/>
        </w:rPr>
        <w:t>SUPREMACIA DA CONSTITUIÇÃO</w:t>
      </w:r>
    </w:p>
    <w:p w:rsidR="005706EC" w:rsidRPr="00335FFE" w:rsidRDefault="005706EC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62" w:rsidRPr="00335FFE" w:rsidRDefault="00183CF0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Este p</w:t>
      </w:r>
      <w:r w:rsidR="002C0F62" w:rsidRPr="00335FFE">
        <w:rPr>
          <w:rFonts w:ascii="Times New Roman" w:hAnsi="Times New Roman" w:cs="Times New Roman"/>
          <w:sz w:val="24"/>
          <w:szCs w:val="24"/>
        </w:rPr>
        <w:t>rincípio</w:t>
      </w:r>
      <w:r w:rsidR="00A62AA5">
        <w:rPr>
          <w:rFonts w:ascii="Times New Roman" w:hAnsi="Times New Roman" w:cs="Times New Roman"/>
          <w:sz w:val="24"/>
          <w:szCs w:val="24"/>
        </w:rPr>
        <w:t xml:space="preserve"> está </w:t>
      </w:r>
      <w:r w:rsidR="00A62AA5" w:rsidRPr="00335FFE">
        <w:rPr>
          <w:rFonts w:ascii="Times New Roman" w:hAnsi="Times New Roman" w:cs="Times New Roman"/>
          <w:sz w:val="24"/>
          <w:szCs w:val="24"/>
        </w:rPr>
        <w:t>fortemente</w:t>
      </w:r>
      <w:r w:rsidR="002C0F62" w:rsidRPr="00335FFE">
        <w:rPr>
          <w:rFonts w:ascii="Times New Roman" w:hAnsi="Times New Roman" w:cs="Times New Roman"/>
          <w:sz w:val="24"/>
          <w:szCs w:val="24"/>
        </w:rPr>
        <w:t xml:space="preserve"> ligado </w:t>
      </w:r>
      <w:r w:rsidR="00985F3A" w:rsidRPr="00335FFE">
        <w:rPr>
          <w:rFonts w:ascii="Times New Roman" w:hAnsi="Times New Roman" w:cs="Times New Roman"/>
          <w:sz w:val="24"/>
          <w:szCs w:val="24"/>
        </w:rPr>
        <w:t>à</w:t>
      </w:r>
      <w:r w:rsidR="002C0F62" w:rsidRPr="00335FFE">
        <w:rPr>
          <w:rFonts w:ascii="Times New Roman" w:hAnsi="Times New Roman" w:cs="Times New Roman"/>
          <w:sz w:val="24"/>
          <w:szCs w:val="24"/>
        </w:rPr>
        <w:t xml:space="preserve"> ideia de poder constituinte, de forma que toda interpretação da norma parta do pressuposto de su</w:t>
      </w:r>
      <w:r w:rsidR="00325E16" w:rsidRPr="00335FFE">
        <w:rPr>
          <w:rFonts w:ascii="Times New Roman" w:hAnsi="Times New Roman" w:cs="Times New Roman"/>
          <w:sz w:val="24"/>
          <w:szCs w:val="24"/>
        </w:rPr>
        <w:t>perioridade da Constituição, viv</w:t>
      </w:r>
      <w:r w:rsidR="002C0F62" w:rsidRPr="00335FFE">
        <w:rPr>
          <w:rFonts w:ascii="Times New Roman" w:hAnsi="Times New Roman" w:cs="Times New Roman"/>
          <w:sz w:val="24"/>
          <w:szCs w:val="24"/>
        </w:rPr>
        <w:t xml:space="preserve">emos em um ordenamento Constitucional iniciado no dia 5 de outubro de 1988, no entanto </w:t>
      </w:r>
      <w:proofErr w:type="gramStart"/>
      <w:r w:rsidR="002C0F62" w:rsidRPr="00335FFE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="002C0F62" w:rsidRPr="00335FFE">
        <w:rPr>
          <w:rFonts w:ascii="Times New Roman" w:hAnsi="Times New Roman" w:cs="Times New Roman"/>
          <w:sz w:val="24"/>
          <w:szCs w:val="24"/>
        </w:rPr>
        <w:t xml:space="preserve"> leis </w:t>
      </w:r>
      <w:r w:rsidR="00325E16" w:rsidRPr="00335FFE">
        <w:rPr>
          <w:rFonts w:ascii="Times New Roman" w:hAnsi="Times New Roman" w:cs="Times New Roman"/>
          <w:sz w:val="24"/>
          <w:szCs w:val="24"/>
        </w:rPr>
        <w:t>vigentes</w:t>
      </w:r>
      <w:r w:rsidR="002C0F62" w:rsidRPr="00335FFE">
        <w:rPr>
          <w:rFonts w:ascii="Times New Roman" w:hAnsi="Times New Roman" w:cs="Times New Roman"/>
          <w:sz w:val="24"/>
          <w:szCs w:val="24"/>
        </w:rPr>
        <w:t xml:space="preserve"> muito antes de sua promulgação. Isso implica que </w:t>
      </w:r>
      <w:r w:rsidR="00325E16" w:rsidRPr="00335FFE">
        <w:rPr>
          <w:rFonts w:ascii="Times New Roman" w:hAnsi="Times New Roman" w:cs="Times New Roman"/>
          <w:sz w:val="24"/>
          <w:szCs w:val="24"/>
        </w:rPr>
        <w:t xml:space="preserve">todas as normas anteriores </w:t>
      </w:r>
      <w:r w:rsidR="002C0F62" w:rsidRPr="00335FFE">
        <w:rPr>
          <w:rFonts w:ascii="Times New Roman" w:hAnsi="Times New Roman" w:cs="Times New Roman"/>
          <w:sz w:val="24"/>
          <w:szCs w:val="24"/>
        </w:rPr>
        <w:t>devem tomar uma roupagem conforme o novo ordenamento.</w:t>
      </w:r>
    </w:p>
    <w:p w:rsidR="002C0F62" w:rsidRPr="00335FFE" w:rsidRDefault="002C0F62" w:rsidP="00335FFE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90698" w:rsidRPr="00335FFE" w:rsidRDefault="00B078E3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B2CBB" w:rsidRPr="00335FFE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183CF0" w:rsidRPr="00335FFE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461C5B" w:rsidRPr="00335FFE">
        <w:rPr>
          <w:rFonts w:ascii="Times New Roman" w:hAnsi="Times New Roman" w:cs="Times New Roman"/>
          <w:b/>
          <w:sz w:val="24"/>
          <w:szCs w:val="24"/>
        </w:rPr>
        <w:t xml:space="preserve">CORREÇÃO FUNCIONAL </w:t>
      </w:r>
    </w:p>
    <w:p w:rsidR="00F735A3" w:rsidRPr="00335FFE" w:rsidRDefault="00F735A3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C5B" w:rsidRPr="00335FFE" w:rsidRDefault="00183CF0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P</w:t>
      </w:r>
      <w:r w:rsidR="007D277C" w:rsidRPr="00335FFE">
        <w:rPr>
          <w:rFonts w:ascii="Times New Roman" w:hAnsi="Times New Roman" w:cs="Times New Roman"/>
          <w:sz w:val="24"/>
          <w:szCs w:val="24"/>
        </w:rPr>
        <w:t>ela orientação desse princípio,</w:t>
      </w:r>
      <w:r w:rsidRPr="00335FFE">
        <w:rPr>
          <w:rFonts w:ascii="Times New Roman" w:hAnsi="Times New Roman" w:cs="Times New Roman"/>
          <w:sz w:val="24"/>
          <w:szCs w:val="24"/>
        </w:rPr>
        <w:t xml:space="preserve"> o intérprete da norma deve manter fiel observância à repartição constitucional de funções e competências, de forma a </w:t>
      </w:r>
      <w:r w:rsidRPr="00335FFE">
        <w:rPr>
          <w:rFonts w:ascii="Times New Roman" w:hAnsi="Times New Roman" w:cs="Times New Roman"/>
          <w:bCs/>
          <w:sz w:val="24"/>
          <w:szCs w:val="24"/>
        </w:rPr>
        <w:t xml:space="preserve">não subverter a ordem constitucionalmente estabelecida, em especial a separação dos poderes. </w:t>
      </w:r>
      <w:r w:rsidRPr="00335FFE">
        <w:rPr>
          <w:rFonts w:ascii="Times New Roman" w:hAnsi="Times New Roman" w:cs="Times New Roman"/>
          <w:sz w:val="24"/>
          <w:szCs w:val="24"/>
        </w:rPr>
        <w:t xml:space="preserve">A Correção funcional </w:t>
      </w:r>
      <w:r w:rsidR="00461C5B" w:rsidRPr="00335FFE">
        <w:rPr>
          <w:rFonts w:ascii="Times New Roman" w:hAnsi="Times New Roman" w:cs="Times New Roman"/>
          <w:sz w:val="24"/>
          <w:szCs w:val="24"/>
        </w:rPr>
        <w:t>trata a ideia do ordenamento como uno, dessa forma os comandos da nossa Magna Carta devem ser observados pelo julgador. Uma forma de atuação clara deste princípio é a Súmula Vinculante</w:t>
      </w:r>
      <w:r w:rsidRPr="00335FFE">
        <w:rPr>
          <w:rFonts w:ascii="Times New Roman" w:hAnsi="Times New Roman" w:cs="Times New Roman"/>
          <w:sz w:val="24"/>
          <w:szCs w:val="24"/>
        </w:rPr>
        <w:t>,</w:t>
      </w:r>
      <w:r w:rsidR="00461C5B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461C5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tem a força normativa semelhante a uma lei, engessando todo </w:t>
      </w:r>
      <w:r w:rsidR="00325E16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judiciário</w:t>
      </w:r>
      <w:r w:rsidR="00461C5B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, para determinada matéria.</w:t>
      </w:r>
      <w:r w:rsidR="00461C5B" w:rsidRPr="0033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C5B" w:rsidRPr="00335FFE" w:rsidRDefault="00461C5B" w:rsidP="00335FFE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183CF0" w:rsidRPr="00335FFE" w:rsidRDefault="00B078E3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706EC" w:rsidRPr="00335FF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83CF0" w:rsidRPr="00335FFE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390698" w:rsidRPr="00335FFE">
        <w:rPr>
          <w:rFonts w:ascii="Times New Roman" w:hAnsi="Times New Roman" w:cs="Times New Roman"/>
          <w:b/>
          <w:sz w:val="24"/>
          <w:szCs w:val="24"/>
        </w:rPr>
        <w:t>HARMONIZAÇÃO OU CONCORDÂNCIA PRÁTICA</w:t>
      </w:r>
      <w:r w:rsidR="00183CF0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06EC" w:rsidRPr="00335FFE" w:rsidRDefault="005706EC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62" w:rsidRPr="00335FFE" w:rsidRDefault="00294812" w:rsidP="0053561F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Segundo esse princípio, na hipótese de conflito entre bens e valores constitucionalmente protegidos, o intérprete deve preferir a solução que favoreça a realização de todos eles, evitando o sacrifício total de uns em relação aos outros.</w:t>
      </w:r>
      <w:r w:rsidR="00183CF0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2C0F62" w:rsidRPr="00335FFE">
        <w:rPr>
          <w:rFonts w:ascii="Times New Roman" w:hAnsi="Times New Roman" w:cs="Times New Roman"/>
          <w:sz w:val="24"/>
          <w:szCs w:val="24"/>
        </w:rPr>
        <w:t xml:space="preserve">Nasceu com os conflitos entre normas de mesmo patamar, elevando ao plano constitucional existe a possibilidade de haver conflitos entre normas em nossa magna carta, conforme </w:t>
      </w:r>
      <w:r w:rsidR="002C0F62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Alexandre de Moraes (2009), esse princípio exige "a coordenação e combinação dos bens jurídicos em conflito de forma a evitar o sacrifício total de uns em relação aos outros".</w:t>
      </w:r>
    </w:p>
    <w:p w:rsidR="00461C5B" w:rsidRPr="00335FFE" w:rsidRDefault="00461C5B" w:rsidP="00335FFE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390698" w:rsidRPr="00335FFE" w:rsidRDefault="005706EC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4</w:t>
      </w:r>
      <w:r w:rsidR="005B2CBB" w:rsidRPr="00335FFE">
        <w:rPr>
          <w:rFonts w:ascii="Times New Roman" w:hAnsi="Times New Roman" w:cs="Times New Roman"/>
          <w:b/>
          <w:sz w:val="24"/>
          <w:szCs w:val="24"/>
        </w:rPr>
        <w:t>.5</w:t>
      </w:r>
      <w:r w:rsidR="00183CF0" w:rsidRPr="00335FFE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5B2CBB"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698" w:rsidRPr="00335FFE">
        <w:rPr>
          <w:rFonts w:ascii="Times New Roman" w:hAnsi="Times New Roman" w:cs="Times New Roman"/>
          <w:b/>
          <w:sz w:val="24"/>
          <w:szCs w:val="24"/>
        </w:rPr>
        <w:t>FORÇA NORMATIVA DA CONSTITUIÇÃO</w:t>
      </w:r>
    </w:p>
    <w:p w:rsidR="00F735A3" w:rsidRPr="00335FFE" w:rsidRDefault="00F735A3" w:rsidP="00335F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C5B" w:rsidRPr="00335FFE" w:rsidRDefault="00183CF0" w:rsidP="0053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Esse princípio traz como principal escopo </w:t>
      </w:r>
      <w:r w:rsidR="00461C5B" w:rsidRPr="00335FFE">
        <w:rPr>
          <w:rFonts w:ascii="Times New Roman" w:hAnsi="Times New Roman" w:cs="Times New Roman"/>
          <w:sz w:val="24"/>
          <w:szCs w:val="24"/>
        </w:rPr>
        <w:t xml:space="preserve">a segurança jurídica do ordenamento, evitando decisões conflitantes a qual prioriza a aplicabilidade e estabilidade das decisões, pilar do RE 203.498-AgR/DF: </w:t>
      </w:r>
    </w:p>
    <w:p w:rsidR="00461C5B" w:rsidRPr="00335FFE" w:rsidRDefault="00461C5B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35FFE">
        <w:rPr>
          <w:rFonts w:ascii="Times New Roman" w:hAnsi="Times New Roman" w:cs="Times New Roman"/>
          <w:sz w:val="20"/>
          <w:szCs w:val="20"/>
        </w:rPr>
        <w:t>Cabe destacar, neste ponto, tendo presente o contexto em questão, que assume papel de fundamental importância a interpretação constitucional derivada das decisões proferidas pelo Supremo Tribunal Federal, cuja função institucional, de ‘guarda da Constituição’ (CF, art. 102, caput), confere-lhe o monopólio da última palavra em tema de exegese das normas positivadas no texto da Lei Fundamental, como tem sido assinalado, com particular ênfase, pela jurisprudência desta Corte Suprema: ‘A interpretação do </w:t>
      </w:r>
      <w:hyperlink r:id="rId8" w:tooltip="CONSTITUIÇÃO DA REPÚBLICA FEDERATIVA DO BRASIL DE 1988" w:history="1">
        <w:r w:rsidRPr="00335FFE">
          <w:rPr>
            <w:rFonts w:ascii="Times New Roman" w:hAnsi="Times New Roman" w:cs="Times New Roman"/>
            <w:sz w:val="20"/>
            <w:szCs w:val="20"/>
          </w:rPr>
          <w:t>texto constitucional</w:t>
        </w:r>
      </w:hyperlink>
      <w:r w:rsidRPr="00335FFE">
        <w:rPr>
          <w:rFonts w:ascii="Times New Roman" w:hAnsi="Times New Roman" w:cs="Times New Roman"/>
          <w:sz w:val="20"/>
          <w:szCs w:val="20"/>
        </w:rPr>
        <w:t> pelo STF deve ser acompanhada pelos demais Tribunais. A não observância da decisão desta Corte debilita a força normativa da Constituição’ (STF, RE 203.498-Ag</w:t>
      </w:r>
      <w:r w:rsidR="001308B4" w:rsidRPr="00335FFE">
        <w:rPr>
          <w:rFonts w:ascii="Times New Roman" w:hAnsi="Times New Roman" w:cs="Times New Roman"/>
          <w:sz w:val="20"/>
          <w:szCs w:val="20"/>
        </w:rPr>
        <w:t xml:space="preserve">R/DF, Rel. Min. Gilmar Mendes). </w:t>
      </w:r>
    </w:p>
    <w:p w:rsidR="00F735A3" w:rsidRPr="00335FFE" w:rsidRDefault="00F735A3" w:rsidP="00335FF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5A3" w:rsidRPr="00335FFE" w:rsidRDefault="00F735A3" w:rsidP="00335FFE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DA INTERPRETAÇÃO CONFORME A CONSTITUIÇÃO</w:t>
      </w:r>
    </w:p>
    <w:p w:rsidR="001308B4" w:rsidRPr="00335FFE" w:rsidRDefault="001308B4" w:rsidP="00335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610" w:rsidRDefault="001308B4" w:rsidP="005356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lastRenderedPageBreak/>
        <w:t xml:space="preserve">Como método de interpretação, esse princípio sugere que, diante de mais de uma interpretação possível da norma infraconstitucional, o intérprete escolha aquela que esteja em conformidade com a Constituição. É também uma modalidade de controle de constitucionalidade. </w:t>
      </w:r>
      <w:r w:rsidR="00847610" w:rsidRPr="00335FFE">
        <w:rPr>
          <w:rFonts w:ascii="Times New Roman" w:hAnsi="Times New Roman" w:cs="Times New Roman"/>
          <w:sz w:val="24"/>
          <w:szCs w:val="24"/>
        </w:rPr>
        <w:t>A interpretação conforme a constituição quebra os p</w:t>
      </w:r>
      <w:r w:rsidR="00AA4DA7" w:rsidRPr="00335FFE">
        <w:rPr>
          <w:rFonts w:ascii="Times New Roman" w:hAnsi="Times New Roman" w:cs="Times New Roman"/>
          <w:sz w:val="24"/>
          <w:szCs w:val="24"/>
        </w:rPr>
        <w:t xml:space="preserve">receitos que uma leitura singela nos revela, </w:t>
      </w:r>
      <w:r w:rsidR="00847610" w:rsidRPr="00335FFE">
        <w:rPr>
          <w:rFonts w:ascii="Times New Roman" w:hAnsi="Times New Roman" w:cs="Times New Roman"/>
          <w:sz w:val="24"/>
          <w:szCs w:val="24"/>
        </w:rPr>
        <w:t>segundo os ensinamento</w:t>
      </w:r>
      <w:r w:rsidR="00281C5D" w:rsidRPr="00335FFE">
        <w:rPr>
          <w:rFonts w:ascii="Times New Roman" w:hAnsi="Times New Roman" w:cs="Times New Roman"/>
          <w:sz w:val="24"/>
          <w:szCs w:val="24"/>
        </w:rPr>
        <w:t>s</w:t>
      </w:r>
      <w:r w:rsidR="00847610" w:rsidRPr="00335FFE">
        <w:rPr>
          <w:rFonts w:ascii="Times New Roman" w:hAnsi="Times New Roman" w:cs="Times New Roman"/>
          <w:sz w:val="24"/>
          <w:szCs w:val="24"/>
        </w:rPr>
        <w:t xml:space="preserve"> de </w:t>
      </w:r>
      <w:r w:rsidR="00281C5D" w:rsidRPr="00335FFE">
        <w:rPr>
          <w:rFonts w:ascii="Times New Roman" w:hAnsi="Times New Roman" w:cs="Times New Roman"/>
          <w:sz w:val="24"/>
          <w:szCs w:val="24"/>
        </w:rPr>
        <w:t>Luís</w:t>
      </w:r>
      <w:r w:rsidR="00847610" w:rsidRPr="00335FFE">
        <w:rPr>
          <w:rFonts w:ascii="Times New Roman" w:hAnsi="Times New Roman" w:cs="Times New Roman"/>
          <w:sz w:val="24"/>
          <w:szCs w:val="24"/>
        </w:rPr>
        <w:t xml:space="preserve"> Roberto Barroso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 (2011) </w:t>
      </w:r>
      <w:r w:rsidR="00325E16" w:rsidRPr="00335FFE">
        <w:rPr>
          <w:rFonts w:ascii="Times New Roman" w:hAnsi="Times New Roman" w:cs="Times New Roman"/>
          <w:sz w:val="24"/>
          <w:szCs w:val="24"/>
        </w:rPr>
        <w:t>pode-se decompor tal princípi</w:t>
      </w:r>
      <w:r w:rsidR="007D277C" w:rsidRPr="00335FFE">
        <w:rPr>
          <w:rFonts w:ascii="Times New Roman" w:hAnsi="Times New Roman" w:cs="Times New Roman"/>
          <w:sz w:val="24"/>
          <w:szCs w:val="24"/>
        </w:rPr>
        <w:t>o</w:t>
      </w:r>
      <w:r w:rsidR="00847610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25E16" w:rsidRPr="00335FFE">
        <w:rPr>
          <w:rFonts w:ascii="Times New Roman" w:hAnsi="Times New Roman" w:cs="Times New Roman"/>
          <w:sz w:val="24"/>
          <w:szCs w:val="24"/>
        </w:rPr>
        <w:t xml:space="preserve">nos </w:t>
      </w:r>
      <w:r w:rsidR="00AA4DA7" w:rsidRPr="00335FFE">
        <w:rPr>
          <w:rFonts w:ascii="Times New Roman" w:hAnsi="Times New Roman" w:cs="Times New Roman"/>
          <w:sz w:val="24"/>
          <w:szCs w:val="24"/>
        </w:rPr>
        <w:t>seguintes elementos:</w:t>
      </w:r>
    </w:p>
    <w:p w:rsidR="0053561F" w:rsidRPr="00335FFE" w:rsidRDefault="0053561F" w:rsidP="005356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610" w:rsidRPr="00335FFE" w:rsidRDefault="00847610" w:rsidP="00335FF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1</w:t>
      </w:r>
      <w:proofErr w:type="gramEnd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 w:rsidR="00325E16"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Trata-se da escolha de uma interpretação da norma legal que a mantenha em harmonia com a Constituição, em meio a outra ou outras possibilidades interpretativas que o preceito admita. </w:t>
      </w:r>
    </w:p>
    <w:p w:rsidR="00847610" w:rsidRPr="00335FFE" w:rsidRDefault="00847610" w:rsidP="00335FF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proofErr w:type="gramEnd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 w:rsidR="00325E16"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Tal interpretação b</w:t>
      </w:r>
      <w:r w:rsidR="00325E16"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usca encontrar um sentido possí</w:t>
      </w:r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vel para a norma, que não é o que mais evidentemente resulta da leitura de seu texto. </w:t>
      </w:r>
    </w:p>
    <w:p w:rsidR="00847610" w:rsidRPr="00335FFE" w:rsidRDefault="00847610" w:rsidP="00335FF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proofErr w:type="gramEnd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Além da eleição de uma linha de interpretação, procede-se à exclusão expressa de outra ou outras interpretações possíveis , que conduziriam a resultado contrastante com a Constituição. </w:t>
      </w:r>
    </w:p>
    <w:p w:rsidR="00F735A3" w:rsidRDefault="00847610" w:rsidP="00335FF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proofErr w:type="gramEnd"/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</w:t>
      </w:r>
      <w:r w:rsidR="00325E16"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Por via de c</w:t>
      </w:r>
      <w:r w:rsidR="00325E16"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onsequência, a interpretação co</w:t>
      </w:r>
      <w:r w:rsidRPr="00335FFE">
        <w:rPr>
          <w:rFonts w:ascii="Times New Roman" w:eastAsia="Times New Roman" w:hAnsi="Times New Roman" w:cs="Times New Roman"/>
          <w:sz w:val="20"/>
          <w:szCs w:val="20"/>
          <w:lang w:eastAsia="pt-BR"/>
        </w:rPr>
        <w:t>nforme a Constituição não é mero preceito hermenêutico, mas, também, um mecanismo de controle de constitucionalidade pelo qual se declara ilegítima uma determinada leitura da norma legal.</w:t>
      </w:r>
    </w:p>
    <w:p w:rsidR="0053561F" w:rsidRPr="00335FFE" w:rsidRDefault="0053561F" w:rsidP="00335FFE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60C89" w:rsidRPr="00335FFE" w:rsidRDefault="00060C89" w:rsidP="00335FFE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lang w:eastAsia="pt-BR"/>
        </w:rPr>
      </w:pPr>
    </w:p>
    <w:p w:rsidR="00F735A3" w:rsidRDefault="001308B4" w:rsidP="00335FFE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DA</w:t>
      </w:r>
      <w:r w:rsidR="00A108EB" w:rsidRPr="00335FFE">
        <w:rPr>
          <w:rFonts w:ascii="Times New Roman" w:hAnsi="Times New Roman" w:cs="Times New Roman"/>
          <w:b/>
          <w:sz w:val="24"/>
          <w:szCs w:val="24"/>
        </w:rPr>
        <w:t xml:space="preserve"> EFICÁCIA INTEGRADORA</w:t>
      </w:r>
    </w:p>
    <w:p w:rsidR="0053561F" w:rsidRPr="0053561F" w:rsidRDefault="0053561F" w:rsidP="005356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8B4" w:rsidRPr="00335FFE" w:rsidRDefault="00294812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De acordo com a orientação contida nesse princípio, na solução de problemas jurídico-constitucionais, deve </w:t>
      </w:r>
      <w:r w:rsidRPr="00335FFE">
        <w:rPr>
          <w:rFonts w:ascii="Times New Roman" w:hAnsi="Times New Roman" w:cs="Times New Roman"/>
          <w:bCs/>
          <w:sz w:val="24"/>
          <w:szCs w:val="24"/>
        </w:rPr>
        <w:t>o intérprete preferir os critérios que favoreçam a integração política e social</w:t>
      </w:r>
      <w:r w:rsidRPr="00335FFE">
        <w:rPr>
          <w:rFonts w:ascii="Times New Roman" w:hAnsi="Times New Roman" w:cs="Times New Roman"/>
          <w:sz w:val="24"/>
          <w:szCs w:val="24"/>
        </w:rPr>
        <w:t>.</w:t>
      </w:r>
      <w:r w:rsidR="001308B4" w:rsidRPr="00335FFE">
        <w:rPr>
          <w:rFonts w:ascii="Times New Roman" w:hAnsi="Times New Roman" w:cs="Times New Roman"/>
          <w:sz w:val="24"/>
          <w:szCs w:val="24"/>
        </w:rPr>
        <w:t xml:space="preserve">  Está relacionado 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a </w:t>
      </w:r>
      <w:r w:rsidR="00325E16" w:rsidRPr="00335FFE">
        <w:rPr>
          <w:rFonts w:ascii="Times New Roman" w:hAnsi="Times New Roman" w:cs="Times New Roman"/>
          <w:sz w:val="24"/>
          <w:szCs w:val="24"/>
        </w:rPr>
        <w:t>maiores efetividades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no </w:t>
      </w:r>
      <w:r w:rsidR="00325E16" w:rsidRPr="00335FFE">
        <w:rPr>
          <w:rFonts w:ascii="Times New Roman" w:hAnsi="Times New Roman" w:cs="Times New Roman"/>
          <w:sz w:val="24"/>
          <w:szCs w:val="24"/>
        </w:rPr>
        <w:t>viés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social, assim quando o interprete estiver frente ao conflito jurídico-</w:t>
      </w:r>
      <w:r w:rsidR="00E755A4" w:rsidRPr="00335FFE">
        <w:rPr>
          <w:rFonts w:ascii="Times New Roman" w:hAnsi="Times New Roman" w:cs="Times New Roman"/>
          <w:sz w:val="24"/>
          <w:szCs w:val="24"/>
        </w:rPr>
        <w:t>constitucional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, a sua disposição deve ser </w:t>
      </w:r>
      <w:r w:rsidR="00325E16" w:rsidRPr="00335FFE">
        <w:rPr>
          <w:rFonts w:ascii="Times New Roman" w:hAnsi="Times New Roman" w:cs="Times New Roman"/>
          <w:sz w:val="24"/>
          <w:szCs w:val="24"/>
        </w:rPr>
        <w:t>alcançar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integração social e unidade política, mantendo uma </w:t>
      </w:r>
      <w:r w:rsidR="00325E16" w:rsidRPr="00335FFE">
        <w:rPr>
          <w:rFonts w:ascii="Times New Roman" w:hAnsi="Times New Roman" w:cs="Times New Roman"/>
          <w:sz w:val="24"/>
          <w:szCs w:val="24"/>
        </w:rPr>
        <w:t>coerência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quanto </w:t>
      </w:r>
      <w:r w:rsidR="00325E16" w:rsidRPr="00335FFE">
        <w:rPr>
          <w:rFonts w:ascii="Times New Roman" w:hAnsi="Times New Roman" w:cs="Times New Roman"/>
          <w:sz w:val="24"/>
          <w:szCs w:val="24"/>
        </w:rPr>
        <w:t>às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decisões e evitando decisões conflitantes.</w:t>
      </w:r>
    </w:p>
    <w:p w:rsidR="003973C3" w:rsidRPr="00335FFE" w:rsidRDefault="003973C3" w:rsidP="00335F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F67" w:rsidRPr="00335FFE" w:rsidRDefault="005706EC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4.8 </w:t>
      </w:r>
      <w:r w:rsidR="001308B4" w:rsidRPr="00335FFE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108EB" w:rsidRPr="00335FFE">
        <w:rPr>
          <w:rFonts w:ascii="Times New Roman" w:hAnsi="Times New Roman" w:cs="Times New Roman"/>
          <w:b/>
          <w:sz w:val="24"/>
          <w:szCs w:val="24"/>
        </w:rPr>
        <w:t xml:space="preserve">PROPORCIONALIDADE </w:t>
      </w:r>
    </w:p>
    <w:p w:rsidR="001308B4" w:rsidRPr="00335FFE" w:rsidRDefault="001308B4" w:rsidP="00335FFE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0F67" w:rsidRPr="00335FFE" w:rsidRDefault="001308B4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Esse princípio tem como f</w:t>
      </w:r>
      <w:r w:rsidR="00294812" w:rsidRPr="00335FFE">
        <w:rPr>
          <w:rFonts w:ascii="Times New Roman" w:hAnsi="Times New Roman" w:cs="Times New Roman"/>
          <w:sz w:val="24"/>
          <w:szCs w:val="24"/>
        </w:rPr>
        <w:t xml:space="preserve">unção principal é verificar a limitação dos </w:t>
      </w:r>
      <w:r w:rsidR="00602D27" w:rsidRPr="00335FFE">
        <w:rPr>
          <w:rFonts w:ascii="Times New Roman" w:hAnsi="Times New Roman" w:cs="Times New Roman"/>
          <w:sz w:val="24"/>
          <w:szCs w:val="24"/>
        </w:rPr>
        <w:t xml:space="preserve">direitos fundamentais por meio </w:t>
      </w:r>
      <w:r w:rsidR="00294812" w:rsidRPr="00335FFE">
        <w:rPr>
          <w:rFonts w:ascii="Times New Roman" w:hAnsi="Times New Roman" w:cs="Times New Roman"/>
          <w:sz w:val="24"/>
          <w:szCs w:val="24"/>
        </w:rPr>
        <w:t>da legislação.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294812" w:rsidRPr="00335FFE">
        <w:rPr>
          <w:rFonts w:ascii="Times New Roman" w:hAnsi="Times New Roman" w:cs="Times New Roman"/>
          <w:sz w:val="24"/>
          <w:szCs w:val="24"/>
        </w:rPr>
        <w:t xml:space="preserve">Sua essência está relacionada com a ideia de equidade, prudência, proibição de excessos e, principalmente, de justiça.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294812" w:rsidRPr="00335FFE">
        <w:rPr>
          <w:rFonts w:ascii="Times New Roman" w:hAnsi="Times New Roman" w:cs="Times New Roman"/>
          <w:sz w:val="24"/>
          <w:szCs w:val="24"/>
        </w:rPr>
        <w:t>A proporcionalidade consiste na ponderação entre o ônus imposto e o benefício trazido. Sua concepção abrange também a adoção da medida adequada para o fim pretendido, analisando-se, para tanto, se não há outra medida menos gravosa para o atingimento dessa finalidade.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0716B6" w:rsidRPr="00335FFE">
        <w:rPr>
          <w:rFonts w:ascii="Times New Roman" w:hAnsi="Times New Roman" w:cs="Times New Roman"/>
          <w:sz w:val="24"/>
          <w:szCs w:val="24"/>
        </w:rPr>
        <w:t>Traz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imbuído 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a ideia de equidade e </w:t>
      </w:r>
      <w:r w:rsidR="00325E16" w:rsidRPr="00335FFE">
        <w:rPr>
          <w:rFonts w:ascii="Times New Roman" w:hAnsi="Times New Roman" w:cs="Times New Roman"/>
          <w:sz w:val="24"/>
          <w:szCs w:val="24"/>
        </w:rPr>
        <w:t>justiça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as decisões, assim o julgador não se limita a uma lei mat</w:t>
      </w:r>
      <w:r w:rsidRPr="00335FFE">
        <w:rPr>
          <w:rFonts w:ascii="Times New Roman" w:hAnsi="Times New Roman" w:cs="Times New Roman"/>
          <w:sz w:val="24"/>
          <w:szCs w:val="24"/>
        </w:rPr>
        <w:t>erialmente contra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os </w:t>
      </w:r>
      <w:r w:rsidR="00850F67" w:rsidRPr="00335FFE">
        <w:rPr>
          <w:rFonts w:ascii="Times New Roman" w:hAnsi="Times New Roman" w:cs="Times New Roman"/>
          <w:sz w:val="24"/>
          <w:szCs w:val="24"/>
        </w:rPr>
        <w:lastRenderedPageBreak/>
        <w:t xml:space="preserve">princípios constitucionais, podendo afasta sua aplicabilidade de plano, apenas por atentar, quanto ao sentido de justiça, bom-senso, prudência e valores </w:t>
      </w:r>
      <w:r w:rsidR="00325E16" w:rsidRPr="00335FFE">
        <w:rPr>
          <w:rFonts w:ascii="Times New Roman" w:hAnsi="Times New Roman" w:cs="Times New Roman"/>
          <w:sz w:val="24"/>
          <w:szCs w:val="24"/>
        </w:rPr>
        <w:t>semelhantes</w:t>
      </w:r>
      <w:r w:rsidR="00850F67" w:rsidRPr="0033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03" w:rsidRPr="00335FFE" w:rsidRDefault="00281C5D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Vale ressaltar que m</w:t>
      </w:r>
      <w:r w:rsidR="001D4203" w:rsidRPr="00335FFE">
        <w:rPr>
          <w:rFonts w:ascii="Times New Roman" w:hAnsi="Times New Roman" w:cs="Times New Roman"/>
          <w:sz w:val="24"/>
          <w:szCs w:val="24"/>
        </w:rPr>
        <w:t xml:space="preserve">esmo com tantos métodos e princípios, existe sempre há possibilidade de decisões divergentes, tendo a hermenêutica </w:t>
      </w:r>
      <w:r w:rsidR="005706EC" w:rsidRPr="00335FFE">
        <w:rPr>
          <w:rFonts w:ascii="Times New Roman" w:hAnsi="Times New Roman" w:cs="Times New Roman"/>
          <w:sz w:val="24"/>
          <w:szCs w:val="24"/>
        </w:rPr>
        <w:t xml:space="preserve">jurídica </w:t>
      </w:r>
      <w:r w:rsidR="001D4203" w:rsidRPr="00335FFE">
        <w:rPr>
          <w:rFonts w:ascii="Times New Roman" w:hAnsi="Times New Roman" w:cs="Times New Roman"/>
          <w:sz w:val="24"/>
          <w:szCs w:val="24"/>
        </w:rPr>
        <w:t xml:space="preserve">extrema importância para estreitar estas controvérsias, buscando o alcance, sentido e conteúdo de forma mais uniforme possível para o ordenamento. </w:t>
      </w:r>
    </w:p>
    <w:p w:rsidR="006F5CDC" w:rsidRPr="00335FFE" w:rsidRDefault="006F5CDC" w:rsidP="00335FF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3B7E" w:rsidRPr="00335FFE" w:rsidRDefault="006C2D69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3B79A3" w:rsidRPr="00335FFE">
        <w:rPr>
          <w:rFonts w:ascii="Times New Roman" w:hAnsi="Times New Roman" w:cs="Times New Roman"/>
          <w:b/>
          <w:sz w:val="24"/>
          <w:szCs w:val="24"/>
        </w:rPr>
        <w:t xml:space="preserve">ANÁLISES DE </w:t>
      </w:r>
      <w:r w:rsidRPr="00335FFE">
        <w:rPr>
          <w:rFonts w:ascii="Times New Roman" w:hAnsi="Times New Roman" w:cs="Times New Roman"/>
          <w:b/>
          <w:sz w:val="24"/>
          <w:szCs w:val="24"/>
        </w:rPr>
        <w:t>DECISÕES</w:t>
      </w:r>
      <w:r w:rsidR="003B79A3" w:rsidRPr="00335FFE">
        <w:rPr>
          <w:rFonts w:ascii="Times New Roman" w:hAnsi="Times New Roman" w:cs="Times New Roman"/>
          <w:b/>
          <w:sz w:val="24"/>
          <w:szCs w:val="24"/>
        </w:rPr>
        <w:t xml:space="preserve"> À LUZ DA HERMENÊUTICA CONSTITUCIONAL</w:t>
      </w:r>
      <w:r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9A3" w:rsidRPr="00335FFE">
        <w:rPr>
          <w:rFonts w:ascii="Times New Roman" w:hAnsi="Times New Roman" w:cs="Times New Roman"/>
          <w:b/>
          <w:sz w:val="24"/>
          <w:szCs w:val="24"/>
        </w:rPr>
        <w:t>ASSENTIDAS PELO SUPREMO TRIBUNAL FEDERAL</w:t>
      </w:r>
    </w:p>
    <w:p w:rsidR="006C2D69" w:rsidRPr="00335FFE" w:rsidRDefault="003B79A3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3B7E" w:rsidRPr="00335FFE" w:rsidRDefault="00273B7E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No Brasil, com a </w:t>
      </w:r>
      <w:r w:rsidR="00EA73A1" w:rsidRPr="00335FFE">
        <w:rPr>
          <w:rFonts w:ascii="Times New Roman" w:hAnsi="Times New Roman" w:cs="Times New Roman"/>
          <w:sz w:val="24"/>
          <w:szCs w:val="24"/>
        </w:rPr>
        <w:t>ineficiência do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 poder</w:t>
      </w:r>
      <w:r w:rsidRPr="00335FFE">
        <w:rPr>
          <w:rFonts w:ascii="Times New Roman" w:hAnsi="Times New Roman" w:cs="Times New Roman"/>
          <w:sz w:val="24"/>
          <w:szCs w:val="24"/>
        </w:rPr>
        <w:t xml:space="preserve"> legislativo</w:t>
      </w:r>
      <w:r w:rsidR="00AF74DF" w:rsidRPr="00335FFE">
        <w:rPr>
          <w:rFonts w:ascii="Times New Roman" w:hAnsi="Times New Roman" w:cs="Times New Roman"/>
          <w:sz w:val="24"/>
          <w:szCs w:val="24"/>
        </w:rPr>
        <w:t>,</w:t>
      </w:r>
      <w:r w:rsidR="00EA73A1" w:rsidRPr="00335FFE">
        <w:rPr>
          <w:rFonts w:ascii="Times New Roman" w:hAnsi="Times New Roman" w:cs="Times New Roman"/>
          <w:sz w:val="24"/>
          <w:szCs w:val="24"/>
        </w:rPr>
        <w:t xml:space="preserve"> em sua competência típica</w:t>
      </w:r>
      <w:r w:rsidR="00AF74DF" w:rsidRPr="00335FFE">
        <w:rPr>
          <w:rFonts w:ascii="Times New Roman" w:hAnsi="Times New Roman" w:cs="Times New Roman"/>
          <w:sz w:val="24"/>
          <w:szCs w:val="24"/>
        </w:rPr>
        <w:t>,</w:t>
      </w:r>
      <w:r w:rsidRPr="00335FFE">
        <w:rPr>
          <w:rFonts w:ascii="Times New Roman" w:hAnsi="Times New Roman" w:cs="Times New Roman"/>
          <w:sz w:val="24"/>
          <w:szCs w:val="24"/>
        </w:rPr>
        <w:t xml:space="preserve"> e aparatos proporcionados pelo neoc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onstitucionalismo, </w:t>
      </w:r>
      <w:r w:rsidRPr="00335FFE">
        <w:rPr>
          <w:rFonts w:ascii="Times New Roman" w:hAnsi="Times New Roman" w:cs="Times New Roman"/>
          <w:sz w:val="24"/>
          <w:szCs w:val="24"/>
        </w:rPr>
        <w:t>o judiciário ganha destaque no ordenamento. Essa evidência do po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der julgador encontra proteção </w:t>
      </w:r>
      <w:r w:rsidRPr="00335FFE">
        <w:rPr>
          <w:rFonts w:ascii="Times New Roman" w:hAnsi="Times New Roman" w:cs="Times New Roman"/>
          <w:sz w:val="24"/>
          <w:szCs w:val="24"/>
        </w:rPr>
        <w:t xml:space="preserve">na Constituição de 1988, </w:t>
      </w:r>
      <w:r w:rsidR="00DA5DA8" w:rsidRPr="00335FFE">
        <w:rPr>
          <w:rFonts w:ascii="Times New Roman" w:hAnsi="Times New Roman" w:cs="Times New Roman"/>
          <w:sz w:val="24"/>
          <w:szCs w:val="24"/>
        </w:rPr>
        <w:t xml:space="preserve">no </w:t>
      </w:r>
      <w:r w:rsidRPr="00335FFE">
        <w:rPr>
          <w:rFonts w:ascii="Times New Roman" w:hAnsi="Times New Roman" w:cs="Times New Roman"/>
          <w:sz w:val="24"/>
          <w:szCs w:val="24"/>
        </w:rPr>
        <w:t xml:space="preserve">art.5º, </w:t>
      </w:r>
      <w:r w:rsidR="00DA5DA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XXXV, quando dispõe: 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“a lei não excluirá da apreciação do Poder Judiciário lesão ou ameaça a direito</w:t>
      </w:r>
      <w:r w:rsidR="007D277C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”. Como se vê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existe retaguarda jurídica constitucional para </w:t>
      </w:r>
      <w:r w:rsidR="00DA5DA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o judiciário haja 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diante da inércia do legislativo e</w:t>
      </w:r>
      <w:r w:rsidR="00DA5DA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executivo.  </w:t>
      </w:r>
    </w:p>
    <w:p w:rsidR="00273B7E" w:rsidRPr="00335FFE" w:rsidRDefault="00273B7E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Além des</w:t>
      </w:r>
      <w:r w:rsidR="007D277C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mandamento constitucional, </w:t>
      </w:r>
      <w:r w:rsidR="00F962E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o conforto e o respaldo para o destaque na atuação do poder judiciário encontram-se</w:t>
      </w:r>
      <w:r w:rsidR="00DA5DA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ancorado também na esfera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infraconstitucional.  O Código de Processo Civil, no </w:t>
      </w:r>
      <w:r w:rsidRPr="00335FFE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art. 140, dispõe:</w:t>
      </w:r>
      <w:r w:rsidR="007D277C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  “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o juiz não se exime de decidir sob a alegação de lacuna ou obscuridade do ordenamento jurídico”.</w:t>
      </w:r>
    </w:p>
    <w:p w:rsidR="00EA73A1" w:rsidRPr="00335FFE" w:rsidRDefault="00EA73A1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ab/>
        <w:t xml:space="preserve">Conforme </w:t>
      </w:r>
      <w:proofErr w:type="spellStart"/>
      <w:r w:rsidRPr="00335FFE">
        <w:rPr>
          <w:rFonts w:ascii="Times New Roman" w:hAnsi="Times New Roman" w:cs="Times New Roman"/>
          <w:sz w:val="24"/>
          <w:szCs w:val="24"/>
        </w:rPr>
        <w:t>Lenza</w:t>
      </w:r>
      <w:proofErr w:type="spellEnd"/>
      <w:r w:rsidRPr="00335FFE">
        <w:rPr>
          <w:rFonts w:ascii="Times New Roman" w:hAnsi="Times New Roman" w:cs="Times New Roman"/>
          <w:sz w:val="24"/>
          <w:szCs w:val="24"/>
        </w:rPr>
        <w:t xml:space="preserve"> (2018), </w:t>
      </w:r>
      <w:r w:rsidR="0084415C" w:rsidRPr="00335FFE">
        <w:rPr>
          <w:rFonts w:ascii="Times New Roman" w:hAnsi="Times New Roman" w:cs="Times New Roman"/>
          <w:sz w:val="24"/>
          <w:szCs w:val="24"/>
        </w:rPr>
        <w:t>n</w:t>
      </w:r>
      <w:r w:rsidRPr="00335FFE">
        <w:rPr>
          <w:rFonts w:ascii="Times New Roman" w:hAnsi="Times New Roman" w:cs="Times New Roman"/>
          <w:sz w:val="24"/>
          <w:szCs w:val="24"/>
        </w:rPr>
        <w:t>o instante em que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 os</w:t>
      </w:r>
      <w:r w:rsidRPr="00335FFE">
        <w:rPr>
          <w:rFonts w:ascii="Times New Roman" w:hAnsi="Times New Roman" w:cs="Times New Roman"/>
          <w:sz w:val="24"/>
          <w:szCs w:val="24"/>
        </w:rPr>
        <w:t xml:space="preserve"> Poderes Legislativo e Judiciário se mostram inertes, o Poder Judiciário tem condições de se tornar ativo, atuando no sentido de assegurar a efetividade de direitos fundamentais, com o intento de proteger ou expandir esses direitos, por intermédio da adoção de decisões judiciais que, posteriormente, passam a integrar o ordenamento jurídico brasileiro sob a forma de normas ou constituem políticas públicas, atribuições específicas do Legislativo e do Executivo.</w:t>
      </w:r>
      <w:r w:rsidR="007D277C" w:rsidRPr="00335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3C3" w:rsidRPr="00335FFE" w:rsidRDefault="00EA73A1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A sociedade brasileira tem acompanhado nos últimos anos, algumas decisões do Supremo Tribunal Federal (STF), </w:t>
      </w:r>
      <w:r w:rsidR="0084415C" w:rsidRPr="00335FFE">
        <w:rPr>
          <w:rFonts w:ascii="Times New Roman" w:hAnsi="Times New Roman" w:cs="Times New Roman"/>
          <w:sz w:val="24"/>
          <w:szCs w:val="24"/>
        </w:rPr>
        <w:t>que cabem nesse contexto discursivo do protagonismo do judiciário e como base para essas decisões estão os ensinamentos da hermenêutica constitucional. Por isso, elegemos, entre os julgados mais significativos nessa matéria</w:t>
      </w:r>
      <w:r w:rsidR="00AF74DF" w:rsidRPr="00335FFE">
        <w:rPr>
          <w:rFonts w:ascii="Times New Roman" w:hAnsi="Times New Roman" w:cs="Times New Roman"/>
          <w:sz w:val="24"/>
          <w:szCs w:val="24"/>
        </w:rPr>
        <w:t xml:space="preserve">, duas decisões </w:t>
      </w:r>
      <w:r w:rsidR="0084415C" w:rsidRPr="00335FFE">
        <w:rPr>
          <w:rFonts w:ascii="Times New Roman" w:hAnsi="Times New Roman" w:cs="Times New Roman"/>
          <w:sz w:val="24"/>
          <w:szCs w:val="24"/>
        </w:rPr>
        <w:t>para ilus</w:t>
      </w:r>
      <w:r w:rsidR="003973C3" w:rsidRPr="00335FFE">
        <w:rPr>
          <w:rFonts w:ascii="Times New Roman" w:hAnsi="Times New Roman" w:cs="Times New Roman"/>
          <w:sz w:val="24"/>
          <w:szCs w:val="24"/>
        </w:rPr>
        <w:t>trarmos a temática em discussão.</w:t>
      </w:r>
      <w:r w:rsidR="007C1D3B" w:rsidRPr="00335FFE">
        <w:rPr>
          <w:rFonts w:ascii="Times New Roman" w:hAnsi="Times New Roman" w:cs="Times New Roman"/>
          <w:sz w:val="24"/>
          <w:szCs w:val="24"/>
        </w:rPr>
        <w:t xml:space="preserve"> Essas decisões são referentes </w:t>
      </w:r>
      <w:r w:rsidR="003973C3" w:rsidRPr="00335FFE">
        <w:rPr>
          <w:rFonts w:ascii="Times New Roman" w:hAnsi="Times New Roman" w:cs="Times New Roman"/>
          <w:sz w:val="24"/>
          <w:szCs w:val="24"/>
        </w:rPr>
        <w:t>aos julgamentos da</w:t>
      </w:r>
      <w:proofErr w:type="gramStart"/>
      <w:r w:rsidR="003973C3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973C3" w:rsidRPr="00335FFE">
        <w:rPr>
          <w:rFonts w:ascii="Times New Roman" w:hAnsi="Times New Roman" w:cs="Times New Roman"/>
          <w:sz w:val="24"/>
          <w:szCs w:val="24"/>
        </w:rPr>
        <w:t xml:space="preserve">ADPF 54 e da </w:t>
      </w:r>
      <w:r w:rsidR="0084415C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3973C3" w:rsidRPr="00335FFE">
        <w:rPr>
          <w:rFonts w:ascii="Times New Roman" w:hAnsi="Times New Roman" w:cs="Times New Roman"/>
          <w:sz w:val="24"/>
          <w:szCs w:val="24"/>
        </w:rPr>
        <w:t>ADI 4277/ ADPF132.</w:t>
      </w:r>
    </w:p>
    <w:p w:rsidR="00AF2343" w:rsidRPr="00335FFE" w:rsidRDefault="004049CE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A Confederação Nacional dos Trabalhadores da Saúde</w:t>
      </w:r>
      <w:r w:rsidR="003B5088" w:rsidRPr="00335FFE">
        <w:rPr>
          <w:rFonts w:ascii="Times New Roman" w:hAnsi="Times New Roman" w:cs="Times New Roman"/>
          <w:sz w:val="24"/>
          <w:szCs w:val="24"/>
        </w:rPr>
        <w:t xml:space="preserve"> (CNTS) ajuizou</w:t>
      </w:r>
      <w:r w:rsidR="00EE753B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CE7188" w:rsidRPr="00335FFE">
        <w:rPr>
          <w:rFonts w:ascii="Times New Roman" w:hAnsi="Times New Roman" w:cs="Times New Roman"/>
          <w:sz w:val="24"/>
          <w:szCs w:val="24"/>
        </w:rPr>
        <w:t xml:space="preserve">a </w:t>
      </w:r>
      <w:r w:rsidR="00EE753B" w:rsidRPr="00335FFE">
        <w:rPr>
          <w:rFonts w:ascii="Times New Roman" w:hAnsi="Times New Roman" w:cs="Times New Roman"/>
          <w:sz w:val="24"/>
          <w:szCs w:val="24"/>
        </w:rPr>
        <w:t xml:space="preserve"> ação de Arguição de Descumprimento de Preceito F</w:t>
      </w:r>
      <w:r w:rsidRPr="00335FFE">
        <w:rPr>
          <w:rFonts w:ascii="Times New Roman" w:hAnsi="Times New Roman" w:cs="Times New Roman"/>
          <w:sz w:val="24"/>
          <w:szCs w:val="24"/>
        </w:rPr>
        <w:t>undamental</w:t>
      </w:r>
      <w:r w:rsidR="00E755A4" w:rsidRPr="00335FFE">
        <w:rPr>
          <w:rFonts w:ascii="Times New Roman" w:hAnsi="Times New Roman" w:cs="Times New Roman"/>
          <w:sz w:val="24"/>
          <w:szCs w:val="24"/>
        </w:rPr>
        <w:t xml:space="preserve"> (ADPF nº 54</w:t>
      </w:r>
      <w:r w:rsidR="00EE753B" w:rsidRPr="00335FFE">
        <w:rPr>
          <w:rFonts w:ascii="Times New Roman" w:hAnsi="Times New Roman" w:cs="Times New Roman"/>
          <w:sz w:val="24"/>
          <w:szCs w:val="24"/>
        </w:rPr>
        <w:t xml:space="preserve">) no Supremo Tribunal </w:t>
      </w:r>
      <w:r w:rsidR="00EE753B" w:rsidRPr="00335FFE">
        <w:rPr>
          <w:rFonts w:ascii="Times New Roman" w:hAnsi="Times New Roman" w:cs="Times New Roman"/>
          <w:sz w:val="24"/>
          <w:szCs w:val="24"/>
        </w:rPr>
        <w:lastRenderedPageBreak/>
        <w:t xml:space="preserve">Federal, em 2004,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9C48B9" w:rsidRPr="00335FFE">
        <w:rPr>
          <w:rFonts w:ascii="Times New Roman" w:hAnsi="Times New Roman" w:cs="Times New Roman"/>
          <w:sz w:val="24"/>
          <w:szCs w:val="24"/>
        </w:rPr>
        <w:t xml:space="preserve">solicitando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AB3E11" w:rsidRPr="00335FFE">
        <w:rPr>
          <w:rFonts w:ascii="Times New Roman" w:hAnsi="Times New Roman" w:cs="Times New Roman"/>
          <w:sz w:val="24"/>
          <w:szCs w:val="24"/>
        </w:rPr>
        <w:t xml:space="preserve">que </w:t>
      </w:r>
      <w:r w:rsidR="009C48B9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sz w:val="24"/>
          <w:szCs w:val="24"/>
        </w:rPr>
        <w:t xml:space="preserve"> Corte Constitucional</w:t>
      </w:r>
      <w:r w:rsidR="00AB3E11" w:rsidRPr="00335FFE">
        <w:rPr>
          <w:rFonts w:ascii="Times New Roman" w:hAnsi="Times New Roman" w:cs="Times New Roman"/>
          <w:sz w:val="24"/>
          <w:szCs w:val="24"/>
        </w:rPr>
        <w:t xml:space="preserve"> declarasse 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EE753B" w:rsidRPr="00335FFE">
        <w:rPr>
          <w:rFonts w:ascii="Times New Roman" w:hAnsi="Times New Roman" w:cs="Times New Roman"/>
          <w:sz w:val="24"/>
          <w:szCs w:val="24"/>
        </w:rPr>
        <w:t xml:space="preserve">a inconstitucionalidade de interpretação segundo a qual a interrupção da gravidez de feto anencéfalo é conduta tipificada nos artigos 124, 126 e 128, incisos I e II, todos do Código Penal, ou seja,  </w:t>
      </w:r>
      <w:r w:rsidR="00CE7188" w:rsidRPr="00335FFE">
        <w:rPr>
          <w:rFonts w:ascii="Times New Roman" w:hAnsi="Times New Roman" w:cs="Times New Roman"/>
          <w:sz w:val="24"/>
          <w:szCs w:val="24"/>
        </w:rPr>
        <w:t xml:space="preserve">solicitou a Corte que </w:t>
      </w:r>
      <w:r w:rsidRPr="00335FFE">
        <w:rPr>
          <w:rFonts w:ascii="Times New Roman" w:hAnsi="Times New Roman" w:cs="Times New Roman"/>
          <w:sz w:val="24"/>
          <w:szCs w:val="24"/>
        </w:rPr>
        <w:t>conferisse ao Código Penal uma interpretação conforme a Constituição e declarasse que o a</w:t>
      </w:r>
      <w:r w:rsidR="00AB3E11" w:rsidRPr="00335FFE">
        <w:rPr>
          <w:rFonts w:ascii="Times New Roman" w:hAnsi="Times New Roman" w:cs="Times New Roman"/>
          <w:sz w:val="24"/>
          <w:szCs w:val="24"/>
        </w:rPr>
        <w:t xml:space="preserve">borto de fetos </w:t>
      </w:r>
      <w:r w:rsidR="007C1D3B" w:rsidRPr="00335FFE">
        <w:rPr>
          <w:rFonts w:ascii="Times New Roman" w:hAnsi="Times New Roman" w:cs="Times New Roman"/>
          <w:sz w:val="24"/>
          <w:szCs w:val="24"/>
        </w:rPr>
        <w:t>anencéfalos não se configurasse</w:t>
      </w:r>
      <w:r w:rsidRPr="00335FFE">
        <w:rPr>
          <w:rFonts w:ascii="Times New Roman" w:hAnsi="Times New Roman" w:cs="Times New Roman"/>
          <w:sz w:val="24"/>
          <w:szCs w:val="24"/>
        </w:rPr>
        <w:t xml:space="preserve"> crime</w:t>
      </w:r>
      <w:r w:rsidRPr="00335FFE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r w:rsidR="003973C3" w:rsidRPr="00335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3973C3" w:rsidRPr="00335FFE">
        <w:rPr>
          <w:rFonts w:ascii="Times New Roman" w:hAnsi="Times New Roman" w:cs="Times New Roman"/>
          <w:sz w:val="24"/>
          <w:szCs w:val="24"/>
        </w:rPr>
        <w:t>O</w:t>
      </w:r>
      <w:r w:rsidR="003973C3" w:rsidRPr="00335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3973C3" w:rsidRPr="00335FFE">
        <w:rPr>
          <w:rFonts w:ascii="Times New Roman" w:hAnsi="Times New Roman" w:cs="Times New Roman"/>
          <w:sz w:val="24"/>
          <w:szCs w:val="24"/>
        </w:rPr>
        <w:t>Julgamento aconteceu</w:t>
      </w:r>
      <w:r w:rsidR="007965D2" w:rsidRPr="00335FFE">
        <w:rPr>
          <w:rFonts w:ascii="Times New Roman" w:hAnsi="Times New Roman" w:cs="Times New Roman"/>
          <w:sz w:val="24"/>
          <w:szCs w:val="24"/>
        </w:rPr>
        <w:t xml:space="preserve">, oito anos depois, </w:t>
      </w:r>
      <w:r w:rsidR="00EE753B" w:rsidRPr="00335FFE">
        <w:rPr>
          <w:rFonts w:ascii="Times New Roman" w:hAnsi="Times New Roman" w:cs="Times New Roman"/>
          <w:sz w:val="24"/>
          <w:szCs w:val="24"/>
        </w:rPr>
        <w:t xml:space="preserve">nos dias 11 e </w:t>
      </w:r>
      <w:r w:rsidR="007C1D3B" w:rsidRPr="00335FFE">
        <w:rPr>
          <w:rFonts w:ascii="Times New Roman" w:hAnsi="Times New Roman" w:cs="Times New Roman"/>
          <w:sz w:val="24"/>
          <w:szCs w:val="24"/>
        </w:rPr>
        <w:t xml:space="preserve">12 de abril </w:t>
      </w:r>
      <w:r w:rsidR="003973C3" w:rsidRPr="00335FFE">
        <w:rPr>
          <w:rFonts w:ascii="Times New Roman" w:hAnsi="Times New Roman" w:cs="Times New Roman"/>
          <w:sz w:val="24"/>
          <w:szCs w:val="24"/>
        </w:rPr>
        <w:t>de 2012.</w:t>
      </w:r>
    </w:p>
    <w:p w:rsidR="007965D2" w:rsidRPr="00335FFE" w:rsidRDefault="007965D2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Marco Aurélio, </w:t>
      </w:r>
      <w:r w:rsidR="00DF7E2A" w:rsidRPr="00335FFE">
        <w:rPr>
          <w:rFonts w:ascii="Times New Roman" w:hAnsi="Times New Roman" w:cs="Times New Roman"/>
          <w:sz w:val="24"/>
          <w:szCs w:val="24"/>
        </w:rPr>
        <w:t>ministro r</w:t>
      </w:r>
      <w:r w:rsidRPr="00335FFE">
        <w:rPr>
          <w:rFonts w:ascii="Times New Roman" w:hAnsi="Times New Roman" w:cs="Times New Roman"/>
          <w:sz w:val="24"/>
          <w:szCs w:val="24"/>
        </w:rPr>
        <w:t xml:space="preserve">elator, definiu </w:t>
      </w:r>
      <w:r w:rsidR="000769C0" w:rsidRPr="00335FFE">
        <w:rPr>
          <w:rFonts w:ascii="Times New Roman" w:hAnsi="Times New Roman" w:cs="Times New Roman"/>
          <w:sz w:val="24"/>
          <w:szCs w:val="24"/>
        </w:rPr>
        <w:t>a anencefalia</w:t>
      </w:r>
      <w:r w:rsidRPr="00335FFE">
        <w:rPr>
          <w:rFonts w:ascii="Times New Roman" w:hAnsi="Times New Roman" w:cs="Times New Roman"/>
          <w:sz w:val="24"/>
          <w:szCs w:val="24"/>
        </w:rPr>
        <w:t xml:space="preserve"> como uma malformação congênita letal e não há vida em potencial. Defendeu a tese da existência de um conflito entre direitos fundamentais e quando estes direitos se contrapõem ao direito da mulher, não se encontra vida ou dignidade humana, porque não há ninguém para nascer</w:t>
      </w:r>
      <w:r w:rsidR="002E4EC1" w:rsidRPr="00335FFE">
        <w:rPr>
          <w:rFonts w:ascii="Times New Roman" w:hAnsi="Times New Roman" w:cs="Times New Roman"/>
          <w:sz w:val="24"/>
          <w:szCs w:val="24"/>
        </w:rPr>
        <w:t xml:space="preserve">. </w:t>
      </w:r>
      <w:r w:rsidRPr="00335FFE">
        <w:rPr>
          <w:rFonts w:ascii="Times New Roman" w:hAnsi="Times New Roman" w:cs="Times New Roman"/>
          <w:sz w:val="24"/>
          <w:szCs w:val="24"/>
        </w:rPr>
        <w:t xml:space="preserve"> (PÜSCHEL,2014, p. 5)</w:t>
      </w:r>
      <w:r w:rsidR="002E4EC1" w:rsidRPr="00335FFE">
        <w:rPr>
          <w:rFonts w:ascii="Times New Roman" w:hAnsi="Times New Roman" w:cs="Times New Roman"/>
          <w:sz w:val="24"/>
          <w:szCs w:val="24"/>
        </w:rPr>
        <w:t>.</w:t>
      </w:r>
    </w:p>
    <w:p w:rsidR="00E755A4" w:rsidRPr="00335FFE" w:rsidRDefault="00DF330E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O m</w:t>
      </w:r>
      <w:r w:rsidR="002E4EC1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inistro Marco Aurélio, em seu voto, afirmou que o feto anencéfalo não se torna pessoa, apesar de ter batimento cardíaco e de respirar. O feto não é compatível com a vida extra</w:t>
      </w:r>
      <w:r w:rsidR="001456DA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uterina, portanto, não se aplica</w:t>
      </w:r>
      <w:r w:rsidR="002E4EC1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artigo 6º da Convenção sobre direitos das Crianças das Nações Unidas. </w:t>
      </w:r>
    </w:p>
    <w:p w:rsidR="002E4EC1" w:rsidRPr="00335FFE" w:rsidRDefault="002E4EC1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No que se refere ao direito à</w:t>
      </w:r>
      <w:r w:rsidR="00DF330E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dos fetos anencéfalos, o m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inistro afirmou que a vida e a anencefalia são termos antagônicos e o conflito de direitos fundamentais entre a gestante e o feto não há, </w:t>
      </w:r>
      <w:r w:rsidR="00E755A4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pois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feto não tem viabilidade de vida. Desta forma, não há que proteger o feto anencéfalo com base no Código Penal, uma vez que não há vida, não podendo utilizar a lei que a protege. </w:t>
      </w:r>
      <w:r w:rsidR="007141A5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34752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MELO, M. A. </w:t>
      </w:r>
      <w:r w:rsidR="007141A5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ADPF -</w:t>
      </w:r>
      <w:r w:rsidR="00E503FB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7141A5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 2012</w:t>
      </w:r>
      <w:r w:rsidR="00E503FB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B5088" w:rsidRPr="00335FFE" w:rsidRDefault="007F6F7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Os ministros Gilmar Mentes, Luiz </w:t>
      </w:r>
      <w:proofErr w:type="spellStart"/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Fux</w:t>
      </w:r>
      <w:proofErr w:type="spellEnd"/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C11C66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Cármen Lúcia,</w:t>
      </w:r>
      <w:proofErr w:type="gramStart"/>
      <w:r w:rsidR="00C11C66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End"/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Ayres Brito, Rosa </w:t>
      </w:r>
      <w:r w:rsidR="00C11C66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Weber, Joaquim Barbosa e 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Celso d</w:t>
      </w:r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 Melo</w:t>
      </w:r>
      <w:r w:rsidR="003C6AF0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 julgaram pro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cedente a ação, utilizando-se como base </w:t>
      </w:r>
      <w:r w:rsidR="003C6AF0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o 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princípio</w:t>
      </w:r>
      <w:r w:rsidR="003C6AF0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da interpretação co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nforme ao artigo 124 do Código P</w:t>
      </w:r>
      <w:r w:rsidR="003C6AF0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enal.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B5088" w:rsidRPr="00335FFE">
        <w:rPr>
          <w:rFonts w:ascii="Times New Roman" w:hAnsi="Times New Roman" w:cs="Times New Roman"/>
          <w:color w:val="000000" w:themeColor="text1"/>
          <w:spacing w:val="2"/>
        </w:rPr>
        <w:t>Dessa forma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</w:rPr>
        <w:t>,</w:t>
      </w:r>
      <w:proofErr w:type="gramStart"/>
      <w:r w:rsidR="00E755A4" w:rsidRPr="00335F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3B5088" w:rsidRPr="00335FFE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proofErr w:type="gramEnd"/>
      <w:r w:rsidR="003B5088" w:rsidRPr="00335FFE">
        <w:rPr>
          <w:rFonts w:ascii="Times New Roman" w:hAnsi="Times New Roman" w:cs="Times New Roman"/>
          <w:color w:val="000000" w:themeColor="text1"/>
          <w:spacing w:val="2"/>
        </w:rPr>
        <w:t xml:space="preserve">a interpretação literal do artigo 124 do Código Penal, seria pela aplicação da sanção, mas ao </w:t>
      </w:r>
      <w:r w:rsidR="00E755A4" w:rsidRPr="00335FFE">
        <w:rPr>
          <w:rFonts w:ascii="Times New Roman" w:hAnsi="Times New Roman" w:cs="Times New Roman"/>
          <w:color w:val="000000" w:themeColor="text1"/>
          <w:spacing w:val="2"/>
        </w:rPr>
        <w:t>contrapô-lo</w:t>
      </w:r>
      <w:r w:rsidR="003B5088" w:rsidRPr="00335FFE">
        <w:rPr>
          <w:rFonts w:ascii="Times New Roman" w:hAnsi="Times New Roman" w:cs="Times New Roman"/>
          <w:color w:val="000000" w:themeColor="text1"/>
          <w:spacing w:val="2"/>
        </w:rPr>
        <w:t xml:space="preserve"> com a lei maior</w:t>
      </w:r>
      <w:r w:rsidR="003B5088" w:rsidRPr="00335FFE">
        <w:rPr>
          <w:rFonts w:ascii="Times New Roman" w:hAnsi="Times New Roman" w:cs="Times New Roman"/>
          <w:color w:val="000000" w:themeColor="text1"/>
        </w:rPr>
        <w:t xml:space="preserve"> torna-se fato atípico, de modo que, a interrupção da gravidez do feto anencéfalo é uma liberdade escolha da gestante. </w:t>
      </w:r>
      <w:r w:rsidR="00534752" w:rsidRPr="00335FFE">
        <w:rPr>
          <w:rFonts w:ascii="Times New Roman" w:hAnsi="Times New Roman" w:cs="Times New Roman"/>
          <w:color w:val="000000" w:themeColor="text1"/>
        </w:rPr>
        <w:t>(ADPF- 54, 2012)</w:t>
      </w:r>
    </w:p>
    <w:p w:rsidR="003C6AF0" w:rsidRPr="00335FFE" w:rsidRDefault="00DF330E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  <w:spacing w:val="2"/>
        </w:rPr>
        <w:t>O m</w:t>
      </w:r>
      <w:r w:rsidR="003C6AF0" w:rsidRPr="00335FFE">
        <w:rPr>
          <w:color w:val="000000" w:themeColor="text1"/>
          <w:spacing w:val="2"/>
        </w:rPr>
        <w:t xml:space="preserve">inistro Luiz </w:t>
      </w:r>
      <w:proofErr w:type="spellStart"/>
      <w:r w:rsidR="003C6AF0" w:rsidRPr="00335FFE">
        <w:rPr>
          <w:color w:val="000000" w:themeColor="text1"/>
          <w:spacing w:val="2"/>
        </w:rPr>
        <w:t>Fux</w:t>
      </w:r>
      <w:proofErr w:type="spellEnd"/>
      <w:r w:rsidR="003C6AF0" w:rsidRPr="00335FFE">
        <w:rPr>
          <w:color w:val="000000" w:themeColor="text1"/>
          <w:spacing w:val="2"/>
        </w:rPr>
        <w:t xml:space="preserve"> ainda se valeu em seu voto do princípio da proporcionalidade, afirmando que desafiaria alguém a mostrar a ele o sentido de justiça de submeter a gestante ao tribunal do júri, à luz do princípio da proporcionalidade. Sendo </w:t>
      </w:r>
      <w:r w:rsidR="003C6AF0" w:rsidRPr="00335FFE">
        <w:rPr>
          <w:color w:val="000000" w:themeColor="text1"/>
        </w:rPr>
        <w:t>a penalização utilizada contra a gestante uma desproporção que se defronta com a dignidade humana o Estado Democrático de Direito e a garantia do direito fundamental.</w:t>
      </w:r>
      <w:r w:rsidR="003C6AF0" w:rsidRPr="00335FFE">
        <w:rPr>
          <w:color w:val="000000" w:themeColor="text1"/>
          <w:spacing w:val="2"/>
        </w:rPr>
        <w:t xml:space="preserve"> </w:t>
      </w:r>
      <w:r w:rsidR="007141A5" w:rsidRPr="00335FFE">
        <w:rPr>
          <w:color w:val="000000" w:themeColor="text1"/>
          <w:spacing w:val="2"/>
        </w:rPr>
        <w:t>(</w:t>
      </w:r>
      <w:r w:rsidR="00534752" w:rsidRPr="00335FFE">
        <w:rPr>
          <w:color w:val="000000" w:themeColor="text1"/>
          <w:spacing w:val="2"/>
        </w:rPr>
        <w:t xml:space="preserve">FUX, LUIZ. </w:t>
      </w:r>
      <w:r w:rsidR="007141A5" w:rsidRPr="00335FFE">
        <w:rPr>
          <w:color w:val="000000" w:themeColor="text1"/>
          <w:spacing w:val="2"/>
        </w:rPr>
        <w:t>ADPF -54, 2012)</w:t>
      </w:r>
    </w:p>
    <w:p w:rsidR="0056429C" w:rsidRPr="00335FFE" w:rsidRDefault="00517656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  <w:spacing w:val="2"/>
        </w:rPr>
        <w:t>Cá</w:t>
      </w:r>
      <w:r w:rsidR="0056429C" w:rsidRPr="00335FFE">
        <w:rPr>
          <w:color w:val="000000" w:themeColor="text1"/>
          <w:spacing w:val="2"/>
        </w:rPr>
        <w:t>rmen Lúcia utilizou-se ainda</w:t>
      </w:r>
      <w:r w:rsidR="0056429C" w:rsidRPr="00335FFE">
        <w:rPr>
          <w:color w:val="000000" w:themeColor="text1"/>
        </w:rPr>
        <w:t xml:space="preserve"> das lições de </w:t>
      </w:r>
      <w:proofErr w:type="spellStart"/>
      <w:r w:rsidR="0056429C" w:rsidRPr="00335FFE">
        <w:rPr>
          <w:color w:val="000000" w:themeColor="text1"/>
        </w:rPr>
        <w:t>Canotilho</w:t>
      </w:r>
      <w:proofErr w:type="spellEnd"/>
      <w:r w:rsidR="0056429C" w:rsidRPr="00335FFE">
        <w:rPr>
          <w:color w:val="000000" w:themeColor="text1"/>
        </w:rPr>
        <w:t xml:space="preserve">, </w:t>
      </w:r>
      <w:r w:rsidR="004677FA" w:rsidRPr="00335FFE">
        <w:rPr>
          <w:color w:val="000000" w:themeColor="text1"/>
        </w:rPr>
        <w:t xml:space="preserve">e argumentou que </w:t>
      </w:r>
      <w:r w:rsidR="0056429C" w:rsidRPr="00335FFE">
        <w:rPr>
          <w:color w:val="000000" w:themeColor="text1"/>
        </w:rPr>
        <w:t>quando há questões novas a serem solucionadas, que decorrem da evolução tecnológica, s</w:t>
      </w:r>
      <w:r w:rsidR="004677FA" w:rsidRPr="00335FFE">
        <w:rPr>
          <w:color w:val="000000" w:themeColor="text1"/>
        </w:rPr>
        <w:t xml:space="preserve">ocial, moral e </w:t>
      </w:r>
      <w:r w:rsidR="002B7C81">
        <w:rPr>
          <w:color w:val="000000" w:themeColor="text1"/>
        </w:rPr>
        <w:t>cientí</w:t>
      </w:r>
      <w:r w:rsidR="002B7C81" w:rsidRPr="00335FFE">
        <w:rPr>
          <w:color w:val="000000" w:themeColor="text1"/>
        </w:rPr>
        <w:t>fica, deve</w:t>
      </w:r>
      <w:r w:rsidR="004677FA" w:rsidRPr="00335FFE">
        <w:rPr>
          <w:color w:val="000000" w:themeColor="text1"/>
        </w:rPr>
        <w:t>-se recorrer a</w:t>
      </w:r>
      <w:r w:rsidR="0056429C" w:rsidRPr="00335FFE">
        <w:rPr>
          <w:color w:val="000000" w:themeColor="text1"/>
        </w:rPr>
        <w:t xml:space="preserve">o princípio da concordância prática para impor a coordenação e </w:t>
      </w:r>
      <w:r w:rsidR="0056429C" w:rsidRPr="00335FFE">
        <w:rPr>
          <w:color w:val="000000" w:themeColor="text1"/>
        </w:rPr>
        <w:lastRenderedPageBreak/>
        <w:t>combinação dos bens jurídicos</w:t>
      </w:r>
      <w:r w:rsidR="002B7C81">
        <w:rPr>
          <w:color w:val="000000" w:themeColor="text1"/>
        </w:rPr>
        <w:t>,</w:t>
      </w:r>
      <w:r w:rsidR="0056429C" w:rsidRPr="00335FFE">
        <w:rPr>
          <w:color w:val="000000" w:themeColor="text1"/>
        </w:rPr>
        <w:t xml:space="preserve"> quando </w:t>
      </w:r>
      <w:r w:rsidR="004677FA" w:rsidRPr="00335FFE">
        <w:rPr>
          <w:color w:val="000000" w:themeColor="text1"/>
        </w:rPr>
        <w:t>há</w:t>
      </w:r>
      <w:proofErr w:type="gramStart"/>
      <w:r w:rsidR="004677FA" w:rsidRPr="00335FFE">
        <w:rPr>
          <w:color w:val="000000" w:themeColor="text1"/>
        </w:rPr>
        <w:t xml:space="preserve"> </w:t>
      </w:r>
      <w:r w:rsidR="0056429C" w:rsidRPr="00335FFE">
        <w:rPr>
          <w:color w:val="000000" w:themeColor="text1"/>
        </w:rPr>
        <w:t xml:space="preserve"> </w:t>
      </w:r>
      <w:proofErr w:type="gramEnd"/>
      <w:r w:rsidR="0056429C" w:rsidRPr="00335FFE">
        <w:rPr>
          <w:color w:val="000000" w:themeColor="text1"/>
        </w:rPr>
        <w:t>conflitos ou quando há concorrência, para se evitar o sacrifício total de uns bens jurídicos em relação a outros (</w:t>
      </w:r>
      <w:r w:rsidR="00DF7E2A" w:rsidRPr="00335FFE">
        <w:rPr>
          <w:color w:val="000000" w:themeColor="text1"/>
        </w:rPr>
        <w:t xml:space="preserve">LÚCIA, CÁRMEN. </w:t>
      </w:r>
      <w:r w:rsidR="007141A5" w:rsidRPr="00335FFE">
        <w:rPr>
          <w:color w:val="000000" w:themeColor="text1"/>
        </w:rPr>
        <w:t>ADPF- 54, 2012</w:t>
      </w:r>
      <w:r w:rsidR="0056429C" w:rsidRPr="00335FFE">
        <w:rPr>
          <w:color w:val="000000" w:themeColor="text1"/>
        </w:rPr>
        <w:t>).</w:t>
      </w:r>
    </w:p>
    <w:p w:rsidR="0056429C" w:rsidRPr="00335FFE" w:rsidRDefault="00DF330E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</w:rPr>
        <w:t>A m</w:t>
      </w:r>
      <w:r w:rsidR="004677FA" w:rsidRPr="00335FFE">
        <w:rPr>
          <w:color w:val="000000" w:themeColor="text1"/>
        </w:rPr>
        <w:t>inistra Rosa Weber</w:t>
      </w:r>
      <w:r w:rsidR="0056429C" w:rsidRPr="00335FFE">
        <w:rPr>
          <w:color w:val="000000" w:themeColor="text1"/>
        </w:rPr>
        <w:t xml:space="preserve"> utilizou o princípio da proporcionalidade ao fazer uma ponderação de valores entre a vida do feto anencéfalo e a dignidade, integridade, liberdade, saúde da gestante, d</w:t>
      </w:r>
      <w:r w:rsidR="004677FA" w:rsidRPr="00335FFE">
        <w:rPr>
          <w:color w:val="000000" w:themeColor="text1"/>
        </w:rPr>
        <w:t xml:space="preserve">ireitos reprodutivos da mulher; todos </w:t>
      </w:r>
      <w:r w:rsidR="0056429C" w:rsidRPr="00335FFE">
        <w:rPr>
          <w:color w:val="000000" w:themeColor="text1"/>
        </w:rPr>
        <w:t>são relativos, não devendo considerar um superior ao outro.</w:t>
      </w:r>
      <w:r w:rsidR="007141A5" w:rsidRPr="00335FFE">
        <w:t xml:space="preserve"> </w:t>
      </w:r>
      <w:r w:rsidR="007141A5" w:rsidRPr="00335FFE">
        <w:rPr>
          <w:color w:val="000000" w:themeColor="text1"/>
        </w:rPr>
        <w:t>(</w:t>
      </w:r>
      <w:r w:rsidR="00DF7E2A" w:rsidRPr="00335FFE">
        <w:rPr>
          <w:color w:val="000000" w:themeColor="text1"/>
        </w:rPr>
        <w:t xml:space="preserve">WEBER, ROSA. </w:t>
      </w:r>
      <w:r w:rsidR="007141A5" w:rsidRPr="00335FFE">
        <w:rPr>
          <w:color w:val="000000" w:themeColor="text1"/>
        </w:rPr>
        <w:t>ADPF- 54, 2012).</w:t>
      </w:r>
    </w:p>
    <w:p w:rsidR="0056429C" w:rsidRPr="00335FFE" w:rsidRDefault="0056429C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>Durante seu voto</w:t>
      </w:r>
      <w:r w:rsidR="00DF7E2A" w:rsidRPr="00335FFE">
        <w:t>, o m</w:t>
      </w:r>
      <w:r w:rsidR="00C11C66" w:rsidRPr="00335FFE">
        <w:t>inistro</w:t>
      </w:r>
      <w:proofErr w:type="gramStart"/>
      <w:r w:rsidR="00DF7E2A" w:rsidRPr="00335FFE">
        <w:t xml:space="preserve"> </w:t>
      </w:r>
      <w:r w:rsidR="00C11C66" w:rsidRPr="00335FFE">
        <w:t xml:space="preserve"> </w:t>
      </w:r>
      <w:proofErr w:type="gramEnd"/>
      <w:r w:rsidR="00C11C66" w:rsidRPr="00335FFE">
        <w:t>Celso d</w:t>
      </w:r>
      <w:r w:rsidR="00E755A4" w:rsidRPr="00335FFE">
        <w:t>e Melo, fez uso do Direito Comparado ou comparatista,   citando</w:t>
      </w:r>
      <w:r w:rsidRPr="00335FFE">
        <w:t xml:space="preserve"> diversas declarações internacionais de direitos humanos assinalando, que se o STF não considerá-las, estará gerando nulidade à liberdade, respeito à alteridade humana e a tolerância</w:t>
      </w:r>
      <w:r w:rsidR="00E755A4" w:rsidRPr="00335FFE">
        <w:t xml:space="preserve">. </w:t>
      </w:r>
      <w:r w:rsidR="007141A5" w:rsidRPr="00335FFE">
        <w:t>(</w:t>
      </w:r>
      <w:r w:rsidR="00DF7E2A" w:rsidRPr="00335FFE">
        <w:t xml:space="preserve">MELO, CELSO DE. </w:t>
      </w:r>
      <w:r w:rsidR="007141A5" w:rsidRPr="00335FFE">
        <w:t>ADPF- 54, 2012).</w:t>
      </w:r>
    </w:p>
    <w:p w:rsidR="005010FC" w:rsidRPr="00335FFE" w:rsidRDefault="00E755A4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  <w:spacing w:val="2"/>
        </w:rPr>
        <w:t>O</w:t>
      </w:r>
      <w:r w:rsidR="005010FC" w:rsidRPr="00335FFE">
        <w:rPr>
          <w:color w:val="000000" w:themeColor="text1"/>
          <w:spacing w:val="2"/>
        </w:rPr>
        <w:t xml:space="preserve"> ministro Ricardo </w:t>
      </w:r>
      <w:proofErr w:type="spellStart"/>
      <w:r w:rsidR="005010FC" w:rsidRPr="00335FFE">
        <w:rPr>
          <w:color w:val="000000" w:themeColor="text1"/>
          <w:spacing w:val="2"/>
        </w:rPr>
        <w:t>Lewandowski</w:t>
      </w:r>
      <w:proofErr w:type="spellEnd"/>
      <w:r w:rsidR="005010FC" w:rsidRPr="00335FFE">
        <w:rPr>
          <w:color w:val="000000" w:themeColor="text1"/>
          <w:spacing w:val="2"/>
        </w:rPr>
        <w:t xml:space="preserve"> julgou improcedente o pedido,</w:t>
      </w:r>
      <w:r w:rsidRPr="00335FFE">
        <w:rPr>
          <w:color w:val="000000" w:themeColor="text1"/>
          <w:spacing w:val="2"/>
        </w:rPr>
        <w:t xml:space="preserve"> argumentando que,</w:t>
      </w:r>
      <w:proofErr w:type="gramStart"/>
      <w:r w:rsidRPr="00335FFE">
        <w:rPr>
          <w:color w:val="000000" w:themeColor="text1"/>
          <w:spacing w:val="2"/>
        </w:rPr>
        <w:t xml:space="preserve">  </w:t>
      </w:r>
      <w:proofErr w:type="gramEnd"/>
      <w:r w:rsidRPr="00335FFE">
        <w:rPr>
          <w:color w:val="000000" w:themeColor="text1"/>
          <w:spacing w:val="2"/>
        </w:rPr>
        <w:t>em 1940, ano da  promulgação do Código P</w:t>
      </w:r>
      <w:r w:rsidR="005010FC" w:rsidRPr="00335FFE">
        <w:rPr>
          <w:color w:val="000000" w:themeColor="text1"/>
          <w:spacing w:val="2"/>
        </w:rPr>
        <w:t>enal já existiam patologias semelhantes, se fosse vontade do legislador criar tal circunstância de atipicidade penal, já teria feito.</w:t>
      </w:r>
      <w:r w:rsidRPr="00335FFE">
        <w:rPr>
          <w:color w:val="000000" w:themeColor="text1"/>
          <w:spacing w:val="2"/>
        </w:rPr>
        <w:t xml:space="preserve"> </w:t>
      </w:r>
      <w:r w:rsidR="005010FC" w:rsidRPr="00335FFE">
        <w:rPr>
          <w:color w:val="000000" w:themeColor="text1"/>
          <w:spacing w:val="2"/>
        </w:rPr>
        <w:t xml:space="preserve">Ainda defendeu que a técnica de interpretação conforme a constituição, </w:t>
      </w:r>
      <w:r w:rsidR="005010FC" w:rsidRPr="00335FFE">
        <w:rPr>
          <w:color w:val="000000" w:themeColor="text1"/>
        </w:rPr>
        <w:t xml:space="preserve">não pode ser aplicada quando há confronto com a expressão literal da lei e não pode contrariar a manifestação do legislador, </w:t>
      </w:r>
      <w:r w:rsidR="003306BA" w:rsidRPr="00335FFE">
        <w:rPr>
          <w:color w:val="000000" w:themeColor="text1"/>
        </w:rPr>
        <w:t>argumentou, ainda, que</w:t>
      </w:r>
      <w:proofErr w:type="gramStart"/>
      <w:r w:rsidR="003306BA" w:rsidRPr="00335FFE">
        <w:rPr>
          <w:color w:val="000000" w:themeColor="text1"/>
        </w:rPr>
        <w:t xml:space="preserve"> </w:t>
      </w:r>
      <w:r w:rsidR="005010FC" w:rsidRPr="00335FFE">
        <w:rPr>
          <w:color w:val="000000" w:themeColor="text1"/>
        </w:rPr>
        <w:t xml:space="preserve"> </w:t>
      </w:r>
      <w:proofErr w:type="gramEnd"/>
      <w:r w:rsidR="005010FC" w:rsidRPr="00335FFE">
        <w:rPr>
          <w:color w:val="000000" w:themeColor="text1"/>
        </w:rPr>
        <w:t>o hermeneuta não pode substituí-lo, havendo ainda fuga a competência originaria do tribunal, na qual dispôs que seria competência inerente ao legislativo tal papel.</w:t>
      </w:r>
      <w:r w:rsidR="007141A5" w:rsidRPr="00335FFE">
        <w:t xml:space="preserve"> </w:t>
      </w:r>
      <w:r w:rsidR="007141A5" w:rsidRPr="00335FFE">
        <w:rPr>
          <w:color w:val="000000" w:themeColor="text1"/>
        </w:rPr>
        <w:t>(</w:t>
      </w:r>
      <w:r w:rsidR="00534752" w:rsidRPr="00335FFE">
        <w:rPr>
          <w:color w:val="000000" w:themeColor="text1"/>
        </w:rPr>
        <w:t xml:space="preserve">LEWANDOWSKI, RICARDO. </w:t>
      </w:r>
      <w:r w:rsidR="007141A5" w:rsidRPr="00335FFE">
        <w:rPr>
          <w:color w:val="000000" w:themeColor="text1"/>
        </w:rPr>
        <w:t>ADPF- 54, 2012).</w:t>
      </w:r>
    </w:p>
    <w:p w:rsidR="00C11C66" w:rsidRDefault="007F6F73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ministro Cezar </w:t>
      </w:r>
      <w:proofErr w:type="spellStart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Peluso</w:t>
      </w:r>
      <w:proofErr w:type="spellEnd"/>
      <w:r w:rsidR="00C11C6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 também,</w:t>
      </w:r>
      <w:proofErr w:type="gramStart"/>
      <w:r w:rsidR="00C11C6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julgou </w:t>
      </w:r>
      <w:r w:rsidR="003306BA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ação </w:t>
      </w:r>
      <w:r w:rsidR="00C11C6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procedente</w:t>
      </w:r>
      <w:r w:rsidR="003306BA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firmando que a liberação do aborto tornaria o feto condições análoga a lixo, afirmou ainda não ter conflito entre a dignidade/saúde da gestante e os direito</w:t>
      </w:r>
      <w:r w:rsidR="003C6AF0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humanos do feto, sendo a morte uma condição de vida imposta a todos.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C6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esse diapasão, argumentou:</w:t>
      </w:r>
    </w:p>
    <w:p w:rsidR="0053561F" w:rsidRPr="00335FFE" w:rsidRDefault="0053561F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0D6" w:rsidRPr="00335FFE" w:rsidRDefault="00C11C66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Não há como nem por onde cogitar, sem contraste ostensivo com o ordenamento jurídico, de resguardo à autonomia da vontade, quando esta se preordena ao indisfarçável cometimento de um crime. Não se concebe nem entende, em termos técnico-jurídicos, únicos apropriados ao caso, direito subjetivo de escolha, contra </w:t>
      </w:r>
      <w:proofErr w:type="spellStart"/>
      <w:r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>legem</w:t>
      </w:r>
      <w:proofErr w:type="spellEnd"/>
      <w:r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de comportamento funestamente danoso à vida ou à incolumidade física alheia e, como tal, tido por criminoso. É coisa abstrusa. </w:t>
      </w:r>
      <w:r w:rsidR="00011936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141A5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F7E2A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>PELUSO</w:t>
      </w:r>
      <w:r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DF7E2A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CEZAR. </w:t>
      </w:r>
      <w:r w:rsidR="007141A5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>ADPF- 54, 2012, p.</w:t>
      </w:r>
      <w:r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383</w:t>
      </w:r>
      <w:r w:rsidR="007141A5" w:rsidRPr="00335FFE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060C89" w:rsidRPr="00335FFE" w:rsidRDefault="00060C89" w:rsidP="00335FF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AD7" w:rsidRPr="00335FFE" w:rsidRDefault="003306BA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Constata-se que, nesse julgamento,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métodos hermenêuticos clássicos perpassam todos os votos. No tocante aos</w:t>
      </w:r>
      <w:proofErr w:type="gramStart"/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métodos de interpretação constitucional, observa-se o 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656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011936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ópico-problemático</w:t>
      </w:r>
      <w:r w:rsidR="00F85AD7" w:rsidRPr="00335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85AD7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quando </w:t>
      </w:r>
      <w:r w:rsidR="00011936" w:rsidRPr="00335F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o relator</w:t>
      </w:r>
      <w:r w:rsidR="00F85AD7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  argumentativo do voto, assinala: 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 interrupção da gestação de feto anencefálico não configura crime contra vida – revela-se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conduta atípica”, contudo, apesar de ser um caso isolado, é complexo e de quase aporia, que exige busca de saídas que não viole o texto constitucional.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AD7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D4E8F" w:rsidRPr="00335FFE">
        <w:rPr>
          <w:rFonts w:ascii="Times New Roman" w:hAnsi="Times New Roman" w:cs="Times New Roman"/>
          <w:sz w:val="24"/>
          <w:szCs w:val="24"/>
        </w:rPr>
        <w:t xml:space="preserve">MELO, M. A. </w:t>
      </w:r>
      <w:r w:rsidR="00F85AD7" w:rsidRPr="00335FFE">
        <w:rPr>
          <w:rFonts w:ascii="Times New Roman" w:hAnsi="Times New Roman" w:cs="Times New Roman"/>
          <w:sz w:val="24"/>
          <w:szCs w:val="24"/>
        </w:rPr>
        <w:t xml:space="preserve"> ADPF- 54, 2012, </w:t>
      </w:r>
      <w:r w:rsidR="001E0FD8" w:rsidRPr="00335FFE">
        <w:rPr>
          <w:rFonts w:ascii="Times New Roman" w:hAnsi="Times New Roman" w:cs="Times New Roman"/>
          <w:sz w:val="24"/>
          <w:szCs w:val="24"/>
        </w:rPr>
        <w:t>p. 69</w:t>
      </w:r>
      <w:r w:rsidR="00DF7E2A" w:rsidRPr="00335FFE">
        <w:rPr>
          <w:rFonts w:ascii="Times New Roman" w:hAnsi="Times New Roman" w:cs="Times New Roman"/>
          <w:sz w:val="24"/>
          <w:szCs w:val="24"/>
        </w:rPr>
        <w:t>)</w:t>
      </w:r>
    </w:p>
    <w:p w:rsidR="00AC30D6" w:rsidRPr="00335FFE" w:rsidRDefault="00DF330E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Evidencia-se ainda a utilização do método </w:t>
      </w:r>
      <w:proofErr w:type="spellStart"/>
      <w:r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011936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ermenêutico-concretizador</w:t>
      </w:r>
      <w:proofErr w:type="spellEnd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Start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relator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FD8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menciona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“mesmo à falta de previsão expressa no Código Penal de 1940, parece-me lógico que o feto sem potencialidade de vida não pode ser tutelado pelo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tipo penal que protege a vida”</w:t>
      </w:r>
      <w:r w:rsidR="00F85AD7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AD7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Ressalta-se ainda a utilização do método</w:t>
      </w:r>
      <w:r w:rsidR="0051765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5AD7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científico-espiritual, uma vez o </w:t>
      </w:r>
      <w:r w:rsidR="00011936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Poder Legislativo, certamente influenciado por valores e sentimentos prevalecentes na sociedade brasileira, tem se mostrado infenso, no que se refere ao tema ora em exame, à necessidade de adequação do ordenamento nacional a essa realidade emergente das práticas e costumes </w:t>
      </w:r>
      <w:r w:rsidR="00534752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sociais.</w:t>
      </w:r>
      <w:r w:rsidR="00DF7E2A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(MELO, M. A.  ADPF- 54, 2012</w:t>
      </w:r>
      <w:r w:rsidR="001E0FD8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 p. 68</w:t>
      </w:r>
      <w:r w:rsidR="00DF7E2A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17656" w:rsidRDefault="00011936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 forma que, o STF procedeu à</w:t>
      </w:r>
      <w:r w:rsidR="00517656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interpretação conforme à Constituição, com redução do alcance normativo dos dispositivos legais submetidos à sua apreciação.</w:t>
      </w:r>
      <w:r w:rsidR="00517656" w:rsidRPr="00335F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330E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>Por essa razão, alguns d</w:t>
      </w:r>
      <w:r w:rsidR="00F85AD7" w:rsidRPr="00335FFE">
        <w:rPr>
          <w:rFonts w:ascii="Times New Roman" w:hAnsi="Times New Roman" w:cs="Times New Roman"/>
          <w:bCs/>
          <w:sz w:val="24"/>
          <w:szCs w:val="24"/>
        </w:rPr>
        <w:t>os ministros</w:t>
      </w:r>
      <w:proofErr w:type="gramStart"/>
      <w:r w:rsidR="00F85AD7" w:rsidRPr="00335F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517656" w:rsidRPr="00335FFE">
        <w:rPr>
          <w:rFonts w:ascii="Times New Roman" w:hAnsi="Times New Roman" w:cs="Times New Roman"/>
          <w:bCs/>
          <w:sz w:val="24"/>
          <w:szCs w:val="24"/>
        </w:rPr>
        <w:t>fizeram perpassar por todo o conte</w:t>
      </w:r>
      <w:r w:rsidR="00F85AD7" w:rsidRPr="00335FFE">
        <w:rPr>
          <w:rFonts w:ascii="Times New Roman" w:hAnsi="Times New Roman" w:cs="Times New Roman"/>
          <w:bCs/>
          <w:sz w:val="24"/>
          <w:szCs w:val="24"/>
        </w:rPr>
        <w:t>xto de seu voto o princípio da razoabilidade e da p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>roporcionalidade, ressaltando explicitamente a necessidade de bom senso, prudência e moderação em suas palavras acerca de um assunto tão delicado.</w:t>
      </w:r>
    </w:p>
    <w:p w:rsidR="0053561F" w:rsidRPr="00335FFE" w:rsidRDefault="0053561F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C89" w:rsidRPr="00335FFE" w:rsidRDefault="00517656" w:rsidP="00335FFE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5FFE">
        <w:rPr>
          <w:rFonts w:ascii="Times New Roman" w:hAnsi="Times New Roman" w:cs="Times New Roman"/>
          <w:bCs/>
          <w:sz w:val="20"/>
          <w:szCs w:val="20"/>
        </w:rPr>
        <w:t>Os perigos para a saúde física da mulher são elevados em uma gravidez de feto acometidos pela anencefalia, havendo, inclusive, risco para a sua vida, razão pela qual, se esse for desejo, deve-se conferir possibilidade de interrupção da gestação, à luz do princípio da proporcionalidade.</w:t>
      </w:r>
      <w:r w:rsidR="00F85AD7" w:rsidRPr="00335F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36B7D" w:rsidRPr="00335FFE">
        <w:rPr>
          <w:rFonts w:ascii="Times New Roman" w:hAnsi="Times New Roman" w:cs="Times New Roman"/>
          <w:bCs/>
          <w:sz w:val="20"/>
          <w:szCs w:val="20"/>
        </w:rPr>
        <w:t>(FUX. LUIZ. ADPF-</w:t>
      </w:r>
      <w:r w:rsidR="00DF7E2A" w:rsidRPr="00335F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4752" w:rsidRPr="00335FFE">
        <w:rPr>
          <w:rFonts w:ascii="Times New Roman" w:hAnsi="Times New Roman" w:cs="Times New Roman"/>
          <w:bCs/>
          <w:sz w:val="20"/>
          <w:szCs w:val="20"/>
        </w:rPr>
        <w:t>54,</w:t>
      </w:r>
      <w:proofErr w:type="gramStart"/>
      <w:r w:rsidR="00DF7E2A" w:rsidRPr="00335F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5FF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Pr="00335FFE">
        <w:rPr>
          <w:rFonts w:ascii="Times New Roman" w:hAnsi="Times New Roman" w:cs="Times New Roman"/>
          <w:bCs/>
          <w:sz w:val="20"/>
          <w:szCs w:val="20"/>
        </w:rPr>
        <w:t>2012</w:t>
      </w:r>
      <w:r w:rsidR="00847E23" w:rsidRPr="00335FFE">
        <w:rPr>
          <w:rFonts w:ascii="Times New Roman" w:hAnsi="Times New Roman" w:cs="Times New Roman"/>
          <w:bCs/>
          <w:sz w:val="20"/>
          <w:szCs w:val="20"/>
        </w:rPr>
        <w:t>, p. 168</w:t>
      </w:r>
      <w:r w:rsidRPr="00335FFE">
        <w:rPr>
          <w:rFonts w:ascii="Times New Roman" w:hAnsi="Times New Roman" w:cs="Times New Roman"/>
          <w:bCs/>
          <w:sz w:val="20"/>
          <w:szCs w:val="20"/>
        </w:rPr>
        <w:t>).</w:t>
      </w:r>
    </w:p>
    <w:p w:rsidR="00060C89" w:rsidRPr="00335FFE" w:rsidRDefault="00060C89" w:rsidP="00335F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656" w:rsidRPr="00335FFE" w:rsidRDefault="00E36B7D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>favor, e complementando esse</w:t>
      </w:r>
      <w:r w:rsidR="00DF330E" w:rsidRPr="00335FFE">
        <w:rPr>
          <w:rFonts w:ascii="Times New Roman" w:hAnsi="Times New Roman" w:cs="Times New Roman"/>
          <w:bCs/>
          <w:sz w:val="24"/>
          <w:szCs w:val="24"/>
        </w:rPr>
        <w:t>s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 xml:space="preserve"> princípio</w:t>
      </w:r>
      <w:r w:rsidR="00DF330E" w:rsidRPr="00335FFE">
        <w:rPr>
          <w:rFonts w:ascii="Times New Roman" w:hAnsi="Times New Roman" w:cs="Times New Roman"/>
          <w:bCs/>
          <w:sz w:val="24"/>
          <w:szCs w:val="24"/>
        </w:rPr>
        <w:t>s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 xml:space="preserve">, outros foram interligados a fim de ancorar os direitos da mulher/mãe, favorecido pelo princípio </w:t>
      </w:r>
      <w:r w:rsidR="00F85AD7" w:rsidRPr="00335FFE">
        <w:rPr>
          <w:rFonts w:ascii="Times New Roman" w:hAnsi="Times New Roman" w:cs="Times New Roman"/>
          <w:bCs/>
          <w:sz w:val="24"/>
          <w:szCs w:val="24"/>
        </w:rPr>
        <w:t>da ponderação e o princípio da máxima e</w:t>
      </w:r>
      <w:r w:rsidR="00517656" w:rsidRPr="00335FFE">
        <w:rPr>
          <w:rFonts w:ascii="Times New Roman" w:hAnsi="Times New Roman" w:cs="Times New Roman"/>
          <w:bCs/>
          <w:sz w:val="24"/>
          <w:szCs w:val="24"/>
        </w:rPr>
        <w:t>fetividade no caso em tela.</w:t>
      </w:r>
    </w:p>
    <w:p w:rsidR="005010FC" w:rsidRPr="00335FFE" w:rsidRDefault="00F85AD7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FFE">
        <w:rPr>
          <w:rFonts w:ascii="Times New Roman" w:hAnsi="Times New Roman" w:cs="Times New Roman"/>
          <w:bCs/>
          <w:sz w:val="24"/>
          <w:szCs w:val="24"/>
        </w:rPr>
        <w:t>Portanto, ao julgar Arguição de Descumprimento de Preceito Fundamental ajuizada em face de determinados dispositivos do Código Penal que tipificam o crime de aborto, considerando possuírem sede constitucional os direitos à liberdade sexual e reprodutiva, saúde, dignidade e autodeterminação da mulher, o Supremo Tribunal Federal declarou ser inconstitucional a interpretação segundo a qual a interrupção da gravidez de feto anencéfalo é conduta tipificada nos dispositivos em questão. Nessa hipótese, relativamente aos dispositivos legais impugnados, o STF procedeu à interpretação conforme a Constituição.</w:t>
      </w:r>
    </w:p>
    <w:p w:rsidR="00AF2343" w:rsidRPr="00335FFE" w:rsidRDefault="005010FC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AF2343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A outra decisão a </w:t>
      </w:r>
      <w:r w:rsidR="002533FC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ser analisada é a </w:t>
      </w:r>
      <w:r w:rsidR="00AF2343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ADI 4277/ ADPF132 – </w:t>
      </w:r>
      <w:r w:rsidR="00A020A6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2011</w:t>
      </w:r>
      <w:r w:rsidR="003B5088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em que </w:t>
      </w:r>
      <w:r w:rsidR="00AF2343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="004049CE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Supremo Tribunal Federal, num julgamento histórico, ocorrido em 05 de maio de 2011, reconhece</w:t>
      </w:r>
      <w:r w:rsidR="001456DA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u, </w:t>
      </w:r>
      <w:r w:rsidR="001456DA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por unanimidade de votos, a união h</w:t>
      </w:r>
      <w:r w:rsidR="004049CE" w:rsidRPr="00335FF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omoafetiva como entidade familiar, conferindo-lhe todos os efeitos jurídicos previstos para União Estável.</w:t>
      </w:r>
    </w:p>
    <w:p w:rsidR="00EF3697" w:rsidRPr="00335FFE" w:rsidRDefault="004049CE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pacing w:val="2"/>
        </w:rPr>
      </w:pPr>
      <w:r w:rsidRPr="00335FFE">
        <w:rPr>
          <w:color w:val="000000" w:themeColor="text1"/>
          <w:spacing w:val="2"/>
        </w:rPr>
        <w:t>Os ministr</w:t>
      </w:r>
      <w:r w:rsidR="007C1D3B" w:rsidRPr="00335FFE">
        <w:rPr>
          <w:color w:val="000000" w:themeColor="text1"/>
          <w:spacing w:val="2"/>
        </w:rPr>
        <w:t xml:space="preserve">os do Supremo Tribunal Federal </w:t>
      </w:r>
      <w:r w:rsidRPr="00335FFE">
        <w:rPr>
          <w:color w:val="000000" w:themeColor="text1"/>
          <w:spacing w:val="2"/>
        </w:rPr>
        <w:t>ao julgarem a Ação Direta</w:t>
      </w:r>
      <w:r w:rsidR="007C1D3B" w:rsidRPr="00335FFE">
        <w:rPr>
          <w:color w:val="000000" w:themeColor="text1"/>
          <w:spacing w:val="2"/>
        </w:rPr>
        <w:t xml:space="preserve"> de Inconstitucionalidade (ADI)</w:t>
      </w:r>
      <w:r w:rsidRPr="00335FFE">
        <w:rPr>
          <w:color w:val="000000" w:themeColor="text1"/>
          <w:spacing w:val="2"/>
        </w:rPr>
        <w:t xml:space="preserve"> e a Arguição de Descumprimento de Preceito Fundamental (ADPF), reconheceram a união estável para casais do mesmo sexo. </w:t>
      </w:r>
      <w:r w:rsidR="00AF2343" w:rsidRPr="00335FFE">
        <w:rPr>
          <w:color w:val="000000" w:themeColor="text1"/>
          <w:spacing w:val="2"/>
        </w:rPr>
        <w:t xml:space="preserve"> </w:t>
      </w:r>
      <w:r w:rsidRPr="00335FFE">
        <w:rPr>
          <w:color w:val="000000" w:themeColor="text1"/>
          <w:spacing w:val="2"/>
        </w:rPr>
        <w:t>As ações foram ajuizadas na Corte, respectivamente, pela Procuradoria-Geral da República e pelo governador do Rio de Janeiro, Sérgio Cabral.</w:t>
      </w:r>
    </w:p>
    <w:p w:rsidR="00FD59B3" w:rsidRPr="00335FFE" w:rsidRDefault="00EF3697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pacing w:val="2"/>
        </w:rPr>
      </w:pPr>
      <w:r w:rsidRPr="00335FFE">
        <w:rPr>
          <w:bCs/>
          <w:color w:val="000000" w:themeColor="text1"/>
          <w:spacing w:val="2"/>
        </w:rPr>
        <w:t>A</w:t>
      </w:r>
      <w:r w:rsidR="00562600" w:rsidRPr="00335FFE">
        <w:rPr>
          <w:bCs/>
          <w:color w:val="000000" w:themeColor="text1"/>
          <w:spacing w:val="2"/>
        </w:rPr>
        <w:t xml:space="preserve"> </w:t>
      </w:r>
      <w:r w:rsidRPr="00335FFE">
        <w:rPr>
          <w:bCs/>
          <w:color w:val="000000" w:themeColor="text1"/>
          <w:spacing w:val="2"/>
        </w:rPr>
        <w:t xml:space="preserve">Ação Direta de Inconstitucionalidade (ADI) </w:t>
      </w:r>
      <w:r w:rsidR="00562600" w:rsidRPr="00335FFE">
        <w:rPr>
          <w:bCs/>
          <w:color w:val="000000" w:themeColor="text1"/>
          <w:spacing w:val="2"/>
        </w:rPr>
        <w:t>4277</w:t>
      </w:r>
      <w:proofErr w:type="gramStart"/>
      <w:r w:rsidR="00562600" w:rsidRPr="00335FFE">
        <w:rPr>
          <w:b/>
          <w:bCs/>
          <w:color w:val="000000" w:themeColor="text1"/>
          <w:spacing w:val="2"/>
        </w:rPr>
        <w:t xml:space="preserve"> </w:t>
      </w:r>
      <w:r w:rsidR="00562600" w:rsidRPr="00335FFE">
        <w:rPr>
          <w:color w:val="000000" w:themeColor="text1"/>
          <w:spacing w:val="2"/>
        </w:rPr>
        <w:t> </w:t>
      </w:r>
      <w:proofErr w:type="gramEnd"/>
      <w:r w:rsidR="00562600" w:rsidRPr="00335FFE">
        <w:rPr>
          <w:color w:val="000000" w:themeColor="text1"/>
          <w:spacing w:val="2"/>
        </w:rPr>
        <w:t>buscou a declaração de reconhecimento da união entre pessoas do mesmo sexo como entidade familiar. Pediu, também, que os mesmos direitos e deveres dos companheiros nas uniões estáveis fossem estendidos aos companheiros nas uniões entre pessoas do mesmo sexo.</w:t>
      </w:r>
      <w:r w:rsidRPr="00335FFE">
        <w:rPr>
          <w:color w:val="000000" w:themeColor="text1"/>
          <w:spacing w:val="2"/>
        </w:rPr>
        <w:t xml:space="preserve"> </w:t>
      </w:r>
      <w:r w:rsidR="00562600" w:rsidRPr="00335FFE">
        <w:rPr>
          <w:color w:val="000000" w:themeColor="text1"/>
          <w:spacing w:val="2"/>
        </w:rPr>
        <w:t xml:space="preserve">Já na Arguição de Descumprimento de Preceito Fundamental </w:t>
      </w:r>
      <w:r w:rsidR="00562600" w:rsidRPr="00335FFE">
        <w:rPr>
          <w:bCs/>
          <w:color w:val="000000" w:themeColor="text1"/>
          <w:spacing w:val="2"/>
        </w:rPr>
        <w:t>(ADPF) 132</w:t>
      </w:r>
      <w:r w:rsidR="00562600" w:rsidRPr="00335FFE">
        <w:rPr>
          <w:color w:val="000000" w:themeColor="text1"/>
          <w:spacing w:val="2"/>
        </w:rPr>
        <w:t>, o governo do Estado do Rio de Janeiro alegou que o não reconhecimento da união homoafetiva contraria preceitos fundamentais como igualdade, liberdade (da qual decorre a autonomia da vontade) e o princípio da dignidade da pessoa humana, todos da Constituição Federal.</w:t>
      </w:r>
    </w:p>
    <w:p w:rsidR="00EF3697" w:rsidRPr="00335FFE" w:rsidRDefault="00562600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  <w:spacing w:val="2"/>
        </w:rPr>
      </w:pPr>
      <w:r w:rsidRPr="00335FFE">
        <w:rPr>
          <w:color w:val="000000" w:themeColor="text1"/>
          <w:spacing w:val="2"/>
        </w:rPr>
        <w:t>Com esse argumento, pediu que o STF aplicasse o regime jurídico das uniões estáveis, previsto no artigo 1.723 do Código Civil, às uniões homoafetivas de funcionários públicos civis do Rio de Janeiro.</w:t>
      </w:r>
    </w:p>
    <w:p w:rsidR="00C77345" w:rsidRPr="00335FFE" w:rsidRDefault="00760441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rPr>
          <w:color w:val="000000" w:themeColor="text1"/>
          <w:spacing w:val="2"/>
        </w:rPr>
        <w:t>Ayres Britto, ministro relator</w:t>
      </w:r>
      <w:r w:rsidR="00DF7E2A" w:rsidRPr="00335FFE">
        <w:rPr>
          <w:color w:val="000000" w:themeColor="text1"/>
          <w:spacing w:val="2"/>
        </w:rPr>
        <w:t>,</w:t>
      </w:r>
      <w:r w:rsidRPr="00335FFE">
        <w:rPr>
          <w:color w:val="000000" w:themeColor="text1"/>
          <w:spacing w:val="2"/>
        </w:rPr>
        <w:t xml:space="preserve"> </w:t>
      </w:r>
      <w:r w:rsidRPr="00335FFE">
        <w:t>corroborou com a tese de que os pedidos formulados pelos requerentes de ambas as ações. Pedido de “interpretação conforme à Constituição” do dispositivo legal impugnado (art. 1.723 do Código Civil), porquanto nela mesma, Constituição, é que se encontram as decisivas respostas para o tratamento jurídico a ser conferido às uniões homoafetivas que se caracterizem por sua durabilidade, conhecimento do público (não-clandestinidade, portanto) e continuidade, além do propósito ou verdadeiro anseio de constituição de uma família.</w:t>
      </w:r>
      <w:r w:rsidR="00534752" w:rsidRPr="00335FFE">
        <w:t xml:space="preserve"> </w:t>
      </w:r>
    </w:p>
    <w:p w:rsidR="00C77345" w:rsidRPr="00335FFE" w:rsidRDefault="00562600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 xml:space="preserve">No entendimento do ministro, se a união gay não é proibida pela legislação brasileira, automaticamente torna-se permitida. E, sendo permitida a união homoafetiva, ela deveria ter os mesmos direitos garantidos para as uniões estáveis de heterossexuais. Dois homossexuais, portanto, poderiam ser tratados como família. </w:t>
      </w:r>
      <w:r w:rsidR="007907E9" w:rsidRPr="00335FFE">
        <w:t>(BRITO, AYRES. ADI 4277/ ADPF 132,  2011).</w:t>
      </w:r>
    </w:p>
    <w:p w:rsidR="00F4363F" w:rsidRPr="00335FFE" w:rsidRDefault="00760441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>O</w:t>
      </w:r>
      <w:r w:rsidR="00DF330E" w:rsidRPr="00335FFE">
        <w:t>s</w:t>
      </w:r>
      <w:r w:rsidR="00C77345" w:rsidRPr="00335FFE">
        <w:t xml:space="preserve"> m</w:t>
      </w:r>
      <w:r w:rsidRPr="00335FFE">
        <w:t>inistro</w:t>
      </w:r>
      <w:r w:rsidR="00DF330E" w:rsidRPr="00335FFE">
        <w:t>s</w:t>
      </w:r>
      <w:r w:rsidRPr="00335FFE">
        <w:t xml:space="preserve"> Luiz </w:t>
      </w:r>
      <w:proofErr w:type="spellStart"/>
      <w:r w:rsidRPr="00335FFE">
        <w:t>Fux</w:t>
      </w:r>
      <w:proofErr w:type="spellEnd"/>
      <w:r w:rsidR="00DF330E" w:rsidRPr="00335FFE">
        <w:t xml:space="preserve"> e Celso d</w:t>
      </w:r>
      <w:r w:rsidR="00F4363F" w:rsidRPr="00335FFE">
        <w:t>e Mello</w:t>
      </w:r>
      <w:r w:rsidR="00DF330E" w:rsidRPr="00335FFE">
        <w:t xml:space="preserve"> acompanharam</w:t>
      </w:r>
      <w:r w:rsidR="00534752" w:rsidRPr="00335FFE">
        <w:t xml:space="preserve"> o voto do relator de interpretação c</w:t>
      </w:r>
      <w:r w:rsidRPr="00335FFE">
        <w:t>onforme à Constituição, determinando</w:t>
      </w:r>
      <w:r w:rsidR="00AF4F6F" w:rsidRPr="00335FFE">
        <w:t xml:space="preserve"> a aplicabilidade do art</w:t>
      </w:r>
      <w:r w:rsidR="002B7C81">
        <w:t>.</w:t>
      </w:r>
      <w:r w:rsidR="00AF4F6F" w:rsidRPr="00335FFE">
        <w:t xml:space="preserve"> 1.723 do Código Civil</w:t>
      </w:r>
      <w:r w:rsidRPr="00335FFE">
        <w:t xml:space="preserve"> não apenas à união estável estabelecida entre homem e mulher, como também à união estável constituída</w:t>
      </w:r>
      <w:r w:rsidR="00F4363F" w:rsidRPr="00335FFE">
        <w:t xml:space="preserve"> entre indivíduos do mesmo sexo, desde que atendidos os mesmos </w:t>
      </w:r>
      <w:r w:rsidR="00F4363F" w:rsidRPr="00335FFE">
        <w:lastRenderedPageBreak/>
        <w:t>requisitos exigidos para a constituição da união estável entre homem e mulher, além de também</w:t>
      </w:r>
      <w:r w:rsidR="003D4E8F" w:rsidRPr="00335FFE">
        <w:t>,</w:t>
      </w:r>
      <w:r w:rsidR="00F4363F" w:rsidRPr="00335FFE">
        <w:t xml:space="preserve"> reconhecer, com idêntica eficácia vinculante, que os mesmos direitos e deveres dos companheiros nas uniões estáveis estendem-se aos companheiros na união entre pessoas do mesmo sexo.</w:t>
      </w:r>
      <w:r w:rsidR="007907E9" w:rsidRPr="00335FFE">
        <w:t xml:space="preserve"> (FUX, LUIZ. ADI 4277/ ADPF 132,</w:t>
      </w:r>
      <w:proofErr w:type="gramStart"/>
      <w:r w:rsidR="007907E9" w:rsidRPr="00335FFE">
        <w:t xml:space="preserve">  </w:t>
      </w:r>
      <w:proofErr w:type="gramEnd"/>
      <w:r w:rsidR="007907E9" w:rsidRPr="00335FFE">
        <w:t>2011).</w:t>
      </w:r>
    </w:p>
    <w:p w:rsidR="00AF4F6F" w:rsidRPr="00335FFE" w:rsidRDefault="00C77345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 xml:space="preserve">A </w:t>
      </w:r>
      <w:r w:rsidR="003D4E8F" w:rsidRPr="00335FFE">
        <w:t>m</w:t>
      </w:r>
      <w:r w:rsidR="00AF4F6F" w:rsidRPr="00335FFE">
        <w:t>inistra Cármen Lúcia, além de acompanhar o vo</w:t>
      </w:r>
      <w:r w:rsidR="00534752" w:rsidRPr="00335FFE">
        <w:t>to de interpretação conforme a C</w:t>
      </w:r>
      <w:r w:rsidR="00AF4F6F" w:rsidRPr="00335FFE">
        <w:t>onstituição</w:t>
      </w:r>
      <w:r w:rsidR="00EF3697" w:rsidRPr="00335FFE">
        <w:t xml:space="preserve"> se valeu de uma interpretação h</w:t>
      </w:r>
      <w:r w:rsidR="00AF4F6F" w:rsidRPr="00335FFE">
        <w:t>istórica, trilhando um caminho para seu voto a partir das lutas pela</w:t>
      </w:r>
      <w:r w:rsidR="00F4363F" w:rsidRPr="00335FFE">
        <w:t>s</w:t>
      </w:r>
      <w:r w:rsidR="00AF4F6F" w:rsidRPr="00335FFE">
        <w:t xml:space="preserve"> conquista</w:t>
      </w:r>
      <w:r w:rsidR="00F4363F" w:rsidRPr="00335FFE">
        <w:t>s</w:t>
      </w:r>
      <w:r w:rsidR="00EF3697" w:rsidRPr="00335FFE">
        <w:t xml:space="preserve"> de direitos.</w:t>
      </w:r>
      <w:r w:rsidR="00E36B7D" w:rsidRPr="00335FFE">
        <w:t xml:space="preserve"> No curso do voto, argumentou: argumentou que: </w:t>
      </w:r>
      <w:r w:rsidR="00562600" w:rsidRPr="00335FFE">
        <w:t>“a forma escolhida para viver não pode esbarrar no Direito. Todas as formas de preconceito merecem repúdio”. A ministra foi enfática ao defender o combate à violência e ao preconceito. “Contra todas as formas de preconceito há o direito constitucional. [Os preconceitos] não podem se repetir sem que sejam lembrados como traço d</w:t>
      </w:r>
      <w:r w:rsidR="00E36B7D" w:rsidRPr="00335FFE">
        <w:t xml:space="preserve">e momento infeliz da sociedade. </w:t>
      </w:r>
      <w:r w:rsidR="00562600" w:rsidRPr="00335FFE">
        <w:t xml:space="preserve">A escolha por uma união é homoafetiva, individual e </w:t>
      </w:r>
      <w:r w:rsidR="00E36B7D" w:rsidRPr="00335FFE">
        <w:t>única</w:t>
      </w:r>
      <w:r w:rsidRPr="00335FFE">
        <w:t>”</w:t>
      </w:r>
      <w:r w:rsidR="00E36B7D" w:rsidRPr="00335FFE">
        <w:t>.</w:t>
      </w:r>
      <w:r w:rsidR="007907E9" w:rsidRPr="00335FFE">
        <w:t xml:space="preserve"> (LÚCIA, CARMEN. ADI 4277/ ADPF 132,  2011). </w:t>
      </w:r>
    </w:p>
    <w:p w:rsidR="00F4363F" w:rsidRPr="00335FFE" w:rsidRDefault="00C7734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O m</w:t>
      </w:r>
      <w:r w:rsidR="00F4363F" w:rsidRPr="00335FFE">
        <w:rPr>
          <w:rFonts w:ascii="Times New Roman" w:hAnsi="Times New Roman" w:cs="Times New Roman"/>
          <w:sz w:val="24"/>
          <w:szCs w:val="24"/>
        </w:rPr>
        <w:t>inistro Marco Aurélio</w:t>
      </w:r>
      <w:r w:rsidR="00EF3697" w:rsidRPr="00335FFE">
        <w:rPr>
          <w:rFonts w:ascii="Times New Roman" w:hAnsi="Times New Roman" w:cs="Times New Roman"/>
          <w:sz w:val="24"/>
          <w:szCs w:val="24"/>
        </w:rPr>
        <w:t>, e</w:t>
      </w:r>
      <w:r w:rsidR="00F4363F" w:rsidRPr="00335FFE">
        <w:rPr>
          <w:rFonts w:ascii="Times New Roman" w:hAnsi="Times New Roman" w:cs="Times New Roman"/>
          <w:sz w:val="24"/>
          <w:szCs w:val="24"/>
        </w:rPr>
        <w:t>xtrai</w:t>
      </w:r>
      <w:r w:rsidR="00EF3697" w:rsidRPr="00335FFE">
        <w:rPr>
          <w:rFonts w:ascii="Times New Roman" w:hAnsi="Times New Roman" w:cs="Times New Roman"/>
          <w:sz w:val="24"/>
          <w:szCs w:val="24"/>
        </w:rPr>
        <w:t>nd</w:t>
      </w:r>
      <w:r w:rsidR="00F4363F" w:rsidRPr="00335FFE">
        <w:rPr>
          <w:rFonts w:ascii="Times New Roman" w:hAnsi="Times New Roman" w:cs="Times New Roman"/>
          <w:sz w:val="24"/>
          <w:szCs w:val="24"/>
        </w:rPr>
        <w:t>o do núcleo do princípio da dignidade da pessoa humana a obrigação de reconhe</w:t>
      </w:r>
      <w:r w:rsidR="0084484E" w:rsidRPr="00335FFE">
        <w:rPr>
          <w:rFonts w:ascii="Times New Roman" w:hAnsi="Times New Roman" w:cs="Times New Roman"/>
          <w:sz w:val="24"/>
          <w:szCs w:val="24"/>
        </w:rPr>
        <w:t>cimento das uniões homoafetivas, afirma não</w:t>
      </w:r>
      <w:proofErr w:type="gramStart"/>
      <w:r w:rsidR="0084484E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4484E" w:rsidRPr="00335FFE">
        <w:rPr>
          <w:rFonts w:ascii="Times New Roman" w:hAnsi="Times New Roman" w:cs="Times New Roman"/>
          <w:sz w:val="24"/>
          <w:szCs w:val="24"/>
        </w:rPr>
        <w:t>existir</w:t>
      </w:r>
      <w:r w:rsidR="00F4363F" w:rsidRPr="00335FFE">
        <w:rPr>
          <w:rFonts w:ascii="Times New Roman" w:hAnsi="Times New Roman" w:cs="Times New Roman"/>
          <w:sz w:val="24"/>
          <w:szCs w:val="24"/>
        </w:rPr>
        <w:t xml:space="preserve"> vedação constitucional à aplicação do regime da união estável a essas uniões, não se podendo vislumbrar silêncio eloquente em virtude da redação do § 3º do artigo 226. </w:t>
      </w:r>
      <w:r w:rsidR="0084484E" w:rsidRPr="00335FFE">
        <w:rPr>
          <w:rFonts w:ascii="Times New Roman" w:hAnsi="Times New Roman" w:cs="Times New Roman"/>
          <w:sz w:val="24"/>
          <w:szCs w:val="24"/>
        </w:rPr>
        <w:t>Segundo o ministro, há sim</w:t>
      </w:r>
      <w:r w:rsidR="00F4363F" w:rsidRPr="00335FFE">
        <w:rPr>
          <w:rFonts w:ascii="Times New Roman" w:hAnsi="Times New Roman" w:cs="Times New Roman"/>
          <w:sz w:val="24"/>
          <w:szCs w:val="24"/>
        </w:rPr>
        <w:t xml:space="preserve"> a obrigação constitucional de não discriminação e de respeito à dignidade humana, às diferenças, à liberdade de orientação sexual, o que impõe o tratamento equânime entre homossexuais e heterossexuais. </w:t>
      </w:r>
      <w:r w:rsidR="0084484E" w:rsidRPr="00335FFE">
        <w:rPr>
          <w:rFonts w:ascii="Times New Roman" w:hAnsi="Times New Roman" w:cs="Times New Roman"/>
          <w:sz w:val="24"/>
          <w:szCs w:val="24"/>
        </w:rPr>
        <w:t>Completa o raciocínio dizendo que</w:t>
      </w:r>
      <w:proofErr w:type="gramStart"/>
      <w:r w:rsidR="0084484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F4363F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4363F" w:rsidRPr="00335FFE">
        <w:rPr>
          <w:rFonts w:ascii="Times New Roman" w:hAnsi="Times New Roman" w:cs="Times New Roman"/>
          <w:sz w:val="24"/>
          <w:szCs w:val="24"/>
        </w:rPr>
        <w:t>a literalidade do artigo 1.723 do Código Civil está muito aquém do qu</w:t>
      </w:r>
      <w:r w:rsidR="0084484E" w:rsidRPr="00335FFE">
        <w:rPr>
          <w:rFonts w:ascii="Times New Roman" w:hAnsi="Times New Roman" w:cs="Times New Roman"/>
          <w:sz w:val="24"/>
          <w:szCs w:val="24"/>
        </w:rPr>
        <w:t>e consagrado pela Carta de 1988 e, ainda, que  n</w:t>
      </w:r>
      <w:r w:rsidR="00F4363F" w:rsidRPr="00335FFE">
        <w:rPr>
          <w:rFonts w:ascii="Times New Roman" w:hAnsi="Times New Roman" w:cs="Times New Roman"/>
          <w:sz w:val="24"/>
          <w:szCs w:val="24"/>
        </w:rPr>
        <w:t>ão retrata fielmente o propósito constitucional de reconhecer direitos a grupos minoritários.</w:t>
      </w:r>
      <w:r w:rsidR="007907E9" w:rsidRPr="00335FF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907E9" w:rsidRPr="00335FFE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="007907E9" w:rsidRPr="00335FFE">
        <w:rPr>
          <w:rFonts w:ascii="Times New Roman" w:hAnsi="Times New Roman" w:cs="Times New Roman"/>
          <w:sz w:val="24"/>
          <w:szCs w:val="24"/>
        </w:rPr>
        <w:t xml:space="preserve"> M. A. ADI 4277/ ADPF132,  2011).</w:t>
      </w:r>
    </w:p>
    <w:p w:rsidR="00F4363F" w:rsidRPr="00335FFE" w:rsidRDefault="00C77345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O  m</w:t>
      </w:r>
      <w:r w:rsidR="00F4363F" w:rsidRPr="00335FFE">
        <w:rPr>
          <w:rFonts w:ascii="Times New Roman" w:hAnsi="Times New Roman" w:cs="Times New Roman"/>
          <w:sz w:val="24"/>
          <w:szCs w:val="24"/>
        </w:rPr>
        <w:t xml:space="preserve">inistro Ricardo </w:t>
      </w:r>
      <w:proofErr w:type="spellStart"/>
      <w:r w:rsidR="00F4363F" w:rsidRPr="00335FFE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="00602D27" w:rsidRPr="00335FFE">
        <w:rPr>
          <w:rFonts w:ascii="Times New Roman" w:hAnsi="Times New Roman" w:cs="Times New Roman"/>
          <w:sz w:val="24"/>
          <w:szCs w:val="24"/>
        </w:rPr>
        <w:t xml:space="preserve">, votou pela aplicabilidade da Interpretação conforme à Constituição, além de se valer de uma interpretação sistemática da nossa Lei Maior, na qual o art. 226 da Carta Magna, pode ser deduzida a partir de uma leitura sistemática do texto constitucional e, sobretudo, diante da necessidade de dar-se concreção aos princípios da dignidade da pessoa humana, da igualdade, da liberdade, da preservação da intimidade e da não-discriminação por orientação sexual aplicáveis às situações sob análise. </w:t>
      </w:r>
      <w:r w:rsidR="007907E9" w:rsidRPr="00335FFE">
        <w:rPr>
          <w:rFonts w:ascii="Times New Roman" w:hAnsi="Times New Roman" w:cs="Times New Roman"/>
          <w:sz w:val="24"/>
          <w:szCs w:val="24"/>
        </w:rPr>
        <w:t xml:space="preserve">(LEWANDOWSKI, RICARDO. </w:t>
      </w:r>
      <w:r w:rsidR="00E36B7D" w:rsidRPr="00335FFE">
        <w:rPr>
          <w:rFonts w:ascii="Times New Roman" w:hAnsi="Times New Roman" w:cs="Times New Roman"/>
          <w:sz w:val="24"/>
          <w:szCs w:val="24"/>
        </w:rPr>
        <w:t>ADI 4277/ ADPF132,</w:t>
      </w:r>
      <w:r w:rsidR="007907E9" w:rsidRPr="00335FFE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F4363F" w:rsidRPr="00335FFE" w:rsidRDefault="00F4363F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 xml:space="preserve"> </w:t>
      </w:r>
      <w:r w:rsidR="00C77345" w:rsidRPr="00335FFE">
        <w:tab/>
      </w:r>
      <w:r w:rsidR="003D4E8F" w:rsidRPr="00335FFE">
        <w:t>O m</w:t>
      </w:r>
      <w:r w:rsidR="00AF4F6F" w:rsidRPr="00335FFE">
        <w:t xml:space="preserve">inistro Joaquim Barbosa concordou de forma geral com o voto do Relator, mas estipulou que a aplicabilidade, não se trata de interpretação conforme à Constituição, mas </w:t>
      </w:r>
      <w:r w:rsidRPr="00335FFE">
        <w:t xml:space="preserve">que </w:t>
      </w:r>
      <w:r w:rsidR="00AF4F6F" w:rsidRPr="00335FFE">
        <w:t>os direitos decorrentes dessas uniões, serão invocando e adotando, por analogia, o art. 1.723 do Código Civil.</w:t>
      </w:r>
      <w:r w:rsidR="0084484E" w:rsidRPr="00335FFE">
        <w:t xml:space="preserve"> Valeu-se, ainda, da força do princípio da dignidade da pessoa humana, </w:t>
      </w:r>
      <w:r w:rsidR="0084484E" w:rsidRPr="00335FFE">
        <w:lastRenderedPageBreak/>
        <w:t xml:space="preserve">pontuando:  </w:t>
      </w:r>
      <w:r w:rsidR="00562600" w:rsidRPr="00335FFE">
        <w:t xml:space="preserve">"o não reconhecimento da união homoafetivas simboliza a posição do Estado de que a afetividade dos homossexuais não tem valor e não merece respeito social. Aqui reside a violação do direito ao reconhecimento que é uma dimensão essencial do princípio da dignidade da pessoa humana". </w:t>
      </w:r>
      <w:r w:rsidR="007907E9" w:rsidRPr="00335FFE">
        <w:t>(BARBOSA, JOAQUIM. ADI 4277/ ADPF132,</w:t>
      </w:r>
      <w:proofErr w:type="gramStart"/>
      <w:r w:rsidR="007907E9" w:rsidRPr="00335FFE">
        <w:t xml:space="preserve">  </w:t>
      </w:r>
      <w:proofErr w:type="gramEnd"/>
      <w:r w:rsidR="007907E9" w:rsidRPr="00335FFE">
        <w:t>2011).</w:t>
      </w:r>
    </w:p>
    <w:p w:rsidR="00C77345" w:rsidRPr="00335FFE" w:rsidRDefault="00F4363F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t>No mesmo pensamento correu o voto do Ministro Gilmar Mendes</w:t>
      </w:r>
      <w:r w:rsidR="003D4E8F" w:rsidRPr="00335FFE">
        <w:t>,</w:t>
      </w:r>
      <w:r w:rsidRPr="00335FFE">
        <w:t xml:space="preserve"> limitando-se a reconhecer a existência dessa união, por aplicação analógica. </w:t>
      </w:r>
      <w:proofErr w:type="gramStart"/>
      <w:r w:rsidR="00562600" w:rsidRPr="00335FFE">
        <w:t>afirmou</w:t>
      </w:r>
      <w:proofErr w:type="gramEnd"/>
      <w:r w:rsidR="00562600" w:rsidRPr="00335FFE">
        <w:t>: “O limbo jurídico contribui inequivocamente para que haja quadro de maior discriminação, até para as práticas violentas que temos notícias. É dever do Estado a proteção e dever da jurisdição dar essa proteção se, de alguma forma, ela não foi concebida pelo legislador”.</w:t>
      </w:r>
      <w:r w:rsidR="007907E9" w:rsidRPr="00335FFE">
        <w:t xml:space="preserve"> (MENDES, GILMAR. </w:t>
      </w:r>
      <w:r w:rsidR="00E36B7D" w:rsidRPr="00335FFE">
        <w:t>ADI 4277/ ADPF132,</w:t>
      </w:r>
      <w:r w:rsidR="007907E9" w:rsidRPr="00335FFE">
        <w:t xml:space="preserve"> 2011).</w:t>
      </w:r>
    </w:p>
    <w:p w:rsidR="00C77345" w:rsidRPr="00335FFE" w:rsidRDefault="00562600" w:rsidP="0053561F">
      <w:pPr>
        <w:pStyle w:val="NormalWeb"/>
        <w:shd w:val="clear" w:color="auto" w:fill="FFFFFF"/>
        <w:spacing w:after="0" w:line="360" w:lineRule="auto"/>
        <w:ind w:firstLine="709"/>
        <w:jc w:val="both"/>
      </w:pPr>
      <w:r w:rsidRPr="00335FFE">
        <w:rPr>
          <w:bCs/>
        </w:rPr>
        <w:t>A ministra Ellen Gracie</w:t>
      </w:r>
      <w:r w:rsidR="00534752" w:rsidRPr="00335FFE">
        <w:rPr>
          <w:bCs/>
        </w:rPr>
        <w:t>, corroborando com a ideia de seus, no sentido de conferir interpretação conforme a Constituição, ao caso</w:t>
      </w:r>
      <w:proofErr w:type="gramStart"/>
      <w:r w:rsidR="00534752" w:rsidRPr="00335FFE">
        <w:rPr>
          <w:bCs/>
        </w:rPr>
        <w:t xml:space="preserve">  </w:t>
      </w:r>
      <w:proofErr w:type="gramEnd"/>
      <w:r w:rsidR="00534752" w:rsidRPr="00335FFE">
        <w:rPr>
          <w:bCs/>
        </w:rPr>
        <w:t xml:space="preserve">em análise,  </w:t>
      </w:r>
      <w:r w:rsidRPr="00335FFE">
        <w:t>assim se posicionou: "o reconhecimento hoje, pelo Tribunal, desses direitos, responde a pessoas que durante longo tempo foram humilhadas, cujos direitos foram ignorados, cuja dignidade foi ofendida, cuja identidade foi denegada e cuja liberdade foi oprimida. O Tribunal lhes restitui o respeito que merecem, reconhece seus direitos, restaura sua dignidade, afirma sua identidade e restaura a sua liberdade".</w:t>
      </w:r>
      <w:r w:rsidR="007907E9" w:rsidRPr="00335FFE">
        <w:t xml:space="preserve"> (GRACIE, ELLEN. ADI 4277/ ADPF132,</w:t>
      </w:r>
      <w:proofErr w:type="gramStart"/>
      <w:r w:rsidR="007907E9" w:rsidRPr="00335FFE">
        <w:t xml:space="preserve">  </w:t>
      </w:r>
      <w:proofErr w:type="gramEnd"/>
      <w:r w:rsidR="007907E9" w:rsidRPr="00335FFE">
        <w:t>2011).</w:t>
      </w:r>
    </w:p>
    <w:p w:rsidR="00FD59B3" w:rsidRPr="00335FFE" w:rsidRDefault="003D4E8F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</w:rPr>
        <w:t>O m</w:t>
      </w:r>
      <w:r w:rsidR="002B7C81">
        <w:rPr>
          <w:color w:val="000000" w:themeColor="text1"/>
        </w:rPr>
        <w:t xml:space="preserve">inistro Cezar </w:t>
      </w:r>
      <w:proofErr w:type="spellStart"/>
      <w:r w:rsidR="002B7C81">
        <w:rPr>
          <w:color w:val="000000" w:themeColor="text1"/>
        </w:rPr>
        <w:t>Peluso</w:t>
      </w:r>
      <w:proofErr w:type="spellEnd"/>
      <w:r w:rsidR="002B7C81">
        <w:rPr>
          <w:color w:val="000000" w:themeColor="text1"/>
        </w:rPr>
        <w:t xml:space="preserve"> seguiu em seu voto</w:t>
      </w:r>
      <w:r w:rsidR="00602D27" w:rsidRPr="00335FFE">
        <w:rPr>
          <w:color w:val="000000" w:themeColor="text1"/>
        </w:rPr>
        <w:t xml:space="preserve"> </w:t>
      </w:r>
      <w:r w:rsidR="00534752" w:rsidRPr="00335FFE">
        <w:rPr>
          <w:color w:val="000000" w:themeColor="text1"/>
        </w:rPr>
        <w:t xml:space="preserve">o caminho </w:t>
      </w:r>
      <w:r w:rsidR="00602D27" w:rsidRPr="00335FFE">
        <w:rPr>
          <w:color w:val="000000" w:themeColor="text1"/>
        </w:rPr>
        <w:t>pela equiparação de direitos, e de equiparação porque não há, na verdade, igualdade. E, portanto, é preciso respeitar aquilo que cada instituição, em si, tem de particular, não apenas por sua natureza extrajurídica, mas também pela própria natureza normativa de cada qual.</w:t>
      </w:r>
      <w:r w:rsidR="00C77345" w:rsidRPr="00335FFE">
        <w:rPr>
          <w:rFonts w:eastAsiaTheme="minorEastAsia"/>
          <w:color w:val="000000" w:themeColor="text1"/>
          <w:sz w:val="40"/>
          <w:szCs w:val="40"/>
          <w:lang w:eastAsia="pt-BR"/>
        </w:rPr>
        <w:t xml:space="preserve"> </w:t>
      </w:r>
      <w:r w:rsidR="00562600" w:rsidRPr="00335FFE">
        <w:rPr>
          <w:color w:val="000000" w:themeColor="text1"/>
        </w:rPr>
        <w:t xml:space="preserve">Na </w:t>
      </w:r>
      <w:r w:rsidR="00C77345" w:rsidRPr="00335FFE">
        <w:rPr>
          <w:color w:val="000000" w:themeColor="text1"/>
        </w:rPr>
        <w:t>época, presidente</w:t>
      </w:r>
      <w:r w:rsidR="00562600" w:rsidRPr="00335FFE">
        <w:rPr>
          <w:color w:val="000000" w:themeColor="text1"/>
        </w:rPr>
        <w:t xml:space="preserve"> da Corte, </w:t>
      </w:r>
      <w:proofErr w:type="spellStart"/>
      <w:r w:rsidR="00C77345" w:rsidRPr="00335FFE">
        <w:rPr>
          <w:bCs/>
          <w:color w:val="000000" w:themeColor="text1"/>
        </w:rPr>
        <w:t>Peluso</w:t>
      </w:r>
      <w:proofErr w:type="spellEnd"/>
      <w:r w:rsidR="00E36B7D" w:rsidRPr="00335FFE">
        <w:rPr>
          <w:color w:val="000000" w:themeColor="text1"/>
        </w:rPr>
        <w:t xml:space="preserve"> enfatizou </w:t>
      </w:r>
      <w:r w:rsidR="00562600" w:rsidRPr="00335FFE">
        <w:rPr>
          <w:color w:val="000000" w:themeColor="text1"/>
        </w:rPr>
        <w:t xml:space="preserve">que a Constituição não exclui outras modalidades de entidade familiar. "[Ao tomar a decisão] o Supremo condenou todas as formas de discriminação, contrárias não apenas ao nosso direito constitucional, mas contrária à própria compreensão da raça humana à </w:t>
      </w:r>
      <w:proofErr w:type="gramStart"/>
      <w:r w:rsidR="00562600" w:rsidRPr="00335FFE">
        <w:rPr>
          <w:color w:val="000000" w:themeColor="text1"/>
        </w:rPr>
        <w:t>qual todos</w:t>
      </w:r>
      <w:proofErr w:type="gramEnd"/>
      <w:r w:rsidR="00562600" w:rsidRPr="00335FFE">
        <w:rPr>
          <w:color w:val="000000" w:themeColor="text1"/>
        </w:rPr>
        <w:t xml:space="preserve"> pertencemos com igual dignidade.”  </w:t>
      </w:r>
      <w:r w:rsidR="00534752" w:rsidRPr="00335FFE">
        <w:rPr>
          <w:color w:val="000000" w:themeColor="text1"/>
        </w:rPr>
        <w:t xml:space="preserve">(PELUSO, CÉZAR. </w:t>
      </w:r>
      <w:r w:rsidR="007907E9" w:rsidRPr="00335FFE">
        <w:rPr>
          <w:color w:val="000000" w:themeColor="text1"/>
        </w:rPr>
        <w:t>ADI 4277/ ADPF132,  2011).</w:t>
      </w:r>
    </w:p>
    <w:p w:rsidR="00C77345" w:rsidRPr="00335FFE" w:rsidRDefault="00C77345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</w:rPr>
        <w:t xml:space="preserve">Dessa forma, </w:t>
      </w:r>
      <w:r w:rsidR="00562600" w:rsidRPr="00335FFE">
        <w:rPr>
          <w:color w:val="000000" w:themeColor="text1"/>
        </w:rPr>
        <w:t xml:space="preserve">O STF estabeleceu interpretação conforme a Constituição do art. 1.723 do Código Civil, vetando o preconceito e a discriminação e excluindo da exegese desse dispositivo qualquer significado que impeça o reconhecimento da união contínua, pública e duradoura entre pessoas do mesmo sexo como família, idêntica à união estável heteroafetiva. </w:t>
      </w:r>
    </w:p>
    <w:p w:rsidR="00E36B7D" w:rsidRPr="00335FFE" w:rsidRDefault="00C77345" w:rsidP="0053561F">
      <w:pPr>
        <w:pStyle w:val="NormalWeb"/>
        <w:shd w:val="clear" w:color="auto" w:fill="FFFFFF"/>
        <w:spacing w:after="0" w:line="360" w:lineRule="auto"/>
        <w:ind w:firstLine="709"/>
        <w:jc w:val="both"/>
        <w:rPr>
          <w:color w:val="000000" w:themeColor="text1"/>
        </w:rPr>
      </w:pPr>
      <w:r w:rsidRPr="00335FFE">
        <w:rPr>
          <w:color w:val="000000" w:themeColor="text1"/>
        </w:rPr>
        <w:t>Por essa singra, evidencia-se que a Suprema</w:t>
      </w:r>
      <w:r w:rsidR="003D4E8F" w:rsidRPr="00335FFE">
        <w:rPr>
          <w:color w:val="000000" w:themeColor="text1"/>
        </w:rPr>
        <w:t xml:space="preserve"> Corte </w:t>
      </w:r>
      <w:r w:rsidRPr="00335FFE">
        <w:rPr>
          <w:color w:val="000000" w:themeColor="text1"/>
        </w:rPr>
        <w:t xml:space="preserve"> </w:t>
      </w:r>
      <w:r w:rsidR="00562600" w:rsidRPr="00335FFE">
        <w:rPr>
          <w:color w:val="000000" w:themeColor="text1"/>
        </w:rPr>
        <w:t xml:space="preserve"> adotou a teoria da "norma geral negativa" de Kelsen, segundo a qual o que não estiver juridicamente proibido, ou obrigado, está juridicamente permitido.</w:t>
      </w:r>
      <w:r w:rsidRPr="00335FFE">
        <w:rPr>
          <w:rFonts w:eastAsiaTheme="minorEastAsia"/>
          <w:color w:val="000000" w:themeColor="text1"/>
          <w:sz w:val="40"/>
          <w:szCs w:val="40"/>
          <w:lang w:eastAsia="pt-BR"/>
        </w:rPr>
        <w:t xml:space="preserve"> </w:t>
      </w:r>
      <w:r w:rsidR="00562600" w:rsidRPr="00335FFE">
        <w:rPr>
          <w:color w:val="000000" w:themeColor="text1"/>
        </w:rPr>
        <w:t xml:space="preserve">Segundo o STF, o direito à liberdade de orientação sexual é direta emanação do princípio da dignidade da pessoa humana, inclusive no sentido de se tratar de direito à autoestima e à busca da felicidade. </w:t>
      </w:r>
      <w:r w:rsidRPr="00335FFE">
        <w:rPr>
          <w:color w:val="000000" w:themeColor="text1"/>
        </w:rPr>
        <w:t xml:space="preserve">Nesta senda, deu ênfase </w:t>
      </w:r>
      <w:r w:rsidR="00562600" w:rsidRPr="00335FFE">
        <w:rPr>
          <w:color w:val="000000" w:themeColor="text1"/>
        </w:rPr>
        <w:t xml:space="preserve">ao § 2° do art. 5° da </w:t>
      </w:r>
      <w:r w:rsidR="00562600" w:rsidRPr="00335FFE">
        <w:rPr>
          <w:color w:val="000000" w:themeColor="text1"/>
        </w:rPr>
        <w:lastRenderedPageBreak/>
        <w:t>Constituição, reconhecendo direitos fundamentais não expressamente enunciados no texto, emergentes do regime e dos princípios adotados pela Carta.</w:t>
      </w:r>
    </w:p>
    <w:p w:rsidR="00335FFE" w:rsidRPr="00335FFE" w:rsidRDefault="00335FFE" w:rsidP="00335FFE">
      <w:pPr>
        <w:pStyle w:val="NormalWeb"/>
        <w:shd w:val="clear" w:color="auto" w:fill="FFFFFF"/>
        <w:spacing w:line="360" w:lineRule="auto"/>
        <w:ind w:firstLine="360"/>
        <w:jc w:val="both"/>
        <w:rPr>
          <w:color w:val="000000" w:themeColor="text1"/>
        </w:rPr>
      </w:pPr>
    </w:p>
    <w:p w:rsidR="00987BE6" w:rsidRPr="00335FFE" w:rsidRDefault="0031758E" w:rsidP="00335FF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2E4EC1" w:rsidRPr="00335FFE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E50FBC" w:rsidRPr="00335FFE" w:rsidRDefault="00E50FBC" w:rsidP="00335FF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07E9" w:rsidRPr="00335FFE" w:rsidRDefault="007907E9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 xml:space="preserve">Conforme apresentado no contexto da pesquisa, </w:t>
      </w:r>
      <w:r w:rsidR="00474B2A" w:rsidRPr="00335FFE">
        <w:rPr>
          <w:rFonts w:ascii="Times New Roman" w:hAnsi="Times New Roman" w:cs="Times New Roman"/>
          <w:sz w:val="24"/>
          <w:szCs w:val="24"/>
        </w:rPr>
        <w:t>a hermenêutica</w:t>
      </w:r>
      <w:r w:rsidRPr="00335FFE">
        <w:rPr>
          <w:rFonts w:ascii="Times New Roman" w:hAnsi="Times New Roman" w:cs="Times New Roman"/>
          <w:sz w:val="24"/>
          <w:szCs w:val="24"/>
        </w:rPr>
        <w:t xml:space="preserve"> é a ciência que se preocupa com a essência</w:t>
      </w:r>
      <w:r w:rsidR="00474B2A" w:rsidRPr="00335FFE">
        <w:rPr>
          <w:rFonts w:ascii="Times New Roman" w:hAnsi="Times New Roman" w:cs="Times New Roman"/>
          <w:sz w:val="24"/>
          <w:szCs w:val="24"/>
        </w:rPr>
        <w:t>. Pelo labor hermenêutico a essência significa a busca daquilo que pode estar subentendido</w:t>
      </w:r>
      <w:r w:rsidRPr="00335FFE">
        <w:rPr>
          <w:rFonts w:ascii="Times New Roman" w:hAnsi="Times New Roman" w:cs="Times New Roman"/>
          <w:sz w:val="24"/>
          <w:szCs w:val="24"/>
        </w:rPr>
        <w:t xml:space="preserve"> ou implícito.</w:t>
      </w:r>
      <w:r w:rsidR="00474B2A" w:rsidRPr="00335FFE">
        <w:rPr>
          <w:rFonts w:ascii="Times New Roman" w:hAnsi="Times New Roman" w:cs="Times New Roman"/>
          <w:sz w:val="24"/>
          <w:szCs w:val="24"/>
        </w:rPr>
        <w:t xml:space="preserve"> Os caminhos para </w:t>
      </w:r>
      <w:r w:rsidR="00245B10" w:rsidRPr="00335FFE">
        <w:rPr>
          <w:rFonts w:ascii="Times New Roman" w:hAnsi="Times New Roman" w:cs="Times New Roman"/>
          <w:sz w:val="24"/>
          <w:szCs w:val="24"/>
        </w:rPr>
        <w:t xml:space="preserve">a compreensão, interpretação e aplicação da matéria </w:t>
      </w:r>
      <w:r w:rsidR="00474B2A" w:rsidRPr="00335FFE">
        <w:rPr>
          <w:rFonts w:ascii="Times New Roman" w:hAnsi="Times New Roman" w:cs="Times New Roman"/>
          <w:sz w:val="24"/>
          <w:szCs w:val="24"/>
        </w:rPr>
        <w:t xml:space="preserve">Constitucional são propiciados pela hermenêutica constitucional, </w:t>
      </w:r>
      <w:r w:rsidR="00E240BE" w:rsidRPr="00335FFE">
        <w:rPr>
          <w:rFonts w:ascii="Times New Roman" w:hAnsi="Times New Roman" w:cs="Times New Roman"/>
          <w:sz w:val="24"/>
          <w:szCs w:val="24"/>
        </w:rPr>
        <w:t>esta ciência</w:t>
      </w:r>
      <w:r w:rsidR="0053561F">
        <w:rPr>
          <w:rFonts w:ascii="Times New Roman" w:hAnsi="Times New Roman" w:cs="Times New Roman"/>
          <w:sz w:val="24"/>
          <w:szCs w:val="24"/>
        </w:rPr>
        <w:t xml:space="preserve"> oferece ensinamentos</w:t>
      </w:r>
      <w:r w:rsidR="00E240BE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53561F">
        <w:rPr>
          <w:rFonts w:ascii="Times New Roman" w:hAnsi="Times New Roman" w:cs="Times New Roman"/>
          <w:sz w:val="24"/>
          <w:szCs w:val="24"/>
        </w:rPr>
        <w:t>que conduzem à busca</w:t>
      </w:r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245B10" w:rsidRPr="00335FFE">
        <w:rPr>
          <w:rFonts w:ascii="Times New Roman" w:hAnsi="Times New Roman" w:cs="Times New Roman"/>
          <w:sz w:val="24"/>
          <w:szCs w:val="24"/>
        </w:rPr>
        <w:t xml:space="preserve">do </w:t>
      </w:r>
      <w:r w:rsidRPr="00335FFE">
        <w:rPr>
          <w:rFonts w:ascii="Times New Roman" w:hAnsi="Times New Roman" w:cs="Times New Roman"/>
          <w:sz w:val="24"/>
          <w:szCs w:val="24"/>
        </w:rPr>
        <w:t>mel</w:t>
      </w:r>
      <w:r w:rsidR="008F346F" w:rsidRPr="00335FFE">
        <w:rPr>
          <w:rFonts w:ascii="Times New Roman" w:hAnsi="Times New Roman" w:cs="Times New Roman"/>
          <w:sz w:val="24"/>
          <w:szCs w:val="24"/>
        </w:rPr>
        <w:t>hor caminho a seguir</w:t>
      </w:r>
      <w:r w:rsidR="00245B10" w:rsidRPr="00335FFE">
        <w:rPr>
          <w:rFonts w:ascii="Times New Roman" w:hAnsi="Times New Roman" w:cs="Times New Roman"/>
          <w:sz w:val="24"/>
          <w:szCs w:val="24"/>
        </w:rPr>
        <w:t xml:space="preserve"> no processo decisório e, </w:t>
      </w:r>
      <w:r w:rsidR="008F346F" w:rsidRPr="00335FFE">
        <w:rPr>
          <w:rFonts w:ascii="Times New Roman" w:hAnsi="Times New Roman" w:cs="Times New Roman"/>
          <w:sz w:val="24"/>
          <w:szCs w:val="24"/>
        </w:rPr>
        <w:t xml:space="preserve">consequentemente, </w:t>
      </w:r>
      <w:r w:rsidRPr="00335FFE">
        <w:rPr>
          <w:rFonts w:ascii="Times New Roman" w:hAnsi="Times New Roman" w:cs="Times New Roman"/>
          <w:sz w:val="24"/>
          <w:szCs w:val="24"/>
        </w:rPr>
        <w:t>qual a melhor decisão a proferir.</w:t>
      </w:r>
    </w:p>
    <w:p w:rsidR="006D597F" w:rsidRPr="00335FFE" w:rsidRDefault="0053561F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interpretação </w:t>
      </w:r>
      <w:r w:rsidR="006D597F" w:rsidRPr="00335FFE">
        <w:rPr>
          <w:rFonts w:ascii="Times New Roman" w:hAnsi="Times New Roman" w:cs="Times New Roman"/>
          <w:sz w:val="24"/>
          <w:szCs w:val="24"/>
        </w:rPr>
        <w:t xml:space="preserve">fundada em uma hermenêutica autêntica, nos leva </w:t>
      </w:r>
      <w:proofErr w:type="gramStart"/>
      <w:r w:rsidR="006D597F" w:rsidRPr="00335FFE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6D597F" w:rsidRPr="00335FFE">
        <w:rPr>
          <w:rFonts w:ascii="Times New Roman" w:hAnsi="Times New Roman" w:cs="Times New Roman"/>
          <w:sz w:val="24"/>
          <w:szCs w:val="24"/>
        </w:rPr>
        <w:t xml:space="preserve">  real e efetiva interpretação</w:t>
      </w:r>
      <w:r w:rsidR="008F346F" w:rsidRPr="00335FFE">
        <w:rPr>
          <w:rFonts w:ascii="Times New Roman" w:hAnsi="Times New Roman" w:cs="Times New Roman"/>
          <w:sz w:val="24"/>
          <w:szCs w:val="24"/>
        </w:rPr>
        <w:t>/aplicação</w:t>
      </w:r>
      <w:r w:rsidR="006D597F" w:rsidRPr="00335FFE">
        <w:rPr>
          <w:rFonts w:ascii="Times New Roman" w:hAnsi="Times New Roman" w:cs="Times New Roman"/>
          <w:sz w:val="24"/>
          <w:szCs w:val="24"/>
        </w:rPr>
        <w:t xml:space="preserve"> das regras constitucionais e também das demais normas a se adequarem à realidade Constitucional em vigor.</w:t>
      </w:r>
      <w:r w:rsidR="006D597F" w:rsidRPr="00335FFE">
        <w:rPr>
          <w:rFonts w:ascii="Times New Roman" w:hAnsi="Times New Roman" w:cs="Times New Roman"/>
        </w:rPr>
        <w:t xml:space="preserve"> </w:t>
      </w:r>
      <w:r w:rsidR="006D597F" w:rsidRPr="00335FFE">
        <w:rPr>
          <w:rFonts w:ascii="Times New Roman" w:hAnsi="Times New Roman" w:cs="Times New Roman"/>
          <w:sz w:val="24"/>
          <w:szCs w:val="24"/>
        </w:rPr>
        <w:t>A interpretação em matéria</w:t>
      </w:r>
      <w:proofErr w:type="gramStart"/>
      <w:r w:rsidR="006D597F" w:rsidRPr="00335F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D597F" w:rsidRPr="00335FFE">
        <w:rPr>
          <w:rFonts w:ascii="Times New Roman" w:hAnsi="Times New Roman" w:cs="Times New Roman"/>
          <w:sz w:val="24"/>
          <w:szCs w:val="24"/>
        </w:rPr>
        <w:t>de controle de constitucionalidade</w:t>
      </w:r>
      <w:r w:rsidR="000F12BB" w:rsidRPr="00335FFE">
        <w:rPr>
          <w:rFonts w:ascii="Times New Roman" w:hAnsi="Times New Roman" w:cs="Times New Roman"/>
          <w:sz w:val="24"/>
          <w:szCs w:val="24"/>
        </w:rPr>
        <w:t xml:space="preserve">, em tese,  </w:t>
      </w:r>
      <w:r w:rsidR="006D597F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0F12BB" w:rsidRPr="00335FFE">
        <w:rPr>
          <w:rFonts w:ascii="Times New Roman" w:hAnsi="Times New Roman" w:cs="Times New Roman"/>
          <w:sz w:val="24"/>
          <w:szCs w:val="24"/>
        </w:rPr>
        <w:t xml:space="preserve">objetiva a </w:t>
      </w:r>
      <w:r w:rsidR="006D597F" w:rsidRPr="00335FFE">
        <w:rPr>
          <w:rFonts w:ascii="Times New Roman" w:hAnsi="Times New Roman" w:cs="Times New Roman"/>
          <w:sz w:val="24"/>
          <w:szCs w:val="24"/>
        </w:rPr>
        <w:t xml:space="preserve">adequação da norma com os preceitos do sistema constitucional, </w:t>
      </w:r>
      <w:r w:rsidR="000F12BB" w:rsidRPr="00335FFE">
        <w:rPr>
          <w:rFonts w:ascii="Times New Roman" w:hAnsi="Times New Roman" w:cs="Times New Roman"/>
          <w:sz w:val="24"/>
          <w:szCs w:val="24"/>
        </w:rPr>
        <w:t xml:space="preserve">ou seja, </w:t>
      </w:r>
      <w:r w:rsidR="006D597F" w:rsidRPr="00335FFE">
        <w:rPr>
          <w:rFonts w:ascii="Times New Roman" w:hAnsi="Times New Roman" w:cs="Times New Roman"/>
          <w:sz w:val="24"/>
          <w:szCs w:val="24"/>
        </w:rPr>
        <w:t>limita-se o órgão judiciário a declarar a legitimidade do ato questionado desde que interpretado c</w:t>
      </w:r>
      <w:r w:rsidR="000F12BB" w:rsidRPr="00335FFE">
        <w:rPr>
          <w:rFonts w:ascii="Times New Roman" w:hAnsi="Times New Roman" w:cs="Times New Roman"/>
          <w:sz w:val="24"/>
          <w:szCs w:val="24"/>
        </w:rPr>
        <w:t xml:space="preserve">onforme a Constituição. </w:t>
      </w:r>
    </w:p>
    <w:p w:rsidR="00F32BD8" w:rsidRPr="00335FFE" w:rsidRDefault="00F32BD8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FE">
        <w:rPr>
          <w:rFonts w:ascii="Times New Roman" w:hAnsi="Times New Roman" w:cs="Times New Roman"/>
          <w:sz w:val="24"/>
          <w:szCs w:val="24"/>
        </w:rPr>
        <w:t>Analisando algumas</w:t>
      </w:r>
      <w:proofErr w:type="gramStart"/>
      <w:r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0F12BB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F12BB" w:rsidRPr="00335FFE">
        <w:rPr>
          <w:rFonts w:ascii="Times New Roman" w:hAnsi="Times New Roman" w:cs="Times New Roman"/>
          <w:sz w:val="24"/>
          <w:szCs w:val="24"/>
        </w:rPr>
        <w:t xml:space="preserve">decisões do </w:t>
      </w:r>
      <w:r w:rsidR="00E50FBC" w:rsidRPr="00335FFE">
        <w:rPr>
          <w:rFonts w:ascii="Times New Roman" w:hAnsi="Times New Roman" w:cs="Times New Roman"/>
          <w:sz w:val="24"/>
          <w:szCs w:val="24"/>
        </w:rPr>
        <w:t xml:space="preserve"> Supremo Tribunal Federal (STF)</w:t>
      </w:r>
      <w:r w:rsidRPr="00335FFE">
        <w:rPr>
          <w:rFonts w:ascii="Times New Roman" w:hAnsi="Times New Roman" w:cs="Times New Roman"/>
          <w:sz w:val="24"/>
          <w:szCs w:val="24"/>
        </w:rPr>
        <w:t xml:space="preserve">, nos últimos anos, observamos a importância dos instrumentos fornecidos pela hermenêutica na busca da melhor decisão. </w:t>
      </w:r>
      <w:r w:rsidR="002E4EC1" w:rsidRPr="00335FFE">
        <w:rPr>
          <w:rFonts w:ascii="Times New Roman" w:hAnsi="Times New Roman" w:cs="Times New Roman"/>
          <w:sz w:val="24"/>
          <w:szCs w:val="24"/>
        </w:rPr>
        <w:t>Os casos apresentados são considerados</w:t>
      </w:r>
      <w:r w:rsidR="00E50FBC" w:rsidRPr="00335FFE">
        <w:rPr>
          <w:rFonts w:ascii="Times New Roman" w:hAnsi="Times New Roman" w:cs="Times New Roman"/>
          <w:sz w:val="24"/>
          <w:szCs w:val="24"/>
        </w:rPr>
        <w:t xml:space="preserve"> como, </w:t>
      </w:r>
      <w:r w:rsidR="00E50FBC" w:rsidRPr="00335FFE">
        <w:rPr>
          <w:rFonts w:ascii="Times New Roman" w:hAnsi="Times New Roman" w:cs="Times New Roman"/>
          <w:i/>
          <w:sz w:val="24"/>
          <w:szCs w:val="24"/>
        </w:rPr>
        <w:t>hard cases</w:t>
      </w:r>
      <w:r w:rsidR="00E50FBC" w:rsidRPr="00335FFE">
        <w:rPr>
          <w:rFonts w:ascii="Times New Roman" w:hAnsi="Times New Roman" w:cs="Times New Roman"/>
          <w:sz w:val="24"/>
          <w:szCs w:val="24"/>
        </w:rPr>
        <w:t>, ou julgamentos difíceis</w:t>
      </w:r>
      <w:r w:rsidRPr="00335FFE">
        <w:rPr>
          <w:rFonts w:ascii="Times New Roman" w:hAnsi="Times New Roman" w:cs="Times New Roman"/>
          <w:sz w:val="24"/>
          <w:szCs w:val="24"/>
        </w:rPr>
        <w:t xml:space="preserve">, os quais sempre são alvo de discussões e de polêmicas.  </w:t>
      </w:r>
    </w:p>
    <w:p w:rsidR="00186E21" w:rsidRPr="00335FFE" w:rsidRDefault="00245B10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FFE">
        <w:rPr>
          <w:rFonts w:ascii="Times New Roman" w:hAnsi="Times New Roman" w:cs="Times New Roman"/>
          <w:sz w:val="24"/>
          <w:szCs w:val="24"/>
        </w:rPr>
        <w:t>No entanto, d</w:t>
      </w:r>
      <w:r w:rsidR="00186E21" w:rsidRPr="00335FFE">
        <w:rPr>
          <w:rFonts w:ascii="Times New Roman" w:hAnsi="Times New Roman" w:cs="Times New Roman"/>
          <w:sz w:val="24"/>
          <w:szCs w:val="24"/>
        </w:rPr>
        <w:t xml:space="preserve">iante da visibilidade desses julgamentos, emerge o </w:t>
      </w:r>
      <w:r w:rsidR="001E0FD8" w:rsidRPr="00335FFE">
        <w:rPr>
          <w:rFonts w:ascii="Times New Roman" w:hAnsi="Times New Roman" w:cs="Times New Roman"/>
          <w:sz w:val="24"/>
          <w:szCs w:val="24"/>
        </w:rPr>
        <w:t>protagonismo</w:t>
      </w:r>
      <w:r w:rsidR="00186E21" w:rsidRPr="00335FFE">
        <w:rPr>
          <w:rFonts w:ascii="Times New Roman" w:hAnsi="Times New Roman" w:cs="Times New Roman"/>
          <w:sz w:val="24"/>
          <w:szCs w:val="24"/>
        </w:rPr>
        <w:t xml:space="preserve"> do poder judiciário, e isso</w:t>
      </w:r>
      <w:proofErr w:type="gramStart"/>
      <w:r w:rsidR="001E0FD8" w:rsidRPr="00335FFE">
        <w:rPr>
          <w:rFonts w:ascii="Times New Roman" w:hAnsi="Times New Roman" w:cs="Times New Roman"/>
          <w:sz w:val="24"/>
          <w:szCs w:val="24"/>
        </w:rPr>
        <w:t xml:space="preserve"> </w:t>
      </w:r>
      <w:r w:rsidR="00186E21" w:rsidRPr="0033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32BD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faz acender</w:t>
      </w:r>
      <w:r w:rsidR="001E0FD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BD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luz da discussão sobre o ativismo judicial, como uma forma mais específica, pragmática e proativa de interpretar e aplicar a Constituição.  </w:t>
      </w:r>
      <w:r w:rsidR="001E0FD8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6E2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Os defensores do ativismo argumentam,</w:t>
      </w:r>
      <w:proofErr w:type="gramStart"/>
      <w:r w:rsidR="00186E2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186E2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positivo, o fato de as decisões estarem </w:t>
      </w:r>
      <w:r w:rsidR="00FD7939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atentas às demandas sociais. P</w:t>
      </w:r>
      <w:r w:rsidR="00186E2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outro </w:t>
      </w:r>
      <w:r w:rsidR="00FD7939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lado, são inúmeras as críticas a esse fenômeno, dentre elas, a “usurpação” da função típica do legislativo pelo judiciário e, ainda,</w:t>
      </w:r>
      <w:proofErr w:type="gramStart"/>
      <w:r w:rsidR="00FD7939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86E21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="00FD7939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 politização da justiça e  o comprometimento da segurança jurídica.</w:t>
      </w:r>
    </w:p>
    <w:p w:rsidR="00E36B7D" w:rsidRPr="00335FFE" w:rsidRDefault="00FD7939" w:rsidP="005356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que pese, toda essa discussão, é fato </w:t>
      </w:r>
      <w:r w:rsidR="00E240BE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   sociedade vive uma mutação continua e ininterrupta, acompanhá-la torna-se muito difícil.  A Constituição é um</w:t>
      </w:r>
      <w:r w:rsidR="00E240BE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po</w:t>
      </w:r>
      <w:r w:rsidR="008F346F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lítico-jur</w:t>
      </w:r>
      <w:r w:rsidR="00535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ídica de open textura, na qual </w:t>
      </w:r>
      <w:proofErr w:type="gramStart"/>
      <w:r w:rsidR="00874F74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>encontram-se</w:t>
      </w:r>
      <w:proofErr w:type="gramEnd"/>
      <w:r w:rsidR="00874F74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positivados valores, regras e princípios que necessitam s</w:t>
      </w:r>
      <w:r w:rsidR="008F346F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 adequadamente compreendidos, </w:t>
      </w:r>
      <w:r w:rsidR="0053561F">
        <w:rPr>
          <w:rFonts w:ascii="Times New Roman" w:hAnsi="Times New Roman" w:cs="Times New Roman"/>
          <w:sz w:val="24"/>
          <w:szCs w:val="24"/>
          <w:shd w:val="clear" w:color="auto" w:fill="FFFFFF"/>
        </w:rPr>
        <w:t>respeitados</w:t>
      </w:r>
      <w:r w:rsidR="008F346F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interpretados na busca de </w:t>
      </w:r>
      <w:r w:rsidR="008F346F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respostas concretas que atendam às demandas sociais e,  para isso, a hermenêutica, como vimos,  tem </w:t>
      </w:r>
      <w:r w:rsidR="00245B10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papel </w:t>
      </w:r>
      <w:r w:rsidR="008F346F" w:rsidRPr="00335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indispensável.  </w:t>
      </w:r>
    </w:p>
    <w:p w:rsidR="00060C89" w:rsidRPr="00335FFE" w:rsidRDefault="00060C89" w:rsidP="00335F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0C89" w:rsidRPr="00335FFE" w:rsidRDefault="00060C89" w:rsidP="00335FF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5FFE" w:rsidRPr="00335FFE" w:rsidRDefault="00335FF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FFE" w:rsidRPr="00335FFE" w:rsidRDefault="00335FF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FFE" w:rsidRPr="00335FFE" w:rsidRDefault="00335FF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FFE" w:rsidRPr="00335FFE" w:rsidRDefault="00335FF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FFE" w:rsidRDefault="00335FF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35A" w:rsidRPr="00335FFE" w:rsidRDefault="00EF635A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61F" w:rsidRDefault="0053561F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AFD" w:rsidRPr="00335FFE" w:rsidRDefault="007314BE" w:rsidP="00335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E240BE" w:rsidRPr="00335FFE" w:rsidRDefault="00E240BE" w:rsidP="00335FF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36B7D" w:rsidRPr="00335FFE" w:rsidRDefault="00E36B7D" w:rsidP="00335FF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A presente pesquisa é um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estudo teórico (bibliográfico)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além da observação dos fatos e fenômenos e faz uma coleta do que ocorre na realidade a ser pesquisada. Diante disso, os ensinamentos de </w:t>
      </w:r>
      <w:r w:rsidRPr="00335FFE">
        <w:rPr>
          <w:rFonts w:ascii="Times New Roman" w:eastAsia="Calibri" w:hAnsi="Times New Roman" w:cs="Times New Roman"/>
          <w:sz w:val="24"/>
          <w:szCs w:val="24"/>
          <w:lang w:eastAsia="pt-BR"/>
        </w:rPr>
        <w:t>Luís Roberto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Barroso influenciaram para a construção deste trabalho, interpretado e analisado com base em uma fundamentação teórica sólida com a finalidade de esclarecer o problema pesquisado.</w:t>
      </w:r>
    </w:p>
    <w:p w:rsidR="00E36B7D" w:rsidRPr="00335FFE" w:rsidRDefault="00E36B7D" w:rsidP="00335FF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A pesquisa também tem caráter docum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ental e dialético, </w:t>
      </w:r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fundamentada </w:t>
      </w:r>
      <w:r w:rsidR="009834E8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doutrinadores com </w:t>
      </w:r>
      <w:proofErr w:type="spellStart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Canotilho</w:t>
      </w:r>
      <w:proofErr w:type="spellEnd"/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, Fernando Coelho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dentre outros, os quais expressaram opiniões sólidas com embasamento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>jurídico a respeito do problema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B7D" w:rsidRPr="00335FFE" w:rsidRDefault="000452B6" w:rsidP="00335FF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Como método</w:t>
      </w:r>
      <w:r w:rsidR="00E36B7D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abordagem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utilizou-</w:t>
      </w:r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9834E8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E36B7D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explicativo, que acerca da observação levando e</w:t>
      </w:r>
      <w:r w:rsidR="00EF635A">
        <w:rPr>
          <w:rFonts w:ascii="Times New Roman" w:hAnsi="Times New Roman" w:cs="Times New Roman"/>
          <w:color w:val="000000" w:themeColor="text1"/>
          <w:sz w:val="24"/>
          <w:szCs w:val="24"/>
        </w:rPr>
        <w:t>m conta os julgados da Suprema C</w:t>
      </w:r>
      <w:r w:rsidR="00E36B7D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orte brasileira, das deduções lógicas e da comprovação, que poderá ser alcançada através de amostras de opiniões de doutrinadores que </w:t>
      </w:r>
      <w:r w:rsidR="00E36B7D"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diante dos fatos, conseguem juridicamente trabalhar a problemática com diferentes visões, tendo o contraponto Legislativo, Judiciário. </w:t>
      </w:r>
    </w:p>
    <w:p w:rsidR="00E36B7D" w:rsidRPr="00335FFE" w:rsidRDefault="00E36B7D" w:rsidP="00335FF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método explicativo baseia a pesquisa na parte objetiva, haja vista a preocupação, não é apenas em registrar e analisar os fenômenos estudados, buscando identificar suas aplicações.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Quanto à </w:t>
      </w:r>
      <w:r w:rsidR="00A62AA5">
        <w:rPr>
          <w:rFonts w:ascii="Times New Roman" w:hAnsi="Times New Roman" w:cs="Times New Roman"/>
          <w:color w:val="000000" w:themeColor="text1"/>
          <w:sz w:val="24"/>
          <w:szCs w:val="24"/>
        </w:rPr>
        <w:t>abordagem, a</w:t>
      </w:r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 é de</w:t>
      </w:r>
      <w:proofErr w:type="gramStart"/>
      <w:r w:rsidR="009834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natureza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qualitativa,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deste estudo foi possível a realização de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interpretação em relação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vigência e 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>efi</w:t>
      </w:r>
      <w:r w:rsidR="0004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cácia do ordenamento jurídico e a </w:t>
      </w:r>
      <w:r w:rsidRPr="00335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aplicação da Hermenêutica como forma de manter o equilíbrio do ordenamento.</w:t>
      </w:r>
    </w:p>
    <w:p w:rsidR="003C6AF0" w:rsidRDefault="003C6AF0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3C6AF0" w:rsidRDefault="003C6AF0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3C6AF0" w:rsidRDefault="003C6AF0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E36B7D" w:rsidRDefault="00E36B7D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E36B7D" w:rsidRDefault="00E36B7D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E36B7D" w:rsidRDefault="00E36B7D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060C89" w:rsidRDefault="00060C89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052DB9" w:rsidRDefault="00052DB9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052DB9" w:rsidRDefault="00052DB9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052DB9" w:rsidRDefault="00052DB9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060C89" w:rsidRDefault="00060C89" w:rsidP="00F90337">
      <w:pPr>
        <w:rPr>
          <w:rFonts w:ascii="Times New Roman" w:hAnsi="Times New Roman" w:cs="Times New Roman"/>
          <w:b/>
          <w:sz w:val="24"/>
          <w:szCs w:val="24"/>
        </w:rPr>
      </w:pPr>
    </w:p>
    <w:p w:rsidR="001851EC" w:rsidRDefault="0031758E" w:rsidP="00F903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314BE" w:rsidRPr="007314BE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60C89" w:rsidRDefault="00060C89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63F5C" w:rsidRDefault="00963F5C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63F5C">
        <w:rPr>
          <w:rFonts w:ascii="Times New Roman" w:eastAsia="Calibri" w:hAnsi="Times New Roman" w:cs="Times New Roman"/>
          <w:sz w:val="24"/>
          <w:szCs w:val="24"/>
          <w:lang w:eastAsia="pt-BR"/>
        </w:rPr>
        <w:t>BARROSO, Luís Roberto.</w:t>
      </w:r>
      <w:r w:rsidRPr="00963F5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O Controle de Constitucionalidade no Direito Brasileiro</w:t>
      </w:r>
      <w:r w:rsidRPr="00963F5C">
        <w:rPr>
          <w:rFonts w:ascii="Times New Roman" w:eastAsia="Calibri" w:hAnsi="Times New Roman" w:cs="Times New Roman"/>
          <w:sz w:val="24"/>
          <w:szCs w:val="24"/>
          <w:lang w:eastAsia="pt-BR"/>
        </w:rPr>
        <w:t>. 7. ed. São Paulo: Saraiva, 2016.</w:t>
      </w:r>
    </w:p>
    <w:p w:rsidR="00086A0C" w:rsidRDefault="00086A0C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>__________</w:t>
      </w:r>
      <w:r w:rsidRPr="00086A0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Luís Roberto. </w:t>
      </w:r>
      <w:r w:rsidRPr="00086A0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Curso de Direito Constitucional Contemporâneo</w:t>
      </w:r>
      <w:r w:rsidRPr="00086A0C">
        <w:rPr>
          <w:rFonts w:ascii="Times New Roman" w:eastAsia="Calibri" w:hAnsi="Times New Roman" w:cs="Times New Roman"/>
          <w:sz w:val="24"/>
          <w:szCs w:val="24"/>
          <w:lang w:eastAsia="pt-BR"/>
        </w:rPr>
        <w:t>: os conceitos fundamentais e a construção do novo modelo. 3ª ed. São Paulo: Saraiva, 2011.</w:t>
      </w:r>
    </w:p>
    <w:p w:rsidR="00E503FB" w:rsidRDefault="002C16EB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>_________</w:t>
      </w:r>
      <w:r w:rsidRPr="002C16E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Luís Roberto. </w:t>
      </w:r>
      <w:r w:rsidRPr="00086A0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Interpretação e Aplicação da Constituição</w:t>
      </w:r>
      <w:r w:rsidRPr="002C16EB">
        <w:rPr>
          <w:rFonts w:ascii="Times New Roman" w:eastAsia="Calibri" w:hAnsi="Times New Roman" w:cs="Times New Roman"/>
          <w:sz w:val="24"/>
          <w:szCs w:val="24"/>
          <w:lang w:eastAsia="pt-BR"/>
        </w:rPr>
        <w:t>. 3 ed. São Paulo: Saraiva, 1999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E503FB" w:rsidRDefault="00E503FB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__________</w:t>
      </w:r>
      <w:r w:rsidRPr="00E503F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Luís Roberto. </w:t>
      </w:r>
      <w:proofErr w:type="spellStart"/>
      <w:r w:rsidRPr="00086A0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Judicialização</w:t>
      </w:r>
      <w:proofErr w:type="spellEnd"/>
      <w:r w:rsidRPr="00086A0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, Ativismo Judicial e Legitimidade Democrática</w:t>
      </w:r>
      <w:r w:rsidRPr="00E503FB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r w:rsidR="00086A0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086A0C" w:rsidRPr="00086A0C">
        <w:rPr>
          <w:rFonts w:ascii="Times New Roman" w:eastAsia="Calibri" w:hAnsi="Times New Roman" w:cs="Times New Roman"/>
          <w:sz w:val="24"/>
          <w:szCs w:val="24"/>
          <w:lang w:eastAsia="pt-BR"/>
        </w:rPr>
        <w:t>(SYN</w:t>
      </w:r>
      <w:proofErr w:type="gramStart"/>
      <w:r w:rsidR="00086A0C" w:rsidRPr="00086A0C">
        <w:rPr>
          <w:rFonts w:ascii="Times New Roman" w:eastAsia="Calibri" w:hAnsi="Times New Roman" w:cs="Times New Roman"/>
          <w:sz w:val="24"/>
          <w:szCs w:val="24"/>
          <w:lang w:eastAsia="pt-BR"/>
        </w:rPr>
        <w:t>)THESIS</w:t>
      </w:r>
      <w:proofErr w:type="gramEnd"/>
      <w:r w:rsidR="00086A0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– Cadernos do Centro de Ciências Sociais. Vol. 5, n. 1. 2012. Universidade Estadual do Rio de Janeiro. </w:t>
      </w:r>
    </w:p>
    <w:p w:rsidR="00052C0B" w:rsidRPr="00963F5C" w:rsidRDefault="00294812" w:rsidP="00963F5C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52C0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CANOTILHO, José Joaquim Gomes. </w:t>
      </w:r>
      <w:r w:rsidRPr="00052C0B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Direito Constitucional e Teoria da Constituição.</w:t>
      </w:r>
      <w:r w:rsidRPr="00052C0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052C0B">
        <w:rPr>
          <w:rFonts w:ascii="Times New Roman" w:eastAsia="Calibri" w:hAnsi="Times New Roman" w:cs="Times New Roman"/>
          <w:sz w:val="24"/>
          <w:szCs w:val="24"/>
          <w:lang w:eastAsia="pt-BR"/>
        </w:rPr>
        <w:t>6ª ed. Coimbra: Almedina, 2002.</w:t>
      </w:r>
    </w:p>
    <w:p w:rsidR="00963F5C" w:rsidRPr="00963F5C" w:rsidRDefault="00052C0B" w:rsidP="00F903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963F5C" w:rsidRPr="00963F5C">
        <w:rPr>
          <w:rFonts w:ascii="Times New Roman" w:hAnsi="Times New Roman" w:cs="Times New Roman"/>
          <w:sz w:val="24"/>
          <w:szCs w:val="24"/>
        </w:rPr>
        <w:t xml:space="preserve">, José Joaquim Gomes. </w:t>
      </w:r>
      <w:r w:rsidR="00963F5C" w:rsidRPr="00963F5C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="00963F5C" w:rsidRPr="00963F5C">
        <w:rPr>
          <w:rFonts w:ascii="Times New Roman" w:hAnsi="Times New Roman" w:cs="Times New Roman"/>
          <w:sz w:val="24"/>
          <w:szCs w:val="24"/>
        </w:rPr>
        <w:t xml:space="preserve">. 5 ed. Coimbra: Almedina, 1991. </w:t>
      </w:r>
    </w:p>
    <w:p w:rsidR="00952295" w:rsidRDefault="00952295" w:rsidP="00952295">
      <w:pPr>
        <w:rPr>
          <w:rFonts w:ascii="Times New Roman" w:hAnsi="Times New Roman" w:cs="Times New Roman"/>
          <w:sz w:val="24"/>
          <w:szCs w:val="24"/>
        </w:rPr>
      </w:pPr>
      <w:r w:rsidRPr="00100FFD">
        <w:rPr>
          <w:rFonts w:ascii="Times New Roman" w:hAnsi="Times New Roman" w:cs="Times New Roman"/>
          <w:sz w:val="24"/>
          <w:szCs w:val="24"/>
        </w:rPr>
        <w:t xml:space="preserve">COELHO, Fernando. </w:t>
      </w:r>
      <w:r w:rsidRPr="00100FFD">
        <w:rPr>
          <w:rFonts w:ascii="Times New Roman" w:hAnsi="Times New Roman" w:cs="Times New Roman"/>
          <w:b/>
          <w:sz w:val="24"/>
          <w:szCs w:val="24"/>
        </w:rPr>
        <w:t>Lógica Jurídica e Interpretação das Leis</w:t>
      </w:r>
      <w:r>
        <w:rPr>
          <w:rFonts w:ascii="Times New Roman" w:hAnsi="Times New Roman" w:cs="Times New Roman"/>
          <w:sz w:val="24"/>
          <w:szCs w:val="24"/>
        </w:rPr>
        <w:t>. Rio de Janeiro: Forense, 1981.</w:t>
      </w:r>
    </w:p>
    <w:p w:rsidR="0073719F" w:rsidRDefault="0073719F" w:rsidP="0073719F">
      <w:pPr>
        <w:rPr>
          <w:rFonts w:ascii="Times New Roman" w:hAnsi="Times New Roman" w:cs="Times New Roman"/>
          <w:sz w:val="24"/>
          <w:szCs w:val="24"/>
        </w:rPr>
      </w:pPr>
      <w:r w:rsidRPr="0073719F">
        <w:rPr>
          <w:rFonts w:ascii="Times New Roman" w:hAnsi="Times New Roman" w:cs="Times New Roman"/>
          <w:sz w:val="24"/>
          <w:szCs w:val="24"/>
        </w:rPr>
        <w:t xml:space="preserve">FERRAZ JÚNIOR, Tércio Sampaio. </w:t>
      </w:r>
      <w:r w:rsidRPr="0073719F">
        <w:rPr>
          <w:rFonts w:ascii="Times New Roman" w:hAnsi="Times New Roman" w:cs="Times New Roman"/>
          <w:b/>
          <w:sz w:val="24"/>
          <w:szCs w:val="24"/>
        </w:rPr>
        <w:t>Interpretação e estudos da Constituição de 1988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719F">
        <w:rPr>
          <w:rFonts w:ascii="Times New Roman" w:hAnsi="Times New Roman" w:cs="Times New Roman"/>
          <w:sz w:val="24"/>
          <w:szCs w:val="24"/>
        </w:rPr>
        <w:t>São Paulo: Atlas, 1990.</w:t>
      </w:r>
    </w:p>
    <w:p w:rsidR="00B9339B" w:rsidRDefault="00B9339B" w:rsidP="00952295">
      <w:pPr>
        <w:rPr>
          <w:rFonts w:ascii="Times New Roman" w:hAnsi="Times New Roman" w:cs="Times New Roman"/>
          <w:sz w:val="24"/>
          <w:szCs w:val="24"/>
        </w:rPr>
      </w:pPr>
      <w:r w:rsidRPr="00B9339B">
        <w:rPr>
          <w:rFonts w:ascii="Times New Roman" w:hAnsi="Times New Roman" w:cs="Times New Roman"/>
          <w:sz w:val="24"/>
          <w:szCs w:val="24"/>
        </w:rPr>
        <w:t xml:space="preserve">GUTIERREZ SOBRINHO, Emílio. </w:t>
      </w:r>
      <w:r w:rsidRPr="00B9339B">
        <w:rPr>
          <w:rFonts w:ascii="Times New Roman" w:hAnsi="Times New Roman" w:cs="Times New Roman"/>
          <w:b/>
          <w:sz w:val="24"/>
          <w:szCs w:val="24"/>
        </w:rPr>
        <w:t>Aspectos teóricos do movimento neoconstitucional.</w:t>
      </w:r>
      <w:r w:rsidRPr="00B9339B">
        <w:rPr>
          <w:rFonts w:ascii="Times New Roman" w:hAnsi="Times New Roman" w:cs="Times New Roman"/>
          <w:sz w:val="24"/>
          <w:szCs w:val="24"/>
        </w:rPr>
        <w:t xml:space="preserve"> Revista Jus </w:t>
      </w:r>
      <w:proofErr w:type="spellStart"/>
      <w:r w:rsidRPr="00B9339B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B9339B">
        <w:rPr>
          <w:rFonts w:ascii="Times New Roman" w:hAnsi="Times New Roman" w:cs="Times New Roman"/>
          <w:sz w:val="24"/>
          <w:szCs w:val="24"/>
        </w:rPr>
        <w:t>, ISSN 1518-4862, Teresina, ano 17, n. 3319, 2 ago. 2012. Disponível em: &lt;https://jus.com.</w:t>
      </w:r>
      <w:r>
        <w:rPr>
          <w:rFonts w:ascii="Times New Roman" w:hAnsi="Times New Roman" w:cs="Times New Roman"/>
          <w:sz w:val="24"/>
          <w:szCs w:val="24"/>
        </w:rPr>
        <w:t>br/artigos/22345&gt;. Acesso em: 29</w:t>
      </w:r>
      <w:r w:rsidRPr="00B9339B">
        <w:rPr>
          <w:rFonts w:ascii="Times New Roman" w:hAnsi="Times New Roman" w:cs="Times New Roman"/>
          <w:sz w:val="24"/>
          <w:szCs w:val="24"/>
        </w:rPr>
        <w:t xml:space="preserve"> abr.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013" w:rsidRDefault="00C931F7" w:rsidP="00952295">
      <w:pPr>
        <w:rPr>
          <w:rFonts w:ascii="Times New Roman" w:hAnsi="Times New Roman" w:cs="Times New Roman"/>
          <w:sz w:val="24"/>
          <w:szCs w:val="24"/>
        </w:rPr>
      </w:pPr>
      <w:r w:rsidRPr="009B6013">
        <w:rPr>
          <w:rFonts w:ascii="Times New Roman" w:hAnsi="Times New Roman" w:cs="Times New Roman"/>
          <w:sz w:val="24"/>
          <w:szCs w:val="24"/>
        </w:rPr>
        <w:t xml:space="preserve">HERKENHOFF, João Baptista. </w:t>
      </w:r>
      <w:r w:rsidRPr="009B6013">
        <w:rPr>
          <w:rFonts w:ascii="Times New Roman" w:hAnsi="Times New Roman" w:cs="Times New Roman"/>
          <w:b/>
          <w:bCs/>
          <w:sz w:val="24"/>
          <w:szCs w:val="24"/>
        </w:rPr>
        <w:t>Como aplicar o direito</w:t>
      </w:r>
      <w:r w:rsidRPr="009B6013">
        <w:rPr>
          <w:rFonts w:ascii="Times New Roman" w:hAnsi="Times New Roman" w:cs="Times New Roman"/>
          <w:sz w:val="24"/>
          <w:szCs w:val="24"/>
        </w:rPr>
        <w:t xml:space="preserve">: à luz de uma perspectiva axiológica, fenomenológica e sociológica-política. Rio de Janeiro: Forense, 2010. </w:t>
      </w:r>
    </w:p>
    <w:p w:rsidR="00952295" w:rsidRDefault="00952295" w:rsidP="00952295">
      <w:pPr>
        <w:rPr>
          <w:rFonts w:ascii="Times New Roman" w:hAnsi="Times New Roman" w:cs="Times New Roman"/>
          <w:sz w:val="24"/>
          <w:szCs w:val="24"/>
        </w:rPr>
      </w:pPr>
      <w:r w:rsidRPr="00100FFD">
        <w:rPr>
          <w:rFonts w:ascii="Times New Roman" w:hAnsi="Times New Roman" w:cs="Times New Roman"/>
          <w:sz w:val="24"/>
          <w:szCs w:val="24"/>
        </w:rPr>
        <w:t xml:space="preserve">HESSE, Konrad. </w:t>
      </w:r>
      <w:r w:rsidRPr="00100FFD">
        <w:rPr>
          <w:rFonts w:ascii="Times New Roman" w:hAnsi="Times New Roman" w:cs="Times New Roman"/>
          <w:b/>
          <w:sz w:val="24"/>
          <w:szCs w:val="24"/>
        </w:rPr>
        <w:t>A força normativa da Constituição.</w:t>
      </w:r>
      <w:r w:rsidRPr="00100FFD">
        <w:rPr>
          <w:rFonts w:ascii="Times New Roman" w:hAnsi="Times New Roman" w:cs="Times New Roman"/>
          <w:sz w:val="24"/>
          <w:szCs w:val="24"/>
        </w:rPr>
        <w:t xml:space="preserve"> Tradução de Gilmar Ferreira Mendes. Porto Alegre: Sérgio Antônio Fabris Editor, 1991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295" w:rsidRDefault="00952295" w:rsidP="00952295">
      <w:pPr>
        <w:rPr>
          <w:rFonts w:ascii="Times New Roman" w:hAnsi="Times New Roman" w:cs="Times New Roman"/>
          <w:sz w:val="24"/>
          <w:szCs w:val="24"/>
        </w:rPr>
      </w:pPr>
      <w:r w:rsidRPr="00100FFD">
        <w:rPr>
          <w:rFonts w:ascii="Times New Roman" w:hAnsi="Times New Roman" w:cs="Times New Roman"/>
          <w:sz w:val="24"/>
          <w:szCs w:val="24"/>
        </w:rPr>
        <w:t xml:space="preserve">LASSALE, Ferdinand. A essência da Constituição. Rio de Janeiro: </w:t>
      </w:r>
      <w:proofErr w:type="spellStart"/>
      <w:r w:rsidRPr="00100FFD">
        <w:rPr>
          <w:rFonts w:ascii="Times New Roman" w:hAnsi="Times New Roman" w:cs="Times New Roman"/>
          <w:sz w:val="24"/>
          <w:szCs w:val="24"/>
        </w:rPr>
        <w:t>Lumen</w:t>
      </w:r>
      <w:proofErr w:type="spellEnd"/>
      <w:r w:rsidRPr="0010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FFD">
        <w:rPr>
          <w:rFonts w:ascii="Times New Roman" w:hAnsi="Times New Roman" w:cs="Times New Roman"/>
          <w:sz w:val="24"/>
          <w:szCs w:val="24"/>
        </w:rPr>
        <w:t>Juris</w:t>
      </w:r>
      <w:proofErr w:type="spellEnd"/>
      <w:r w:rsidRPr="00100FFD">
        <w:rPr>
          <w:rFonts w:ascii="Times New Roman" w:hAnsi="Times New Roman" w:cs="Times New Roman"/>
          <w:sz w:val="24"/>
          <w:szCs w:val="24"/>
        </w:rPr>
        <w:t>, 2013.</w:t>
      </w:r>
    </w:p>
    <w:p w:rsidR="00952295" w:rsidRDefault="00952295" w:rsidP="00952295">
      <w:pPr>
        <w:rPr>
          <w:rFonts w:ascii="Times New Roman" w:hAnsi="Times New Roman" w:cs="Times New Roman"/>
          <w:sz w:val="24"/>
          <w:szCs w:val="24"/>
        </w:rPr>
      </w:pPr>
      <w:r w:rsidRPr="00100FFD">
        <w:rPr>
          <w:rFonts w:ascii="Times New Roman" w:hAnsi="Times New Roman" w:cs="Times New Roman"/>
          <w:sz w:val="24"/>
          <w:szCs w:val="24"/>
        </w:rPr>
        <w:t xml:space="preserve">MAXIMILIANO, Carlos. </w:t>
      </w:r>
      <w:r w:rsidRPr="00100FFD">
        <w:rPr>
          <w:rFonts w:ascii="Times New Roman" w:hAnsi="Times New Roman" w:cs="Times New Roman"/>
          <w:b/>
          <w:bCs/>
          <w:sz w:val="24"/>
          <w:szCs w:val="24"/>
        </w:rPr>
        <w:t>Hermenêutica e aplicação do direito</w:t>
      </w:r>
      <w:r w:rsidRPr="00100FFD">
        <w:rPr>
          <w:rFonts w:ascii="Times New Roman" w:hAnsi="Times New Roman" w:cs="Times New Roman"/>
          <w:sz w:val="24"/>
          <w:szCs w:val="24"/>
        </w:rPr>
        <w:t xml:space="preserve">. Rio de Janeiro: Forense, 2011. </w:t>
      </w:r>
    </w:p>
    <w:p w:rsidR="00086A0C" w:rsidRDefault="00086A0C" w:rsidP="00952295">
      <w:pPr>
        <w:rPr>
          <w:rFonts w:ascii="Times New Roman" w:hAnsi="Times New Roman" w:cs="Times New Roman"/>
          <w:sz w:val="24"/>
          <w:szCs w:val="24"/>
        </w:rPr>
      </w:pPr>
      <w:r w:rsidRPr="00086A0C"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="004677FA">
        <w:rPr>
          <w:rFonts w:ascii="Times New Roman" w:hAnsi="Times New Roman" w:cs="Times New Roman"/>
          <w:sz w:val="24"/>
          <w:szCs w:val="24"/>
        </w:rPr>
        <w:t>Direito C</w:t>
      </w:r>
      <w:r w:rsidR="004677FA" w:rsidRPr="00086A0C">
        <w:rPr>
          <w:rFonts w:ascii="Times New Roman" w:hAnsi="Times New Roman" w:cs="Times New Roman"/>
          <w:sz w:val="24"/>
          <w:szCs w:val="24"/>
        </w:rPr>
        <w:t>onstitucional</w:t>
      </w:r>
      <w:r w:rsidRPr="00086A0C">
        <w:rPr>
          <w:rFonts w:ascii="Times New Roman" w:hAnsi="Times New Roman" w:cs="Times New Roman"/>
          <w:sz w:val="24"/>
          <w:szCs w:val="24"/>
        </w:rPr>
        <w:t>. 24.ed. São Paulo: Atlas, 2009.</w:t>
      </w:r>
    </w:p>
    <w:p w:rsidR="00086A0C" w:rsidRDefault="0053561F" w:rsidP="00952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MÜLLER</w:t>
      </w:r>
      <w:r w:rsidR="00086A0C" w:rsidRPr="00086A0C">
        <w:rPr>
          <w:rFonts w:ascii="Times New Roman" w:hAnsi="Times New Roman" w:cs="Times New Roman"/>
          <w:sz w:val="24"/>
          <w:szCs w:val="24"/>
        </w:rPr>
        <w:t>, Friedrich. Métodos de Trabalho de Direito Constitucional, 3ª ed., Rio de Janeiro: Renovar, 2005.</w:t>
      </w:r>
    </w:p>
    <w:p w:rsidR="00F90337" w:rsidRDefault="00952295" w:rsidP="00516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REALE, Miguel. </w:t>
      </w:r>
      <w:r w:rsidRPr="00C64BED">
        <w:rPr>
          <w:rFonts w:ascii="Times New Roman" w:hAnsi="Times New Roman" w:cs="Times New Roman"/>
          <w:b/>
          <w:sz w:val="24"/>
          <w:szCs w:val="24"/>
        </w:rPr>
        <w:t>Lições Preliminares de Direito.</w:t>
      </w:r>
      <w:r>
        <w:rPr>
          <w:rFonts w:ascii="Times New Roman" w:hAnsi="Times New Roman" w:cs="Times New Roman"/>
          <w:sz w:val="24"/>
          <w:szCs w:val="24"/>
        </w:rPr>
        <w:t xml:space="preserve"> 27 Edição. São Paulo: Saraiva, 2002</w:t>
      </w:r>
      <w:r w:rsidR="00CE4E13">
        <w:rPr>
          <w:rFonts w:ascii="Times New Roman" w:hAnsi="Times New Roman" w:cs="Times New Roman"/>
          <w:sz w:val="24"/>
          <w:szCs w:val="24"/>
        </w:rPr>
        <w:t>.</w:t>
      </w:r>
    </w:p>
    <w:p w:rsidR="006F5CDC" w:rsidRDefault="006F5CDC" w:rsidP="00CE4E13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ROCHA, Solange de Holanda. </w:t>
      </w:r>
      <w:r w:rsidRPr="006F5CD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Aspectos Relevantes Da Hermenêutica Constituciona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l: Revista da AGU, 2008</w:t>
      </w:r>
      <w:r w:rsid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086A0C" w:rsidRDefault="00086A0C" w:rsidP="00CE4E13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SMEND, Rudolf. </w:t>
      </w:r>
      <w:proofErr w:type="spellStart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Constitución</w:t>
      </w:r>
      <w:proofErr w:type="spellEnd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y </w:t>
      </w:r>
      <w:proofErr w:type="spellStart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Derecho</w:t>
      </w:r>
      <w:proofErr w:type="spellEnd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Constitucional. Madrid: Centro de </w:t>
      </w:r>
      <w:proofErr w:type="spellStart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Estudios</w:t>
      </w:r>
      <w:proofErr w:type="spellEnd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Constitucionales</w:t>
      </w:r>
      <w:proofErr w:type="spellEnd"/>
      <w:r w:rsidRPr="00086A0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1985.</w:t>
      </w:r>
    </w:p>
    <w:p w:rsidR="007141A5" w:rsidRDefault="007141A5" w:rsidP="00CE4E13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141A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SUPREMO TRIBUNAL FEDERAL. Arguição de Descumprimento de Preceito Fundamental 54 Distrito Federal. Brasília: STF 2012. Dispon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ível em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:.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&lt; </w:t>
      </w:r>
      <w:hyperlink r:id="rId9" w:history="1">
        <w:r w:rsidRPr="007141A5">
          <w:rPr>
            <w:rStyle w:val="Hyperlink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http://redir.stf.jus.br/paginadorpub/paginador.jsp?docTP=TP&amp;docID=3707334</w:t>
        </w:r>
      </w:hyperlink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&gt; Acesso em: 30 abri. 2019</w:t>
      </w:r>
      <w:r w:rsidRPr="007141A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2111A5" w:rsidRPr="00082AA8" w:rsidRDefault="007900AB" w:rsidP="00CE4E13">
      <w:p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SUPREMO </w:t>
      </w:r>
      <w:r w:rsidRPr="007900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TRIBUNAL FEDERAL.</w:t>
      </w:r>
      <w:r w:rsidRPr="007900AB">
        <w:t xml:space="preserve"> </w:t>
      </w:r>
      <w:r w:rsidR="004677FA" w:rsidRPr="004677FA">
        <w:rPr>
          <w:rFonts w:ascii="Times New Roman" w:hAnsi="Times New Roman" w:cs="Times New Roman"/>
        </w:rPr>
        <w:t xml:space="preserve">Ação Direta </w:t>
      </w:r>
      <w:r w:rsidR="004677FA">
        <w:rPr>
          <w:rFonts w:ascii="Times New Roman" w:hAnsi="Times New Roman" w:cs="Times New Roman"/>
        </w:rPr>
        <w:t>d</w:t>
      </w:r>
      <w:r w:rsidR="004677FA" w:rsidRPr="004677FA">
        <w:rPr>
          <w:rFonts w:ascii="Times New Roman" w:hAnsi="Times New Roman" w:cs="Times New Roman"/>
        </w:rPr>
        <w:t>e Inconstitucionalidade (</w:t>
      </w:r>
      <w:r w:rsidRP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ADI 4277</w:t>
      </w:r>
      <w:r w:rsidR="004677FA" w:rsidRP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</w:t>
      </w:r>
      <w:r w:rsid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 Arguição de Descumprimento de Preceito</w:t>
      </w:r>
      <w:proofErr w:type="gramStart"/>
      <w:r w:rsid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</w:t>
      </w:r>
      <w:proofErr w:type="gramEnd"/>
      <w:r w:rsid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Fundamental (</w:t>
      </w:r>
      <w:r w:rsidRPr="007900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ADPF132</w:t>
      </w:r>
      <w:r w:rsid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). Distrito federal. Brasília: STF 2011. Disponível em: </w:t>
      </w:r>
      <w:r w:rsidRPr="007900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hyperlink r:id="rId10" w:history="1">
        <w:r w:rsidR="004677FA" w:rsidRPr="003A1C01">
          <w:rPr>
            <w:rStyle w:val="Hyperlink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http://redir.stf.jus.br/paginadorpub/paginador.jsp?docTP=AC&amp;docID=628633&lt;</w:t>
        </w:r>
      </w:hyperlink>
      <w:r w:rsid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677FA" w:rsidRPr="004677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Acesso em: 30 abri. 2019.</w:t>
      </w:r>
    </w:p>
    <w:sectPr w:rsidR="002111A5" w:rsidRPr="00082AA8" w:rsidSect="001851E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BA" w:rsidRDefault="006627BA" w:rsidP="00E1620D">
      <w:pPr>
        <w:spacing w:after="0" w:line="240" w:lineRule="auto"/>
      </w:pPr>
      <w:r>
        <w:separator/>
      </w:r>
    </w:p>
  </w:endnote>
  <w:endnote w:type="continuationSeparator" w:id="0">
    <w:p w:rsidR="006627BA" w:rsidRDefault="006627BA" w:rsidP="00E1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BA" w:rsidRDefault="006627BA" w:rsidP="00E1620D">
      <w:pPr>
        <w:spacing w:after="0" w:line="240" w:lineRule="auto"/>
      </w:pPr>
      <w:r>
        <w:separator/>
      </w:r>
    </w:p>
  </w:footnote>
  <w:footnote w:type="continuationSeparator" w:id="0">
    <w:p w:rsidR="006627BA" w:rsidRDefault="006627BA" w:rsidP="00E1620D">
      <w:pPr>
        <w:spacing w:after="0" w:line="240" w:lineRule="auto"/>
      </w:pPr>
      <w:r>
        <w:continuationSeparator/>
      </w:r>
    </w:p>
  </w:footnote>
  <w:footnote w:id="1">
    <w:p w:rsidR="00E1620D" w:rsidRDefault="00E162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F635A">
        <w:rPr>
          <w:rFonts w:ascii="Times New Roman" w:hAnsi="Times New Roman" w:cs="Times New Roman"/>
        </w:rPr>
        <w:t>Graduando</w:t>
      </w:r>
      <w:r w:rsidR="00EF635A" w:rsidRPr="00EF635A">
        <w:rPr>
          <w:rFonts w:ascii="Times New Roman" w:hAnsi="Times New Roman" w:cs="Times New Roman"/>
        </w:rPr>
        <w:t xml:space="preserve"> do Curso de Bacharelado em Direito pela</w:t>
      </w:r>
      <w:r w:rsidR="00EF635A">
        <w:rPr>
          <w:rFonts w:ascii="Times New Roman" w:hAnsi="Times New Roman" w:cs="Times New Roman"/>
        </w:rPr>
        <w:t xml:space="preserve"> </w:t>
      </w:r>
      <w:r w:rsidR="00EF635A" w:rsidRPr="00EF635A">
        <w:rPr>
          <w:rFonts w:ascii="Times New Roman" w:hAnsi="Times New Roman" w:cs="Times New Roman"/>
        </w:rPr>
        <w:t>UNIFACISA</w:t>
      </w:r>
      <w:r w:rsidR="00EF635A">
        <w:rPr>
          <w:rFonts w:ascii="Times New Roman" w:hAnsi="Times New Roman" w:cs="Times New Roman"/>
        </w:rPr>
        <w:t xml:space="preserve"> – Centro Universitário</w:t>
      </w:r>
      <w:r w:rsidR="00EF635A" w:rsidRPr="00EF635A">
        <w:rPr>
          <w:rFonts w:ascii="Times New Roman" w:hAnsi="Times New Roman" w:cs="Times New Roman"/>
        </w:rPr>
        <w:t xml:space="preserve">.  E-mail: </w:t>
      </w:r>
      <w:hyperlink r:id="rId1" w:history="1">
        <w:r w:rsidR="0034560A" w:rsidRPr="0034560A">
          <w:rPr>
            <w:rStyle w:val="Hyperlink"/>
            <w:rFonts w:ascii="Times New Roman" w:hAnsi="Times New Roman" w:cs="Times New Roman"/>
            <w:color w:val="auto"/>
            <w:u w:val="none"/>
          </w:rPr>
          <w:t>matheus.nascimento27@gmail.com</w:t>
        </w:r>
      </w:hyperlink>
      <w:r w:rsidR="0034560A" w:rsidRPr="0034560A">
        <w:rPr>
          <w:rFonts w:ascii="Times New Roman" w:hAnsi="Times New Roman" w:cs="Times New Roman"/>
        </w:rPr>
        <w:t xml:space="preserve">. </w:t>
      </w:r>
    </w:p>
  </w:footnote>
  <w:footnote w:id="2">
    <w:p w:rsidR="00E1620D" w:rsidRPr="00E1620D" w:rsidRDefault="00E1620D" w:rsidP="00C151CC">
      <w:pPr>
        <w:pStyle w:val="Textodenotaderodap"/>
        <w:jc w:val="both"/>
        <w:rPr>
          <w:rFonts w:ascii="Times New Roman" w:hAnsi="Times New Roman" w:cs="Times New Roman"/>
        </w:rPr>
      </w:pPr>
      <w:r w:rsidRPr="00E1620D">
        <w:rPr>
          <w:rStyle w:val="Refdenotaderodap"/>
          <w:rFonts w:ascii="Times New Roman" w:hAnsi="Times New Roman" w:cs="Times New Roman"/>
        </w:rPr>
        <w:footnoteRef/>
      </w:r>
      <w:r w:rsidRPr="00E1620D">
        <w:rPr>
          <w:rFonts w:ascii="Times New Roman" w:hAnsi="Times New Roman" w:cs="Times New Roman"/>
        </w:rPr>
        <w:t xml:space="preserve"> Professora Orientadora. Graduada em Direito e em Letras, pela Universidade Estadual da Paraíba.  Pós-graduada em Direito Processual Civil pela FACISA. Doutora em Literatura e </w:t>
      </w:r>
      <w:proofErr w:type="spellStart"/>
      <w:r w:rsidRPr="00E1620D">
        <w:rPr>
          <w:rFonts w:ascii="Times New Roman" w:hAnsi="Times New Roman" w:cs="Times New Roman"/>
        </w:rPr>
        <w:t>Interculturalidade</w:t>
      </w:r>
      <w:proofErr w:type="spellEnd"/>
      <w:r w:rsidRPr="00E1620D">
        <w:rPr>
          <w:rFonts w:ascii="Times New Roman" w:hAnsi="Times New Roman" w:cs="Times New Roman"/>
        </w:rPr>
        <w:t xml:space="preserve"> - Estudos Culturais -  pela Universidade Estadual</w:t>
      </w:r>
      <w:proofErr w:type="gramStart"/>
      <w:r w:rsidRPr="00E1620D">
        <w:rPr>
          <w:rFonts w:ascii="Times New Roman" w:hAnsi="Times New Roman" w:cs="Times New Roman"/>
        </w:rPr>
        <w:t xml:space="preserve">  </w:t>
      </w:r>
      <w:proofErr w:type="gramEnd"/>
      <w:r w:rsidRPr="00E1620D">
        <w:rPr>
          <w:rFonts w:ascii="Times New Roman" w:hAnsi="Times New Roman" w:cs="Times New Roman"/>
        </w:rPr>
        <w:t xml:space="preserve">da Paraíba.  Pesquisadora dos estudos </w:t>
      </w:r>
      <w:proofErr w:type="spellStart"/>
      <w:r w:rsidRPr="00E1620D">
        <w:rPr>
          <w:rFonts w:ascii="Times New Roman" w:hAnsi="Times New Roman" w:cs="Times New Roman"/>
          <w:i/>
        </w:rPr>
        <w:t>jusliterários</w:t>
      </w:r>
      <w:proofErr w:type="spellEnd"/>
      <w:r>
        <w:rPr>
          <w:rFonts w:ascii="Times New Roman" w:hAnsi="Times New Roman" w:cs="Times New Roman"/>
        </w:rPr>
        <w:t xml:space="preserve"> - C</w:t>
      </w:r>
      <w:r w:rsidRPr="00E1620D">
        <w:rPr>
          <w:rFonts w:ascii="Times New Roman" w:hAnsi="Times New Roman" w:cs="Times New Roman"/>
        </w:rPr>
        <w:t>oordenadora</w:t>
      </w:r>
      <w:proofErr w:type="gramStart"/>
      <w:r w:rsidRPr="00E1620D">
        <w:rPr>
          <w:rFonts w:ascii="Times New Roman" w:hAnsi="Times New Roman" w:cs="Times New Roman"/>
        </w:rPr>
        <w:t xml:space="preserve">  </w:t>
      </w:r>
      <w:proofErr w:type="gramEnd"/>
      <w:r w:rsidRPr="00E1620D">
        <w:rPr>
          <w:rFonts w:ascii="Times New Roman" w:hAnsi="Times New Roman" w:cs="Times New Roman"/>
        </w:rPr>
        <w:t>da linha de pesquisa Estudos Culturais Direito e Literatura do   GESPI – Grupo de Estudos em Sociologia da Propriedade Intelectual - do</w:t>
      </w:r>
      <w:r w:rsidR="000D21FC">
        <w:rPr>
          <w:rFonts w:ascii="Times New Roman" w:hAnsi="Times New Roman" w:cs="Times New Roman"/>
        </w:rPr>
        <w:t>cente no Curso de Direito da UNIFACISA</w:t>
      </w:r>
      <w:r w:rsidRPr="00E1620D">
        <w:rPr>
          <w:rFonts w:ascii="Times New Roman" w:hAnsi="Times New Roman" w:cs="Times New Roman"/>
        </w:rPr>
        <w:t xml:space="preserve"> – Centro Universitário. E-mail: edilianefigueiredo@gmail.com</w:t>
      </w:r>
    </w:p>
    <w:p w:rsidR="00E1620D" w:rsidRDefault="00E1620D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E85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">
    <w:nsid w:val="4A7522F2"/>
    <w:multiLevelType w:val="multilevel"/>
    <w:tmpl w:val="BE788E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DA5788F"/>
    <w:multiLevelType w:val="hybridMultilevel"/>
    <w:tmpl w:val="984AC184"/>
    <w:lvl w:ilvl="0" w:tplc="71FC3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CA6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68C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63A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6D4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0A4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894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C67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083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EC"/>
    <w:rsid w:val="00007560"/>
    <w:rsid w:val="00011936"/>
    <w:rsid w:val="00016C2C"/>
    <w:rsid w:val="000427C7"/>
    <w:rsid w:val="00042829"/>
    <w:rsid w:val="000452B6"/>
    <w:rsid w:val="0005243E"/>
    <w:rsid w:val="00052C0B"/>
    <w:rsid w:val="00052DB9"/>
    <w:rsid w:val="00060C89"/>
    <w:rsid w:val="000716B6"/>
    <w:rsid w:val="000769C0"/>
    <w:rsid w:val="00082AA8"/>
    <w:rsid w:val="00086A0C"/>
    <w:rsid w:val="0009036E"/>
    <w:rsid w:val="000914A1"/>
    <w:rsid w:val="00095642"/>
    <w:rsid w:val="000B29E3"/>
    <w:rsid w:val="000C535E"/>
    <w:rsid w:val="000C6ACF"/>
    <w:rsid w:val="000D21FC"/>
    <w:rsid w:val="000E057E"/>
    <w:rsid w:val="000E1A21"/>
    <w:rsid w:val="000E5E8C"/>
    <w:rsid w:val="000E7B05"/>
    <w:rsid w:val="000F12BB"/>
    <w:rsid w:val="000F7B77"/>
    <w:rsid w:val="0010321F"/>
    <w:rsid w:val="00110783"/>
    <w:rsid w:val="0011421D"/>
    <w:rsid w:val="0012542C"/>
    <w:rsid w:val="001308B4"/>
    <w:rsid w:val="0013234D"/>
    <w:rsid w:val="001456DA"/>
    <w:rsid w:val="001533F4"/>
    <w:rsid w:val="0016403F"/>
    <w:rsid w:val="001815D1"/>
    <w:rsid w:val="00183CF0"/>
    <w:rsid w:val="001851EC"/>
    <w:rsid w:val="00186E21"/>
    <w:rsid w:val="001911CD"/>
    <w:rsid w:val="001A2E50"/>
    <w:rsid w:val="001A604E"/>
    <w:rsid w:val="001B55D6"/>
    <w:rsid w:val="001C1B8D"/>
    <w:rsid w:val="001C70B0"/>
    <w:rsid w:val="001D167B"/>
    <w:rsid w:val="001D1DCA"/>
    <w:rsid w:val="001D4203"/>
    <w:rsid w:val="001E0FD8"/>
    <w:rsid w:val="001E64D3"/>
    <w:rsid w:val="001E75F0"/>
    <w:rsid w:val="002111A5"/>
    <w:rsid w:val="002349C4"/>
    <w:rsid w:val="002350E4"/>
    <w:rsid w:val="00245B10"/>
    <w:rsid w:val="002533FC"/>
    <w:rsid w:val="002643B0"/>
    <w:rsid w:val="00273B7E"/>
    <w:rsid w:val="00281C5D"/>
    <w:rsid w:val="00286D6E"/>
    <w:rsid w:val="00294812"/>
    <w:rsid w:val="002B7C81"/>
    <w:rsid w:val="002C0F62"/>
    <w:rsid w:val="002C16EB"/>
    <w:rsid w:val="002C44E0"/>
    <w:rsid w:val="002C5623"/>
    <w:rsid w:val="002D245C"/>
    <w:rsid w:val="002D6CB1"/>
    <w:rsid w:val="002E3F53"/>
    <w:rsid w:val="002E4EC1"/>
    <w:rsid w:val="002F00BA"/>
    <w:rsid w:val="002F7BF2"/>
    <w:rsid w:val="003040A1"/>
    <w:rsid w:val="00304ABC"/>
    <w:rsid w:val="003111FB"/>
    <w:rsid w:val="003129EC"/>
    <w:rsid w:val="003132C1"/>
    <w:rsid w:val="0031440B"/>
    <w:rsid w:val="0031758E"/>
    <w:rsid w:val="00325E16"/>
    <w:rsid w:val="003306BA"/>
    <w:rsid w:val="0033231E"/>
    <w:rsid w:val="003334C3"/>
    <w:rsid w:val="00335FFE"/>
    <w:rsid w:val="0034560A"/>
    <w:rsid w:val="0034718B"/>
    <w:rsid w:val="00355955"/>
    <w:rsid w:val="00357807"/>
    <w:rsid w:val="00364E86"/>
    <w:rsid w:val="003675D1"/>
    <w:rsid w:val="00390698"/>
    <w:rsid w:val="003933F1"/>
    <w:rsid w:val="003973C3"/>
    <w:rsid w:val="003B5088"/>
    <w:rsid w:val="003B79A3"/>
    <w:rsid w:val="003C38CE"/>
    <w:rsid w:val="003C61DF"/>
    <w:rsid w:val="003C6AF0"/>
    <w:rsid w:val="003C75E1"/>
    <w:rsid w:val="003D4E8F"/>
    <w:rsid w:val="003D548A"/>
    <w:rsid w:val="003E3958"/>
    <w:rsid w:val="003F0E3A"/>
    <w:rsid w:val="00400918"/>
    <w:rsid w:val="004049CE"/>
    <w:rsid w:val="00406C7E"/>
    <w:rsid w:val="004261A3"/>
    <w:rsid w:val="0045061E"/>
    <w:rsid w:val="00451DD4"/>
    <w:rsid w:val="00453A89"/>
    <w:rsid w:val="00461C5B"/>
    <w:rsid w:val="004624FA"/>
    <w:rsid w:val="004677FA"/>
    <w:rsid w:val="00474B2A"/>
    <w:rsid w:val="004A1178"/>
    <w:rsid w:val="004D268A"/>
    <w:rsid w:val="004F1900"/>
    <w:rsid w:val="004F57A5"/>
    <w:rsid w:val="004F6B36"/>
    <w:rsid w:val="005010FC"/>
    <w:rsid w:val="00501DB0"/>
    <w:rsid w:val="0050720A"/>
    <w:rsid w:val="00516885"/>
    <w:rsid w:val="00517656"/>
    <w:rsid w:val="00534752"/>
    <w:rsid w:val="0053561F"/>
    <w:rsid w:val="00556218"/>
    <w:rsid w:val="00562600"/>
    <w:rsid w:val="0056429C"/>
    <w:rsid w:val="00565EEB"/>
    <w:rsid w:val="00566C2F"/>
    <w:rsid w:val="005706EC"/>
    <w:rsid w:val="00577052"/>
    <w:rsid w:val="005855D8"/>
    <w:rsid w:val="0058762A"/>
    <w:rsid w:val="005969CB"/>
    <w:rsid w:val="005A45E0"/>
    <w:rsid w:val="005B2CBB"/>
    <w:rsid w:val="005B6427"/>
    <w:rsid w:val="005D7186"/>
    <w:rsid w:val="005F63A3"/>
    <w:rsid w:val="00600051"/>
    <w:rsid w:val="00602D27"/>
    <w:rsid w:val="00606754"/>
    <w:rsid w:val="00610A82"/>
    <w:rsid w:val="00614AD6"/>
    <w:rsid w:val="00620332"/>
    <w:rsid w:val="006209C4"/>
    <w:rsid w:val="00631551"/>
    <w:rsid w:val="006627BA"/>
    <w:rsid w:val="00670911"/>
    <w:rsid w:val="00686530"/>
    <w:rsid w:val="006B261A"/>
    <w:rsid w:val="006B4B6F"/>
    <w:rsid w:val="006B70CF"/>
    <w:rsid w:val="006C0B52"/>
    <w:rsid w:val="006C2D69"/>
    <w:rsid w:val="006C6E8F"/>
    <w:rsid w:val="006D2DB1"/>
    <w:rsid w:val="006D597F"/>
    <w:rsid w:val="006E2427"/>
    <w:rsid w:val="006E4866"/>
    <w:rsid w:val="006E5A69"/>
    <w:rsid w:val="006F399E"/>
    <w:rsid w:val="006F4F47"/>
    <w:rsid w:val="006F5CDC"/>
    <w:rsid w:val="007141A5"/>
    <w:rsid w:val="007149C5"/>
    <w:rsid w:val="007160FB"/>
    <w:rsid w:val="00721319"/>
    <w:rsid w:val="007245C8"/>
    <w:rsid w:val="007309E3"/>
    <w:rsid w:val="007314BE"/>
    <w:rsid w:val="00732002"/>
    <w:rsid w:val="0073719F"/>
    <w:rsid w:val="007416C7"/>
    <w:rsid w:val="00742395"/>
    <w:rsid w:val="00760441"/>
    <w:rsid w:val="007900AB"/>
    <w:rsid w:val="007907E9"/>
    <w:rsid w:val="00793B5C"/>
    <w:rsid w:val="007942B2"/>
    <w:rsid w:val="00796599"/>
    <w:rsid w:val="007965D2"/>
    <w:rsid w:val="007B307C"/>
    <w:rsid w:val="007C1D3B"/>
    <w:rsid w:val="007D277C"/>
    <w:rsid w:val="007D43DD"/>
    <w:rsid w:val="007D4F51"/>
    <w:rsid w:val="007F10FA"/>
    <w:rsid w:val="007F32BF"/>
    <w:rsid w:val="007F6F73"/>
    <w:rsid w:val="007F7016"/>
    <w:rsid w:val="00816489"/>
    <w:rsid w:val="0083374F"/>
    <w:rsid w:val="00843F14"/>
    <w:rsid w:val="0084415C"/>
    <w:rsid w:val="0084484E"/>
    <w:rsid w:val="00847610"/>
    <w:rsid w:val="00847E23"/>
    <w:rsid w:val="00850F67"/>
    <w:rsid w:val="00851D10"/>
    <w:rsid w:val="00852F8B"/>
    <w:rsid w:val="00870D82"/>
    <w:rsid w:val="00873AFC"/>
    <w:rsid w:val="00874F74"/>
    <w:rsid w:val="0088565A"/>
    <w:rsid w:val="00890025"/>
    <w:rsid w:val="008A70ED"/>
    <w:rsid w:val="008B0D7B"/>
    <w:rsid w:val="008B2883"/>
    <w:rsid w:val="008B7D3F"/>
    <w:rsid w:val="008C51B0"/>
    <w:rsid w:val="008D6EFE"/>
    <w:rsid w:val="008E0B09"/>
    <w:rsid w:val="008E4E75"/>
    <w:rsid w:val="008F06D4"/>
    <w:rsid w:val="008F346F"/>
    <w:rsid w:val="00903BE8"/>
    <w:rsid w:val="00922A0B"/>
    <w:rsid w:val="00927EC9"/>
    <w:rsid w:val="009312E8"/>
    <w:rsid w:val="00952295"/>
    <w:rsid w:val="00963F5C"/>
    <w:rsid w:val="00977380"/>
    <w:rsid w:val="00980C27"/>
    <w:rsid w:val="009834E8"/>
    <w:rsid w:val="00984B49"/>
    <w:rsid w:val="00985F3A"/>
    <w:rsid w:val="00987BE6"/>
    <w:rsid w:val="009B2A98"/>
    <w:rsid w:val="009B3187"/>
    <w:rsid w:val="009B6013"/>
    <w:rsid w:val="009B73F5"/>
    <w:rsid w:val="009C48B9"/>
    <w:rsid w:val="009D0372"/>
    <w:rsid w:val="009D793A"/>
    <w:rsid w:val="009E1542"/>
    <w:rsid w:val="009F3F9E"/>
    <w:rsid w:val="00A020A6"/>
    <w:rsid w:val="00A108EB"/>
    <w:rsid w:val="00A14F2D"/>
    <w:rsid w:val="00A20D25"/>
    <w:rsid w:val="00A21B95"/>
    <w:rsid w:val="00A25A7D"/>
    <w:rsid w:val="00A2612D"/>
    <w:rsid w:val="00A30A61"/>
    <w:rsid w:val="00A4571D"/>
    <w:rsid w:val="00A62AA5"/>
    <w:rsid w:val="00A73CC7"/>
    <w:rsid w:val="00A741AF"/>
    <w:rsid w:val="00A7668E"/>
    <w:rsid w:val="00A82117"/>
    <w:rsid w:val="00AA292E"/>
    <w:rsid w:val="00AA4C97"/>
    <w:rsid w:val="00AA4DA7"/>
    <w:rsid w:val="00AB3E11"/>
    <w:rsid w:val="00AB668E"/>
    <w:rsid w:val="00AB72DD"/>
    <w:rsid w:val="00AC30D6"/>
    <w:rsid w:val="00AC396F"/>
    <w:rsid w:val="00AC484D"/>
    <w:rsid w:val="00AC6F8A"/>
    <w:rsid w:val="00AD02C7"/>
    <w:rsid w:val="00AD2032"/>
    <w:rsid w:val="00AF0C4A"/>
    <w:rsid w:val="00AF2343"/>
    <w:rsid w:val="00AF4F6F"/>
    <w:rsid w:val="00AF74DF"/>
    <w:rsid w:val="00B078E3"/>
    <w:rsid w:val="00B13F41"/>
    <w:rsid w:val="00B276A3"/>
    <w:rsid w:val="00B50C83"/>
    <w:rsid w:val="00B50E70"/>
    <w:rsid w:val="00B64C14"/>
    <w:rsid w:val="00B66A64"/>
    <w:rsid w:val="00B67F62"/>
    <w:rsid w:val="00B80E16"/>
    <w:rsid w:val="00B86A3C"/>
    <w:rsid w:val="00B9339B"/>
    <w:rsid w:val="00BA5531"/>
    <w:rsid w:val="00BB1D0C"/>
    <w:rsid w:val="00BB5BB9"/>
    <w:rsid w:val="00BC68AE"/>
    <w:rsid w:val="00BD2576"/>
    <w:rsid w:val="00C01AE4"/>
    <w:rsid w:val="00C0596F"/>
    <w:rsid w:val="00C11C66"/>
    <w:rsid w:val="00C151CC"/>
    <w:rsid w:val="00C178EB"/>
    <w:rsid w:val="00C37241"/>
    <w:rsid w:val="00C4112D"/>
    <w:rsid w:val="00C50D8E"/>
    <w:rsid w:val="00C62AD9"/>
    <w:rsid w:val="00C74A5B"/>
    <w:rsid w:val="00C77345"/>
    <w:rsid w:val="00C931F7"/>
    <w:rsid w:val="00C95307"/>
    <w:rsid w:val="00CA7E56"/>
    <w:rsid w:val="00CB5B9D"/>
    <w:rsid w:val="00CB6899"/>
    <w:rsid w:val="00CC5BC2"/>
    <w:rsid w:val="00CD550F"/>
    <w:rsid w:val="00CD6726"/>
    <w:rsid w:val="00CD7BE8"/>
    <w:rsid w:val="00CE4E13"/>
    <w:rsid w:val="00CE7188"/>
    <w:rsid w:val="00CF695D"/>
    <w:rsid w:val="00D06C95"/>
    <w:rsid w:val="00D12264"/>
    <w:rsid w:val="00D26D47"/>
    <w:rsid w:val="00D44BC3"/>
    <w:rsid w:val="00D45818"/>
    <w:rsid w:val="00D60563"/>
    <w:rsid w:val="00D60B53"/>
    <w:rsid w:val="00D7403C"/>
    <w:rsid w:val="00D76678"/>
    <w:rsid w:val="00D81C5D"/>
    <w:rsid w:val="00D97CF8"/>
    <w:rsid w:val="00DA5DA8"/>
    <w:rsid w:val="00DA7647"/>
    <w:rsid w:val="00DB10B9"/>
    <w:rsid w:val="00DC1E4C"/>
    <w:rsid w:val="00DC7373"/>
    <w:rsid w:val="00DE2D58"/>
    <w:rsid w:val="00DE4601"/>
    <w:rsid w:val="00DE5AFD"/>
    <w:rsid w:val="00DF330E"/>
    <w:rsid w:val="00DF7E2A"/>
    <w:rsid w:val="00E0071B"/>
    <w:rsid w:val="00E145F7"/>
    <w:rsid w:val="00E1620D"/>
    <w:rsid w:val="00E240BE"/>
    <w:rsid w:val="00E265D4"/>
    <w:rsid w:val="00E26E1A"/>
    <w:rsid w:val="00E278BE"/>
    <w:rsid w:val="00E36B7D"/>
    <w:rsid w:val="00E4103F"/>
    <w:rsid w:val="00E503FB"/>
    <w:rsid w:val="00E50FBC"/>
    <w:rsid w:val="00E755A4"/>
    <w:rsid w:val="00E86458"/>
    <w:rsid w:val="00E867DD"/>
    <w:rsid w:val="00E944F9"/>
    <w:rsid w:val="00E97EDB"/>
    <w:rsid w:val="00EA2759"/>
    <w:rsid w:val="00EA73A1"/>
    <w:rsid w:val="00EB2C2C"/>
    <w:rsid w:val="00EC01E6"/>
    <w:rsid w:val="00EC2653"/>
    <w:rsid w:val="00ED1058"/>
    <w:rsid w:val="00EE0894"/>
    <w:rsid w:val="00EE753B"/>
    <w:rsid w:val="00EF2AC6"/>
    <w:rsid w:val="00EF3697"/>
    <w:rsid w:val="00EF5605"/>
    <w:rsid w:val="00EF635A"/>
    <w:rsid w:val="00F00D47"/>
    <w:rsid w:val="00F01D40"/>
    <w:rsid w:val="00F11CEB"/>
    <w:rsid w:val="00F134EE"/>
    <w:rsid w:val="00F23F04"/>
    <w:rsid w:val="00F31F07"/>
    <w:rsid w:val="00F32BD8"/>
    <w:rsid w:val="00F333EA"/>
    <w:rsid w:val="00F40AD8"/>
    <w:rsid w:val="00F4363F"/>
    <w:rsid w:val="00F4386E"/>
    <w:rsid w:val="00F579D6"/>
    <w:rsid w:val="00F62076"/>
    <w:rsid w:val="00F63B4E"/>
    <w:rsid w:val="00F65117"/>
    <w:rsid w:val="00F6533A"/>
    <w:rsid w:val="00F735A3"/>
    <w:rsid w:val="00F85AD7"/>
    <w:rsid w:val="00F90337"/>
    <w:rsid w:val="00F962E1"/>
    <w:rsid w:val="00FB2178"/>
    <w:rsid w:val="00FC1062"/>
    <w:rsid w:val="00FD59B3"/>
    <w:rsid w:val="00FD719A"/>
    <w:rsid w:val="00FD7939"/>
    <w:rsid w:val="00FF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3A"/>
  </w:style>
  <w:style w:type="paragraph" w:styleId="Ttulo1">
    <w:name w:val="heading 1"/>
    <w:basedOn w:val="Normal"/>
    <w:next w:val="Normal"/>
    <w:link w:val="Ttulo1Char"/>
    <w:uiPriority w:val="9"/>
    <w:qFormat/>
    <w:rsid w:val="001911C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11C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11C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11C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1C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11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11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11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11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51E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009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09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400918"/>
    <w:pPr>
      <w:widowControl w:val="0"/>
      <w:autoSpaceDE w:val="0"/>
      <w:autoSpaceDN w:val="0"/>
      <w:spacing w:after="0" w:line="240" w:lineRule="auto"/>
      <w:ind w:left="49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Ttulo21">
    <w:name w:val="Título 21"/>
    <w:basedOn w:val="Normal"/>
    <w:uiPriority w:val="1"/>
    <w:qFormat/>
    <w:rsid w:val="00400918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91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91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91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11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11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1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11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11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11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11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umrio11">
    <w:name w:val="Sumário 11"/>
    <w:basedOn w:val="Normal"/>
    <w:uiPriority w:val="1"/>
    <w:qFormat/>
    <w:rsid w:val="007314BE"/>
    <w:pPr>
      <w:widowControl w:val="0"/>
      <w:autoSpaceDE w:val="0"/>
      <w:autoSpaceDN w:val="0"/>
      <w:spacing w:before="797" w:after="0" w:line="240" w:lineRule="auto"/>
      <w:ind w:left="887" w:hanging="24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umrio21">
    <w:name w:val="Sumário 21"/>
    <w:basedOn w:val="Normal"/>
    <w:uiPriority w:val="1"/>
    <w:qFormat/>
    <w:rsid w:val="007314BE"/>
    <w:pPr>
      <w:widowControl w:val="0"/>
      <w:autoSpaceDE w:val="0"/>
      <w:autoSpaceDN w:val="0"/>
      <w:spacing w:before="138" w:after="0" w:line="240" w:lineRule="auto"/>
      <w:ind w:left="1007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ulo22">
    <w:name w:val="Título 22"/>
    <w:basedOn w:val="Normal"/>
    <w:uiPriority w:val="1"/>
    <w:qFormat/>
    <w:rsid w:val="007314BE"/>
    <w:pPr>
      <w:widowControl w:val="0"/>
      <w:autoSpaceDE w:val="0"/>
      <w:autoSpaceDN w:val="0"/>
      <w:spacing w:after="0" w:line="240" w:lineRule="auto"/>
      <w:ind w:left="401" w:hanging="18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A2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E50"/>
    <w:pPr>
      <w:widowControl w:val="0"/>
      <w:autoSpaceDE w:val="0"/>
      <w:autoSpaceDN w:val="0"/>
      <w:spacing w:before="77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64C14"/>
    <w:pPr>
      <w:numPr>
        <w:numId w:val="0"/>
      </w:numPr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rsid w:val="00B64C14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64C14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B64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8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2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2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620D"/>
    <w:rPr>
      <w:vertAlign w:val="superscript"/>
    </w:rPr>
  </w:style>
  <w:style w:type="character" w:styleId="Forte">
    <w:name w:val="Strong"/>
    <w:basedOn w:val="Fontepargpadro"/>
    <w:uiPriority w:val="22"/>
    <w:qFormat/>
    <w:rsid w:val="005B2CBB"/>
    <w:rPr>
      <w:b/>
      <w:bCs/>
    </w:rPr>
  </w:style>
  <w:style w:type="character" w:customStyle="1" w:styleId="0">
    <w:name w:val="_0"/>
    <w:basedOn w:val="Fontepargpadro"/>
    <w:rsid w:val="00847610"/>
  </w:style>
  <w:style w:type="paragraph" w:styleId="NormalWeb">
    <w:name w:val="Normal (Web)"/>
    <w:basedOn w:val="Normal"/>
    <w:uiPriority w:val="99"/>
    <w:unhideWhenUsed/>
    <w:rsid w:val="00A20D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244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6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0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3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691">
          <w:marLeft w:val="103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625">
          <w:marLeft w:val="103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5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8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2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6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5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2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1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6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2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2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dir.stf.jus.br/paginadorpub/paginador.jsp?docTP=AC&amp;docID=628633%3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dir.stf.jus.br/paginadorpub/paginador.jsp?docTP=TP&amp;docID=370733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theus.nascimento2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EE19-30D3-412C-8B4C-7AE41977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9197</Words>
  <Characters>49669</Characters>
  <Application>Microsoft Office Word</Application>
  <DocSecurity>0</DocSecurity>
  <Lines>413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Nascimento Sousa</dc:creator>
  <cp:keywords/>
  <dc:description/>
  <cp:lastModifiedBy>Matheus Nascimento Sousa</cp:lastModifiedBy>
  <cp:revision>6</cp:revision>
  <dcterms:created xsi:type="dcterms:W3CDTF">2019-05-09T02:02:00Z</dcterms:created>
  <dcterms:modified xsi:type="dcterms:W3CDTF">2019-05-09T08:32:00Z</dcterms:modified>
</cp:coreProperties>
</file>