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156" w:rsidRDefault="00B778BD">
      <w:pPr>
        <w:spacing w:after="0" w:line="360" w:lineRule="auto"/>
        <w:rPr>
          <w:b/>
          <w:szCs w:val="24"/>
        </w:rPr>
      </w:pPr>
      <w:bookmarkStart w:id="0" w:name="_GoBack"/>
      <w:bookmarkEnd w:id="0"/>
      <w:r>
        <w:rPr>
          <w:b/>
          <w:szCs w:val="24"/>
        </w:rPr>
        <w:t>CESED - CENTRO DE ENSINO SUPERIOR E DESENVOLVIMENTO</w:t>
      </w:r>
    </w:p>
    <w:p w:rsidR="00FF3156" w:rsidRDefault="00B778BD">
      <w:pPr>
        <w:spacing w:after="0" w:line="360" w:lineRule="auto"/>
        <w:rPr>
          <w:b/>
          <w:szCs w:val="24"/>
        </w:rPr>
      </w:pPr>
      <w:r>
        <w:rPr>
          <w:b/>
          <w:szCs w:val="24"/>
        </w:rPr>
        <w:t>UNIFACISA – CENTRO UNIVERSITÁRIO</w:t>
      </w:r>
    </w:p>
    <w:p w:rsidR="00FF3156" w:rsidRDefault="00B778BD">
      <w:pPr>
        <w:spacing w:after="0" w:line="360" w:lineRule="auto"/>
        <w:rPr>
          <w:b/>
          <w:szCs w:val="24"/>
        </w:rPr>
      </w:pPr>
      <w:r>
        <w:rPr>
          <w:b/>
          <w:szCs w:val="24"/>
        </w:rPr>
        <w:t>CURSO DE BACHARELADO EM DIREITO</w:t>
      </w:r>
    </w:p>
    <w:p w:rsidR="00FF3156" w:rsidRDefault="00FF3156">
      <w:pPr>
        <w:spacing w:after="0" w:line="360" w:lineRule="auto"/>
        <w:rPr>
          <w:b/>
          <w:szCs w:val="24"/>
        </w:rPr>
      </w:pPr>
    </w:p>
    <w:p w:rsidR="00FF3156" w:rsidRDefault="00FF3156">
      <w:pPr>
        <w:spacing w:after="0" w:line="360" w:lineRule="auto"/>
        <w:rPr>
          <w:b/>
          <w:szCs w:val="24"/>
        </w:rPr>
      </w:pPr>
    </w:p>
    <w:p w:rsidR="00FF3156" w:rsidRDefault="00B778BD">
      <w:pPr>
        <w:spacing w:after="0" w:line="360" w:lineRule="auto"/>
        <w:rPr>
          <w:b/>
          <w:szCs w:val="24"/>
        </w:rPr>
      </w:pPr>
      <w:r>
        <w:rPr>
          <w:b/>
          <w:szCs w:val="24"/>
        </w:rPr>
        <w:t>JADE HILUEY DE AGUIAR LEITE</w:t>
      </w:r>
    </w:p>
    <w:p w:rsidR="00FF3156" w:rsidRDefault="00FF3156">
      <w:pPr>
        <w:spacing w:after="0" w:line="360" w:lineRule="auto"/>
        <w:rPr>
          <w:b/>
          <w:szCs w:val="24"/>
        </w:rPr>
      </w:pPr>
    </w:p>
    <w:p w:rsidR="00FF3156" w:rsidRDefault="00FF3156">
      <w:pPr>
        <w:spacing w:after="0" w:line="360" w:lineRule="auto"/>
        <w:rPr>
          <w:b/>
          <w:szCs w:val="24"/>
        </w:rPr>
      </w:pPr>
    </w:p>
    <w:p w:rsidR="00FF3156" w:rsidRDefault="00FF3156">
      <w:pPr>
        <w:spacing w:after="0" w:line="360" w:lineRule="auto"/>
        <w:rPr>
          <w:b/>
          <w:szCs w:val="24"/>
        </w:rPr>
      </w:pPr>
    </w:p>
    <w:p w:rsidR="00FF3156" w:rsidRDefault="00FF3156">
      <w:pPr>
        <w:spacing w:after="0" w:line="360" w:lineRule="auto"/>
        <w:rPr>
          <w:b/>
          <w:szCs w:val="24"/>
        </w:rPr>
      </w:pPr>
    </w:p>
    <w:p w:rsidR="00FF3156" w:rsidRDefault="00FF3156">
      <w:pPr>
        <w:spacing w:after="0" w:line="360" w:lineRule="auto"/>
        <w:ind w:left="0" w:right="-57" w:firstLine="0"/>
        <w:rPr>
          <w:b/>
          <w:szCs w:val="24"/>
        </w:rPr>
      </w:pPr>
    </w:p>
    <w:p w:rsidR="00FF3156" w:rsidRDefault="00FF3156">
      <w:pPr>
        <w:spacing w:after="0" w:line="360" w:lineRule="auto"/>
        <w:rPr>
          <w:b/>
          <w:szCs w:val="24"/>
        </w:rPr>
      </w:pPr>
    </w:p>
    <w:p w:rsidR="00FF3156" w:rsidRDefault="00FF3156">
      <w:pPr>
        <w:spacing w:after="0" w:line="360" w:lineRule="auto"/>
        <w:rPr>
          <w:b/>
          <w:szCs w:val="24"/>
        </w:rPr>
      </w:pPr>
    </w:p>
    <w:p w:rsidR="00FF3156" w:rsidRDefault="00FF3156">
      <w:pPr>
        <w:spacing w:after="0" w:line="360" w:lineRule="auto"/>
        <w:rPr>
          <w:b/>
          <w:szCs w:val="24"/>
        </w:rPr>
      </w:pPr>
    </w:p>
    <w:p w:rsidR="00FF3156" w:rsidRDefault="00FF3156">
      <w:pPr>
        <w:spacing w:after="0" w:line="360" w:lineRule="auto"/>
        <w:rPr>
          <w:b/>
          <w:szCs w:val="24"/>
        </w:rPr>
      </w:pPr>
    </w:p>
    <w:p w:rsidR="00FF3156" w:rsidRDefault="00FF3156">
      <w:pPr>
        <w:spacing w:after="0" w:line="360" w:lineRule="auto"/>
        <w:ind w:left="0" w:firstLine="0"/>
        <w:rPr>
          <w:b/>
          <w:szCs w:val="24"/>
        </w:rPr>
      </w:pPr>
    </w:p>
    <w:p w:rsidR="00FF3156" w:rsidRDefault="00B778BD">
      <w:pPr>
        <w:spacing w:after="0" w:line="360" w:lineRule="auto"/>
        <w:jc w:val="center"/>
      </w:pPr>
      <w:r>
        <w:rPr>
          <w:b/>
          <w:szCs w:val="24"/>
        </w:rPr>
        <w:t xml:space="preserve">LEI MARIA DA PENHA E SUAS </w:t>
      </w:r>
      <w:r w:rsidRPr="00A731CE">
        <w:rPr>
          <w:b/>
          <w:color w:val="auto"/>
          <w:szCs w:val="24"/>
        </w:rPr>
        <w:t>PECULIARIDADES</w:t>
      </w: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jc w:val="center"/>
        <w:rPr>
          <w:b/>
        </w:rPr>
      </w:pPr>
    </w:p>
    <w:p w:rsidR="00FF3156" w:rsidRDefault="00FF3156">
      <w:pPr>
        <w:spacing w:after="0" w:line="360" w:lineRule="auto"/>
        <w:ind w:left="-15" w:firstLine="0"/>
        <w:jc w:val="center"/>
        <w:rPr>
          <w:b/>
        </w:rPr>
      </w:pPr>
    </w:p>
    <w:p w:rsidR="00FF3156" w:rsidRDefault="00FF3156">
      <w:pPr>
        <w:spacing w:after="0" w:line="360" w:lineRule="auto"/>
        <w:ind w:left="-15" w:firstLine="0"/>
        <w:jc w:val="center"/>
        <w:rPr>
          <w:b/>
        </w:rPr>
      </w:pPr>
    </w:p>
    <w:p w:rsidR="00FF3156" w:rsidRDefault="00B778BD">
      <w:pPr>
        <w:spacing w:after="0" w:line="360" w:lineRule="auto"/>
        <w:ind w:left="-15" w:firstLine="0"/>
        <w:jc w:val="center"/>
        <w:rPr>
          <w:b/>
        </w:rPr>
      </w:pPr>
      <w:r>
        <w:rPr>
          <w:b/>
        </w:rPr>
        <w:t>CAMPINA GRANDE - PB</w:t>
      </w:r>
    </w:p>
    <w:p w:rsidR="00FF3156" w:rsidRDefault="00B778BD">
      <w:pPr>
        <w:spacing w:after="0" w:line="360" w:lineRule="auto"/>
        <w:ind w:left="-15" w:firstLine="0"/>
        <w:jc w:val="center"/>
        <w:rPr>
          <w:b/>
        </w:rPr>
      </w:pPr>
      <w:r>
        <w:rPr>
          <w:b/>
        </w:rPr>
        <w:t>2018</w:t>
      </w:r>
    </w:p>
    <w:p w:rsidR="00FF3156" w:rsidRDefault="00B778BD">
      <w:pPr>
        <w:spacing w:after="0" w:line="360" w:lineRule="auto"/>
        <w:jc w:val="center"/>
        <w:rPr>
          <w:szCs w:val="24"/>
        </w:rPr>
      </w:pPr>
      <w:r>
        <w:rPr>
          <w:szCs w:val="24"/>
        </w:rPr>
        <w:lastRenderedPageBreak/>
        <w:t>JADE HILUEY DE AGUIAR LEITE</w:t>
      </w:r>
    </w:p>
    <w:p w:rsidR="00FF3156" w:rsidRDefault="00FF3156">
      <w:pPr>
        <w:spacing w:after="0" w:line="360" w:lineRule="auto"/>
        <w:jc w:val="center"/>
        <w:rPr>
          <w:szCs w:val="24"/>
        </w:rPr>
      </w:pPr>
    </w:p>
    <w:p w:rsidR="00FF3156" w:rsidRDefault="00FF3156">
      <w:pPr>
        <w:spacing w:after="0" w:line="360" w:lineRule="auto"/>
        <w:jc w:val="center"/>
        <w:rPr>
          <w:szCs w:val="24"/>
        </w:rPr>
      </w:pPr>
    </w:p>
    <w:p w:rsidR="00FF3156" w:rsidRDefault="00FF3156">
      <w:pPr>
        <w:spacing w:after="0" w:line="360" w:lineRule="auto"/>
        <w:jc w:val="center"/>
        <w:rPr>
          <w:szCs w:val="24"/>
        </w:rPr>
      </w:pPr>
    </w:p>
    <w:p w:rsidR="00FF3156" w:rsidRDefault="00FF3156">
      <w:pPr>
        <w:spacing w:after="0" w:line="360" w:lineRule="auto"/>
        <w:ind w:left="0" w:firstLine="0"/>
        <w:jc w:val="center"/>
        <w:rPr>
          <w:szCs w:val="24"/>
        </w:rPr>
      </w:pPr>
    </w:p>
    <w:p w:rsidR="00FF3156" w:rsidRDefault="00FF3156">
      <w:pPr>
        <w:spacing w:after="0" w:line="360" w:lineRule="auto"/>
        <w:jc w:val="center"/>
        <w:rPr>
          <w:szCs w:val="24"/>
        </w:rPr>
      </w:pPr>
    </w:p>
    <w:p w:rsidR="00FF3156" w:rsidRDefault="00FF3156">
      <w:pPr>
        <w:spacing w:after="0" w:line="360" w:lineRule="auto"/>
        <w:jc w:val="center"/>
        <w:rPr>
          <w:szCs w:val="24"/>
        </w:rPr>
      </w:pPr>
    </w:p>
    <w:p w:rsidR="00FF3156" w:rsidRPr="00A731CE" w:rsidRDefault="00B778BD">
      <w:pPr>
        <w:pStyle w:val="Heading1"/>
        <w:spacing w:before="0" w:after="0" w:line="360" w:lineRule="auto"/>
        <w:rPr>
          <w:color w:val="auto"/>
        </w:rPr>
      </w:pPr>
      <w:r>
        <w:rPr>
          <w:b w:val="0"/>
          <w:szCs w:val="24"/>
        </w:rPr>
        <w:t xml:space="preserve">LEI MARIA DA PENHA E SUAS </w:t>
      </w:r>
      <w:r w:rsidRPr="00A731CE">
        <w:rPr>
          <w:b w:val="0"/>
          <w:color w:val="auto"/>
          <w:szCs w:val="24"/>
        </w:rPr>
        <w:t>PECULIARIDADES</w:t>
      </w:r>
    </w:p>
    <w:p w:rsidR="00FF3156" w:rsidRDefault="00FF3156">
      <w:pPr>
        <w:spacing w:after="0" w:line="360" w:lineRule="auto"/>
        <w:ind w:left="0" w:firstLine="0"/>
        <w:jc w:val="center"/>
      </w:pPr>
    </w:p>
    <w:p w:rsidR="00FF3156" w:rsidRDefault="00FF3156">
      <w:pPr>
        <w:spacing w:after="0" w:line="360" w:lineRule="auto"/>
        <w:ind w:left="0" w:firstLine="0"/>
        <w:jc w:val="center"/>
      </w:pPr>
    </w:p>
    <w:p w:rsidR="00FF3156" w:rsidRDefault="00FF3156">
      <w:pPr>
        <w:spacing w:after="0" w:line="360" w:lineRule="auto"/>
        <w:ind w:left="0" w:firstLine="0"/>
        <w:jc w:val="center"/>
      </w:pPr>
    </w:p>
    <w:p w:rsidR="00FF3156" w:rsidRDefault="00FF3156">
      <w:pPr>
        <w:spacing w:after="0" w:line="360" w:lineRule="auto"/>
        <w:ind w:left="0" w:firstLine="0"/>
        <w:jc w:val="center"/>
      </w:pPr>
    </w:p>
    <w:p w:rsidR="00FF3156" w:rsidRPr="00A731CE" w:rsidRDefault="00FF3156">
      <w:pPr>
        <w:spacing w:after="0" w:line="360" w:lineRule="auto"/>
        <w:ind w:left="0" w:firstLine="0"/>
        <w:jc w:val="center"/>
        <w:rPr>
          <w:color w:val="auto"/>
        </w:rPr>
      </w:pPr>
    </w:p>
    <w:p w:rsidR="00FF3156" w:rsidRPr="00A731CE" w:rsidRDefault="00B778BD">
      <w:pPr>
        <w:spacing w:after="0" w:line="240" w:lineRule="auto"/>
        <w:ind w:left="4536" w:firstLine="0"/>
        <w:rPr>
          <w:color w:val="auto"/>
        </w:rPr>
      </w:pPr>
      <w:r w:rsidRPr="00A731CE">
        <w:rPr>
          <w:color w:val="auto"/>
          <w:szCs w:val="24"/>
        </w:rPr>
        <w:t xml:space="preserve">Trabalho de Conclusão de Curso - Artigo Científico - apresentado como pré-requisito para a obtenção do título de Bacharel em Direito pela </w:t>
      </w:r>
      <w:proofErr w:type="spellStart"/>
      <w:proofErr w:type="gramStart"/>
      <w:r w:rsidRPr="00A731CE">
        <w:rPr>
          <w:color w:val="auto"/>
          <w:szCs w:val="24"/>
        </w:rPr>
        <w:t>UniFacisa</w:t>
      </w:r>
      <w:proofErr w:type="spellEnd"/>
      <w:proofErr w:type="gramEnd"/>
      <w:r w:rsidRPr="00A731CE">
        <w:rPr>
          <w:color w:val="auto"/>
          <w:szCs w:val="24"/>
        </w:rPr>
        <w:t xml:space="preserve"> – Centro Universitário.</w:t>
      </w:r>
    </w:p>
    <w:p w:rsidR="00FF3156" w:rsidRPr="00A731CE" w:rsidRDefault="00B778BD">
      <w:pPr>
        <w:spacing w:after="0" w:line="240" w:lineRule="auto"/>
        <w:ind w:left="4536" w:firstLine="0"/>
        <w:rPr>
          <w:color w:val="auto"/>
          <w:szCs w:val="24"/>
        </w:rPr>
      </w:pPr>
      <w:r w:rsidRPr="00A731CE">
        <w:rPr>
          <w:color w:val="auto"/>
          <w:szCs w:val="24"/>
        </w:rPr>
        <w:t xml:space="preserve">Área de Concentração: Direito Penal. </w:t>
      </w:r>
    </w:p>
    <w:p w:rsidR="00FF3156" w:rsidRPr="00A731CE" w:rsidRDefault="00B778BD">
      <w:pPr>
        <w:spacing w:after="0" w:line="240" w:lineRule="auto"/>
        <w:ind w:left="4536" w:firstLine="0"/>
        <w:rPr>
          <w:color w:val="auto"/>
        </w:rPr>
      </w:pPr>
      <w:r w:rsidRPr="00A731CE">
        <w:rPr>
          <w:color w:val="auto"/>
          <w:szCs w:val="24"/>
        </w:rPr>
        <w:t xml:space="preserve">Orientador: </w:t>
      </w:r>
      <w:proofErr w:type="gramStart"/>
      <w:r w:rsidRPr="00A731CE">
        <w:rPr>
          <w:color w:val="auto"/>
          <w:szCs w:val="24"/>
        </w:rPr>
        <w:t>Prof.</w:t>
      </w:r>
      <w:proofErr w:type="gramEnd"/>
      <w:r w:rsidRPr="00A731CE">
        <w:rPr>
          <w:color w:val="auto"/>
          <w:szCs w:val="24"/>
        </w:rPr>
        <w:t xml:space="preserve">º da </w:t>
      </w:r>
      <w:proofErr w:type="spellStart"/>
      <w:r w:rsidRPr="00A731CE">
        <w:rPr>
          <w:color w:val="auto"/>
          <w:szCs w:val="24"/>
        </w:rPr>
        <w:t>UniFacisa</w:t>
      </w:r>
      <w:proofErr w:type="spellEnd"/>
      <w:r w:rsidRPr="00A731CE">
        <w:rPr>
          <w:color w:val="auto"/>
          <w:szCs w:val="24"/>
        </w:rPr>
        <w:t>, Antônio Gonçalves Ribeiro Júnior, Esp.</w:t>
      </w: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FF3156">
      <w:pPr>
        <w:spacing w:after="0" w:line="360" w:lineRule="auto"/>
        <w:ind w:left="0" w:firstLine="0"/>
        <w:jc w:val="center"/>
        <w:rPr>
          <w:color w:val="00000A"/>
          <w:szCs w:val="24"/>
        </w:rPr>
      </w:pPr>
    </w:p>
    <w:p w:rsidR="00FF3156" w:rsidRDefault="00B778BD">
      <w:pPr>
        <w:spacing w:after="0" w:line="240" w:lineRule="auto"/>
        <w:ind w:left="0" w:firstLine="0"/>
        <w:jc w:val="center"/>
        <w:rPr>
          <w:szCs w:val="24"/>
        </w:rPr>
      </w:pPr>
      <w:r>
        <w:rPr>
          <w:szCs w:val="24"/>
        </w:rPr>
        <w:t>Campina Grande-PB</w:t>
      </w:r>
    </w:p>
    <w:p w:rsidR="00FF3156" w:rsidRDefault="00B778BD">
      <w:pPr>
        <w:spacing w:after="0" w:line="360" w:lineRule="auto"/>
        <w:ind w:left="0" w:firstLine="0"/>
        <w:jc w:val="center"/>
        <w:rPr>
          <w:szCs w:val="24"/>
        </w:rPr>
      </w:pPr>
      <w:r>
        <w:rPr>
          <w:szCs w:val="24"/>
        </w:rPr>
        <w:t>2018</w:t>
      </w:r>
    </w:p>
    <w:p w:rsidR="00FF3156" w:rsidRDefault="00FF3156">
      <w:pPr>
        <w:spacing w:after="0" w:line="360" w:lineRule="auto"/>
        <w:ind w:left="0"/>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FF3156">
      <w:pPr>
        <w:spacing w:after="0" w:line="360" w:lineRule="auto"/>
        <w:ind w:left="10" w:right="-15"/>
        <w:rPr>
          <w:szCs w:val="24"/>
        </w:rPr>
      </w:pPr>
    </w:p>
    <w:p w:rsidR="00FF3156" w:rsidRDefault="00B778BD">
      <w:pPr>
        <w:spacing w:after="0" w:line="240" w:lineRule="auto"/>
        <w:ind w:left="10" w:right="-15"/>
        <w:jc w:val="center"/>
        <w:rPr>
          <w:sz w:val="20"/>
          <w:szCs w:val="20"/>
        </w:rPr>
      </w:pPr>
      <w:r>
        <w:rPr>
          <w:sz w:val="20"/>
          <w:szCs w:val="20"/>
        </w:rPr>
        <w:t>Dados Internacionais de Catalogação na Publicação</w:t>
      </w:r>
    </w:p>
    <w:p w:rsidR="00FF3156" w:rsidRDefault="00B778BD">
      <w:pPr>
        <w:spacing w:after="0" w:line="240" w:lineRule="auto"/>
        <w:ind w:left="10" w:right="-15"/>
        <w:jc w:val="center"/>
        <w:rPr>
          <w:sz w:val="20"/>
          <w:szCs w:val="20"/>
        </w:rPr>
      </w:pPr>
      <w:r>
        <w:rPr>
          <w:sz w:val="20"/>
          <w:szCs w:val="20"/>
        </w:rPr>
        <w:t xml:space="preserve">(Biblioteca da </w:t>
      </w:r>
      <w:proofErr w:type="spellStart"/>
      <w:proofErr w:type="gramStart"/>
      <w:r>
        <w:rPr>
          <w:sz w:val="20"/>
          <w:szCs w:val="20"/>
        </w:rPr>
        <w:t>UniFacisa</w:t>
      </w:r>
      <w:proofErr w:type="spellEnd"/>
      <w:proofErr w:type="gramEnd"/>
      <w:r>
        <w:rPr>
          <w:sz w:val="20"/>
          <w:szCs w:val="20"/>
        </w:rPr>
        <w:t>)</w:t>
      </w:r>
    </w:p>
    <w:p w:rsidR="00FF3156" w:rsidRDefault="00B778BD">
      <w:pPr>
        <w:spacing w:after="0" w:line="240" w:lineRule="auto"/>
        <w:ind w:left="709" w:firstLine="0"/>
        <w:jc w:val="left"/>
        <w:rPr>
          <w:sz w:val="20"/>
          <w:szCs w:val="20"/>
        </w:rPr>
      </w:pPr>
      <w:r>
        <w:rPr>
          <w:sz w:val="20"/>
          <w:szCs w:val="20"/>
        </w:rPr>
        <w:t>XXXXX</w:t>
      </w:r>
    </w:p>
    <w:p w:rsidR="00FF3156" w:rsidRDefault="00B778BD">
      <w:pPr>
        <w:spacing w:after="0" w:line="240" w:lineRule="auto"/>
        <w:ind w:left="993" w:firstLine="0"/>
        <w:jc w:val="left"/>
        <w:rPr>
          <w:sz w:val="20"/>
          <w:szCs w:val="20"/>
        </w:rPr>
      </w:pPr>
      <w:r>
        <w:rPr>
          <w:sz w:val="20"/>
          <w:szCs w:val="20"/>
        </w:rPr>
        <w:t xml:space="preserve">Leite, Jade </w:t>
      </w:r>
      <w:proofErr w:type="spellStart"/>
      <w:r>
        <w:rPr>
          <w:sz w:val="20"/>
          <w:szCs w:val="20"/>
        </w:rPr>
        <w:t>Hiluey</w:t>
      </w:r>
      <w:proofErr w:type="spellEnd"/>
      <w:r>
        <w:rPr>
          <w:sz w:val="20"/>
          <w:szCs w:val="20"/>
        </w:rPr>
        <w:t xml:space="preserve"> de Aguiar.</w:t>
      </w:r>
    </w:p>
    <w:p w:rsidR="00FF3156" w:rsidRDefault="00B778BD">
      <w:pPr>
        <w:spacing w:after="0" w:line="240" w:lineRule="auto"/>
        <w:ind w:left="993" w:right="280" w:firstLine="283"/>
        <w:rPr>
          <w:sz w:val="20"/>
          <w:szCs w:val="20"/>
        </w:rPr>
      </w:pPr>
      <w:r>
        <w:rPr>
          <w:sz w:val="20"/>
          <w:szCs w:val="20"/>
        </w:rPr>
        <w:t xml:space="preserve">Lei Maria da Penha e suas peculiaridades / Jade </w:t>
      </w:r>
      <w:proofErr w:type="spellStart"/>
      <w:r>
        <w:rPr>
          <w:sz w:val="20"/>
          <w:szCs w:val="20"/>
        </w:rPr>
        <w:t>Hiluey</w:t>
      </w:r>
      <w:proofErr w:type="spellEnd"/>
      <w:r>
        <w:rPr>
          <w:sz w:val="20"/>
          <w:szCs w:val="20"/>
        </w:rPr>
        <w:t xml:space="preserve"> de Aguiar Leite. – Campina Grande, 2018.</w:t>
      </w:r>
    </w:p>
    <w:p w:rsidR="00FF3156" w:rsidRDefault="00B778BD">
      <w:pPr>
        <w:spacing w:after="0" w:line="240" w:lineRule="auto"/>
        <w:ind w:left="993" w:right="280" w:firstLine="283"/>
        <w:rPr>
          <w:sz w:val="20"/>
          <w:szCs w:val="20"/>
        </w:rPr>
      </w:pPr>
      <w:r>
        <w:rPr>
          <w:sz w:val="20"/>
          <w:szCs w:val="20"/>
        </w:rPr>
        <w:t xml:space="preserve">Originalmente apresentada como Artigo Científico de bacharelado em Direito do autor (bacharel – </w:t>
      </w:r>
      <w:proofErr w:type="spellStart"/>
      <w:proofErr w:type="gramStart"/>
      <w:r>
        <w:rPr>
          <w:sz w:val="20"/>
          <w:szCs w:val="20"/>
        </w:rPr>
        <w:t>UniFacisa</w:t>
      </w:r>
      <w:proofErr w:type="spellEnd"/>
      <w:proofErr w:type="gramEnd"/>
      <w:r>
        <w:rPr>
          <w:sz w:val="20"/>
          <w:szCs w:val="20"/>
        </w:rPr>
        <w:t xml:space="preserve"> – Centro Universitário, 2018).</w:t>
      </w:r>
    </w:p>
    <w:p w:rsidR="00FF3156" w:rsidRDefault="00B778BD">
      <w:pPr>
        <w:spacing w:after="0" w:line="240" w:lineRule="auto"/>
        <w:ind w:left="993" w:right="280" w:firstLine="283"/>
        <w:rPr>
          <w:sz w:val="20"/>
          <w:szCs w:val="20"/>
        </w:rPr>
      </w:pPr>
      <w:r>
        <w:rPr>
          <w:sz w:val="20"/>
          <w:szCs w:val="20"/>
        </w:rPr>
        <w:t>Referências.</w:t>
      </w:r>
    </w:p>
    <w:p w:rsidR="00FF3156" w:rsidRDefault="00FF3156">
      <w:pPr>
        <w:spacing w:after="0" w:line="240" w:lineRule="auto"/>
        <w:ind w:left="993" w:right="280" w:firstLine="283"/>
        <w:rPr>
          <w:sz w:val="20"/>
          <w:szCs w:val="20"/>
        </w:rPr>
      </w:pPr>
    </w:p>
    <w:p w:rsidR="00FF3156" w:rsidRDefault="00B778BD">
      <w:pPr>
        <w:spacing w:after="0" w:line="240" w:lineRule="auto"/>
        <w:ind w:left="993" w:right="280" w:firstLine="283"/>
        <w:rPr>
          <w:sz w:val="20"/>
          <w:szCs w:val="20"/>
        </w:rPr>
      </w:pPr>
      <w:r>
        <w:rPr>
          <w:sz w:val="20"/>
          <w:szCs w:val="20"/>
        </w:rPr>
        <w:t xml:space="preserve">1. Medida </w:t>
      </w:r>
      <w:proofErr w:type="spellStart"/>
      <w:r>
        <w:rPr>
          <w:sz w:val="20"/>
          <w:szCs w:val="20"/>
        </w:rPr>
        <w:t>protetiva</w:t>
      </w:r>
      <w:proofErr w:type="spellEnd"/>
      <w:r>
        <w:rPr>
          <w:sz w:val="20"/>
          <w:szCs w:val="20"/>
        </w:rPr>
        <w:t xml:space="preserve"> de urgência. 2. Lei Maria da Penha. 3. Natureza jurídica. I. Título...</w:t>
      </w:r>
    </w:p>
    <w:p w:rsidR="00FF3156" w:rsidRDefault="00FF3156">
      <w:pPr>
        <w:spacing w:after="0" w:line="240" w:lineRule="auto"/>
        <w:ind w:left="993" w:right="280" w:firstLine="283"/>
        <w:rPr>
          <w:sz w:val="20"/>
          <w:szCs w:val="20"/>
        </w:rPr>
      </w:pPr>
    </w:p>
    <w:p w:rsidR="00FF3156" w:rsidRDefault="00B778BD">
      <w:pPr>
        <w:spacing w:after="0" w:line="240" w:lineRule="auto"/>
        <w:ind w:left="993" w:right="280" w:firstLine="283"/>
        <w:jc w:val="right"/>
        <w:rPr>
          <w:sz w:val="20"/>
          <w:szCs w:val="20"/>
        </w:rPr>
      </w:pPr>
      <w:r>
        <w:rPr>
          <w:sz w:val="20"/>
          <w:szCs w:val="20"/>
        </w:rPr>
        <w:t>CDU-</w:t>
      </w:r>
      <w:proofErr w:type="gramStart"/>
      <w:r>
        <w:rPr>
          <w:sz w:val="20"/>
          <w:szCs w:val="20"/>
        </w:rPr>
        <w:t>XXXX(</w:t>
      </w:r>
      <w:proofErr w:type="gramEnd"/>
      <w:r>
        <w:rPr>
          <w:sz w:val="20"/>
          <w:szCs w:val="20"/>
        </w:rPr>
        <w:t>XXX)(XXX)</w:t>
      </w: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Default="00FF3156">
      <w:pPr>
        <w:spacing w:after="0" w:line="360" w:lineRule="auto"/>
        <w:ind w:left="0"/>
        <w:jc w:val="center"/>
        <w:rPr>
          <w:szCs w:val="24"/>
        </w:rPr>
      </w:pPr>
    </w:p>
    <w:p w:rsidR="00FF3156" w:rsidRPr="00A731CE" w:rsidRDefault="00FF3156">
      <w:pPr>
        <w:spacing w:after="0" w:line="360" w:lineRule="auto"/>
        <w:ind w:left="0"/>
        <w:jc w:val="center"/>
        <w:rPr>
          <w:color w:val="auto"/>
          <w:szCs w:val="24"/>
        </w:rPr>
      </w:pPr>
    </w:p>
    <w:p w:rsidR="00FF3156" w:rsidRPr="00A731CE" w:rsidRDefault="00B778BD">
      <w:pPr>
        <w:spacing w:after="0" w:line="240" w:lineRule="auto"/>
        <w:ind w:left="4536" w:firstLine="0"/>
        <w:rPr>
          <w:color w:val="auto"/>
        </w:rPr>
      </w:pPr>
      <w:r w:rsidRPr="00A731CE">
        <w:rPr>
          <w:color w:val="auto"/>
          <w:szCs w:val="24"/>
        </w:rPr>
        <w:t xml:space="preserve">Trabalho de Conclusão de Curso - Artigo Científico – Lei Maria da Penha e suas peculiaridades, apresentado por Jade </w:t>
      </w:r>
      <w:proofErr w:type="spellStart"/>
      <w:r w:rsidRPr="00A731CE">
        <w:rPr>
          <w:color w:val="auto"/>
          <w:szCs w:val="24"/>
        </w:rPr>
        <w:t>Hiluey</w:t>
      </w:r>
      <w:proofErr w:type="spellEnd"/>
      <w:r w:rsidRPr="00A731CE">
        <w:rPr>
          <w:color w:val="auto"/>
          <w:szCs w:val="24"/>
        </w:rPr>
        <w:t xml:space="preserve"> de Aguiar Leite como parte dos requisitos para obtenção do título de Bacharel em Direito, outorgado pela </w:t>
      </w:r>
      <w:proofErr w:type="spellStart"/>
      <w:proofErr w:type="gramStart"/>
      <w:r w:rsidRPr="00A731CE">
        <w:rPr>
          <w:color w:val="auto"/>
          <w:szCs w:val="24"/>
        </w:rPr>
        <w:t>UniFacisa</w:t>
      </w:r>
      <w:proofErr w:type="spellEnd"/>
      <w:proofErr w:type="gramEnd"/>
      <w:r w:rsidRPr="00A731CE">
        <w:rPr>
          <w:color w:val="auto"/>
          <w:szCs w:val="24"/>
        </w:rPr>
        <w:t xml:space="preserve"> – Centro Universitário.</w:t>
      </w:r>
    </w:p>
    <w:p w:rsidR="00FF3156" w:rsidRPr="00A731CE" w:rsidRDefault="00FF3156">
      <w:pPr>
        <w:spacing w:after="0" w:line="240" w:lineRule="auto"/>
        <w:ind w:left="4536" w:firstLine="0"/>
        <w:rPr>
          <w:color w:val="auto"/>
          <w:szCs w:val="24"/>
        </w:rPr>
      </w:pPr>
    </w:p>
    <w:p w:rsidR="00FF3156" w:rsidRPr="00A731CE" w:rsidRDefault="00FF3156">
      <w:pPr>
        <w:spacing w:after="0" w:line="240" w:lineRule="auto"/>
        <w:ind w:left="4536" w:firstLine="0"/>
        <w:rPr>
          <w:color w:val="auto"/>
          <w:szCs w:val="24"/>
        </w:rPr>
      </w:pPr>
    </w:p>
    <w:p w:rsidR="00FF3156" w:rsidRPr="00A731CE" w:rsidRDefault="00B778BD">
      <w:pPr>
        <w:spacing w:after="0" w:line="240" w:lineRule="auto"/>
        <w:ind w:left="4536" w:right="-3" w:firstLine="0"/>
        <w:rPr>
          <w:color w:val="auto"/>
          <w:szCs w:val="24"/>
        </w:rPr>
      </w:pPr>
      <w:r w:rsidRPr="00A731CE">
        <w:rPr>
          <w:color w:val="auto"/>
          <w:szCs w:val="24"/>
        </w:rPr>
        <w:t>APROVADO EM________/_______/_______</w:t>
      </w:r>
    </w:p>
    <w:p w:rsidR="00FF3156" w:rsidRPr="00A731CE" w:rsidRDefault="00FF3156">
      <w:pPr>
        <w:spacing w:after="0" w:line="240" w:lineRule="auto"/>
        <w:ind w:left="4536" w:right="352" w:firstLine="0"/>
        <w:rPr>
          <w:color w:val="auto"/>
          <w:szCs w:val="24"/>
        </w:rPr>
      </w:pPr>
    </w:p>
    <w:p w:rsidR="00FF3156" w:rsidRPr="00A731CE" w:rsidRDefault="00B778BD">
      <w:pPr>
        <w:spacing w:after="0" w:line="240" w:lineRule="auto"/>
        <w:ind w:left="4536" w:right="352" w:firstLine="0"/>
        <w:rPr>
          <w:color w:val="auto"/>
          <w:szCs w:val="24"/>
        </w:rPr>
      </w:pPr>
      <w:r w:rsidRPr="00A731CE">
        <w:rPr>
          <w:color w:val="auto"/>
          <w:szCs w:val="24"/>
        </w:rPr>
        <w:t>BANCA EXAMINADORA:</w:t>
      </w:r>
    </w:p>
    <w:p w:rsidR="00FF3156" w:rsidRPr="00A731CE" w:rsidRDefault="00FF3156">
      <w:pPr>
        <w:spacing w:after="0" w:line="240" w:lineRule="auto"/>
        <w:ind w:left="4536" w:right="352" w:firstLine="0"/>
        <w:rPr>
          <w:color w:val="auto"/>
          <w:szCs w:val="24"/>
        </w:rPr>
      </w:pPr>
    </w:p>
    <w:p w:rsidR="00FF3156" w:rsidRPr="00A731CE" w:rsidRDefault="00FF3156">
      <w:pPr>
        <w:spacing w:after="0" w:line="240" w:lineRule="auto"/>
        <w:ind w:left="4536" w:right="352" w:firstLine="0"/>
        <w:rPr>
          <w:color w:val="auto"/>
          <w:szCs w:val="24"/>
        </w:rPr>
      </w:pPr>
    </w:p>
    <w:p w:rsidR="00FF3156" w:rsidRPr="00A731CE" w:rsidRDefault="00B778BD">
      <w:pPr>
        <w:spacing w:after="0" w:line="240" w:lineRule="auto"/>
        <w:ind w:left="4536" w:firstLine="0"/>
        <w:rPr>
          <w:color w:val="auto"/>
          <w:szCs w:val="24"/>
        </w:rPr>
      </w:pPr>
      <w:r w:rsidRPr="00A731CE">
        <w:rPr>
          <w:color w:val="auto"/>
          <w:szCs w:val="24"/>
        </w:rPr>
        <w:t>_____________________________________</w:t>
      </w:r>
    </w:p>
    <w:p w:rsidR="00FF3156" w:rsidRPr="00A731CE" w:rsidRDefault="00B778BD">
      <w:pPr>
        <w:spacing w:after="0" w:line="240" w:lineRule="auto"/>
        <w:ind w:left="4536" w:firstLine="0"/>
        <w:rPr>
          <w:color w:val="auto"/>
        </w:rPr>
      </w:pPr>
      <w:proofErr w:type="gramStart"/>
      <w:r w:rsidRPr="00A731CE">
        <w:rPr>
          <w:color w:val="auto"/>
          <w:szCs w:val="24"/>
        </w:rPr>
        <w:t>Prof.</w:t>
      </w:r>
      <w:proofErr w:type="gramEnd"/>
      <w:r w:rsidRPr="00A731CE">
        <w:rPr>
          <w:color w:val="auto"/>
          <w:szCs w:val="24"/>
        </w:rPr>
        <w:t xml:space="preserve">º da </w:t>
      </w:r>
      <w:proofErr w:type="spellStart"/>
      <w:r w:rsidRPr="00A731CE">
        <w:rPr>
          <w:color w:val="auto"/>
          <w:szCs w:val="24"/>
        </w:rPr>
        <w:t>UniFacisa</w:t>
      </w:r>
      <w:proofErr w:type="spellEnd"/>
      <w:r w:rsidRPr="00A731CE">
        <w:rPr>
          <w:color w:val="auto"/>
          <w:szCs w:val="24"/>
        </w:rPr>
        <w:t>, Antônio Gonçalves Ribeiro Júnior, Esp.</w:t>
      </w:r>
    </w:p>
    <w:p w:rsidR="00FF3156" w:rsidRDefault="00B778BD">
      <w:pPr>
        <w:spacing w:after="0" w:line="240" w:lineRule="auto"/>
        <w:ind w:left="4536" w:firstLine="0"/>
        <w:jc w:val="center"/>
        <w:rPr>
          <w:szCs w:val="24"/>
        </w:rPr>
      </w:pPr>
      <w:r>
        <w:rPr>
          <w:szCs w:val="24"/>
        </w:rPr>
        <w:t>Orientador</w:t>
      </w:r>
    </w:p>
    <w:p w:rsidR="00FF3156" w:rsidRDefault="00FF3156">
      <w:pPr>
        <w:spacing w:after="0" w:line="240" w:lineRule="auto"/>
        <w:ind w:left="4536" w:firstLine="0"/>
        <w:jc w:val="center"/>
        <w:rPr>
          <w:szCs w:val="24"/>
        </w:rPr>
      </w:pPr>
    </w:p>
    <w:p w:rsidR="00FF3156" w:rsidRDefault="00B778BD">
      <w:pPr>
        <w:spacing w:after="0" w:line="240" w:lineRule="auto"/>
        <w:ind w:left="4536" w:firstLine="0"/>
        <w:rPr>
          <w:szCs w:val="24"/>
        </w:rPr>
      </w:pPr>
      <w:r>
        <w:rPr>
          <w:szCs w:val="24"/>
        </w:rPr>
        <w:t>_____________________________________</w:t>
      </w:r>
    </w:p>
    <w:p w:rsidR="00FF3156" w:rsidRDefault="00B778BD">
      <w:pPr>
        <w:spacing w:after="0" w:line="240" w:lineRule="auto"/>
        <w:ind w:left="4536" w:firstLine="0"/>
        <w:rPr>
          <w:szCs w:val="24"/>
        </w:rPr>
      </w:pPr>
      <w:proofErr w:type="gramStart"/>
      <w:r>
        <w:rPr>
          <w:szCs w:val="24"/>
        </w:rPr>
        <w:t>Prof.</w:t>
      </w:r>
      <w:proofErr w:type="gramEnd"/>
      <w:r>
        <w:rPr>
          <w:szCs w:val="24"/>
        </w:rPr>
        <w:t xml:space="preserve"> da </w:t>
      </w:r>
      <w:proofErr w:type="spellStart"/>
      <w:r>
        <w:rPr>
          <w:szCs w:val="24"/>
        </w:rPr>
        <w:t>UniFacisa</w:t>
      </w:r>
      <w:proofErr w:type="spellEnd"/>
      <w:r>
        <w:rPr>
          <w:szCs w:val="24"/>
        </w:rPr>
        <w:t>,</w:t>
      </w:r>
    </w:p>
    <w:p w:rsidR="00FF3156" w:rsidRDefault="00FF3156">
      <w:pPr>
        <w:spacing w:after="0" w:line="240" w:lineRule="auto"/>
        <w:ind w:left="4536" w:firstLine="0"/>
        <w:rPr>
          <w:szCs w:val="24"/>
        </w:rPr>
      </w:pPr>
    </w:p>
    <w:p w:rsidR="00FF3156" w:rsidRDefault="00B778BD">
      <w:pPr>
        <w:spacing w:after="0" w:line="240" w:lineRule="auto"/>
        <w:ind w:left="4536" w:firstLine="0"/>
        <w:rPr>
          <w:szCs w:val="24"/>
        </w:rPr>
      </w:pPr>
      <w:r>
        <w:rPr>
          <w:szCs w:val="24"/>
        </w:rPr>
        <w:t>_____________________________________</w:t>
      </w:r>
    </w:p>
    <w:p w:rsidR="00FF3156" w:rsidRDefault="00B778BD">
      <w:pPr>
        <w:spacing w:after="0" w:line="240" w:lineRule="auto"/>
        <w:ind w:left="4536" w:firstLine="0"/>
        <w:rPr>
          <w:szCs w:val="24"/>
        </w:rPr>
      </w:pPr>
      <w:proofErr w:type="gramStart"/>
      <w:r>
        <w:rPr>
          <w:szCs w:val="24"/>
        </w:rPr>
        <w:t>Prof.</w:t>
      </w:r>
      <w:proofErr w:type="gramEnd"/>
      <w:r>
        <w:rPr>
          <w:szCs w:val="24"/>
        </w:rPr>
        <w:t xml:space="preserve"> da </w:t>
      </w:r>
      <w:proofErr w:type="spellStart"/>
      <w:r>
        <w:rPr>
          <w:szCs w:val="24"/>
        </w:rPr>
        <w:t>UniFacisa</w:t>
      </w:r>
      <w:proofErr w:type="spellEnd"/>
      <w:r>
        <w:rPr>
          <w:szCs w:val="24"/>
        </w:rPr>
        <w:t>,</w:t>
      </w:r>
    </w:p>
    <w:p w:rsidR="00FF3156" w:rsidRPr="00A731CE" w:rsidRDefault="00B778BD">
      <w:pPr>
        <w:pStyle w:val="Heading1"/>
        <w:spacing w:before="0" w:after="0" w:line="360" w:lineRule="auto"/>
        <w:ind w:left="-5" w:hanging="11"/>
        <w:rPr>
          <w:color w:val="auto"/>
        </w:rPr>
      </w:pPr>
      <w:r>
        <w:rPr>
          <w:b w:val="0"/>
          <w:szCs w:val="24"/>
        </w:rPr>
        <w:lastRenderedPageBreak/>
        <w:t xml:space="preserve">LEI MARIA DA PENHA E </w:t>
      </w:r>
      <w:r w:rsidRPr="00A731CE">
        <w:rPr>
          <w:b w:val="0"/>
          <w:color w:val="auto"/>
          <w:szCs w:val="24"/>
        </w:rPr>
        <w:t>SUAS PECULIARIDADES</w:t>
      </w:r>
    </w:p>
    <w:p w:rsidR="00FF3156" w:rsidRDefault="00FF3156">
      <w:pPr>
        <w:spacing w:after="0" w:line="360" w:lineRule="auto"/>
        <w:ind w:hanging="11"/>
        <w:jc w:val="center"/>
      </w:pPr>
    </w:p>
    <w:p w:rsidR="00FF3156" w:rsidRDefault="00B778BD">
      <w:pPr>
        <w:spacing w:after="0" w:line="360" w:lineRule="auto"/>
        <w:ind w:left="10" w:hanging="11"/>
        <w:jc w:val="right"/>
        <w:rPr>
          <w:szCs w:val="24"/>
        </w:rPr>
      </w:pPr>
      <w:r>
        <w:rPr>
          <w:szCs w:val="24"/>
        </w:rPr>
        <w:t xml:space="preserve">Jade </w:t>
      </w:r>
      <w:proofErr w:type="spellStart"/>
      <w:r>
        <w:rPr>
          <w:szCs w:val="24"/>
        </w:rPr>
        <w:t>Hiluey</w:t>
      </w:r>
      <w:proofErr w:type="spellEnd"/>
      <w:r>
        <w:rPr>
          <w:szCs w:val="24"/>
        </w:rPr>
        <w:t xml:space="preserve"> de Aguiar Leite</w:t>
      </w:r>
      <w:r>
        <w:rPr>
          <w:rStyle w:val="ncoradanotaderodap"/>
          <w:rFonts w:ascii="Symbol" w:hAnsi="Symbol"/>
          <w:szCs w:val="24"/>
        </w:rPr>
        <w:footnoteReference w:id="1"/>
      </w:r>
      <w:r>
        <w:rPr>
          <w:rStyle w:val="ncoradanotaderodap"/>
          <w:rFonts w:ascii="Symbol" w:hAnsi="Symbol"/>
          <w:szCs w:val="24"/>
        </w:rPr>
        <w:t></w:t>
      </w:r>
    </w:p>
    <w:p w:rsidR="00FF3156" w:rsidRDefault="00B778BD">
      <w:pPr>
        <w:spacing w:after="0" w:line="360" w:lineRule="auto"/>
        <w:ind w:left="10" w:hanging="11"/>
        <w:jc w:val="right"/>
        <w:rPr>
          <w:szCs w:val="24"/>
        </w:rPr>
      </w:pPr>
      <w:r>
        <w:rPr>
          <w:szCs w:val="24"/>
        </w:rPr>
        <w:t>Antônio Gonçalves Ribeiro Júnior</w:t>
      </w:r>
      <w:r>
        <w:rPr>
          <w:rStyle w:val="ncoradanotaderodap"/>
          <w:rFonts w:ascii="Symbol" w:hAnsi="Symbol"/>
          <w:szCs w:val="24"/>
        </w:rPr>
        <w:footnoteReference w:id="2"/>
      </w:r>
      <w:r>
        <w:rPr>
          <w:rStyle w:val="ncoradanotaderodap"/>
          <w:rFonts w:ascii="Symbol" w:hAnsi="Symbol"/>
          <w:szCs w:val="24"/>
        </w:rPr>
        <w:t></w:t>
      </w:r>
    </w:p>
    <w:p w:rsidR="00FF3156" w:rsidRDefault="00FF3156">
      <w:pPr>
        <w:spacing w:after="0" w:line="360" w:lineRule="auto"/>
        <w:ind w:left="10" w:hanging="11"/>
        <w:jc w:val="center"/>
        <w:rPr>
          <w:szCs w:val="24"/>
        </w:rPr>
      </w:pPr>
    </w:p>
    <w:p w:rsidR="00FF3156" w:rsidRDefault="00B778BD">
      <w:pPr>
        <w:pStyle w:val="Heading1"/>
        <w:spacing w:before="0" w:after="0" w:line="360" w:lineRule="auto"/>
        <w:ind w:left="-5" w:hanging="11"/>
        <w:rPr>
          <w:szCs w:val="24"/>
        </w:rPr>
      </w:pPr>
      <w:r>
        <w:rPr>
          <w:szCs w:val="24"/>
        </w:rPr>
        <w:t>RESUMO</w:t>
      </w:r>
    </w:p>
    <w:p w:rsidR="00FF3156" w:rsidRDefault="00FF3156">
      <w:pPr>
        <w:spacing w:after="0" w:line="360" w:lineRule="auto"/>
        <w:ind w:hanging="11"/>
        <w:jc w:val="center"/>
      </w:pPr>
    </w:p>
    <w:p w:rsidR="00FF3156" w:rsidRDefault="00B778BD">
      <w:pPr>
        <w:spacing w:after="0" w:line="360" w:lineRule="auto"/>
      </w:pPr>
      <w:r>
        <w:rPr>
          <w:szCs w:val="24"/>
        </w:rPr>
        <w:t xml:space="preserve">Este trabalho tem como objetivo central abordar as peculiaridades da Lei 11.340/2006, também conhecida como Lei Maria da Penha. Utiliza-se de estudo bibliográfico dentro de uma abordagem qualitativa. Buscou-se em primeiro momento apresentar o contexto da criação da lei, logo em seguida trazendo os tipos de agressões sofridas </w:t>
      </w:r>
      <w:r w:rsidRPr="00A731CE">
        <w:rPr>
          <w:color w:val="auto"/>
          <w:szCs w:val="24"/>
        </w:rPr>
        <w:t xml:space="preserve">pelas </w:t>
      </w:r>
      <w:r>
        <w:rPr>
          <w:szCs w:val="24"/>
        </w:rPr>
        <w:t xml:space="preserve">mulheres. No discorrer do trabalho </w:t>
      </w:r>
      <w:r w:rsidR="00A731CE">
        <w:rPr>
          <w:color w:val="auto"/>
          <w:szCs w:val="24"/>
        </w:rPr>
        <w:t>foram aplicados</w:t>
      </w:r>
      <w:r>
        <w:rPr>
          <w:szCs w:val="24"/>
        </w:rPr>
        <w:t xml:space="preserve"> de forma direta tópicos da Lei, </w:t>
      </w:r>
      <w:proofErr w:type="spellStart"/>
      <w:r>
        <w:rPr>
          <w:szCs w:val="24"/>
        </w:rPr>
        <w:t>demostrando</w:t>
      </w:r>
      <w:proofErr w:type="spellEnd"/>
      <w:r>
        <w:rPr>
          <w:szCs w:val="24"/>
        </w:rPr>
        <w:t xml:space="preserve"> a forma pela qual ela consegue proteger e dar garantias </w:t>
      </w:r>
      <w:proofErr w:type="gramStart"/>
      <w:r>
        <w:rPr>
          <w:szCs w:val="24"/>
        </w:rPr>
        <w:t>as</w:t>
      </w:r>
      <w:proofErr w:type="gramEnd"/>
      <w:r>
        <w:rPr>
          <w:szCs w:val="24"/>
        </w:rPr>
        <w:t xml:space="preserve"> vítimas de agressão doméstica, dentre elas como lidar e proceder perante a Lei.</w:t>
      </w:r>
      <w:r>
        <w:rPr>
          <w:color w:val="800000"/>
          <w:szCs w:val="24"/>
        </w:rPr>
        <w:t xml:space="preserve"> </w:t>
      </w:r>
      <w:r>
        <w:rPr>
          <w:szCs w:val="24"/>
        </w:rPr>
        <w:t xml:space="preserve">O presente artigo trouxe explicação das medidas </w:t>
      </w:r>
      <w:proofErr w:type="spellStart"/>
      <w:r>
        <w:rPr>
          <w:szCs w:val="24"/>
        </w:rPr>
        <w:t>protetivas</w:t>
      </w:r>
      <w:proofErr w:type="spellEnd"/>
      <w:r>
        <w:rPr>
          <w:szCs w:val="24"/>
        </w:rPr>
        <w:t xml:space="preserve"> de urgência e logo em seguida sua natureza jurídica, que por mais que tenha divergências entre natureza cível ou penal entendeu-se conclusivamente sua natureza ambivalente civil e criminal.</w:t>
      </w:r>
    </w:p>
    <w:p w:rsidR="00FF3156" w:rsidRDefault="00B778BD">
      <w:pPr>
        <w:spacing w:after="0" w:line="360" w:lineRule="auto"/>
        <w:rPr>
          <w:szCs w:val="24"/>
        </w:rPr>
      </w:pPr>
      <w:r>
        <w:rPr>
          <w:szCs w:val="24"/>
        </w:rPr>
        <w:t xml:space="preserve">PALAVRAS-CHAVE: Medida </w:t>
      </w:r>
      <w:proofErr w:type="spellStart"/>
      <w:r>
        <w:rPr>
          <w:szCs w:val="24"/>
        </w:rPr>
        <w:t>protetiva</w:t>
      </w:r>
      <w:proofErr w:type="spellEnd"/>
      <w:r>
        <w:rPr>
          <w:szCs w:val="24"/>
        </w:rPr>
        <w:t xml:space="preserve"> de urgência. Lei Maria da Penha. Natureza jurídica.</w:t>
      </w:r>
    </w:p>
    <w:p w:rsidR="00FF3156" w:rsidRDefault="00FF3156">
      <w:pPr>
        <w:spacing w:after="0" w:line="360" w:lineRule="auto"/>
        <w:rPr>
          <w:szCs w:val="24"/>
        </w:rPr>
      </w:pPr>
    </w:p>
    <w:p w:rsidR="00FF3156" w:rsidRDefault="00B778BD">
      <w:pPr>
        <w:pStyle w:val="PargrafodaLista"/>
        <w:spacing w:after="0" w:line="360" w:lineRule="auto"/>
        <w:ind w:left="0" w:firstLine="0"/>
        <w:rPr>
          <w:b/>
          <w:szCs w:val="24"/>
        </w:rPr>
      </w:pPr>
      <w:proofErr w:type="gramStart"/>
      <w:r>
        <w:rPr>
          <w:b/>
          <w:szCs w:val="24"/>
        </w:rPr>
        <w:t>1</w:t>
      </w:r>
      <w:proofErr w:type="gramEnd"/>
      <w:r>
        <w:rPr>
          <w:b/>
          <w:szCs w:val="24"/>
        </w:rPr>
        <w:t xml:space="preserve"> INTRODUÇÃO</w:t>
      </w:r>
    </w:p>
    <w:p w:rsidR="00FF3156" w:rsidRDefault="00FF3156">
      <w:pPr>
        <w:pStyle w:val="PargrafodaLista"/>
        <w:spacing w:after="0" w:line="360" w:lineRule="auto"/>
        <w:ind w:left="0" w:firstLine="0"/>
        <w:rPr>
          <w:szCs w:val="24"/>
        </w:rPr>
      </w:pPr>
    </w:p>
    <w:p w:rsidR="00FF3156" w:rsidRDefault="00B778BD">
      <w:pPr>
        <w:spacing w:after="0" w:line="360" w:lineRule="auto"/>
        <w:ind w:firstLine="714"/>
      </w:pPr>
      <w:r>
        <w:rPr>
          <w:color w:val="00000A"/>
          <w:szCs w:val="24"/>
        </w:rPr>
        <w:t xml:space="preserve">A Lei 11.340/2006, conhecida popularmente </w:t>
      </w:r>
      <w:r w:rsidR="008B0BAE">
        <w:rPr>
          <w:color w:val="00000A"/>
          <w:szCs w:val="24"/>
        </w:rPr>
        <w:t>como Lei</w:t>
      </w:r>
      <w:r>
        <w:rPr>
          <w:color w:val="00000A"/>
          <w:szCs w:val="24"/>
        </w:rPr>
        <w:t xml:space="preserve"> Maria da </w:t>
      </w:r>
      <w:r w:rsidR="008B0BAE">
        <w:rPr>
          <w:color w:val="00000A"/>
          <w:szCs w:val="24"/>
        </w:rPr>
        <w:t>Penha</w:t>
      </w:r>
      <w:r>
        <w:rPr>
          <w:color w:val="00000A"/>
          <w:szCs w:val="24"/>
        </w:rPr>
        <w:t xml:space="preserve">, em comento, foi batizada com este nome em homenagem a Maria da Penha Maia Fernandes, mulher esta que foi espancada de forma brutal e violenta pelo marido, durante seis anos, o qual tentou matá-la em duas oportunidades. Seu cônjuge ficou apenas </w:t>
      </w:r>
      <w:proofErr w:type="gramStart"/>
      <w:r>
        <w:rPr>
          <w:color w:val="00000A"/>
          <w:szCs w:val="24"/>
        </w:rPr>
        <w:t>2</w:t>
      </w:r>
      <w:proofErr w:type="gramEnd"/>
      <w:r>
        <w:rPr>
          <w:color w:val="00000A"/>
          <w:szCs w:val="24"/>
        </w:rPr>
        <w:t xml:space="preserve"> anos preso em regime fechado, após 19 anos de tramitação processual, causando revolta </w:t>
      </w:r>
      <w:r w:rsidR="00A731CE">
        <w:rPr>
          <w:color w:val="auto"/>
          <w:szCs w:val="24"/>
        </w:rPr>
        <w:t xml:space="preserve">à </w:t>
      </w:r>
      <w:r>
        <w:rPr>
          <w:color w:val="00000A"/>
          <w:szCs w:val="24"/>
        </w:rPr>
        <w:t>vítima para com o Poder Público iniciando, então, sua trajetória de combate à violência contra as mulheres (</w:t>
      </w:r>
      <w:r>
        <w:rPr>
          <w:color w:val="00000A"/>
          <w:szCs w:val="24"/>
          <w:shd w:val="clear" w:color="auto" w:fill="FFFFFF"/>
        </w:rPr>
        <w:t>SANTOS</w:t>
      </w:r>
      <w:r>
        <w:rPr>
          <w:color w:val="00000A"/>
          <w:szCs w:val="24"/>
        </w:rPr>
        <w:t>, 2014).</w:t>
      </w:r>
    </w:p>
    <w:p w:rsidR="00FF3156" w:rsidRDefault="00B778BD">
      <w:pPr>
        <w:spacing w:after="0" w:line="360" w:lineRule="auto"/>
        <w:ind w:firstLine="714"/>
      </w:pPr>
      <w:r>
        <w:rPr>
          <w:color w:val="00000A"/>
          <w:szCs w:val="24"/>
        </w:rPr>
        <w:lastRenderedPageBreak/>
        <w:t xml:space="preserve">Criada com fins a reprimir e prevenir a violência doméstica sofrida pelas mulheres a lei, supracitada, foi </w:t>
      </w:r>
      <w:r w:rsidRPr="00A731CE">
        <w:rPr>
          <w:color w:val="auto"/>
          <w:szCs w:val="24"/>
        </w:rPr>
        <w:t>sancionada pelo então</w:t>
      </w:r>
      <w:r>
        <w:rPr>
          <w:color w:val="00000A"/>
          <w:szCs w:val="24"/>
        </w:rPr>
        <w:t xml:space="preserve"> Presidente da República Luís Inácio Lula da Silva no dia 07 de agosto de 2006 e entrou em vigor no dia 22 de setembro de 2006. Este mecanismo legal é considerado pela Organização das Nações Unidas como uma das melhores legislações já criadas no mundo, no enfrentamento à violência contra a mulher (GUEDES, 2017).</w:t>
      </w:r>
    </w:p>
    <w:p w:rsidR="00FF3156" w:rsidRDefault="00B778BD">
      <w:pPr>
        <w:spacing w:after="0" w:line="360" w:lineRule="auto"/>
        <w:ind w:firstLine="714"/>
        <w:rPr>
          <w:color w:val="00000A"/>
          <w:szCs w:val="24"/>
        </w:rPr>
      </w:pPr>
      <w:r>
        <w:rPr>
          <w:color w:val="00000A"/>
          <w:szCs w:val="24"/>
        </w:rPr>
        <w:t>As agressões sofridas pelas mulheres, na maioria das vezes, ocorrem onde deveria ser um local de recesso e harmonia, onde deveria imperar um ambiente de respeito e afeto, que é o lar, o seio familiar. A incidência dos atos violentos em função do gênero, talvez, é a mais preocupante forma de violência, porque, literalmente, a vítima, nesse caso, por absoluta falta de alternativa, é obrigada a dormir com o inimigo (PEREIRA, 2005).</w:t>
      </w:r>
    </w:p>
    <w:p w:rsidR="00FF3156" w:rsidRDefault="00B778BD">
      <w:pPr>
        <w:spacing w:after="0" w:line="360" w:lineRule="auto"/>
        <w:ind w:firstLine="714"/>
        <w:rPr>
          <w:szCs w:val="24"/>
        </w:rPr>
      </w:pPr>
      <w:r>
        <w:rPr>
          <w:szCs w:val="24"/>
        </w:rPr>
        <w:t xml:space="preserve">A lei permite que os agressores sejam presos em flagrante ou tenham a prisão preventiva decretada, e isso gerou uma alteração no Código </w:t>
      </w:r>
      <w:r w:rsidR="00A731CE" w:rsidRPr="00A731CE">
        <w:rPr>
          <w:sz w:val="22"/>
        </w:rPr>
        <w:t xml:space="preserve">de processo </w:t>
      </w:r>
      <w:r>
        <w:rPr>
          <w:szCs w:val="24"/>
        </w:rPr>
        <w:t>Penal. É sabido, pois, que mulheres vítimas desse tipo de violência, antes da criação da lei, deixavam de prestar queixa contra os companheiros por saberem que a punição seria leve, a exemplo do pagamento de cestas básicas.</w:t>
      </w:r>
    </w:p>
    <w:p w:rsidR="00FF3156" w:rsidRDefault="00B778BD">
      <w:pPr>
        <w:spacing w:after="0" w:line="360" w:lineRule="auto"/>
        <w:ind w:firstLine="714"/>
        <w:rPr>
          <w:szCs w:val="24"/>
        </w:rPr>
      </w:pPr>
      <w:r>
        <w:rPr>
          <w:szCs w:val="24"/>
        </w:rPr>
        <w:t xml:space="preserve">Muito se discute na doutrina, com reflexos na jurisprudência, acerca da natureza jurídica e suas medidas </w:t>
      </w:r>
      <w:proofErr w:type="spellStart"/>
      <w:r>
        <w:rPr>
          <w:szCs w:val="24"/>
        </w:rPr>
        <w:t>protetivas</w:t>
      </w:r>
      <w:proofErr w:type="spellEnd"/>
      <w:r>
        <w:rPr>
          <w:szCs w:val="24"/>
        </w:rPr>
        <w:t>, de modo que a Lei Maria da Penha não logrou êxito em esclarecer a natureza jurídica deste instituto.</w:t>
      </w:r>
    </w:p>
    <w:p w:rsidR="00FF3156" w:rsidRDefault="00B778BD">
      <w:pPr>
        <w:shd w:val="clear" w:color="auto" w:fill="FFFFFF"/>
        <w:spacing w:after="0" w:line="360" w:lineRule="auto"/>
        <w:ind w:firstLine="714"/>
        <w:rPr>
          <w:color w:val="00000A"/>
          <w:szCs w:val="24"/>
        </w:rPr>
      </w:pPr>
      <w:r>
        <w:rPr>
          <w:color w:val="00000A"/>
          <w:szCs w:val="24"/>
        </w:rPr>
        <w:t xml:space="preserve">Destarte, a presente pesquisa objetivou descrever sobre a Lei nº 11.340/2006, as medidas </w:t>
      </w:r>
      <w:proofErr w:type="spellStart"/>
      <w:r>
        <w:rPr>
          <w:color w:val="00000A"/>
          <w:szCs w:val="24"/>
        </w:rPr>
        <w:t>protetivas</w:t>
      </w:r>
      <w:proofErr w:type="spellEnd"/>
      <w:r>
        <w:rPr>
          <w:color w:val="00000A"/>
          <w:szCs w:val="24"/>
        </w:rPr>
        <w:t xml:space="preserve"> instituídas e sua natureza jurídica.</w:t>
      </w:r>
    </w:p>
    <w:p w:rsidR="00FF3156" w:rsidRDefault="00B778BD">
      <w:pPr>
        <w:spacing w:after="0" w:line="360" w:lineRule="auto"/>
        <w:ind w:firstLine="714"/>
        <w:rPr>
          <w:color w:val="00000A"/>
          <w:szCs w:val="24"/>
        </w:rPr>
      </w:pPr>
      <w:r>
        <w:rPr>
          <w:color w:val="00000A"/>
          <w:szCs w:val="24"/>
        </w:rPr>
        <w:t xml:space="preserve">Trata-se de um estudo do tipo teórico exploratório, que utilizou como método de coleta de dados a revisão bibliográfica, dentro de uma abordagem qualitativa. Baseada na literatura especializada, a pesquisa foi realizada a partir de consulta a livros, artigos periódicos e científicos, teses de mestrado indexados nas bases de dados Google acadêmico, no </w:t>
      </w:r>
      <w:proofErr w:type="spellStart"/>
      <w:r>
        <w:rPr>
          <w:i/>
          <w:color w:val="00000A"/>
          <w:szCs w:val="24"/>
        </w:rPr>
        <w:t>Scielo</w:t>
      </w:r>
      <w:proofErr w:type="spellEnd"/>
      <w:r>
        <w:rPr>
          <w:color w:val="00000A"/>
          <w:szCs w:val="24"/>
        </w:rPr>
        <w:t>, cujo acesso é livre, além da legislação disponível no site do planalto e também no Código Penal brasileiro.</w:t>
      </w:r>
    </w:p>
    <w:p w:rsidR="00FF3156" w:rsidRDefault="00B778BD">
      <w:pPr>
        <w:spacing w:after="0" w:line="360" w:lineRule="auto"/>
        <w:ind w:firstLine="714"/>
      </w:pPr>
      <w:r>
        <w:rPr>
          <w:color w:val="00000A"/>
          <w:szCs w:val="24"/>
        </w:rPr>
        <w:t>A pesquisa foi dividida em sete tópicos, onde o primeiro tratou de compreender o contexto da Lei Maria da Penha; o segundo abordou os tipos de violência sofrida pela mulher; o terceiro dissertou sobre</w:t>
      </w:r>
      <w:r w:rsidR="00410A5D">
        <w:rPr>
          <w:color w:val="00000A"/>
          <w:szCs w:val="24"/>
        </w:rPr>
        <w:t xml:space="preserve"> a natureza jurídica da lei e de suas medidas </w:t>
      </w:r>
      <w:proofErr w:type="spellStart"/>
      <w:r w:rsidR="00410A5D">
        <w:rPr>
          <w:color w:val="00000A"/>
          <w:szCs w:val="24"/>
        </w:rPr>
        <w:t>protetivas</w:t>
      </w:r>
      <w:proofErr w:type="spellEnd"/>
      <w:r>
        <w:rPr>
          <w:color w:val="00000A"/>
          <w:szCs w:val="24"/>
        </w:rPr>
        <w:t xml:space="preserve">; o item quarto tratou das medidas </w:t>
      </w:r>
      <w:proofErr w:type="spellStart"/>
      <w:r>
        <w:rPr>
          <w:color w:val="00000A"/>
          <w:szCs w:val="24"/>
        </w:rPr>
        <w:t>protetivas</w:t>
      </w:r>
      <w:proofErr w:type="spellEnd"/>
      <w:r>
        <w:rPr>
          <w:color w:val="00000A"/>
          <w:szCs w:val="24"/>
        </w:rPr>
        <w:t xml:space="preserve"> de urgência; os itens subsequentes, quinto e sexto ressaltaram, respectivamente, as medidas </w:t>
      </w:r>
      <w:proofErr w:type="spellStart"/>
      <w:r>
        <w:rPr>
          <w:color w:val="00000A"/>
          <w:szCs w:val="24"/>
        </w:rPr>
        <w:t>protetivas</w:t>
      </w:r>
      <w:proofErr w:type="spellEnd"/>
      <w:r>
        <w:rPr>
          <w:color w:val="00000A"/>
          <w:szCs w:val="24"/>
        </w:rPr>
        <w:t xml:space="preserve"> de urgência que obrigam o agressor e a </w:t>
      </w:r>
      <w:r w:rsidR="00A731CE">
        <w:rPr>
          <w:color w:val="auto"/>
          <w:szCs w:val="24"/>
        </w:rPr>
        <w:t>medida</w:t>
      </w:r>
      <w:r>
        <w:rPr>
          <w:color w:val="00000A"/>
          <w:szCs w:val="24"/>
        </w:rPr>
        <w:t xml:space="preserve"> </w:t>
      </w:r>
      <w:proofErr w:type="spellStart"/>
      <w:r>
        <w:rPr>
          <w:color w:val="00000A"/>
          <w:szCs w:val="24"/>
        </w:rPr>
        <w:t>protetiva</w:t>
      </w:r>
      <w:proofErr w:type="spellEnd"/>
      <w:r>
        <w:rPr>
          <w:color w:val="00000A"/>
          <w:szCs w:val="24"/>
        </w:rPr>
        <w:t xml:space="preserve"> de urgência à ofendida, com embasamento na Lei 11.340/06. E, por fim, o item sete tratou </w:t>
      </w:r>
      <w:r w:rsidR="00410A5D">
        <w:rPr>
          <w:color w:val="00000A"/>
          <w:szCs w:val="24"/>
        </w:rPr>
        <w:t xml:space="preserve">as inovações trazidas </w:t>
      </w:r>
      <w:r w:rsidR="00410A5D" w:rsidRPr="00A731CE">
        <w:rPr>
          <w:color w:val="auto"/>
          <w:szCs w:val="24"/>
        </w:rPr>
        <w:t xml:space="preserve">pela lei </w:t>
      </w:r>
      <w:r w:rsidR="00410A5D">
        <w:rPr>
          <w:color w:val="00000A"/>
          <w:szCs w:val="24"/>
        </w:rPr>
        <w:t>para o meio jurídico</w:t>
      </w:r>
      <w:r>
        <w:rPr>
          <w:color w:val="00000A"/>
          <w:szCs w:val="24"/>
        </w:rPr>
        <w:t xml:space="preserve">. </w:t>
      </w:r>
    </w:p>
    <w:p w:rsidR="00FF3156" w:rsidRDefault="00FF3156">
      <w:pPr>
        <w:spacing w:after="0" w:line="360" w:lineRule="auto"/>
        <w:ind w:left="0" w:firstLine="0"/>
        <w:rPr>
          <w:color w:val="00000A"/>
          <w:szCs w:val="24"/>
        </w:rPr>
      </w:pPr>
    </w:p>
    <w:p w:rsidR="00FF3156" w:rsidRDefault="00FF3156">
      <w:pPr>
        <w:spacing w:after="0" w:line="360" w:lineRule="auto"/>
        <w:ind w:left="0" w:firstLine="0"/>
        <w:rPr>
          <w:color w:val="00000A"/>
          <w:szCs w:val="24"/>
        </w:rPr>
      </w:pPr>
    </w:p>
    <w:p w:rsidR="00FF3156" w:rsidRDefault="00B778BD">
      <w:pPr>
        <w:pStyle w:val="PargrafodaLista"/>
        <w:spacing w:after="0" w:line="360" w:lineRule="auto"/>
        <w:ind w:left="0" w:firstLine="0"/>
        <w:rPr>
          <w:szCs w:val="24"/>
        </w:rPr>
      </w:pPr>
      <w:proofErr w:type="gramStart"/>
      <w:r>
        <w:rPr>
          <w:b/>
          <w:szCs w:val="24"/>
        </w:rPr>
        <w:t>2</w:t>
      </w:r>
      <w:proofErr w:type="gramEnd"/>
      <w:r>
        <w:rPr>
          <w:b/>
          <w:szCs w:val="24"/>
        </w:rPr>
        <w:t xml:space="preserve"> LEI MARIA DA PENHA</w:t>
      </w:r>
    </w:p>
    <w:p w:rsidR="00FF3156" w:rsidRDefault="00FF3156">
      <w:pPr>
        <w:pStyle w:val="PargrafodaLista"/>
        <w:spacing w:after="0" w:line="360" w:lineRule="auto"/>
        <w:ind w:left="0" w:firstLine="0"/>
        <w:rPr>
          <w:szCs w:val="24"/>
        </w:rPr>
      </w:pPr>
    </w:p>
    <w:p w:rsidR="00FF3156" w:rsidRDefault="00B778BD">
      <w:pPr>
        <w:spacing w:after="0" w:line="360" w:lineRule="auto"/>
        <w:ind w:firstLine="714"/>
        <w:rPr>
          <w:szCs w:val="24"/>
        </w:rPr>
      </w:pPr>
      <w:r>
        <w:rPr>
          <w:szCs w:val="24"/>
        </w:rPr>
        <w:t xml:space="preserve">As relações entre homens e mulheres, na compreensão tradicional, estão </w:t>
      </w:r>
      <w:proofErr w:type="gramStart"/>
      <w:r>
        <w:rPr>
          <w:szCs w:val="24"/>
        </w:rPr>
        <w:t>baseada</w:t>
      </w:r>
      <w:proofErr w:type="gramEnd"/>
      <w:r>
        <w:rPr>
          <w:szCs w:val="24"/>
        </w:rPr>
        <w:t xml:space="preserve"> na naturalização de comportamentos, temperamentos, tarefas e papéis socialmente diferenciados. Observando a relação macho/fêmea, em seu sentindo estrito, pode-se aferir uma conduta de modelo doentio no qual o homem tem papel dominante sobre a mulher, onde é capaz de controlar todos os aspectos de sua vida (GUEDES, 2017).</w:t>
      </w:r>
    </w:p>
    <w:p w:rsidR="00FF3156" w:rsidRDefault="00B778BD">
      <w:pPr>
        <w:spacing w:after="0" w:line="360" w:lineRule="auto"/>
        <w:ind w:firstLine="714"/>
        <w:rPr>
          <w:szCs w:val="24"/>
        </w:rPr>
      </w:pPr>
      <w:r>
        <w:rPr>
          <w:szCs w:val="24"/>
        </w:rPr>
        <w:t>A projeção do tema violência doméstica nos foros acadêmicos, como um fenômeno social, é recente:</w:t>
      </w:r>
    </w:p>
    <w:p w:rsidR="00FF3156" w:rsidRDefault="00B778BD">
      <w:pPr>
        <w:spacing w:after="120" w:line="240" w:lineRule="auto"/>
        <w:ind w:left="2268" w:firstLine="6"/>
        <w:rPr>
          <w:sz w:val="20"/>
          <w:szCs w:val="20"/>
        </w:rPr>
      </w:pPr>
      <w:r>
        <w:rPr>
          <w:sz w:val="20"/>
          <w:szCs w:val="20"/>
        </w:rPr>
        <w:t>[…] Esta é concebida como as variadas formas de violência interpessoal (agressão física, abuso sexual, abuso psicológico e negligência), que ocorrem no seio da família, sendo perpetradas por um agressor (que possui laços de parentesco, familiares ou conjugais) em condições de superioridade (física, etária, social, psíquica e/ou hierárquica). (PENNA, 2004).</w:t>
      </w:r>
    </w:p>
    <w:p w:rsidR="00FF3156" w:rsidRDefault="00B778BD">
      <w:pPr>
        <w:spacing w:after="0" w:line="360" w:lineRule="auto"/>
        <w:ind w:firstLine="714"/>
        <w:rPr>
          <w:szCs w:val="24"/>
        </w:rPr>
      </w:pPr>
      <w:r>
        <w:rPr>
          <w:szCs w:val="24"/>
        </w:rPr>
        <w:t xml:space="preserve">Em sua longa história de luta política e de produção teórica, o feminismo afirmou o caráter </w:t>
      </w:r>
      <w:r>
        <w:rPr>
          <w:color w:val="00000A"/>
          <w:szCs w:val="24"/>
        </w:rPr>
        <w:t xml:space="preserve">social e histórico, </w:t>
      </w:r>
      <w:r>
        <w:rPr>
          <w:szCs w:val="24"/>
        </w:rPr>
        <w:t>construindo relações de gênero:</w:t>
      </w:r>
    </w:p>
    <w:p w:rsidR="00FF3156" w:rsidRDefault="00B778BD">
      <w:pPr>
        <w:spacing w:after="0" w:line="240" w:lineRule="auto"/>
        <w:ind w:left="2268" w:firstLine="0"/>
        <w:rPr>
          <w:sz w:val="20"/>
          <w:szCs w:val="20"/>
        </w:rPr>
      </w:pPr>
      <w:proofErr w:type="gramStart"/>
      <w:r>
        <w:rPr>
          <w:sz w:val="20"/>
          <w:szCs w:val="20"/>
        </w:rPr>
        <w:t>Os gêneros constituem a emanação, por meio da sua encarnação em atores sociais ou personagens míticos, de posições numa estrutura abstrata de relações que implica uma ordenação hierárquica do mundo e contém a semente das relações de poder na sociedade</w:t>
      </w:r>
      <w:r>
        <w:rPr>
          <w:color w:val="00000A"/>
          <w:sz w:val="20"/>
          <w:szCs w:val="20"/>
        </w:rPr>
        <w:t xml:space="preserve"> […]”</w:t>
      </w:r>
      <w:proofErr w:type="gramEnd"/>
      <w:r>
        <w:rPr>
          <w:color w:val="00000A"/>
          <w:sz w:val="20"/>
          <w:szCs w:val="20"/>
        </w:rPr>
        <w:t>. (SEGATO, 1998, p.3).</w:t>
      </w:r>
    </w:p>
    <w:p w:rsidR="00FF3156" w:rsidRDefault="00B778BD">
      <w:pPr>
        <w:spacing w:after="120" w:line="360" w:lineRule="auto"/>
        <w:ind w:left="-6" w:firstLine="715"/>
      </w:pPr>
      <w:r>
        <w:rPr>
          <w:color w:val="00000A"/>
          <w:szCs w:val="24"/>
        </w:rPr>
        <w:t xml:space="preserve">A violência de gênero vem sendo discutida mundialmente. Coibir a prática é dever do Estado. O Brasil, não diferente de outros tantos países, apresentava a necessidade do estabelecimento de leis que tipificassem a violência sofrida pela mulher no ambiente doméstico. Várias foram </w:t>
      </w:r>
      <w:proofErr w:type="gramStart"/>
      <w:r w:rsidR="00A731CE">
        <w:rPr>
          <w:color w:val="auto"/>
          <w:szCs w:val="24"/>
        </w:rPr>
        <w:t>as</w:t>
      </w:r>
      <w:proofErr w:type="gramEnd"/>
      <w:r w:rsidR="00A731CE">
        <w:rPr>
          <w:color w:val="auto"/>
          <w:szCs w:val="24"/>
        </w:rPr>
        <w:t xml:space="preserve"> </w:t>
      </w:r>
      <w:r>
        <w:rPr>
          <w:color w:val="00000A"/>
          <w:szCs w:val="24"/>
        </w:rPr>
        <w:t>lutas até que o país assumiu o compromisso, através de Tratados Internacionais, de erradicá-la. Assim, foi criada a Lei Maria da Penha, instrumento para alcançar tal fim.</w:t>
      </w:r>
    </w:p>
    <w:p w:rsidR="00FF3156" w:rsidRDefault="00B778BD">
      <w:pPr>
        <w:spacing w:after="0" w:line="360" w:lineRule="auto"/>
        <w:ind w:left="-6" w:firstLine="715"/>
      </w:pPr>
      <w:r>
        <w:rPr>
          <w:color w:val="00000A"/>
          <w:szCs w:val="24"/>
        </w:rPr>
        <w:t xml:space="preserve">A Lei foi criada em homenagem a Maria da Penha Fernandes, farmacêutica, brasileira, vítima emblemática da violência contra a mulher, que sofreu severas agressões do seu ex-marido, o colombiano Marco Antônio </w:t>
      </w:r>
      <w:proofErr w:type="spellStart"/>
      <w:r>
        <w:rPr>
          <w:color w:val="00000A"/>
          <w:szCs w:val="24"/>
        </w:rPr>
        <w:t>Heredia</w:t>
      </w:r>
      <w:proofErr w:type="spellEnd"/>
      <w:r>
        <w:rPr>
          <w:color w:val="00000A"/>
          <w:szCs w:val="24"/>
        </w:rPr>
        <w:t xml:space="preserve"> </w:t>
      </w:r>
      <w:proofErr w:type="spellStart"/>
      <w:r>
        <w:rPr>
          <w:color w:val="00000A"/>
          <w:szCs w:val="24"/>
        </w:rPr>
        <w:t>Viveros</w:t>
      </w:r>
      <w:proofErr w:type="spellEnd"/>
      <w:r>
        <w:rPr>
          <w:color w:val="00000A"/>
          <w:szCs w:val="24"/>
        </w:rPr>
        <w:t>, professor universitário. Dentre as várias agressões sofridas, podem-se destacar as ocorridas no ano d</w:t>
      </w:r>
      <w:r w:rsidR="00A731CE">
        <w:rPr>
          <w:color w:val="00000A"/>
          <w:szCs w:val="24"/>
        </w:rPr>
        <w:t xml:space="preserve">e 1983. Uma delas deu-se quando Maria da Penha foi acometida por um tiro de espingarda que a levou ao estado de paraplégica; em outra </w:t>
      </w:r>
      <w:r>
        <w:rPr>
          <w:color w:val="00000A"/>
          <w:szCs w:val="24"/>
        </w:rPr>
        <w:t>o agressor tentou eletrocutá-la enquanto tomava banho</w:t>
      </w:r>
      <w:r w:rsidR="00A731CE">
        <w:rPr>
          <w:color w:val="00000A"/>
          <w:szCs w:val="24"/>
        </w:rPr>
        <w:t>.</w:t>
      </w:r>
      <w:r>
        <w:rPr>
          <w:color w:val="FF0000"/>
          <w:szCs w:val="24"/>
        </w:rPr>
        <w:t xml:space="preserve"> </w:t>
      </w:r>
      <w:r>
        <w:rPr>
          <w:color w:val="00000A"/>
          <w:szCs w:val="24"/>
        </w:rPr>
        <w:t xml:space="preserve">Após uma ordem judicial, ela </w:t>
      </w:r>
      <w:r w:rsidR="00A731CE">
        <w:rPr>
          <w:color w:val="auto"/>
          <w:szCs w:val="24"/>
        </w:rPr>
        <w:t>pode</w:t>
      </w:r>
      <w:r>
        <w:rPr>
          <w:color w:val="00000A"/>
          <w:szCs w:val="24"/>
        </w:rPr>
        <w:t xml:space="preserve"> sair de casa e iniciar uma incessante batalha judicial para condenar o agressor.</w:t>
      </w:r>
    </w:p>
    <w:p w:rsidR="00FF3156" w:rsidRDefault="00B778BD">
      <w:pPr>
        <w:spacing w:after="0" w:line="360" w:lineRule="auto"/>
        <w:ind w:left="-6" w:firstLine="715"/>
      </w:pPr>
      <w:r>
        <w:rPr>
          <w:color w:val="00000A"/>
          <w:szCs w:val="24"/>
        </w:rPr>
        <w:lastRenderedPageBreak/>
        <w:t xml:space="preserve">No ano de 2002 quando o caso foi completamente resolvido e, após Maria da Penha levar </w:t>
      </w:r>
      <w:r w:rsidRPr="00A731CE">
        <w:rPr>
          <w:color w:val="auto"/>
          <w:szCs w:val="24"/>
        </w:rPr>
        <w:t>o caso para a Comissão de Direitos Humanos da ORGANIZAÇÃO DOS ESTADOS AMERICANOS - OEA, denunciando a tolerância da violência doméstica pelo Estado brasileiro, o Brasil foi condenado por negligência, omissão e tolerância à violência doméstica contra as mulheres. Após tantas batalhas em 2006 foi promulgada a</w:t>
      </w:r>
      <w:r>
        <w:rPr>
          <w:color w:val="00000A"/>
          <w:szCs w:val="24"/>
        </w:rPr>
        <w:t xml:space="preserve"> Lei nº 11.340 que trata da violência doméstica e familiar contra a mulher, conhecida como Lei Maria da Penha (MESQUITA, 2010).</w:t>
      </w:r>
    </w:p>
    <w:p w:rsidR="00FF3156" w:rsidRDefault="00B778BD">
      <w:pPr>
        <w:spacing w:after="0" w:line="360" w:lineRule="auto"/>
        <w:ind w:left="-6" w:firstLine="715"/>
      </w:pPr>
      <w:r>
        <w:rPr>
          <w:color w:val="00000A"/>
          <w:szCs w:val="24"/>
        </w:rPr>
        <w:t xml:space="preserve">É </w:t>
      </w:r>
      <w:r w:rsidR="00A731CE">
        <w:rPr>
          <w:color w:val="00000A"/>
          <w:szCs w:val="24"/>
        </w:rPr>
        <w:t>importante ressaltar que, a</w:t>
      </w:r>
      <w:r>
        <w:rPr>
          <w:color w:val="00000A"/>
          <w:szCs w:val="24"/>
        </w:rPr>
        <w:t xml:space="preserve"> lei não prev</w:t>
      </w:r>
      <w:r w:rsidR="00A731CE">
        <w:rPr>
          <w:color w:val="00000A"/>
          <w:szCs w:val="24"/>
        </w:rPr>
        <w:t>ia</w:t>
      </w:r>
      <w:r>
        <w:rPr>
          <w:color w:val="00000A"/>
          <w:szCs w:val="24"/>
        </w:rPr>
        <w:t xml:space="preserve"> nenhum crime</w:t>
      </w:r>
      <w:r w:rsidR="00A731CE">
        <w:rPr>
          <w:color w:val="00000A"/>
          <w:szCs w:val="24"/>
        </w:rPr>
        <w:t xml:space="preserve">, mas em seu Art. 24-A prevê o crime de descumprimento da medida </w:t>
      </w:r>
      <w:proofErr w:type="spellStart"/>
      <w:r w:rsidR="00A731CE">
        <w:rPr>
          <w:color w:val="00000A"/>
          <w:szCs w:val="24"/>
        </w:rPr>
        <w:t>protetiva</w:t>
      </w:r>
      <w:proofErr w:type="spellEnd"/>
      <w:r>
        <w:rPr>
          <w:color w:val="00000A"/>
          <w:szCs w:val="24"/>
        </w:rPr>
        <w:t xml:space="preserve">, </w:t>
      </w:r>
      <w:r w:rsidR="00410A5D">
        <w:rPr>
          <w:color w:val="00000A"/>
          <w:szCs w:val="24"/>
        </w:rPr>
        <w:t xml:space="preserve">e </w:t>
      </w:r>
      <w:r>
        <w:rPr>
          <w:color w:val="00000A"/>
          <w:szCs w:val="24"/>
        </w:rPr>
        <w:t xml:space="preserve">os crimes que são cometidos já considerados no código penal.  A título de exemplificação, para um melhor entendimento do funcionamento da mesma, </w:t>
      </w:r>
      <w:r w:rsidR="00A731CE">
        <w:rPr>
          <w:color w:val="auto"/>
          <w:szCs w:val="24"/>
        </w:rPr>
        <w:t>dá-se</w:t>
      </w:r>
      <w:r>
        <w:rPr>
          <w:color w:val="00000A"/>
          <w:szCs w:val="24"/>
        </w:rPr>
        <w:t xml:space="preserve">: se João matar sua esposa Maria, ele irá responder por homicídio previsto no Art. 121, </w:t>
      </w:r>
      <w:r w:rsidRPr="00A731CE">
        <w:rPr>
          <w:color w:val="auto"/>
          <w:szCs w:val="24"/>
        </w:rPr>
        <w:t>§ 2°, VII E § 2-A (FEMINICÍDIO)</w:t>
      </w:r>
      <w:r>
        <w:rPr>
          <w:color w:val="00000A"/>
          <w:szCs w:val="24"/>
        </w:rPr>
        <w:t xml:space="preserve"> do Código Penal, entretanto, as regras que serão seguidas são as estipuladas na Lei Maria da Penha (FERREIRA, 2018).</w:t>
      </w:r>
    </w:p>
    <w:p w:rsidR="00FF3156" w:rsidRDefault="00B778BD">
      <w:pPr>
        <w:spacing w:after="0" w:line="360" w:lineRule="auto"/>
        <w:ind w:left="-6" w:firstLine="715"/>
        <w:rPr>
          <w:szCs w:val="24"/>
        </w:rPr>
      </w:pPr>
      <w:r>
        <w:rPr>
          <w:color w:val="00000A"/>
          <w:szCs w:val="24"/>
        </w:rPr>
        <w:t>A lei 11.340/2006 em seu Art. 2º e 3º decorre sobre os direitos e garantias da mulher,</w:t>
      </w:r>
    </w:p>
    <w:p w:rsidR="00FF3156" w:rsidRDefault="00B778BD">
      <w:pPr>
        <w:spacing w:after="0" w:line="240" w:lineRule="auto"/>
        <w:ind w:left="2268" w:firstLine="0"/>
        <w:rPr>
          <w:sz w:val="20"/>
          <w:szCs w:val="20"/>
        </w:rPr>
      </w:pPr>
      <w:r>
        <w:rPr>
          <w:sz w:val="20"/>
          <w:szCs w:val="20"/>
        </w:rPr>
        <w:t xml:space="preserve">Art. 2º Toda mulher, independentemente de classe, raça, etnia, orientação sexual, renda, cultura, nível educacional, idade e religião, goza dos direitos fundamentais inerentes à pessoa humana, sendo-lhe asseguradas as oportunidades e facilidades para viver sem violência, preservar sua saúde física e mental e seu aperfeiçoamento moral, intelectual e social.  </w:t>
      </w:r>
    </w:p>
    <w:p w:rsidR="00FF3156" w:rsidRDefault="00B778BD">
      <w:pPr>
        <w:spacing w:after="120" w:line="240" w:lineRule="auto"/>
        <w:ind w:left="2268" w:firstLine="0"/>
        <w:rPr>
          <w:sz w:val="20"/>
          <w:szCs w:val="20"/>
        </w:rPr>
      </w:pPr>
      <w:r>
        <w:rPr>
          <w:sz w:val="20"/>
          <w:szCs w:val="20"/>
        </w:rPr>
        <w:t xml:space="preserve"> Art. 3º Serão asseguradas às mulheres as condições para o exercício efetivo dos direitos à vida, à segurança, à saúde, à alimentação, à educação, à cultura, à moradia, ao acesso à justiça, ao esporte, ao lazer, ao trabalho, à cidadania, à liberdade, à dignidade, ao respeito e à convivência familiar e comunitária (BRASIL, 2006).</w:t>
      </w:r>
    </w:p>
    <w:p w:rsidR="00FF3156" w:rsidRDefault="00B778BD">
      <w:pPr>
        <w:spacing w:after="0" w:line="360" w:lineRule="auto"/>
        <w:ind w:left="-6" w:firstLine="714"/>
        <w:rPr>
          <w:color w:val="00000A"/>
          <w:szCs w:val="24"/>
        </w:rPr>
      </w:pPr>
      <w:r>
        <w:rPr>
          <w:szCs w:val="24"/>
        </w:rPr>
        <w:t xml:space="preserve">A constituição Federal em seu Art. 5º assegura, para todos os brasileiros, os mesmos direitos fundamentais previstos no Art. 3º da lei 11.340/2006. Entretanto, faz-se necessário uma melhor compreensão da Lei, pois, apesar das mulheres possuírem direitos iguais, na prática observa-se não ocorrer dessa maneira. É vivenciado um período onde a violência física e psicológica contra a mulher, alcança um pico de crescimento gravíssimo, então, como meio para reforçar essas garantias o legislador, atribuiu esses atos à Lei Maria da </w:t>
      </w:r>
      <w:r>
        <w:rPr>
          <w:color w:val="00000A"/>
          <w:szCs w:val="24"/>
        </w:rPr>
        <w:t>Penha, a fim de evitar que o direito da mulher e suas garantias, fossem violados (SOUZA, 2008).</w:t>
      </w:r>
    </w:p>
    <w:p w:rsidR="00FF3156" w:rsidRDefault="00B778BD">
      <w:pPr>
        <w:spacing w:after="0" w:line="360" w:lineRule="auto"/>
        <w:ind w:left="-6" w:firstLine="714"/>
        <w:rPr>
          <w:szCs w:val="24"/>
        </w:rPr>
      </w:pPr>
      <w:r>
        <w:rPr>
          <w:color w:val="00000A"/>
          <w:szCs w:val="24"/>
        </w:rPr>
        <w:t xml:space="preserve">Salvo tudo isso é necessário </w:t>
      </w:r>
      <w:proofErr w:type="gramStart"/>
      <w:r>
        <w:rPr>
          <w:color w:val="00000A"/>
          <w:szCs w:val="24"/>
        </w:rPr>
        <w:t>a</w:t>
      </w:r>
      <w:proofErr w:type="gramEnd"/>
      <w:r>
        <w:rPr>
          <w:color w:val="00000A"/>
          <w:szCs w:val="24"/>
        </w:rPr>
        <w:t xml:space="preserve"> compreensão, em um primeiro momento,</w:t>
      </w:r>
      <w:r>
        <w:rPr>
          <w:szCs w:val="24"/>
        </w:rPr>
        <w:t xml:space="preserve"> de como se caracteriza a violência doméstica e a lei explica em seu Art. 7º:</w:t>
      </w:r>
    </w:p>
    <w:p w:rsidR="00FF3156" w:rsidRDefault="00B778BD">
      <w:pPr>
        <w:spacing w:after="0" w:line="240" w:lineRule="auto"/>
        <w:ind w:left="2268" w:firstLine="6"/>
        <w:rPr>
          <w:sz w:val="20"/>
          <w:szCs w:val="20"/>
        </w:rPr>
      </w:pPr>
      <w:r>
        <w:rPr>
          <w:sz w:val="20"/>
          <w:szCs w:val="20"/>
        </w:rPr>
        <w:t>Art. 7º São formas de violência doméstica e familiar contra a mulher, entre outras:</w:t>
      </w:r>
    </w:p>
    <w:p w:rsidR="00FF3156" w:rsidRDefault="00B778BD">
      <w:pPr>
        <w:numPr>
          <w:ilvl w:val="0"/>
          <w:numId w:val="1"/>
        </w:numPr>
        <w:tabs>
          <w:tab w:val="left" w:pos="2552"/>
        </w:tabs>
        <w:spacing w:after="0" w:line="240" w:lineRule="auto"/>
        <w:ind w:left="2268" w:firstLine="6"/>
        <w:rPr>
          <w:sz w:val="20"/>
          <w:szCs w:val="20"/>
        </w:rPr>
      </w:pPr>
      <w:r>
        <w:rPr>
          <w:sz w:val="20"/>
          <w:szCs w:val="20"/>
        </w:rPr>
        <w:t>– a violência física, entendida como qualquer conduta que ofenda sua integridade ou saúde corporal;</w:t>
      </w:r>
    </w:p>
    <w:p w:rsidR="00FF3156" w:rsidRDefault="00B778BD">
      <w:pPr>
        <w:numPr>
          <w:ilvl w:val="0"/>
          <w:numId w:val="1"/>
        </w:numPr>
        <w:tabs>
          <w:tab w:val="left" w:pos="2552"/>
        </w:tabs>
        <w:spacing w:after="0" w:line="240" w:lineRule="auto"/>
        <w:ind w:left="2268" w:firstLine="6"/>
        <w:rPr>
          <w:sz w:val="20"/>
          <w:szCs w:val="20"/>
        </w:rPr>
      </w:pPr>
      <w:r>
        <w:rPr>
          <w:sz w:val="20"/>
          <w:szCs w:val="20"/>
        </w:rPr>
        <w:t xml:space="preserve">–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w:t>
      </w:r>
      <w:r>
        <w:rPr>
          <w:sz w:val="20"/>
          <w:szCs w:val="20"/>
        </w:rPr>
        <w:lastRenderedPageBreak/>
        <w:t xml:space="preserve">ridicularizarão, exploração e limitação do direito de ir e vir ou qualquer outro meio que lhe cause prejuízo à saúde psicológica e à autodeterminação; </w:t>
      </w:r>
    </w:p>
    <w:p w:rsidR="00FF3156" w:rsidRDefault="00B778BD">
      <w:pPr>
        <w:numPr>
          <w:ilvl w:val="0"/>
          <w:numId w:val="1"/>
        </w:numPr>
        <w:tabs>
          <w:tab w:val="left" w:pos="2552"/>
        </w:tabs>
        <w:spacing w:after="0" w:line="240" w:lineRule="auto"/>
        <w:ind w:left="2268" w:firstLine="6"/>
        <w:rPr>
          <w:sz w:val="20"/>
          <w:szCs w:val="20"/>
        </w:rPr>
      </w:pPr>
      <w:r>
        <w:rPr>
          <w:sz w:val="20"/>
          <w:szCs w:val="20"/>
        </w:rPr>
        <w:t xml:space="preserve">– a violência sexual, entendida como qualquer conduta que a constranja a presenciar, a manter ou a participar de relação sexual não desejada, mediante intimidação, </w:t>
      </w:r>
      <w:proofErr w:type="gramStart"/>
      <w:r>
        <w:rPr>
          <w:sz w:val="20"/>
          <w:szCs w:val="20"/>
        </w:rPr>
        <w:t>ameaça,</w:t>
      </w:r>
      <w:proofErr w:type="gramEnd"/>
      <w:r>
        <w:rPr>
          <w:sz w:val="20"/>
          <w:szCs w:val="20"/>
        </w:rPr>
        <w:t xml:space="preserve">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w:t>
      </w:r>
    </w:p>
    <w:p w:rsidR="00FF3156" w:rsidRDefault="00B778BD">
      <w:pPr>
        <w:numPr>
          <w:ilvl w:val="0"/>
          <w:numId w:val="1"/>
        </w:numPr>
        <w:tabs>
          <w:tab w:val="left" w:pos="2552"/>
        </w:tabs>
        <w:spacing w:after="0" w:line="240" w:lineRule="auto"/>
        <w:ind w:left="2268" w:firstLine="6"/>
        <w:rPr>
          <w:sz w:val="20"/>
          <w:szCs w:val="20"/>
        </w:rPr>
      </w:pPr>
      <w:r>
        <w:rPr>
          <w:sz w:val="20"/>
          <w:szCs w:val="20"/>
        </w:rPr>
        <w:t>–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rsidR="00FF3156" w:rsidRDefault="00B778BD">
      <w:pPr>
        <w:numPr>
          <w:ilvl w:val="0"/>
          <w:numId w:val="1"/>
        </w:numPr>
        <w:tabs>
          <w:tab w:val="left" w:pos="2552"/>
        </w:tabs>
        <w:spacing w:after="120" w:line="240" w:lineRule="auto"/>
        <w:ind w:left="2268" w:firstLine="6"/>
        <w:rPr>
          <w:sz w:val="20"/>
          <w:szCs w:val="20"/>
        </w:rPr>
      </w:pPr>
      <w:r>
        <w:rPr>
          <w:sz w:val="20"/>
          <w:szCs w:val="20"/>
        </w:rPr>
        <w:t>– a violência moral, entendida como qualquer conduta que configure calúnia, difamação ou injúria</w:t>
      </w:r>
      <w:r>
        <w:rPr>
          <w:rFonts w:eastAsia="Trebuchet MS"/>
          <w:sz w:val="20"/>
          <w:szCs w:val="20"/>
        </w:rPr>
        <w:t xml:space="preserve"> (BRASIL, 2006).</w:t>
      </w:r>
    </w:p>
    <w:p w:rsidR="00FF3156" w:rsidRDefault="00B778BD">
      <w:pPr>
        <w:spacing w:after="0" w:line="360" w:lineRule="auto"/>
        <w:ind w:firstLine="714"/>
        <w:rPr>
          <w:szCs w:val="24"/>
        </w:rPr>
      </w:pPr>
      <w:r>
        <w:rPr>
          <w:szCs w:val="24"/>
        </w:rPr>
        <w:t xml:space="preserve">Deve-se entender que essas definições possuem uma utilidade, principalmente, para corroborar a necessidade de uma assistência eficaz. É necessário ressaltar que não existe na lei supracitada, um adendo sobre os assassinatos ocorridos após violência doméstica, para tanto, foi criada a Lei 13.104/2015, conhecida como Lei do </w:t>
      </w:r>
      <w:proofErr w:type="spellStart"/>
      <w:r>
        <w:rPr>
          <w:szCs w:val="24"/>
        </w:rPr>
        <w:t>Feminicídio</w:t>
      </w:r>
      <w:proofErr w:type="spellEnd"/>
      <w:r>
        <w:rPr>
          <w:szCs w:val="24"/>
        </w:rPr>
        <w:t xml:space="preserve">, onde qualifica o ato praticado contra a mulher por condições de sexo feminino, ou seja, condições onde o homicídio foi </w:t>
      </w:r>
      <w:proofErr w:type="gramStart"/>
      <w:r>
        <w:rPr>
          <w:szCs w:val="24"/>
        </w:rPr>
        <w:t>praticado por conta exclusiva do gênero</w:t>
      </w:r>
      <w:proofErr w:type="gramEnd"/>
      <w:r>
        <w:rPr>
          <w:szCs w:val="24"/>
        </w:rPr>
        <w:t xml:space="preserve">. O § 2º A do art. 121 do CP dispõe que: </w:t>
      </w:r>
      <w:proofErr w:type="gramStart"/>
      <w:r>
        <w:rPr>
          <w:szCs w:val="24"/>
        </w:rPr>
        <w:t>“Considera-se que há razões de condição de sexo feminino quando o crime envolve: I – violência doméstica e familiar; II – menosprezo ou discriminação à condição de mulher (BRASIL</w:t>
      </w:r>
      <w:r>
        <w:rPr>
          <w:color w:val="00000A"/>
          <w:szCs w:val="24"/>
        </w:rPr>
        <w:t>, 2015).</w:t>
      </w:r>
      <w:proofErr w:type="gramEnd"/>
    </w:p>
    <w:p w:rsidR="00FF3156" w:rsidRDefault="00B778BD">
      <w:pPr>
        <w:spacing w:after="0" w:line="360" w:lineRule="auto"/>
        <w:ind w:firstLine="714"/>
        <w:rPr>
          <w:szCs w:val="24"/>
        </w:rPr>
      </w:pPr>
      <w:r>
        <w:rPr>
          <w:szCs w:val="24"/>
        </w:rPr>
        <w:t xml:space="preserve">O art. 121 do código Penal em seu § 2º expõe a tipicidade do crime cometido contra a mulher, deixando claro que não é qualquer homicídio de mulher que será considerado </w:t>
      </w:r>
      <w:proofErr w:type="spellStart"/>
      <w:r>
        <w:rPr>
          <w:szCs w:val="24"/>
        </w:rPr>
        <w:t>feminicídio</w:t>
      </w:r>
      <w:proofErr w:type="spellEnd"/>
      <w:r>
        <w:rPr>
          <w:szCs w:val="24"/>
        </w:rPr>
        <w:t>. Deverá se enquadrar nas hipóteses da Lei nº 11.340/2006 nos artigos 5º e 7º (GUEDES, 2017).</w:t>
      </w:r>
    </w:p>
    <w:p w:rsidR="00FF3156" w:rsidRDefault="00B778BD">
      <w:pPr>
        <w:spacing w:after="0" w:line="360" w:lineRule="auto"/>
        <w:ind w:firstLine="714"/>
        <w:rPr>
          <w:szCs w:val="24"/>
        </w:rPr>
      </w:pPr>
      <w:r>
        <w:rPr>
          <w:szCs w:val="24"/>
        </w:rPr>
        <w:t>São necessários alguns requisitos para se enquadrar na Lei Maria da Penha, segundo Silva (2015), tais como: 1) A violência doméstica e familiar ter como vítima a mulher, independentemente de sua condição pessoal ou preferência sexual; 2) Que ocorra em um dos âmbitos do art. 5º; 3) Distintas formas de agressão como violência corporal, psicológica, moral, patrimonial ou sexual.</w:t>
      </w:r>
    </w:p>
    <w:p w:rsidR="00FF3156" w:rsidRDefault="00B778BD">
      <w:pPr>
        <w:spacing w:after="0" w:line="360" w:lineRule="auto"/>
        <w:ind w:firstLine="714"/>
        <w:rPr>
          <w:szCs w:val="24"/>
          <w:u w:val="single"/>
        </w:rPr>
      </w:pPr>
      <w:r>
        <w:rPr>
          <w:color w:val="00000A"/>
          <w:szCs w:val="24"/>
        </w:rPr>
        <w:t xml:space="preserve">Há de serem considerados alguns </w:t>
      </w:r>
      <w:r>
        <w:rPr>
          <w:szCs w:val="24"/>
        </w:rPr>
        <w:t>pontos nos requisitos necessários para o enquadramento, como a não necessidade que o sujeito passivo seja a companheira/esposa (SILVA, 2007).</w:t>
      </w:r>
    </w:p>
    <w:p w:rsidR="00FF3156" w:rsidRDefault="00B778BD">
      <w:pPr>
        <w:spacing w:after="0" w:line="360" w:lineRule="auto"/>
        <w:ind w:firstLine="714"/>
        <w:rPr>
          <w:szCs w:val="24"/>
        </w:rPr>
      </w:pPr>
      <w:r>
        <w:rPr>
          <w:szCs w:val="24"/>
        </w:rPr>
        <w:t>A lei Maria da Penha não incide apenas sobre o casal, existem outras formas, tais como: uma irmã agride outra; se um filho bate na mãe; assim, se o sujeito passivo que apanha, e/ou sofre os diferentes tipos de violência, for mulher, o sujeito ativo pode ser qualquer pessoa, desde que haja vulnerabilidade do sujeito passivo (TANNURI, 2012).</w:t>
      </w:r>
    </w:p>
    <w:p w:rsidR="00FF3156" w:rsidRDefault="00B778BD">
      <w:pPr>
        <w:spacing w:after="0" w:line="360" w:lineRule="auto"/>
        <w:ind w:firstLine="714"/>
      </w:pPr>
      <w:r>
        <w:rPr>
          <w:szCs w:val="24"/>
        </w:rPr>
        <w:lastRenderedPageBreak/>
        <w:t>A doutrina diz que: "se é necessário que haja a intenção de humilhar um indivíduo em razão do sexo dele ser feminino, não será possível que um crime culposo seja incidido dentro da Lei Maria da Penha</w:t>
      </w:r>
      <w:proofErr w:type="gramStart"/>
      <w:r>
        <w:rPr>
          <w:szCs w:val="24"/>
        </w:rPr>
        <w:t>”.</w:t>
      </w:r>
      <w:proofErr w:type="gramEnd"/>
      <w:r w:rsidR="00410A5D">
        <w:rPr>
          <w:color w:val="auto"/>
          <w:szCs w:val="24"/>
        </w:rPr>
        <w:t>(GRECO; 2015)</w:t>
      </w:r>
    </w:p>
    <w:p w:rsidR="00FF3156" w:rsidRDefault="00B778BD">
      <w:pPr>
        <w:spacing w:after="0" w:line="360" w:lineRule="auto"/>
        <w:ind w:firstLine="714"/>
        <w:rPr>
          <w:szCs w:val="24"/>
        </w:rPr>
      </w:pPr>
      <w:r>
        <w:rPr>
          <w:szCs w:val="24"/>
        </w:rPr>
        <w:t>No segundo quesito sobre incidência do art. 5º da Lei Maria da Penha vê-se na forma da letra de lei;</w:t>
      </w:r>
    </w:p>
    <w:p w:rsidR="00FF3156" w:rsidRDefault="00B778BD">
      <w:pPr>
        <w:spacing w:after="0" w:line="240" w:lineRule="auto"/>
        <w:ind w:left="2268" w:firstLine="6"/>
        <w:rPr>
          <w:sz w:val="20"/>
          <w:szCs w:val="20"/>
        </w:rPr>
      </w:pPr>
      <w:r>
        <w:rPr>
          <w:sz w:val="20"/>
          <w:szCs w:val="20"/>
        </w:rPr>
        <w:t>Art. 5º Para os efeitos desta lei</w:t>
      </w:r>
      <w:proofErr w:type="gramStart"/>
      <w:r>
        <w:rPr>
          <w:sz w:val="20"/>
          <w:szCs w:val="20"/>
        </w:rPr>
        <w:t>, configura</w:t>
      </w:r>
      <w:proofErr w:type="gramEnd"/>
      <w:r>
        <w:rPr>
          <w:sz w:val="20"/>
          <w:szCs w:val="20"/>
        </w:rPr>
        <w:t xml:space="preserve"> violência doméstica e familiar contra a mulher qualquer ação ou omissão baseada no gênero que lhe cause morte, lesão sofrimento físico, sexual ou psicológico e dano moral ou patrimonial.  </w:t>
      </w:r>
    </w:p>
    <w:p w:rsidR="00FF3156" w:rsidRDefault="00B778BD">
      <w:pPr>
        <w:numPr>
          <w:ilvl w:val="0"/>
          <w:numId w:val="2"/>
        </w:numPr>
        <w:tabs>
          <w:tab w:val="left" w:pos="2552"/>
        </w:tabs>
        <w:spacing w:after="0" w:line="240" w:lineRule="auto"/>
        <w:ind w:left="2268" w:firstLine="6"/>
        <w:rPr>
          <w:sz w:val="20"/>
          <w:szCs w:val="20"/>
        </w:rPr>
      </w:pPr>
      <w:r>
        <w:rPr>
          <w:sz w:val="20"/>
          <w:szCs w:val="20"/>
        </w:rPr>
        <w:t xml:space="preserve">- no âmbito da unidade doméstica, compreendida como o espaço de convívio permanente de pessoas, com ou sem vínculo familiar, inclusive as esporadicamente agregadas; </w:t>
      </w:r>
    </w:p>
    <w:p w:rsidR="00FF3156" w:rsidRDefault="00B778BD">
      <w:pPr>
        <w:numPr>
          <w:ilvl w:val="0"/>
          <w:numId w:val="2"/>
        </w:numPr>
        <w:tabs>
          <w:tab w:val="left" w:pos="2552"/>
        </w:tabs>
        <w:spacing w:after="0" w:line="240" w:lineRule="auto"/>
        <w:ind w:left="2268" w:firstLine="6"/>
        <w:rPr>
          <w:sz w:val="20"/>
          <w:szCs w:val="20"/>
        </w:rPr>
      </w:pPr>
      <w:r>
        <w:rPr>
          <w:sz w:val="20"/>
          <w:szCs w:val="20"/>
        </w:rPr>
        <w:t xml:space="preserve">- no âmbito da família, compreendida como a comunidade formada por indivíduos que são ou se consideram aparentados, unidos por laços naturais, por afinidade ou por vontade expressa; </w:t>
      </w:r>
    </w:p>
    <w:p w:rsidR="00FF3156" w:rsidRDefault="00B778BD">
      <w:pPr>
        <w:numPr>
          <w:ilvl w:val="0"/>
          <w:numId w:val="2"/>
        </w:numPr>
        <w:tabs>
          <w:tab w:val="left" w:pos="2552"/>
        </w:tabs>
        <w:spacing w:after="120" w:line="240" w:lineRule="auto"/>
        <w:ind w:left="2274" w:firstLine="0"/>
        <w:rPr>
          <w:sz w:val="20"/>
          <w:szCs w:val="20"/>
        </w:rPr>
      </w:pPr>
      <w:r>
        <w:rPr>
          <w:sz w:val="20"/>
          <w:szCs w:val="20"/>
        </w:rPr>
        <w:t>- em qualquer relação íntima de afeto, na qual o agressor conviva ou tenha convivido com a ofendida, independentemente de coabitação (BRASIL, 2006).</w:t>
      </w:r>
    </w:p>
    <w:p w:rsidR="00FF3156" w:rsidRDefault="00B778BD">
      <w:pPr>
        <w:spacing w:after="0" w:line="360" w:lineRule="auto"/>
        <w:ind w:firstLine="714"/>
      </w:pPr>
      <w:r>
        <w:rPr>
          <w:color w:val="00000A"/>
          <w:szCs w:val="24"/>
        </w:rPr>
        <w:t xml:space="preserve">O inciso I trata sobre o âmbito onde ocorre a violência; o inciso II dispõe que não se faz mais necessário o local onde a violência é praticada, podendo ela ocorrer em qualquer local, para tanto, é indispensável </w:t>
      </w:r>
      <w:proofErr w:type="gramStart"/>
      <w:r w:rsidR="00410A5D">
        <w:rPr>
          <w:color w:val="auto"/>
          <w:szCs w:val="24"/>
        </w:rPr>
        <w:t>a</w:t>
      </w:r>
      <w:proofErr w:type="gramEnd"/>
      <w:r>
        <w:rPr>
          <w:color w:val="00000A"/>
          <w:szCs w:val="24"/>
        </w:rPr>
        <w:t xml:space="preserve"> configuração de algum dos tipos de relação, seja ela natural, por afinidade ou por vontade expressa; o inciso III explica que qualquer tipo de relação </w:t>
      </w:r>
      <w:r w:rsidRPr="00410A5D">
        <w:rPr>
          <w:color w:val="auto"/>
          <w:szCs w:val="24"/>
        </w:rPr>
        <w:t>íntim</w:t>
      </w:r>
      <w:r w:rsidR="00410A5D" w:rsidRPr="00410A5D">
        <w:rPr>
          <w:color w:val="auto"/>
          <w:szCs w:val="24"/>
        </w:rPr>
        <w:t>a</w:t>
      </w:r>
      <w:r>
        <w:rPr>
          <w:color w:val="00000A"/>
          <w:szCs w:val="24"/>
        </w:rPr>
        <w:t xml:space="preserve"> de afeto, não precisa ser da família, contanto que o agressor conviva com a ofendida, ou seja, independente de coabitação, se houver relação </w:t>
      </w:r>
      <w:r w:rsidR="00410A5D" w:rsidRPr="00410A5D">
        <w:rPr>
          <w:color w:val="auto"/>
          <w:szCs w:val="24"/>
        </w:rPr>
        <w:t>ínt</w:t>
      </w:r>
      <w:r w:rsidRPr="00410A5D">
        <w:rPr>
          <w:color w:val="auto"/>
          <w:szCs w:val="24"/>
        </w:rPr>
        <w:t>ima</w:t>
      </w:r>
      <w:r>
        <w:rPr>
          <w:color w:val="00000A"/>
          <w:szCs w:val="24"/>
        </w:rPr>
        <w:t xml:space="preserve"> irá incidir na Lei 11.340/2006.</w:t>
      </w:r>
    </w:p>
    <w:p w:rsidR="00FF3156" w:rsidRDefault="00B778BD">
      <w:pPr>
        <w:spacing w:after="0" w:line="360" w:lineRule="auto"/>
        <w:ind w:firstLine="714"/>
      </w:pPr>
      <w:r>
        <w:rPr>
          <w:color w:val="00000A"/>
          <w:szCs w:val="24"/>
        </w:rPr>
        <w:t>Faz-se necessário, pois, compreender que a lei foi criada para acalmar os anseios de uma sociedade que sofre com uma série de situações de violência, devido ao estado de vulnerabilidade de gênero, além da morosidade com que os casos são resolvidos. Tal situação</w:t>
      </w:r>
      <w:proofErr w:type="gramStart"/>
      <w:r>
        <w:rPr>
          <w:color w:val="00000A"/>
          <w:szCs w:val="24"/>
        </w:rPr>
        <w:t>, levou</w:t>
      </w:r>
      <w:proofErr w:type="gramEnd"/>
      <w:r>
        <w:rPr>
          <w:color w:val="00000A"/>
          <w:szCs w:val="24"/>
        </w:rPr>
        <w:t xml:space="preserve"> o Estado a interferir e agir de modo não  idealizado pelo direito penal. É sabido, pois, que o direito penal não existe para combater mazelas da sociedade, essa é a </w:t>
      </w:r>
      <w:r w:rsidRPr="00410A5D">
        <w:rPr>
          <w:color w:val="auto"/>
          <w:szCs w:val="24"/>
        </w:rPr>
        <w:t>função do</w:t>
      </w:r>
      <w:r>
        <w:rPr>
          <w:color w:val="00000A"/>
          <w:szCs w:val="24"/>
        </w:rPr>
        <w:t xml:space="preserve"> poder executivo. No entanto, em um ato de socorro </w:t>
      </w:r>
      <w:r w:rsidR="00410A5D">
        <w:rPr>
          <w:color w:val="auto"/>
          <w:szCs w:val="24"/>
        </w:rPr>
        <w:t xml:space="preserve">à </w:t>
      </w:r>
      <w:r>
        <w:rPr>
          <w:color w:val="00000A"/>
          <w:szCs w:val="24"/>
        </w:rPr>
        <w:t xml:space="preserve">população, foi criada uma legislação que o responsabiliza pelos cuidados às mulheres (MESQUITA, 2010).  </w:t>
      </w:r>
    </w:p>
    <w:p w:rsidR="00FF3156" w:rsidRDefault="00B778BD">
      <w:pPr>
        <w:spacing w:after="0" w:line="360" w:lineRule="auto"/>
        <w:ind w:firstLine="714"/>
        <w:rPr>
          <w:color w:val="00000A"/>
          <w:szCs w:val="24"/>
        </w:rPr>
      </w:pPr>
      <w:r>
        <w:rPr>
          <w:color w:val="00000A"/>
          <w:szCs w:val="24"/>
        </w:rPr>
        <w:t>Destarte, que a lei Maria da Penha não traz</w:t>
      </w:r>
      <w:r w:rsidR="00410A5D">
        <w:rPr>
          <w:color w:val="00000A"/>
          <w:szCs w:val="24"/>
        </w:rPr>
        <w:t>ia</w:t>
      </w:r>
      <w:r>
        <w:rPr>
          <w:color w:val="00000A"/>
          <w:szCs w:val="24"/>
        </w:rPr>
        <w:t xml:space="preserve"> nenhum tipo incriminador novo, apenas cria mecanismos para coibir a violência doméstica e familiar contra a mulher</w:t>
      </w:r>
      <w:r w:rsidR="00410A5D">
        <w:rPr>
          <w:color w:val="00000A"/>
          <w:szCs w:val="24"/>
        </w:rPr>
        <w:t xml:space="preserve">, porém como já falado anteriormente, em seu Art. 24-A existe o crime de descumprimento da medida </w:t>
      </w:r>
      <w:proofErr w:type="spellStart"/>
      <w:r w:rsidR="00410A5D">
        <w:rPr>
          <w:color w:val="00000A"/>
          <w:szCs w:val="24"/>
        </w:rPr>
        <w:t>protetiva</w:t>
      </w:r>
      <w:proofErr w:type="spellEnd"/>
      <w:r>
        <w:rPr>
          <w:color w:val="00000A"/>
          <w:szCs w:val="24"/>
        </w:rPr>
        <w:t>.</w:t>
      </w:r>
    </w:p>
    <w:p w:rsidR="008B0BAE" w:rsidRDefault="008B0BAE">
      <w:pPr>
        <w:spacing w:after="0" w:line="360" w:lineRule="auto"/>
        <w:ind w:firstLine="714"/>
        <w:rPr>
          <w:color w:val="00000A"/>
          <w:szCs w:val="24"/>
        </w:rPr>
      </w:pPr>
    </w:p>
    <w:p w:rsidR="008B0BAE" w:rsidRDefault="008B0BAE">
      <w:pPr>
        <w:spacing w:after="0" w:line="360" w:lineRule="auto"/>
        <w:ind w:firstLine="714"/>
        <w:rPr>
          <w:color w:val="00000A"/>
          <w:szCs w:val="24"/>
        </w:rPr>
      </w:pPr>
    </w:p>
    <w:p w:rsidR="008B0BAE" w:rsidRDefault="008B0BAE">
      <w:pPr>
        <w:spacing w:after="0" w:line="360" w:lineRule="auto"/>
        <w:ind w:firstLine="714"/>
      </w:pPr>
    </w:p>
    <w:p w:rsidR="00FF3156" w:rsidRDefault="00FF3156">
      <w:pPr>
        <w:tabs>
          <w:tab w:val="left" w:pos="426"/>
        </w:tabs>
        <w:spacing w:after="0" w:line="360" w:lineRule="auto"/>
        <w:ind w:left="0" w:firstLine="0"/>
        <w:rPr>
          <w:szCs w:val="24"/>
        </w:rPr>
      </w:pPr>
    </w:p>
    <w:p w:rsidR="00FF3156" w:rsidRDefault="00B778BD">
      <w:pPr>
        <w:tabs>
          <w:tab w:val="left" w:pos="426"/>
        </w:tabs>
        <w:spacing w:after="0" w:line="360" w:lineRule="auto"/>
        <w:ind w:left="0" w:firstLine="0"/>
        <w:rPr>
          <w:szCs w:val="24"/>
        </w:rPr>
      </w:pPr>
      <w:r>
        <w:rPr>
          <w:szCs w:val="24"/>
        </w:rPr>
        <w:lastRenderedPageBreak/>
        <w:t>2.1 TIPOS DE VIOLÊNCIA SOFRIDA PELA MULHER</w:t>
      </w:r>
    </w:p>
    <w:p w:rsidR="00FF3156" w:rsidRDefault="00FF3156">
      <w:pPr>
        <w:spacing w:after="0" w:line="360" w:lineRule="auto"/>
        <w:ind w:left="0" w:firstLine="0"/>
        <w:rPr>
          <w:szCs w:val="24"/>
        </w:rPr>
      </w:pPr>
    </w:p>
    <w:p w:rsidR="00FF3156" w:rsidRDefault="00B778BD">
      <w:pPr>
        <w:spacing w:after="0" w:line="360" w:lineRule="auto"/>
        <w:ind w:firstLine="714"/>
      </w:pPr>
      <w:r>
        <w:rPr>
          <w:szCs w:val="24"/>
        </w:rPr>
        <w:t xml:space="preserve">A violência sofrida pela mulher segundo a Organização Mundial da Saúde (OMS) é democrática, ela ocorre em qualquer grupo social, seja ele religioso cultural ou econômico, das mais distintas maneiras, como já citado pelo art. 7º da Lei Maria da Penha. Pode-se observar que está dito, entre outras, de modo que não descarta nenhuma forma de violência, como, por exemplo, as formas de violência cibernéticas que existem hoje, não se era imaginário </w:t>
      </w:r>
      <w:proofErr w:type="gramStart"/>
      <w:r w:rsidR="00410A5D">
        <w:rPr>
          <w:color w:val="auto"/>
          <w:szCs w:val="24"/>
        </w:rPr>
        <w:t>há</w:t>
      </w:r>
      <w:r>
        <w:rPr>
          <w:szCs w:val="24"/>
        </w:rPr>
        <w:t xml:space="preserve"> 10 anos atrás</w:t>
      </w:r>
      <w:proofErr w:type="gramEnd"/>
      <w:r>
        <w:rPr>
          <w:szCs w:val="24"/>
        </w:rPr>
        <w:t>, e essa foi a forma que o legislador encontrou para não exaurir nenhuma outra forma que venha surgir com o decorrer dos anos (TANNURI, 2012).</w:t>
      </w:r>
    </w:p>
    <w:p w:rsidR="00FF3156" w:rsidRDefault="00B778BD">
      <w:pPr>
        <w:spacing w:after="0" w:line="360" w:lineRule="auto"/>
        <w:ind w:firstLine="714"/>
      </w:pPr>
      <w:r>
        <w:rPr>
          <w:szCs w:val="24"/>
        </w:rPr>
        <w:t xml:space="preserve"> </w:t>
      </w:r>
      <w:r>
        <w:rPr>
          <w:color w:val="00000A"/>
          <w:szCs w:val="24"/>
        </w:rPr>
        <w:t>Além da violência física e/ou psicológica, um tipo</w:t>
      </w:r>
      <w:r>
        <w:rPr>
          <w:szCs w:val="24"/>
        </w:rPr>
        <w:t xml:space="preserve"> de violência muito comum, que apenas </w:t>
      </w:r>
      <w:r w:rsidR="00410A5D" w:rsidRPr="00410A5D">
        <w:rPr>
          <w:color w:val="auto"/>
          <w:szCs w:val="24"/>
        </w:rPr>
        <w:t>há</w:t>
      </w:r>
      <w:r>
        <w:rPr>
          <w:szCs w:val="24"/>
        </w:rPr>
        <w:t xml:space="preserve"> pouco tempo veio a ser considerado por juízes um tipo de violência contra a mulher, é o fato </w:t>
      </w:r>
      <w:proofErr w:type="gramStart"/>
      <w:r>
        <w:rPr>
          <w:szCs w:val="24"/>
        </w:rPr>
        <w:t>do marido obrigar</w:t>
      </w:r>
      <w:proofErr w:type="gramEnd"/>
      <w:r>
        <w:rPr>
          <w:szCs w:val="24"/>
        </w:rPr>
        <w:t xml:space="preserve"> a esposa a ter relações sexuais com ele, antes era visto como uma obrigação da esposa para com o marido, sendo hoje considerado ultrapassado e configurar violência sexual, independentemente de ser marido, companheiro, namorado ou noivo. Forçar a mulher a ter relações sexuais é configurado estupro na forma da Lei Maria da Penha (SOUZA, 2018).</w:t>
      </w:r>
    </w:p>
    <w:p w:rsidR="00FF3156" w:rsidRDefault="00B778BD">
      <w:pPr>
        <w:spacing w:after="0" w:line="360" w:lineRule="auto"/>
        <w:ind w:firstLine="714"/>
      </w:pPr>
      <w:r>
        <w:rPr>
          <w:szCs w:val="24"/>
        </w:rPr>
        <w:t xml:space="preserve">A lei também prevê a violência contra o patrimônio, onde, quando ocorrer algum tipo de crime como furto ou roubo dentro da relação doméstica, familiar ou afetiva, o ato também será enquadrado. </w:t>
      </w:r>
      <w:r>
        <w:rPr>
          <w:color w:val="00000A"/>
          <w:szCs w:val="24"/>
        </w:rPr>
        <w:t xml:space="preserve">Vale ressaltar que no Código Penal quando ocorrem crimes patrimoniais entre familiares, por exemplo: filho contra o pai, ou, de irmão contra irmão, estão condicionados </w:t>
      </w:r>
      <w:r w:rsidR="00410A5D" w:rsidRPr="00410A5D">
        <w:rPr>
          <w:color w:val="auto"/>
          <w:szCs w:val="24"/>
        </w:rPr>
        <w:t>à</w:t>
      </w:r>
      <w:r>
        <w:rPr>
          <w:color w:val="00000A"/>
          <w:szCs w:val="24"/>
        </w:rPr>
        <w:t xml:space="preserve"> representação, </w:t>
      </w:r>
      <w:r w:rsidR="00410A5D" w:rsidRPr="00410A5D">
        <w:rPr>
          <w:color w:val="auto"/>
          <w:szCs w:val="24"/>
        </w:rPr>
        <w:t>conforme a natureza do delito, o que</w:t>
      </w:r>
      <w:r w:rsidR="00410A5D">
        <w:rPr>
          <w:color w:val="00000A"/>
          <w:szCs w:val="24"/>
        </w:rPr>
        <w:t xml:space="preserve"> </w:t>
      </w:r>
      <w:r>
        <w:rPr>
          <w:color w:val="00000A"/>
          <w:szCs w:val="24"/>
        </w:rPr>
        <w:t>difere daqueles que se enquadram na Lei Maria da Penha (CUNHA, 2008).</w:t>
      </w:r>
    </w:p>
    <w:p w:rsidR="00FF3156" w:rsidRDefault="00B778BD" w:rsidP="00465F64">
      <w:pPr>
        <w:spacing w:after="0" w:line="360" w:lineRule="auto"/>
        <w:ind w:firstLine="714"/>
        <w:rPr>
          <w:color w:val="FF0000"/>
          <w:szCs w:val="24"/>
        </w:rPr>
      </w:pPr>
      <w:r>
        <w:rPr>
          <w:szCs w:val="24"/>
        </w:rPr>
        <w:t>Como já explicado,</w:t>
      </w:r>
      <w:r w:rsidR="00410A5D">
        <w:rPr>
          <w:szCs w:val="24"/>
        </w:rPr>
        <w:t xml:space="preserve"> com exceção do Art. 24-A da Lei 11.340/2006, os outros crimes acometidos que se </w:t>
      </w:r>
      <w:r w:rsidR="00465F64">
        <w:rPr>
          <w:szCs w:val="24"/>
        </w:rPr>
        <w:t>enquadrem</w:t>
      </w:r>
      <w:r w:rsidR="00410A5D">
        <w:rPr>
          <w:szCs w:val="24"/>
        </w:rPr>
        <w:t xml:space="preserve"> na lei Maria da Penha, estão </w:t>
      </w:r>
      <w:r w:rsidR="00465F64">
        <w:rPr>
          <w:szCs w:val="24"/>
        </w:rPr>
        <w:t>previstos n</w:t>
      </w:r>
      <w:r>
        <w:rPr>
          <w:szCs w:val="24"/>
        </w:rPr>
        <w:t>o Código Penal</w:t>
      </w:r>
      <w:r>
        <w:rPr>
          <w:color w:val="00000A"/>
          <w:szCs w:val="24"/>
        </w:rPr>
        <w:t xml:space="preserve">. Os crimes de calúnia, difamação e injúria, quando acontecem no âmbito de violência contra a mulher, tem-se caracterizado a violência moral. </w:t>
      </w:r>
    </w:p>
    <w:p w:rsidR="00465F64" w:rsidRDefault="00465F64" w:rsidP="00465F64">
      <w:pPr>
        <w:spacing w:after="0" w:line="360" w:lineRule="auto"/>
        <w:ind w:firstLine="714"/>
        <w:rPr>
          <w:szCs w:val="24"/>
        </w:rPr>
      </w:pPr>
    </w:p>
    <w:p w:rsidR="00FF3156" w:rsidRDefault="00B778BD">
      <w:pPr>
        <w:tabs>
          <w:tab w:val="left" w:pos="284"/>
          <w:tab w:val="left" w:pos="426"/>
        </w:tabs>
        <w:spacing w:after="0" w:line="360" w:lineRule="auto"/>
        <w:ind w:left="0" w:firstLine="0"/>
        <w:rPr>
          <w:szCs w:val="24"/>
        </w:rPr>
      </w:pPr>
      <w:r>
        <w:rPr>
          <w:szCs w:val="24"/>
        </w:rPr>
        <w:t>2.3 INOVAÇÕES TRAZIDAS PELA A LEI</w:t>
      </w:r>
    </w:p>
    <w:p w:rsidR="00FF3156" w:rsidRDefault="00FF3156">
      <w:pPr>
        <w:spacing w:after="0" w:line="360" w:lineRule="auto"/>
        <w:ind w:left="0" w:firstLine="0"/>
        <w:rPr>
          <w:szCs w:val="24"/>
        </w:rPr>
      </w:pPr>
    </w:p>
    <w:p w:rsidR="00FF3156" w:rsidRDefault="00B778BD">
      <w:pPr>
        <w:spacing w:after="0" w:line="360" w:lineRule="auto"/>
        <w:ind w:firstLine="714"/>
        <w:rPr>
          <w:szCs w:val="24"/>
        </w:rPr>
      </w:pPr>
      <w:r>
        <w:rPr>
          <w:szCs w:val="24"/>
        </w:rPr>
        <w:t>A lei nº. 11.340/06 inovou em muitos aspectos, criando diversos mecanismos aptos a coibir e prevenir a violência doméstica contra a mulher</w:t>
      </w:r>
      <w:r>
        <w:rPr>
          <w:color w:val="00000A"/>
          <w:szCs w:val="24"/>
        </w:rPr>
        <w:t>, inclusive,</w:t>
      </w:r>
      <w:r>
        <w:rPr>
          <w:szCs w:val="24"/>
        </w:rPr>
        <w:t xml:space="preserve"> promovendo a igualdade material. Trouxe avanços como, ter imposto ao poder público o dever de promover políticas públicas para garantir os direitos humanos das mulheres no âmbito das relações domésticas, bem como as formas de exteriorização da mesma (SOUZA FILHO, 2018).</w:t>
      </w:r>
    </w:p>
    <w:p w:rsidR="00FF3156" w:rsidRDefault="00B778BD">
      <w:pPr>
        <w:spacing w:after="0" w:line="360" w:lineRule="auto"/>
        <w:ind w:firstLine="714"/>
      </w:pPr>
      <w:r>
        <w:rPr>
          <w:color w:val="00000A"/>
          <w:szCs w:val="24"/>
        </w:rPr>
        <w:lastRenderedPageBreak/>
        <w:t xml:space="preserve">Além disso, a Lei Maria da Penha instituiu juizados especializados em violência doméstica e familiar contra a mulher; órgãos da Justiça Ordinária com competência cível e criminal para apreciar esses tipos de casos; além de disciplinar um procedimento próprio durante a fase do </w:t>
      </w:r>
      <w:r w:rsidR="00465F64" w:rsidRPr="00465F64">
        <w:rPr>
          <w:color w:val="auto"/>
          <w:szCs w:val="24"/>
        </w:rPr>
        <w:t>atendimento à</w:t>
      </w:r>
      <w:r w:rsidR="00465F64">
        <w:rPr>
          <w:color w:val="00000A"/>
          <w:szCs w:val="24"/>
        </w:rPr>
        <w:t xml:space="preserve"> </w:t>
      </w:r>
      <w:r>
        <w:rPr>
          <w:color w:val="00000A"/>
          <w:szCs w:val="24"/>
        </w:rPr>
        <w:t>vítima perante autoridade policial. Tal ato instrumentaliza todos os processos envolvendo casos de violência que se enquadrem na lei, além de estabelecer regras processuais especiais, em um Juízo próprio.</w:t>
      </w:r>
    </w:p>
    <w:p w:rsidR="00FF3156" w:rsidRPr="008B0BAE" w:rsidRDefault="00B778BD">
      <w:pPr>
        <w:spacing w:after="0" w:line="360" w:lineRule="auto"/>
        <w:ind w:firstLine="714"/>
        <w:rPr>
          <w:color w:val="FF0000"/>
        </w:rPr>
      </w:pPr>
      <w:r>
        <w:rPr>
          <w:color w:val="00000A"/>
          <w:szCs w:val="24"/>
        </w:rPr>
        <w:t xml:space="preserve">Foi criada uma Central de Atendimento à Mulher, um serviço que funciona recebendo denúncias de violência doméstica e prestando apoio a todas as mulheres, instruindo-as sobre a melhor forma de proceder diante dos casos sofridos. Este é um serviço prestado pela Secretaria de Políticas para as Mulheres e desde que foi criado no ano de 2013, de acordo com a própria prestadora, foi registrado um total de 532.711 denúncias de violência doméstica. </w:t>
      </w:r>
      <w:r w:rsidR="008B0BAE" w:rsidRPr="008B0BAE">
        <w:rPr>
          <w:color w:val="00000A"/>
          <w:szCs w:val="24"/>
        </w:rPr>
        <w:t>Ministério dos Direitos Humanos (MDH)</w:t>
      </w:r>
    </w:p>
    <w:p w:rsidR="00FF3156" w:rsidRDefault="00B778BD">
      <w:pPr>
        <w:spacing w:after="0" w:line="360" w:lineRule="auto"/>
        <w:ind w:firstLine="714"/>
        <w:rPr>
          <w:color w:val="00000A"/>
          <w:szCs w:val="24"/>
        </w:rPr>
      </w:pPr>
      <w:r>
        <w:rPr>
          <w:color w:val="00000A"/>
          <w:szCs w:val="24"/>
        </w:rPr>
        <w:t xml:space="preserve">Dentre todas as inovações trazidas pela Lei nº. 11.340/2006, a criação </w:t>
      </w:r>
      <w:r w:rsidR="00465F64" w:rsidRPr="00465F64">
        <w:rPr>
          <w:color w:val="auto"/>
          <w:szCs w:val="24"/>
        </w:rPr>
        <w:t>das chamadas</w:t>
      </w:r>
      <w:r w:rsidR="00465F64">
        <w:rPr>
          <w:color w:val="00000A"/>
          <w:szCs w:val="24"/>
        </w:rPr>
        <w:t xml:space="preserve"> </w:t>
      </w:r>
      <w:r>
        <w:rPr>
          <w:color w:val="00000A"/>
          <w:szCs w:val="24"/>
        </w:rPr>
        <w:t xml:space="preserve">medidas </w:t>
      </w:r>
      <w:proofErr w:type="spellStart"/>
      <w:r>
        <w:rPr>
          <w:color w:val="00000A"/>
          <w:szCs w:val="24"/>
        </w:rPr>
        <w:t>protetivas</w:t>
      </w:r>
      <w:proofErr w:type="spellEnd"/>
      <w:r>
        <w:rPr>
          <w:color w:val="00000A"/>
          <w:szCs w:val="24"/>
        </w:rPr>
        <w:t xml:space="preserve"> de urgência, configura-se como uma das mais importantes.</w:t>
      </w:r>
    </w:p>
    <w:p w:rsidR="00FF3156" w:rsidRDefault="00FF3156">
      <w:pPr>
        <w:spacing w:after="0" w:line="360" w:lineRule="auto"/>
        <w:ind w:left="0" w:firstLine="0"/>
        <w:rPr>
          <w:color w:val="00000A"/>
          <w:szCs w:val="24"/>
        </w:rPr>
      </w:pPr>
    </w:p>
    <w:p w:rsidR="00FF3156" w:rsidRDefault="00B778BD">
      <w:pPr>
        <w:spacing w:after="0" w:line="360" w:lineRule="auto"/>
        <w:ind w:firstLine="5"/>
        <w:rPr>
          <w:szCs w:val="24"/>
        </w:rPr>
      </w:pPr>
      <w:r>
        <w:rPr>
          <w:szCs w:val="24"/>
        </w:rPr>
        <w:t>2.4 DAS MEDIDAS PROTETIVAS DE URGÊNCIA</w:t>
      </w:r>
    </w:p>
    <w:p w:rsidR="00FF3156" w:rsidRDefault="00FF3156">
      <w:pPr>
        <w:spacing w:after="0" w:line="360" w:lineRule="auto"/>
        <w:ind w:firstLine="5"/>
        <w:rPr>
          <w:szCs w:val="24"/>
        </w:rPr>
      </w:pPr>
    </w:p>
    <w:p w:rsidR="00FF3156" w:rsidRDefault="00B778BD">
      <w:pPr>
        <w:spacing w:after="0" w:line="360" w:lineRule="auto"/>
        <w:ind w:firstLine="714"/>
        <w:rPr>
          <w:szCs w:val="24"/>
        </w:rPr>
      </w:pPr>
      <w:r>
        <w:rPr>
          <w:szCs w:val="24"/>
        </w:rPr>
        <w:t xml:space="preserve">Antes de adentrar nas medidas </w:t>
      </w:r>
      <w:proofErr w:type="spellStart"/>
      <w:r>
        <w:rPr>
          <w:szCs w:val="24"/>
        </w:rPr>
        <w:t>protetivas</w:t>
      </w:r>
      <w:proofErr w:type="spellEnd"/>
      <w:r>
        <w:rPr>
          <w:szCs w:val="24"/>
        </w:rPr>
        <w:t xml:space="preserve"> tipificadas na Lei Maria da Penha, é importante entender do que se trata uma medida cautelar e de qual forma se diferencia das medidas </w:t>
      </w:r>
      <w:proofErr w:type="spellStart"/>
      <w:r>
        <w:rPr>
          <w:szCs w:val="24"/>
        </w:rPr>
        <w:t>protetivas</w:t>
      </w:r>
      <w:proofErr w:type="spellEnd"/>
      <w:r>
        <w:rPr>
          <w:szCs w:val="24"/>
        </w:rPr>
        <w:t xml:space="preserve"> de urgência da Lei 11.340/06.</w:t>
      </w:r>
    </w:p>
    <w:p w:rsidR="00FF3156" w:rsidRDefault="00B778BD">
      <w:pPr>
        <w:spacing w:after="0" w:line="360" w:lineRule="auto"/>
        <w:ind w:firstLine="714"/>
        <w:rPr>
          <w:szCs w:val="24"/>
        </w:rPr>
      </w:pPr>
      <w:r>
        <w:rPr>
          <w:szCs w:val="24"/>
        </w:rPr>
        <w:t>Em princípio, cabe perquirir que as medidas cautelares são instrumentos capazes de assegurar a efetividade do provimento jurisdicional futuro, normalmente deferidas em qualquer tipo de processo. Pode-se dizer, além disso, que as medidas cautelares poderão ser concedidas, através de um processo de conhecimento, ou até mesmo, em uma execução, quando se verificar a necessidade da urgência da medida (LOURENÇO, 2018).</w:t>
      </w:r>
    </w:p>
    <w:p w:rsidR="00FF3156" w:rsidRDefault="00B778BD">
      <w:pPr>
        <w:spacing w:after="0" w:line="360" w:lineRule="auto"/>
        <w:ind w:firstLine="714"/>
        <w:rPr>
          <w:szCs w:val="24"/>
        </w:rPr>
      </w:pPr>
      <w:r>
        <w:rPr>
          <w:szCs w:val="24"/>
        </w:rPr>
        <w:t>O autor em sua fala discorre sobre o assunto da seguinte maneira:</w:t>
      </w:r>
    </w:p>
    <w:p w:rsidR="00FF3156" w:rsidRDefault="00B778BD">
      <w:pPr>
        <w:spacing w:after="120" w:line="240" w:lineRule="auto"/>
        <w:ind w:left="2268" w:firstLine="6"/>
        <w:rPr>
          <w:sz w:val="20"/>
          <w:szCs w:val="20"/>
        </w:rPr>
      </w:pPr>
      <w:r>
        <w:rPr>
          <w:sz w:val="20"/>
          <w:szCs w:val="20"/>
        </w:rPr>
        <w:t xml:space="preserve">As medidas cautelares se diferenciam de outros provimentos jurisdicionais devido as seguintes características: instrumentalidade hipotética, temporariedade, revogabilidade, </w:t>
      </w:r>
      <w:proofErr w:type="spellStart"/>
      <w:r>
        <w:rPr>
          <w:sz w:val="20"/>
          <w:szCs w:val="20"/>
        </w:rPr>
        <w:t>modificabilidade</w:t>
      </w:r>
      <w:proofErr w:type="spellEnd"/>
      <w:r>
        <w:rPr>
          <w:sz w:val="20"/>
          <w:szCs w:val="20"/>
        </w:rPr>
        <w:t xml:space="preserve"> e fungibilidade. As medidas cautelares referem-se sempre a um provimento jurisdicional futuro que tem a sua eficácia ameaçada em decorrência das adversidades provocadas pelo transcurso do tempo, são </w:t>
      </w:r>
      <w:proofErr w:type="gramStart"/>
      <w:r>
        <w:rPr>
          <w:sz w:val="20"/>
          <w:szCs w:val="20"/>
        </w:rPr>
        <w:t>elas</w:t>
      </w:r>
      <w:proofErr w:type="gramEnd"/>
      <w:r>
        <w:rPr>
          <w:sz w:val="20"/>
          <w:szCs w:val="20"/>
        </w:rPr>
        <w:t xml:space="preserve"> os instrumentos utilizados para garantir a efetividade do mesmo. (CARRARA, 2018).</w:t>
      </w:r>
    </w:p>
    <w:p w:rsidR="00FF3156" w:rsidRDefault="00B778BD">
      <w:pPr>
        <w:spacing w:after="0" w:line="360" w:lineRule="auto"/>
        <w:ind w:firstLine="714"/>
        <w:rPr>
          <w:szCs w:val="24"/>
        </w:rPr>
      </w:pPr>
      <w:r>
        <w:rPr>
          <w:szCs w:val="24"/>
        </w:rPr>
        <w:t>Para finalizar, tais medidas podem ser revogadas ou modificadas, de ofício ou a requerimento das partes, conforme dispõe o art. 805 do Código de Processo Civil, valendo salientar, ainda, que são temporárias, pois têm duração limitada no tempo, ainda que não venham a ser substituídas por outra coisa (CARRARA, 2018).</w:t>
      </w:r>
    </w:p>
    <w:p w:rsidR="00FF3156" w:rsidRPr="00465F64" w:rsidRDefault="00465F64">
      <w:pPr>
        <w:spacing w:after="0" w:line="360" w:lineRule="auto"/>
        <w:ind w:firstLine="714"/>
        <w:rPr>
          <w:color w:val="auto"/>
        </w:rPr>
      </w:pPr>
      <w:proofErr w:type="gramStart"/>
      <w:r w:rsidRPr="00465F64">
        <w:rPr>
          <w:color w:val="auto"/>
          <w:szCs w:val="24"/>
        </w:rPr>
        <w:lastRenderedPageBreak/>
        <w:t>as</w:t>
      </w:r>
      <w:proofErr w:type="gramEnd"/>
      <w:r w:rsidRPr="00465F64">
        <w:rPr>
          <w:color w:val="auto"/>
          <w:szCs w:val="24"/>
        </w:rPr>
        <w:t xml:space="preserve"> medidas </w:t>
      </w:r>
      <w:proofErr w:type="spellStart"/>
      <w:r w:rsidRPr="00465F64">
        <w:rPr>
          <w:color w:val="auto"/>
          <w:szCs w:val="24"/>
        </w:rPr>
        <w:t>protetivas</w:t>
      </w:r>
      <w:proofErr w:type="spellEnd"/>
      <w:r w:rsidRPr="00465F64">
        <w:rPr>
          <w:color w:val="auto"/>
          <w:szCs w:val="24"/>
        </w:rPr>
        <w:t xml:space="preserve"> são medidas tomadas pelo estado contra o agressor e em favor da vítima, como forma de proteção à mulher que esteja sendo vítima de violência doméstica e familiar, são medidas dadas por um juiz, ou seja, uma determinação judicial (</w:t>
      </w:r>
      <w:proofErr w:type="spellStart"/>
      <w:r w:rsidRPr="00465F64">
        <w:rPr>
          <w:color w:val="auto"/>
          <w:szCs w:val="24"/>
        </w:rPr>
        <w:t>souza</w:t>
      </w:r>
      <w:proofErr w:type="spellEnd"/>
      <w:r w:rsidRPr="00465F64">
        <w:rPr>
          <w:color w:val="auto"/>
          <w:szCs w:val="24"/>
        </w:rPr>
        <w:t>, 2008).</w:t>
      </w:r>
    </w:p>
    <w:p w:rsidR="00FF3156" w:rsidRPr="00465F64" w:rsidRDefault="00465F64">
      <w:pPr>
        <w:spacing w:after="0" w:line="360" w:lineRule="auto"/>
        <w:ind w:firstLine="714"/>
        <w:rPr>
          <w:color w:val="auto"/>
          <w:szCs w:val="24"/>
        </w:rPr>
      </w:pPr>
      <w:proofErr w:type="gramStart"/>
      <w:r w:rsidRPr="00465F64">
        <w:rPr>
          <w:color w:val="auto"/>
          <w:szCs w:val="24"/>
        </w:rPr>
        <w:t>sobre</w:t>
      </w:r>
      <w:proofErr w:type="gramEnd"/>
      <w:r w:rsidRPr="00465F64">
        <w:rPr>
          <w:color w:val="auto"/>
          <w:szCs w:val="24"/>
        </w:rPr>
        <w:t xml:space="preserve"> as regras das medidas </w:t>
      </w:r>
      <w:proofErr w:type="spellStart"/>
      <w:r w:rsidRPr="00465F64">
        <w:rPr>
          <w:color w:val="auto"/>
          <w:szCs w:val="24"/>
        </w:rPr>
        <w:t>protetivas</w:t>
      </w:r>
      <w:proofErr w:type="spellEnd"/>
      <w:r w:rsidRPr="00465F64">
        <w:rPr>
          <w:color w:val="auto"/>
          <w:szCs w:val="24"/>
        </w:rPr>
        <w:t>:</w:t>
      </w:r>
    </w:p>
    <w:p w:rsidR="00FF3156" w:rsidRDefault="00B778BD">
      <w:pPr>
        <w:spacing w:after="120" w:line="240" w:lineRule="auto"/>
        <w:ind w:left="2268" w:firstLine="6"/>
        <w:rPr>
          <w:sz w:val="20"/>
          <w:szCs w:val="20"/>
        </w:rPr>
      </w:pPr>
      <w:r>
        <w:rPr>
          <w:sz w:val="20"/>
          <w:szCs w:val="20"/>
        </w:rPr>
        <w:t xml:space="preserve">São medidas cautelares, onde se faz necessário o preenchimento do </w:t>
      </w:r>
      <w:proofErr w:type="spellStart"/>
      <w:r>
        <w:rPr>
          <w:i/>
          <w:sz w:val="20"/>
          <w:szCs w:val="20"/>
        </w:rPr>
        <w:t>fumus</w:t>
      </w:r>
      <w:proofErr w:type="spellEnd"/>
      <w:r>
        <w:rPr>
          <w:i/>
          <w:sz w:val="20"/>
          <w:szCs w:val="20"/>
        </w:rPr>
        <w:t xml:space="preserve"> </w:t>
      </w:r>
      <w:proofErr w:type="spellStart"/>
      <w:r>
        <w:rPr>
          <w:i/>
          <w:sz w:val="20"/>
          <w:szCs w:val="20"/>
        </w:rPr>
        <w:t>boni</w:t>
      </w:r>
      <w:proofErr w:type="spellEnd"/>
      <w:r>
        <w:rPr>
          <w:i/>
          <w:sz w:val="20"/>
          <w:szCs w:val="20"/>
        </w:rPr>
        <w:t xml:space="preserve"> </w:t>
      </w:r>
      <w:proofErr w:type="spellStart"/>
      <w:r>
        <w:rPr>
          <w:i/>
          <w:sz w:val="20"/>
          <w:szCs w:val="20"/>
        </w:rPr>
        <w:t>iuris</w:t>
      </w:r>
      <w:proofErr w:type="spellEnd"/>
      <w:r>
        <w:rPr>
          <w:sz w:val="20"/>
          <w:szCs w:val="20"/>
        </w:rPr>
        <w:t xml:space="preserve"> e do </w:t>
      </w:r>
      <w:proofErr w:type="spellStart"/>
      <w:r>
        <w:rPr>
          <w:i/>
          <w:sz w:val="20"/>
          <w:szCs w:val="20"/>
        </w:rPr>
        <w:t>periculum</w:t>
      </w:r>
      <w:proofErr w:type="spellEnd"/>
      <w:r>
        <w:rPr>
          <w:i/>
          <w:sz w:val="20"/>
          <w:szCs w:val="20"/>
        </w:rPr>
        <w:t xml:space="preserve"> in mora</w:t>
      </w:r>
      <w:r>
        <w:rPr>
          <w:sz w:val="20"/>
          <w:szCs w:val="20"/>
        </w:rPr>
        <w:t xml:space="preserve">, que significa que </w:t>
      </w:r>
      <w:proofErr w:type="gramStart"/>
      <w:r>
        <w:rPr>
          <w:sz w:val="20"/>
          <w:szCs w:val="20"/>
        </w:rPr>
        <w:t>deva</w:t>
      </w:r>
      <w:proofErr w:type="gramEnd"/>
      <w:r>
        <w:rPr>
          <w:sz w:val="20"/>
          <w:szCs w:val="20"/>
        </w:rPr>
        <w:t xml:space="preserve"> existir no mínimo indícios de que há crime e o perigo demora, ou seja, se não aplicada a medida </w:t>
      </w:r>
      <w:proofErr w:type="spellStart"/>
      <w:r>
        <w:rPr>
          <w:sz w:val="20"/>
          <w:szCs w:val="20"/>
        </w:rPr>
        <w:t>protetiva</w:t>
      </w:r>
      <w:proofErr w:type="spellEnd"/>
      <w:r>
        <w:rPr>
          <w:sz w:val="20"/>
          <w:szCs w:val="20"/>
        </w:rPr>
        <w:t xml:space="preserve"> a vítima poderá acabar sendo vitimada, ocasionando por vezes até sua morte. (MESQUITA, 2010).</w:t>
      </w:r>
    </w:p>
    <w:p w:rsidR="00FF3156" w:rsidRDefault="00B778BD">
      <w:pPr>
        <w:spacing w:after="0" w:line="360" w:lineRule="auto"/>
        <w:ind w:firstLine="714"/>
        <w:rPr>
          <w:szCs w:val="24"/>
        </w:rPr>
      </w:pPr>
      <w:r>
        <w:rPr>
          <w:szCs w:val="24"/>
        </w:rPr>
        <w:t>São medidas que não possuem um rol taxativo, se o juiz achar necessário tomar uma medida que não seja nenhuma dessas previstas na Lei 11.340/2006, ele pode se valer dessa medida, não se faz obrigatório que o juiz mantenha apenas as medidas previstas na lei Maria da Penha.</w:t>
      </w:r>
    </w:p>
    <w:p w:rsidR="00FF3156" w:rsidRPr="00465F64" w:rsidRDefault="00B778BD">
      <w:pPr>
        <w:spacing w:after="0" w:line="360" w:lineRule="auto"/>
        <w:ind w:firstLine="714"/>
        <w:rPr>
          <w:color w:val="auto"/>
        </w:rPr>
      </w:pPr>
      <w:r>
        <w:rPr>
          <w:szCs w:val="24"/>
        </w:rPr>
        <w:t xml:space="preserve">Existem regras gerais das medidas </w:t>
      </w:r>
      <w:proofErr w:type="spellStart"/>
      <w:r>
        <w:rPr>
          <w:szCs w:val="24"/>
        </w:rPr>
        <w:t>protetivas</w:t>
      </w:r>
      <w:proofErr w:type="spellEnd"/>
      <w:r>
        <w:rPr>
          <w:szCs w:val="24"/>
        </w:rPr>
        <w:t xml:space="preserve"> e elas estão </w:t>
      </w:r>
      <w:r w:rsidRPr="00465F64">
        <w:rPr>
          <w:color w:val="auto"/>
          <w:szCs w:val="24"/>
        </w:rPr>
        <w:t>previstas no Art.17</w:t>
      </w:r>
      <w:proofErr w:type="gramStart"/>
      <w:r w:rsidRPr="00465F64">
        <w:rPr>
          <w:color w:val="auto"/>
          <w:szCs w:val="24"/>
        </w:rPr>
        <w:t xml:space="preserve">  </w:t>
      </w:r>
      <w:proofErr w:type="gramEnd"/>
      <w:r w:rsidRPr="00465F64">
        <w:rPr>
          <w:color w:val="auto"/>
          <w:szCs w:val="24"/>
        </w:rPr>
        <w:t>da Lei Maria da Penha, como se pode observar:</w:t>
      </w:r>
    </w:p>
    <w:p w:rsidR="00FF3156" w:rsidRDefault="00B778BD">
      <w:pPr>
        <w:spacing w:after="0" w:line="240" w:lineRule="auto"/>
        <w:ind w:left="2268" w:firstLine="6"/>
        <w:rPr>
          <w:sz w:val="20"/>
          <w:szCs w:val="20"/>
        </w:rPr>
      </w:pPr>
      <w:r>
        <w:rPr>
          <w:sz w:val="20"/>
          <w:szCs w:val="20"/>
        </w:rPr>
        <w:t xml:space="preserve">Art. 17. Recebido o expediente com pedido da ofendida, caberá ao juiz, no prazo de 48 (quarenta e oito) horas: </w:t>
      </w:r>
    </w:p>
    <w:p w:rsidR="00FF3156" w:rsidRPr="00465F64" w:rsidRDefault="00B778BD">
      <w:pPr>
        <w:numPr>
          <w:ilvl w:val="0"/>
          <w:numId w:val="3"/>
        </w:numPr>
        <w:tabs>
          <w:tab w:val="left" w:pos="2552"/>
        </w:tabs>
        <w:spacing w:after="0" w:line="240" w:lineRule="auto"/>
        <w:ind w:left="2268" w:firstLine="6"/>
        <w:rPr>
          <w:color w:val="auto"/>
          <w:sz w:val="20"/>
          <w:szCs w:val="20"/>
        </w:rPr>
      </w:pPr>
      <w:r>
        <w:rPr>
          <w:sz w:val="20"/>
          <w:szCs w:val="20"/>
        </w:rPr>
        <w:t xml:space="preserve">- Conhecer </w:t>
      </w:r>
      <w:r w:rsidR="00465F64" w:rsidRPr="00465F64">
        <w:rPr>
          <w:color w:val="auto"/>
          <w:sz w:val="20"/>
          <w:szCs w:val="20"/>
        </w:rPr>
        <w:t xml:space="preserve">do expediente e do pedido e decidir sobre as medidas </w:t>
      </w:r>
      <w:proofErr w:type="spellStart"/>
      <w:r w:rsidR="00465F64" w:rsidRPr="00465F64">
        <w:rPr>
          <w:color w:val="auto"/>
          <w:sz w:val="20"/>
          <w:szCs w:val="20"/>
        </w:rPr>
        <w:t>protetivas</w:t>
      </w:r>
      <w:proofErr w:type="spellEnd"/>
      <w:r w:rsidR="00465F64" w:rsidRPr="00465F64">
        <w:rPr>
          <w:color w:val="auto"/>
          <w:sz w:val="20"/>
          <w:szCs w:val="20"/>
        </w:rPr>
        <w:t xml:space="preserve"> de urgência;</w:t>
      </w:r>
    </w:p>
    <w:p w:rsidR="00FF3156" w:rsidRDefault="00B778BD">
      <w:pPr>
        <w:numPr>
          <w:ilvl w:val="0"/>
          <w:numId w:val="3"/>
        </w:numPr>
        <w:tabs>
          <w:tab w:val="left" w:pos="2552"/>
        </w:tabs>
        <w:spacing w:after="0" w:line="240" w:lineRule="auto"/>
        <w:ind w:left="2268" w:firstLine="6"/>
        <w:rPr>
          <w:sz w:val="20"/>
          <w:szCs w:val="20"/>
        </w:rPr>
      </w:pPr>
      <w:r>
        <w:rPr>
          <w:sz w:val="20"/>
          <w:szCs w:val="20"/>
        </w:rPr>
        <w:t>- Determinar o encaminhamento da ofendida ao órgão de assistência judiciária, quando for o caso;</w:t>
      </w:r>
    </w:p>
    <w:p w:rsidR="00FF3156" w:rsidRDefault="00B778BD">
      <w:pPr>
        <w:numPr>
          <w:ilvl w:val="0"/>
          <w:numId w:val="3"/>
        </w:numPr>
        <w:tabs>
          <w:tab w:val="left" w:pos="2552"/>
        </w:tabs>
        <w:spacing w:after="120" w:line="240" w:lineRule="auto"/>
        <w:ind w:left="2268" w:firstLine="6"/>
        <w:rPr>
          <w:sz w:val="20"/>
          <w:szCs w:val="20"/>
        </w:rPr>
      </w:pPr>
      <w:r>
        <w:rPr>
          <w:sz w:val="20"/>
          <w:szCs w:val="20"/>
        </w:rPr>
        <w:t>- Comunicar ao Ministério Público para que adote as providências cabíveis (BRASIL, 2006).</w:t>
      </w:r>
    </w:p>
    <w:p w:rsidR="00FF3156" w:rsidRPr="00465F64" w:rsidRDefault="00465F64">
      <w:pPr>
        <w:spacing w:after="0" w:line="360" w:lineRule="auto"/>
        <w:ind w:firstLine="714"/>
        <w:rPr>
          <w:color w:val="auto"/>
        </w:rPr>
      </w:pPr>
      <w:proofErr w:type="gramStart"/>
      <w:r w:rsidRPr="00465F64">
        <w:rPr>
          <w:color w:val="auto"/>
          <w:szCs w:val="24"/>
        </w:rPr>
        <w:t>após</w:t>
      </w:r>
      <w:proofErr w:type="gramEnd"/>
      <w:r w:rsidRPr="00465F64">
        <w:rPr>
          <w:color w:val="auto"/>
          <w:szCs w:val="24"/>
        </w:rPr>
        <w:t xml:space="preserve"> o recebimento da denúncia pela ofendida, a polícia tem 48 horas para encaminhar o pedido para o juiz, que terá o prazo de 48 horas para decidir. </w:t>
      </w:r>
      <w:proofErr w:type="gramStart"/>
      <w:r w:rsidRPr="00465F64">
        <w:rPr>
          <w:color w:val="auto"/>
          <w:szCs w:val="24"/>
        </w:rPr>
        <w:t>durante</w:t>
      </w:r>
      <w:proofErr w:type="gramEnd"/>
      <w:r w:rsidRPr="00465F64">
        <w:rPr>
          <w:color w:val="auto"/>
          <w:szCs w:val="24"/>
        </w:rPr>
        <w:t xml:space="preserve"> esse período de espera, ele deverá conhecer o expediente e decidir sobre as medidas </w:t>
      </w:r>
      <w:proofErr w:type="spellStart"/>
      <w:r w:rsidRPr="00465F64">
        <w:rPr>
          <w:color w:val="auto"/>
          <w:szCs w:val="24"/>
        </w:rPr>
        <w:t>protetivas</w:t>
      </w:r>
      <w:proofErr w:type="spellEnd"/>
      <w:r w:rsidRPr="00465F64">
        <w:rPr>
          <w:color w:val="auto"/>
          <w:szCs w:val="24"/>
        </w:rPr>
        <w:t xml:space="preserve"> de urgência e tomar as devidas providências, inclusive encaminhá-la para assistência jurídica e comunicar ao ministério público se for o caso.</w:t>
      </w:r>
    </w:p>
    <w:p w:rsidR="00FF3156" w:rsidRPr="00465F64" w:rsidRDefault="00465F64">
      <w:pPr>
        <w:spacing w:after="0" w:line="360" w:lineRule="auto"/>
        <w:ind w:firstLine="714"/>
        <w:rPr>
          <w:color w:val="auto"/>
        </w:rPr>
      </w:pPr>
      <w:proofErr w:type="gramStart"/>
      <w:r w:rsidRPr="00465F64">
        <w:rPr>
          <w:color w:val="auto"/>
          <w:szCs w:val="24"/>
        </w:rPr>
        <w:t>essa</w:t>
      </w:r>
      <w:proofErr w:type="gramEnd"/>
      <w:r w:rsidRPr="00465F64">
        <w:rPr>
          <w:color w:val="auto"/>
          <w:szCs w:val="24"/>
        </w:rPr>
        <w:t xml:space="preserve"> assistência jurídica encontra-se tipificada no art. 28 da lei </w:t>
      </w:r>
      <w:proofErr w:type="spellStart"/>
      <w:r w:rsidRPr="00465F64">
        <w:rPr>
          <w:color w:val="auto"/>
          <w:szCs w:val="24"/>
        </w:rPr>
        <w:t>maria</w:t>
      </w:r>
      <w:proofErr w:type="spellEnd"/>
      <w:r w:rsidRPr="00465F64">
        <w:rPr>
          <w:color w:val="auto"/>
          <w:szCs w:val="24"/>
        </w:rPr>
        <w:t xml:space="preserve"> da penha, como forma de mais uma garantia para vítima.  </w:t>
      </w:r>
    </w:p>
    <w:p w:rsidR="00FF3156" w:rsidRDefault="00B778BD">
      <w:pPr>
        <w:spacing w:after="0" w:line="240" w:lineRule="auto"/>
        <w:ind w:left="2268" w:firstLine="6"/>
        <w:rPr>
          <w:sz w:val="20"/>
          <w:szCs w:val="20"/>
        </w:rPr>
      </w:pPr>
      <w:r>
        <w:rPr>
          <w:sz w:val="20"/>
          <w:szCs w:val="20"/>
        </w:rPr>
        <w:t xml:space="preserve">Art. 28.  É </w:t>
      </w:r>
      <w:proofErr w:type="gramStart"/>
      <w:r>
        <w:rPr>
          <w:sz w:val="20"/>
          <w:szCs w:val="20"/>
        </w:rPr>
        <w:t>garantido a toda</w:t>
      </w:r>
      <w:proofErr w:type="gramEnd"/>
      <w:r>
        <w:rPr>
          <w:sz w:val="20"/>
          <w:szCs w:val="20"/>
        </w:rPr>
        <w:t xml:space="preserve"> mulher em situação de violência doméstica e familiar o acesso aos serviços de Defensoria Pública ou de Assistência Judiciária Gratuita, nos termos da lei, em sede policial e judicial, mediante atendimento específico e humanizado (BRASIL, 2006). </w:t>
      </w:r>
    </w:p>
    <w:p w:rsidR="00FF3156" w:rsidRDefault="00FF3156">
      <w:pPr>
        <w:spacing w:after="0" w:line="240" w:lineRule="auto"/>
        <w:ind w:left="2268" w:firstLine="6"/>
        <w:rPr>
          <w:sz w:val="20"/>
          <w:szCs w:val="20"/>
        </w:rPr>
      </w:pPr>
    </w:p>
    <w:p w:rsidR="00FF3156" w:rsidRDefault="00B778BD">
      <w:pPr>
        <w:spacing w:after="0" w:line="360" w:lineRule="auto"/>
        <w:ind w:firstLine="856"/>
      </w:pPr>
      <w:r>
        <w:rPr>
          <w:szCs w:val="24"/>
        </w:rPr>
        <w:t xml:space="preserve">Dando continuidade às regras gerais das medidas </w:t>
      </w:r>
      <w:proofErr w:type="spellStart"/>
      <w:r>
        <w:rPr>
          <w:szCs w:val="24"/>
        </w:rPr>
        <w:t>protetivas</w:t>
      </w:r>
      <w:proofErr w:type="spellEnd"/>
      <w:r>
        <w:rPr>
          <w:szCs w:val="24"/>
        </w:rPr>
        <w:t xml:space="preserve">, os artigos 19, 20 e 21, dão todo o suporte </w:t>
      </w:r>
      <w:r w:rsidR="00465F64" w:rsidRPr="00465F64">
        <w:rPr>
          <w:color w:val="auto"/>
          <w:szCs w:val="24"/>
        </w:rPr>
        <w:t xml:space="preserve">necessário para que todo o amparo necessário seja feito, </w:t>
      </w:r>
      <w:proofErr w:type="gramStart"/>
      <w:r w:rsidR="00465F64" w:rsidRPr="00465F64">
        <w:rPr>
          <w:color w:val="auto"/>
          <w:szCs w:val="24"/>
        </w:rPr>
        <w:t>desde do</w:t>
      </w:r>
      <w:proofErr w:type="gramEnd"/>
      <w:r w:rsidR="00465F64" w:rsidRPr="00465F64">
        <w:rPr>
          <w:color w:val="auto"/>
          <w:szCs w:val="24"/>
        </w:rPr>
        <w:t xml:space="preserve"> início da abertura processual até o final, garantindo à ofendida maior segurança. </w:t>
      </w:r>
      <w:proofErr w:type="gramStart"/>
      <w:r w:rsidR="00465F64" w:rsidRPr="00465F64">
        <w:rPr>
          <w:color w:val="auto"/>
          <w:szCs w:val="24"/>
        </w:rPr>
        <w:t>podemos</w:t>
      </w:r>
      <w:proofErr w:type="gramEnd"/>
      <w:r w:rsidR="00465F64" w:rsidRPr="00465F64">
        <w:rPr>
          <w:color w:val="auto"/>
          <w:szCs w:val="24"/>
        </w:rPr>
        <w:t xml:space="preserve"> observar que o art. 19 da lei deixa claro que apenas o juiz tem autoridade para conceder uma medida </w:t>
      </w:r>
      <w:proofErr w:type="spellStart"/>
      <w:r w:rsidR="00465F64" w:rsidRPr="00465F64">
        <w:rPr>
          <w:color w:val="auto"/>
          <w:szCs w:val="24"/>
        </w:rPr>
        <w:t>protetiva</w:t>
      </w:r>
      <w:proofErr w:type="spellEnd"/>
      <w:r w:rsidR="00465F64" w:rsidRPr="00465F64">
        <w:rPr>
          <w:color w:val="auto"/>
          <w:szCs w:val="24"/>
        </w:rPr>
        <w:t>, que pode ser requerida pelo</w:t>
      </w:r>
      <w:r w:rsidR="00465F64">
        <w:rPr>
          <w:szCs w:val="24"/>
        </w:rPr>
        <w:t xml:space="preserve"> </w:t>
      </w:r>
      <w:r>
        <w:rPr>
          <w:szCs w:val="24"/>
        </w:rPr>
        <w:t>Ministério Público ou a pedido da ofendida.</w:t>
      </w:r>
    </w:p>
    <w:p w:rsidR="00FF3156" w:rsidRDefault="00B778BD">
      <w:pPr>
        <w:spacing w:after="0" w:line="240" w:lineRule="auto"/>
        <w:ind w:left="2268" w:firstLine="6"/>
        <w:rPr>
          <w:sz w:val="20"/>
          <w:szCs w:val="20"/>
        </w:rPr>
      </w:pPr>
      <w:r>
        <w:rPr>
          <w:sz w:val="20"/>
          <w:szCs w:val="20"/>
        </w:rPr>
        <w:t xml:space="preserve">Art. 19.  As medidas </w:t>
      </w:r>
      <w:proofErr w:type="spellStart"/>
      <w:r>
        <w:rPr>
          <w:sz w:val="20"/>
          <w:szCs w:val="20"/>
        </w:rPr>
        <w:t>protetivas</w:t>
      </w:r>
      <w:proofErr w:type="spellEnd"/>
      <w:r>
        <w:rPr>
          <w:sz w:val="20"/>
          <w:szCs w:val="20"/>
        </w:rPr>
        <w:t xml:space="preserve"> de urgência poderão ser concedidas pelo juiz, a requerimento do Ministério Público ou a pedido da ofendida. </w:t>
      </w:r>
    </w:p>
    <w:p w:rsidR="00FF3156" w:rsidRDefault="00B778BD">
      <w:pPr>
        <w:spacing w:after="0" w:line="240" w:lineRule="auto"/>
        <w:ind w:left="2268" w:firstLine="6"/>
        <w:rPr>
          <w:sz w:val="20"/>
          <w:szCs w:val="20"/>
        </w:rPr>
      </w:pPr>
      <w:r>
        <w:rPr>
          <w:sz w:val="20"/>
          <w:szCs w:val="20"/>
        </w:rPr>
        <w:lastRenderedPageBreak/>
        <w:t xml:space="preserve">§ 1º As medidas </w:t>
      </w:r>
      <w:proofErr w:type="spellStart"/>
      <w:r>
        <w:rPr>
          <w:sz w:val="20"/>
          <w:szCs w:val="20"/>
        </w:rPr>
        <w:t>protetivas</w:t>
      </w:r>
      <w:proofErr w:type="spellEnd"/>
      <w:r>
        <w:rPr>
          <w:sz w:val="20"/>
          <w:szCs w:val="20"/>
        </w:rPr>
        <w:t xml:space="preserve"> de urgência poderão ser concedidas de imediato, independentemente de audiência das partes e de manifestação do Ministério Público, devendo este ser prontamente comunicado. </w:t>
      </w:r>
    </w:p>
    <w:p w:rsidR="00FF3156" w:rsidRDefault="00B778BD">
      <w:pPr>
        <w:spacing w:after="0" w:line="240" w:lineRule="auto"/>
        <w:ind w:left="2268" w:firstLine="6"/>
        <w:rPr>
          <w:sz w:val="20"/>
          <w:szCs w:val="20"/>
        </w:rPr>
      </w:pPr>
      <w:r>
        <w:rPr>
          <w:sz w:val="20"/>
          <w:szCs w:val="20"/>
        </w:rPr>
        <w:t xml:space="preserve">§ 2º As medidas </w:t>
      </w:r>
      <w:proofErr w:type="spellStart"/>
      <w:r>
        <w:rPr>
          <w:sz w:val="20"/>
          <w:szCs w:val="20"/>
        </w:rPr>
        <w:t>protetivas</w:t>
      </w:r>
      <w:proofErr w:type="spellEnd"/>
      <w:r>
        <w:rPr>
          <w:sz w:val="20"/>
          <w:szCs w:val="20"/>
        </w:rPr>
        <w:t xml:space="preserve"> de urgência serão aplicadas isolada ou cumulativamente, e poderão ser substituídas a qualquer tempo por outras de maior eficácia, sempre que os direitos reconhecidos nesta Lei forem ameaçados ou violados. </w:t>
      </w:r>
    </w:p>
    <w:p w:rsidR="00FF3156" w:rsidRDefault="00B778BD">
      <w:pPr>
        <w:spacing w:after="120" w:line="240" w:lineRule="auto"/>
        <w:ind w:left="2268" w:firstLine="6"/>
        <w:rPr>
          <w:sz w:val="20"/>
          <w:szCs w:val="20"/>
        </w:rPr>
      </w:pPr>
      <w:r>
        <w:rPr>
          <w:sz w:val="20"/>
          <w:szCs w:val="20"/>
        </w:rPr>
        <w:t xml:space="preserve">§ 3 Poderá o juiz, a requerimento do Ministério Público ou a pedido da ofendida, conceder novas medidas </w:t>
      </w:r>
      <w:proofErr w:type="spellStart"/>
      <w:r>
        <w:rPr>
          <w:sz w:val="20"/>
          <w:szCs w:val="20"/>
        </w:rPr>
        <w:t>protetivas</w:t>
      </w:r>
      <w:proofErr w:type="spellEnd"/>
      <w:r>
        <w:rPr>
          <w:sz w:val="20"/>
          <w:szCs w:val="20"/>
        </w:rPr>
        <w:t xml:space="preserve"> de urgência ou rever aquelas já concedidas, se entender necessário à proteção da ofendida, de seus familiares e de seu patrimônio, ouvido o Ministério Público (BRASIL, 2006).</w:t>
      </w:r>
    </w:p>
    <w:p w:rsidR="00FF3156" w:rsidRDefault="00B778BD">
      <w:pPr>
        <w:spacing w:after="0" w:line="360" w:lineRule="auto"/>
        <w:ind w:firstLine="714"/>
      </w:pPr>
      <w:r>
        <w:rPr>
          <w:szCs w:val="24"/>
        </w:rPr>
        <w:t xml:space="preserve">Não pode confundir o primeiro parágrafo com o </w:t>
      </w:r>
      <w:r w:rsidRPr="002B6D75">
        <w:rPr>
          <w:i/>
          <w:iCs/>
          <w:color w:val="auto"/>
          <w:szCs w:val="24"/>
        </w:rPr>
        <w:t>caput</w:t>
      </w:r>
      <w:r>
        <w:rPr>
          <w:szCs w:val="24"/>
        </w:rPr>
        <w:t xml:space="preserve">, para que não haja confusão, é necessário esclarecer que, </w:t>
      </w:r>
      <w:r w:rsidRPr="002B6D75">
        <w:rPr>
          <w:color w:val="auto"/>
          <w:szCs w:val="24"/>
        </w:rPr>
        <w:t xml:space="preserve">no </w:t>
      </w:r>
      <w:r w:rsidRPr="002B6D75">
        <w:rPr>
          <w:i/>
          <w:iCs/>
          <w:color w:val="auto"/>
          <w:szCs w:val="24"/>
        </w:rPr>
        <w:t>caput</w:t>
      </w:r>
      <w:r>
        <w:rPr>
          <w:szCs w:val="24"/>
        </w:rPr>
        <w:t xml:space="preserve"> diz que o juiz só pode conceder a medida </w:t>
      </w:r>
      <w:proofErr w:type="spellStart"/>
      <w:r>
        <w:rPr>
          <w:szCs w:val="24"/>
        </w:rPr>
        <w:t>protetiva</w:t>
      </w:r>
      <w:proofErr w:type="spellEnd"/>
      <w:r>
        <w:rPr>
          <w:szCs w:val="24"/>
        </w:rPr>
        <w:t xml:space="preserve"> se a ofendida pedir ou se o Ministério Público </w:t>
      </w:r>
      <w:r w:rsidR="002B6D75">
        <w:rPr>
          <w:szCs w:val="24"/>
        </w:rPr>
        <w:t>requerer</w:t>
      </w:r>
      <w:r>
        <w:rPr>
          <w:szCs w:val="24"/>
        </w:rPr>
        <w:t>,</w:t>
      </w:r>
      <w:r w:rsidR="002B6D75">
        <w:rPr>
          <w:szCs w:val="24"/>
        </w:rPr>
        <w:t xml:space="preserve"> ou ainda a autoridade policial também requerer,</w:t>
      </w:r>
      <w:r>
        <w:rPr>
          <w:szCs w:val="24"/>
        </w:rPr>
        <w:t xml:space="preserve"> uma vez que ocorreu o pedido ao juiz, independentemente de ouvir as partes para conceder a medida </w:t>
      </w:r>
      <w:proofErr w:type="spellStart"/>
      <w:r>
        <w:rPr>
          <w:szCs w:val="24"/>
        </w:rPr>
        <w:t>protetiva</w:t>
      </w:r>
      <w:proofErr w:type="spellEnd"/>
      <w:r>
        <w:rPr>
          <w:szCs w:val="24"/>
        </w:rPr>
        <w:t xml:space="preserve"> de urgência, não se faz necessário ouvir o agressor se quem pediu foi a ofendida e, não se </w:t>
      </w:r>
      <w:proofErr w:type="gramStart"/>
      <w:r>
        <w:rPr>
          <w:szCs w:val="24"/>
        </w:rPr>
        <w:t>faz</w:t>
      </w:r>
      <w:proofErr w:type="gramEnd"/>
      <w:r>
        <w:rPr>
          <w:szCs w:val="24"/>
        </w:rPr>
        <w:t xml:space="preserve"> necessário ouvir a ofendida e o agressor se quem fez o requerimento foi o Ministério Público, a única coisa que importa é a necessida</w:t>
      </w:r>
      <w:r w:rsidR="002B6D75" w:rsidRPr="002B6D75">
        <w:rPr>
          <w:color w:val="auto"/>
          <w:szCs w:val="24"/>
        </w:rPr>
        <w:t xml:space="preserve">de de que sejam comunicados </w:t>
      </w:r>
      <w:r>
        <w:rPr>
          <w:szCs w:val="24"/>
        </w:rPr>
        <w:t>(SILVA, 2007).</w:t>
      </w:r>
    </w:p>
    <w:p w:rsidR="00FF3156" w:rsidRDefault="00B778BD">
      <w:pPr>
        <w:spacing w:after="0" w:line="360" w:lineRule="auto"/>
        <w:ind w:firstLine="714"/>
        <w:rPr>
          <w:szCs w:val="24"/>
        </w:rPr>
      </w:pPr>
      <w:r>
        <w:rPr>
          <w:szCs w:val="24"/>
        </w:rPr>
        <w:t xml:space="preserve">Ainda segundo Silva, (2007), a medida </w:t>
      </w:r>
      <w:proofErr w:type="spellStart"/>
      <w:r>
        <w:rPr>
          <w:szCs w:val="24"/>
        </w:rPr>
        <w:t>protetiva</w:t>
      </w:r>
      <w:proofErr w:type="spellEnd"/>
      <w:r>
        <w:rPr>
          <w:szCs w:val="24"/>
        </w:rPr>
        <w:t xml:space="preserve"> pode cumular mais de uma</w:t>
      </w:r>
      <w:r>
        <w:rPr>
          <w:color w:val="FF2600"/>
          <w:szCs w:val="24"/>
        </w:rPr>
        <w:t xml:space="preserve"> </w:t>
      </w:r>
      <w:r>
        <w:rPr>
          <w:color w:val="00000A"/>
          <w:szCs w:val="24"/>
        </w:rPr>
        <w:t>medida</w:t>
      </w:r>
      <w:r>
        <w:rPr>
          <w:szCs w:val="24"/>
        </w:rPr>
        <w:t>, como também ser substituída, caso o juiz sinta a necessidade de tal mudança, se for reconhecida a ameaça ou a violação do direito da ofendida.</w:t>
      </w:r>
    </w:p>
    <w:p w:rsidR="00FF3156" w:rsidRDefault="00B778BD">
      <w:pPr>
        <w:spacing w:after="0" w:line="240" w:lineRule="auto"/>
        <w:ind w:left="2268" w:firstLine="6"/>
        <w:rPr>
          <w:sz w:val="20"/>
          <w:szCs w:val="20"/>
        </w:rPr>
      </w:pPr>
      <w:r>
        <w:rPr>
          <w:sz w:val="20"/>
          <w:szCs w:val="20"/>
        </w:rPr>
        <w:t>Art. 20. Em qualquer fase do inquérito policial ou da instrução criminal, caberá a prisão preventiva do agressor, decretada pelo juiz de ofício, a requerimento do Ministério Público ou mediante representação da autoridade policial.</w:t>
      </w:r>
    </w:p>
    <w:p w:rsidR="00FF3156" w:rsidRDefault="00FF3156">
      <w:pPr>
        <w:spacing w:after="0" w:line="240" w:lineRule="auto"/>
        <w:ind w:left="2268" w:firstLine="6"/>
        <w:rPr>
          <w:sz w:val="20"/>
          <w:szCs w:val="20"/>
        </w:rPr>
      </w:pPr>
    </w:p>
    <w:p w:rsidR="00FF3156" w:rsidRDefault="00B778BD">
      <w:pPr>
        <w:spacing w:after="120" w:line="240" w:lineRule="auto"/>
        <w:ind w:left="2268" w:firstLine="6"/>
        <w:rPr>
          <w:sz w:val="20"/>
          <w:szCs w:val="20"/>
        </w:rPr>
      </w:pPr>
      <w:r>
        <w:rPr>
          <w:sz w:val="20"/>
          <w:szCs w:val="20"/>
        </w:rPr>
        <w:t>Parágrafo único. O juiz poderá revogar a prisão preventiva se, no curso do processo, verificar a falta de motivo para que subsista, bem como de novo</w:t>
      </w:r>
      <w:r>
        <w:rPr>
          <w:rFonts w:eastAsia="Trebuchet MS"/>
          <w:sz w:val="20"/>
          <w:szCs w:val="20"/>
        </w:rPr>
        <w:t xml:space="preserve"> </w:t>
      </w:r>
      <w:r>
        <w:rPr>
          <w:sz w:val="20"/>
          <w:szCs w:val="20"/>
        </w:rPr>
        <w:t>decretá-la, se sobrevierem razões que a justifiquem (BRASIL, 2006).</w:t>
      </w:r>
    </w:p>
    <w:p w:rsidR="00FF3156" w:rsidRDefault="00B778BD">
      <w:pPr>
        <w:spacing w:after="0" w:line="360" w:lineRule="auto"/>
        <w:ind w:firstLine="714"/>
      </w:pPr>
      <w:r>
        <w:rPr>
          <w:szCs w:val="24"/>
        </w:rPr>
        <w:t xml:space="preserve">Já em seu Art. 20, a lei explica que em qualquer fase do inquérito policial ou da instrução criminal, a prisão preventiva do agressor poderá ser decretada, </w:t>
      </w:r>
      <w:r w:rsidRPr="002B6D75">
        <w:rPr>
          <w:color w:val="auto"/>
          <w:szCs w:val="24"/>
        </w:rPr>
        <w:t>pelo juiz</w:t>
      </w:r>
      <w:r>
        <w:rPr>
          <w:szCs w:val="24"/>
        </w:rPr>
        <w:t xml:space="preserve"> de ofício, ou por uma representação da autoridade policial</w:t>
      </w:r>
      <w:r w:rsidR="002B6D75">
        <w:rPr>
          <w:szCs w:val="24"/>
        </w:rPr>
        <w:t xml:space="preserve"> ou do Ministério Público</w:t>
      </w:r>
      <w:r>
        <w:rPr>
          <w:szCs w:val="24"/>
        </w:rPr>
        <w:t>. A prisão vai depender do nível de perigo que o agressor pode apresentar, e ao depender do andamento do processo o juiz poderá revogar ou decretar novamente a prisão se encontrar razões que a justifique.</w:t>
      </w:r>
    </w:p>
    <w:p w:rsidR="00FF3156" w:rsidRDefault="00B778BD">
      <w:pPr>
        <w:spacing w:after="0" w:line="360" w:lineRule="auto"/>
        <w:ind w:firstLine="714"/>
      </w:pPr>
      <w:r>
        <w:rPr>
          <w:szCs w:val="24"/>
        </w:rPr>
        <w:t xml:space="preserve">Para evitar maiores problemas para a vítima, no Art. 21 discorre que a ofendida deverá ser notificada sobre todos os trâmites do processo, se o agressor foi preso, deverá ser informada quando for solto, e com um toque de sabedoria pensando nas vítimas que, por vezes, ainda comungam da mesma moradia, o parágrafo único deixa claro que o recebimento de qualquer notificação não poderá ser </w:t>
      </w:r>
      <w:proofErr w:type="gramStart"/>
      <w:r>
        <w:rPr>
          <w:szCs w:val="24"/>
        </w:rPr>
        <w:t>recebida</w:t>
      </w:r>
      <w:proofErr w:type="gramEnd"/>
      <w:r>
        <w:rPr>
          <w:szCs w:val="24"/>
        </w:rPr>
        <w:t xml:space="preserve"> </w:t>
      </w:r>
      <w:r w:rsidRPr="002B6D75">
        <w:rPr>
          <w:color w:val="auto"/>
          <w:szCs w:val="24"/>
        </w:rPr>
        <w:t>pelo agressor</w:t>
      </w:r>
      <w:r>
        <w:rPr>
          <w:szCs w:val="24"/>
        </w:rPr>
        <w:t>, em hipótese alguma.</w:t>
      </w:r>
    </w:p>
    <w:p w:rsidR="00FF3156" w:rsidRDefault="00B778BD">
      <w:pPr>
        <w:spacing w:after="0" w:line="240" w:lineRule="auto"/>
        <w:ind w:left="2268" w:firstLine="6"/>
        <w:rPr>
          <w:sz w:val="20"/>
          <w:szCs w:val="20"/>
        </w:rPr>
      </w:pPr>
      <w:r>
        <w:rPr>
          <w:sz w:val="20"/>
          <w:szCs w:val="20"/>
        </w:rPr>
        <w:t xml:space="preserve">Art. 21. A ofendida deverá ser notificada dos atos processuais relativos ao agressor, especialmente dos pertinentes ao ingresso e à saída da prisão, sem prejuízo da </w:t>
      </w:r>
      <w:r>
        <w:rPr>
          <w:sz w:val="20"/>
          <w:szCs w:val="20"/>
        </w:rPr>
        <w:lastRenderedPageBreak/>
        <w:t>intimação do advogado constituído ou do defensor público. Parágrafo único. A ofendida não poderá entregar intimação ou notificação ao agressor (BRASIL, 2006).</w:t>
      </w:r>
    </w:p>
    <w:p w:rsidR="00FF3156" w:rsidRDefault="00FF3156">
      <w:pPr>
        <w:spacing w:after="0" w:line="360" w:lineRule="auto"/>
        <w:ind w:left="-6" w:firstLine="0"/>
        <w:rPr>
          <w:szCs w:val="24"/>
        </w:rPr>
      </w:pPr>
    </w:p>
    <w:p w:rsidR="00FF3156" w:rsidRDefault="00B778BD">
      <w:pPr>
        <w:spacing w:after="0" w:line="360" w:lineRule="auto"/>
        <w:ind w:left="-6" w:firstLine="0"/>
        <w:rPr>
          <w:szCs w:val="24"/>
        </w:rPr>
      </w:pPr>
      <w:r>
        <w:rPr>
          <w:szCs w:val="24"/>
        </w:rPr>
        <w:t>2.5 MEDIDAS PROTETIVAS DE URGÊNCIA QUE OBRIGAM O AGRESSOR</w:t>
      </w:r>
      <w:proofErr w:type="gramStart"/>
      <w:r>
        <w:rPr>
          <w:szCs w:val="24"/>
        </w:rPr>
        <w:t xml:space="preserve">  </w:t>
      </w:r>
    </w:p>
    <w:p w:rsidR="00FF3156" w:rsidRDefault="00FF3156">
      <w:pPr>
        <w:spacing w:after="0" w:line="360" w:lineRule="auto"/>
        <w:ind w:left="-6" w:firstLine="0"/>
        <w:rPr>
          <w:szCs w:val="24"/>
        </w:rPr>
      </w:pPr>
      <w:proofErr w:type="gramEnd"/>
    </w:p>
    <w:p w:rsidR="00FF3156" w:rsidRDefault="00B778BD">
      <w:pPr>
        <w:spacing w:after="0" w:line="360" w:lineRule="auto"/>
        <w:ind w:left="-6" w:firstLine="715"/>
        <w:rPr>
          <w:szCs w:val="24"/>
        </w:rPr>
      </w:pPr>
      <w:r>
        <w:rPr>
          <w:szCs w:val="24"/>
        </w:rPr>
        <w:t xml:space="preserve">Como já visto anteriormente, as medidas </w:t>
      </w:r>
      <w:proofErr w:type="spellStart"/>
      <w:r>
        <w:rPr>
          <w:szCs w:val="24"/>
        </w:rPr>
        <w:t>protetivas</w:t>
      </w:r>
      <w:proofErr w:type="spellEnd"/>
      <w:r>
        <w:rPr>
          <w:szCs w:val="24"/>
        </w:rPr>
        <w:t xml:space="preserve"> de urgências servem </w:t>
      </w:r>
      <w:r w:rsidR="002B6D75" w:rsidRPr="002B6D75">
        <w:rPr>
          <w:color w:val="auto"/>
          <w:szCs w:val="24"/>
        </w:rPr>
        <w:t xml:space="preserve">para </w:t>
      </w:r>
      <w:r>
        <w:rPr>
          <w:szCs w:val="24"/>
        </w:rPr>
        <w:t>resguardar as vítimas de violência doméstica, e estão previstas na lei 11.340/06 (Lei Maria da Penha), garantindo a sua proteção e de sua família (SOUZA, 2008).</w:t>
      </w:r>
    </w:p>
    <w:p w:rsidR="00FF3156" w:rsidRDefault="00B778BD">
      <w:pPr>
        <w:spacing w:after="0" w:line="360" w:lineRule="auto"/>
        <w:ind w:left="-6" w:firstLine="715"/>
        <w:rPr>
          <w:szCs w:val="24"/>
        </w:rPr>
      </w:pPr>
      <w:r>
        <w:rPr>
          <w:szCs w:val="24"/>
        </w:rPr>
        <w:t xml:space="preserve">A lei em seu Capítulo II, secção II </w:t>
      </w:r>
      <w:proofErr w:type="spellStart"/>
      <w:r>
        <w:rPr>
          <w:szCs w:val="24"/>
        </w:rPr>
        <w:t>demostra</w:t>
      </w:r>
      <w:proofErr w:type="spellEnd"/>
      <w:r>
        <w:rPr>
          <w:szCs w:val="24"/>
        </w:rPr>
        <w:t xml:space="preserve"> as medidas que ensejam obrigações ao agressor, como o afastamento do lar, proibição de contato com a ofendida, bem como medidas que asseguram a proteção da ofendida.</w:t>
      </w:r>
    </w:p>
    <w:p w:rsidR="00FF3156" w:rsidRDefault="00B778BD">
      <w:pPr>
        <w:spacing w:after="0" w:line="240" w:lineRule="auto"/>
        <w:ind w:left="2268" w:firstLine="6"/>
        <w:rPr>
          <w:sz w:val="20"/>
          <w:szCs w:val="20"/>
        </w:rPr>
      </w:pPr>
      <w:r>
        <w:rPr>
          <w:sz w:val="20"/>
          <w:szCs w:val="20"/>
        </w:rPr>
        <w:t xml:space="preserve">Art. 22. Constatada a prática de violência doméstica e familiar contra a mulher, nos termos desta Lei, o Juiz poderá aplicar, de imediato, ao agressor, em conjunto ou separadamente, as seguintes medidas </w:t>
      </w:r>
      <w:proofErr w:type="spellStart"/>
      <w:r>
        <w:rPr>
          <w:sz w:val="20"/>
          <w:szCs w:val="20"/>
        </w:rPr>
        <w:t>protetivas</w:t>
      </w:r>
      <w:proofErr w:type="spellEnd"/>
      <w:r>
        <w:rPr>
          <w:sz w:val="20"/>
          <w:szCs w:val="20"/>
        </w:rPr>
        <w:t xml:space="preserve"> de urgência, entre outras: </w:t>
      </w:r>
    </w:p>
    <w:p w:rsidR="00FF3156" w:rsidRDefault="00B778BD">
      <w:pPr>
        <w:numPr>
          <w:ilvl w:val="0"/>
          <w:numId w:val="4"/>
        </w:numPr>
        <w:spacing w:after="0" w:line="240" w:lineRule="auto"/>
        <w:ind w:left="2268" w:firstLine="6"/>
        <w:rPr>
          <w:sz w:val="20"/>
          <w:szCs w:val="20"/>
        </w:rPr>
      </w:pPr>
      <w:r>
        <w:rPr>
          <w:sz w:val="20"/>
          <w:szCs w:val="20"/>
        </w:rPr>
        <w:t xml:space="preserve">- Suspensão da posse ou restrição do porte de armas, com comunicação ao órgão competente, nos termos da Lei nº 10.826, de 22 de dezembro de 2003; </w:t>
      </w:r>
    </w:p>
    <w:p w:rsidR="00FF3156" w:rsidRDefault="00B778BD">
      <w:pPr>
        <w:numPr>
          <w:ilvl w:val="0"/>
          <w:numId w:val="4"/>
        </w:numPr>
        <w:spacing w:after="120" w:line="240" w:lineRule="auto"/>
        <w:ind w:left="2268" w:firstLine="6"/>
        <w:rPr>
          <w:sz w:val="20"/>
          <w:szCs w:val="20"/>
        </w:rPr>
      </w:pPr>
      <w:r>
        <w:rPr>
          <w:sz w:val="20"/>
          <w:szCs w:val="20"/>
        </w:rPr>
        <w:t>- Afastamento do lar, domicílio ou local de convivência com a ofendida (BRASIL, 2006).</w:t>
      </w:r>
    </w:p>
    <w:p w:rsidR="00FF3156" w:rsidRDefault="00B778BD">
      <w:pPr>
        <w:spacing w:after="0" w:line="360" w:lineRule="auto"/>
        <w:ind w:firstLine="714"/>
        <w:rPr>
          <w:szCs w:val="24"/>
        </w:rPr>
      </w:pPr>
      <w:r>
        <w:rPr>
          <w:szCs w:val="24"/>
        </w:rPr>
        <w:t xml:space="preserve">A letra da lei é clara e objetiva, caso o agressor possua </w:t>
      </w:r>
      <w:r w:rsidR="002B6D75" w:rsidRPr="002B6D75">
        <w:rPr>
          <w:color w:val="auto"/>
          <w:szCs w:val="24"/>
        </w:rPr>
        <w:t>porte</w:t>
      </w:r>
      <w:r>
        <w:rPr>
          <w:szCs w:val="24"/>
        </w:rPr>
        <w:t xml:space="preserve"> de arma o juiz poderá suspender ou restringir o seu uso, levando a informação ao órgão competente, e em grande maioria dos casos o agressor e a vítima dividem a mesma casa, o juiz poderá aplicar </w:t>
      </w:r>
      <w:proofErr w:type="gramStart"/>
      <w:r>
        <w:rPr>
          <w:szCs w:val="24"/>
        </w:rPr>
        <w:t>a</w:t>
      </w:r>
      <w:proofErr w:type="gramEnd"/>
      <w:r>
        <w:rPr>
          <w:szCs w:val="24"/>
        </w:rPr>
        <w:t xml:space="preserve"> medida que exige o afastamento do local onde residem.</w:t>
      </w:r>
    </w:p>
    <w:p w:rsidR="00FF3156" w:rsidRDefault="00B778BD">
      <w:pPr>
        <w:spacing w:after="0" w:line="240" w:lineRule="auto"/>
        <w:ind w:left="2268" w:firstLine="6"/>
        <w:rPr>
          <w:sz w:val="20"/>
          <w:szCs w:val="20"/>
        </w:rPr>
      </w:pPr>
      <w:r>
        <w:rPr>
          <w:sz w:val="20"/>
          <w:szCs w:val="20"/>
        </w:rPr>
        <w:t>III - proibição de determinadas condutas, entre as quais:</w:t>
      </w:r>
    </w:p>
    <w:p w:rsidR="00FF3156" w:rsidRDefault="00B778BD">
      <w:pPr>
        <w:numPr>
          <w:ilvl w:val="1"/>
          <w:numId w:val="5"/>
        </w:numPr>
        <w:tabs>
          <w:tab w:val="left" w:pos="2552"/>
        </w:tabs>
        <w:spacing w:after="0" w:line="240" w:lineRule="auto"/>
        <w:ind w:left="2268" w:firstLine="6"/>
        <w:rPr>
          <w:sz w:val="20"/>
          <w:szCs w:val="20"/>
        </w:rPr>
      </w:pPr>
      <w:proofErr w:type="gramStart"/>
      <w:r>
        <w:rPr>
          <w:sz w:val="20"/>
          <w:szCs w:val="20"/>
        </w:rPr>
        <w:t>aproximação</w:t>
      </w:r>
      <w:proofErr w:type="gramEnd"/>
      <w:r>
        <w:rPr>
          <w:sz w:val="20"/>
          <w:szCs w:val="20"/>
        </w:rPr>
        <w:t xml:space="preserve"> da ofendida, de seus familiares e das testemunhas, fixando o limite mínimo de distância entre estes e o agressor;  </w:t>
      </w:r>
    </w:p>
    <w:p w:rsidR="00FF3156" w:rsidRDefault="00B778BD">
      <w:pPr>
        <w:numPr>
          <w:ilvl w:val="1"/>
          <w:numId w:val="5"/>
        </w:numPr>
        <w:tabs>
          <w:tab w:val="left" w:pos="2552"/>
        </w:tabs>
        <w:spacing w:after="0" w:line="240" w:lineRule="auto"/>
        <w:ind w:left="2268" w:firstLine="6"/>
        <w:rPr>
          <w:sz w:val="20"/>
          <w:szCs w:val="20"/>
        </w:rPr>
      </w:pPr>
      <w:proofErr w:type="gramStart"/>
      <w:r>
        <w:rPr>
          <w:sz w:val="20"/>
          <w:szCs w:val="20"/>
        </w:rPr>
        <w:t>contato</w:t>
      </w:r>
      <w:proofErr w:type="gramEnd"/>
      <w:r>
        <w:rPr>
          <w:sz w:val="20"/>
          <w:szCs w:val="20"/>
        </w:rPr>
        <w:t xml:space="preserve"> com a ofendida, seus familiares e testemunhas por qualquer meio de comunicação;  </w:t>
      </w:r>
    </w:p>
    <w:p w:rsidR="00FF3156" w:rsidRDefault="00B778BD">
      <w:pPr>
        <w:numPr>
          <w:ilvl w:val="1"/>
          <w:numId w:val="5"/>
        </w:numPr>
        <w:tabs>
          <w:tab w:val="left" w:pos="2552"/>
        </w:tabs>
        <w:spacing w:after="120" w:line="240" w:lineRule="auto"/>
        <w:ind w:left="2268" w:firstLine="6"/>
        <w:rPr>
          <w:sz w:val="20"/>
          <w:szCs w:val="20"/>
        </w:rPr>
      </w:pPr>
      <w:proofErr w:type="gramStart"/>
      <w:r>
        <w:rPr>
          <w:sz w:val="20"/>
          <w:szCs w:val="20"/>
        </w:rPr>
        <w:t>frequentação</w:t>
      </w:r>
      <w:proofErr w:type="gramEnd"/>
      <w:r>
        <w:rPr>
          <w:sz w:val="20"/>
          <w:szCs w:val="20"/>
        </w:rPr>
        <w:t xml:space="preserve"> de determinados lugares a fim de preservar a integridade física e psicológica da ofendida (BRASIL, 2006).</w:t>
      </w:r>
    </w:p>
    <w:p w:rsidR="00FF3156" w:rsidRDefault="002B6D75">
      <w:pPr>
        <w:spacing w:after="0" w:line="360" w:lineRule="auto"/>
        <w:ind w:firstLine="714"/>
      </w:pPr>
      <w:proofErr w:type="gramStart"/>
      <w:r w:rsidRPr="002B6D75">
        <w:rPr>
          <w:color w:val="auto"/>
          <w:szCs w:val="24"/>
        </w:rPr>
        <w:t>outro</w:t>
      </w:r>
      <w:proofErr w:type="gramEnd"/>
      <w:r w:rsidRPr="002B6D75">
        <w:rPr>
          <w:color w:val="auto"/>
          <w:szCs w:val="24"/>
        </w:rPr>
        <w:t xml:space="preserve"> tipo de medida que pode ser tomada pelo juiz está disposta no inciso iii, onde </w:t>
      </w:r>
      <w:proofErr w:type="spellStart"/>
      <w:r w:rsidRPr="002B6D75">
        <w:rPr>
          <w:color w:val="auto"/>
          <w:szCs w:val="24"/>
        </w:rPr>
        <w:t>proibe</w:t>
      </w:r>
      <w:proofErr w:type="spellEnd"/>
      <w:r w:rsidRPr="002B6D75">
        <w:rPr>
          <w:color w:val="auto"/>
          <w:szCs w:val="24"/>
        </w:rPr>
        <w:t xml:space="preserve"> determinadas condutas do agressor, é observado com frequência em jornais, casos em que a</w:t>
      </w:r>
      <w:r w:rsidR="00B778BD">
        <w:rPr>
          <w:szCs w:val="24"/>
        </w:rPr>
        <w:t xml:space="preserve"> determinação judicial para que o agressor deva ficar a uma distância mínima da ofendida, sob pena de prisão. A quantidade de metros, o limite de distância entre o agressor e os envolvidos, seja a ofendida, os familiares ou até mesmo as tes</w:t>
      </w:r>
      <w:r w:rsidRPr="002B6D75">
        <w:rPr>
          <w:color w:val="auto"/>
          <w:szCs w:val="24"/>
        </w:rPr>
        <w:t xml:space="preserve">temunhas é fixado pelo juiz. </w:t>
      </w:r>
      <w:proofErr w:type="gramStart"/>
      <w:r w:rsidRPr="002B6D75">
        <w:rPr>
          <w:color w:val="auto"/>
          <w:szCs w:val="24"/>
        </w:rPr>
        <w:t>ainda</w:t>
      </w:r>
      <w:proofErr w:type="gramEnd"/>
      <w:r w:rsidRPr="002B6D75">
        <w:rPr>
          <w:color w:val="auto"/>
          <w:szCs w:val="24"/>
        </w:rPr>
        <w:t xml:space="preserve"> poderá, segundo consta em lei, proibir o conta</w:t>
      </w:r>
      <w:r w:rsidR="00B778BD">
        <w:rPr>
          <w:szCs w:val="24"/>
        </w:rPr>
        <w:t>to por qualquer meio de comunicação, como também poderá ser impedido de frequentar lugares onde ambos frequentavam. Evitando as</w:t>
      </w:r>
      <w:r w:rsidRPr="002B6D75">
        <w:rPr>
          <w:color w:val="auto"/>
          <w:szCs w:val="24"/>
        </w:rPr>
        <w:t xml:space="preserve">sim, mais </w:t>
      </w:r>
      <w:r w:rsidR="00B778BD">
        <w:rPr>
          <w:szCs w:val="24"/>
        </w:rPr>
        <w:t>agressões seja ela física ou psicológica e resguardando por vezes a vida da vítima (SOUZA, 2008).</w:t>
      </w:r>
    </w:p>
    <w:p w:rsidR="00FF3156" w:rsidRDefault="00B778BD">
      <w:pPr>
        <w:spacing w:after="0" w:line="360" w:lineRule="auto"/>
        <w:ind w:firstLine="714"/>
        <w:rPr>
          <w:szCs w:val="24"/>
        </w:rPr>
      </w:pPr>
      <w:r>
        <w:rPr>
          <w:szCs w:val="24"/>
        </w:rPr>
        <w:t xml:space="preserve">Existe a restrição ou suspensão de visitas aos dependentes menores, ou seja, quando houver filhos menores entre o casal, dependendo da situação, a qual uma equipe de </w:t>
      </w:r>
      <w:r>
        <w:rPr>
          <w:szCs w:val="24"/>
        </w:rPr>
        <w:lastRenderedPageBreak/>
        <w:t>atendimento multidisciplinar irá analisar o caso em questão. Para tanto vale ressaltar que a prestação de alimentos para o menor é insubstituível, a obrigação existe e não pode ser isentada, como disposto nos incisos IV e V:</w:t>
      </w:r>
    </w:p>
    <w:p w:rsidR="00FF3156" w:rsidRDefault="00B778BD">
      <w:pPr>
        <w:numPr>
          <w:ilvl w:val="1"/>
          <w:numId w:val="6"/>
        </w:numPr>
        <w:spacing w:after="0" w:line="240" w:lineRule="auto"/>
        <w:ind w:left="2268" w:firstLine="6"/>
        <w:rPr>
          <w:sz w:val="20"/>
          <w:szCs w:val="20"/>
        </w:rPr>
      </w:pPr>
      <w:r>
        <w:rPr>
          <w:sz w:val="20"/>
          <w:szCs w:val="20"/>
        </w:rPr>
        <w:t>- Restrição ou suspensão de visitas aos dependentes menores, ouvida a equipe de atendimento multidisciplinar ou serviço similar;</w:t>
      </w:r>
      <w:proofErr w:type="gramStart"/>
      <w:r>
        <w:rPr>
          <w:sz w:val="20"/>
          <w:szCs w:val="20"/>
        </w:rPr>
        <w:t xml:space="preserve">  </w:t>
      </w:r>
    </w:p>
    <w:p w:rsidR="00FF3156" w:rsidRDefault="00B778BD">
      <w:pPr>
        <w:numPr>
          <w:ilvl w:val="1"/>
          <w:numId w:val="6"/>
        </w:numPr>
        <w:spacing w:after="0" w:line="240" w:lineRule="auto"/>
        <w:ind w:left="2268" w:firstLine="6"/>
        <w:rPr>
          <w:sz w:val="20"/>
          <w:szCs w:val="20"/>
        </w:rPr>
      </w:pPr>
      <w:proofErr w:type="gramEnd"/>
      <w:r>
        <w:rPr>
          <w:sz w:val="20"/>
          <w:szCs w:val="20"/>
        </w:rPr>
        <w:t xml:space="preserve">- Prestação de alimentos provisionais ou provisórios (BRASIL, 2006). </w:t>
      </w:r>
    </w:p>
    <w:p w:rsidR="00FF3156" w:rsidRDefault="00B778BD">
      <w:pPr>
        <w:spacing w:after="0" w:line="240" w:lineRule="auto"/>
        <w:ind w:left="2268" w:firstLine="6"/>
        <w:rPr>
          <w:sz w:val="20"/>
          <w:szCs w:val="20"/>
        </w:rPr>
      </w:pPr>
      <w:r>
        <w:rPr>
          <w:sz w:val="20"/>
          <w:szCs w:val="20"/>
        </w:rPr>
        <w:t xml:space="preserve"> Todas essas medidas são determinadas pelo o juiz ao agressor, possuem o intuito de não gerar tanto risco a vida da vítima, a aplicação dessas medidas iram ocorrer no decorrer do processo, e o juiz fará da maneira que acha coerente.  </w:t>
      </w:r>
    </w:p>
    <w:p w:rsidR="00FF3156" w:rsidRDefault="00B778BD">
      <w:pPr>
        <w:spacing w:after="0" w:line="240" w:lineRule="auto"/>
        <w:ind w:left="2268" w:firstLine="6"/>
        <w:rPr>
          <w:sz w:val="20"/>
          <w:szCs w:val="20"/>
        </w:rPr>
      </w:pPr>
      <w:r>
        <w:rPr>
          <w:sz w:val="20"/>
          <w:szCs w:val="20"/>
        </w:rPr>
        <w:t xml:space="preserve">§ 1º As medidas referidas neste artigo não impedem a aplicação de </w:t>
      </w:r>
      <w:proofErr w:type="gramStart"/>
      <w:r>
        <w:rPr>
          <w:sz w:val="20"/>
          <w:szCs w:val="20"/>
        </w:rPr>
        <w:t>outros previstas</w:t>
      </w:r>
      <w:proofErr w:type="gramEnd"/>
      <w:r>
        <w:rPr>
          <w:sz w:val="20"/>
          <w:szCs w:val="20"/>
        </w:rPr>
        <w:t xml:space="preserve"> na legislação em vigor, sempre que a segurança da ofendida ou circunstâncias o exigirem, devendo a providência ser comunicada ao Ministério Público. </w:t>
      </w:r>
    </w:p>
    <w:p w:rsidR="00FF3156" w:rsidRDefault="00B778BD">
      <w:pPr>
        <w:spacing w:after="0" w:line="240" w:lineRule="auto"/>
        <w:ind w:left="2268" w:firstLine="6"/>
        <w:rPr>
          <w:sz w:val="20"/>
          <w:szCs w:val="20"/>
        </w:rPr>
      </w:pPr>
      <w:r>
        <w:rPr>
          <w:sz w:val="20"/>
          <w:szCs w:val="20"/>
        </w:rPr>
        <w:t xml:space="preserve"> § 3º Para garantir a efetividade das medidas </w:t>
      </w:r>
      <w:proofErr w:type="spellStart"/>
      <w:r>
        <w:rPr>
          <w:sz w:val="20"/>
          <w:szCs w:val="20"/>
        </w:rPr>
        <w:t>protetivas</w:t>
      </w:r>
      <w:proofErr w:type="spellEnd"/>
      <w:r>
        <w:rPr>
          <w:sz w:val="20"/>
          <w:szCs w:val="20"/>
        </w:rPr>
        <w:t xml:space="preserve"> de urgência, poderá o juiz requisitar, a qualquer momento, auxílio da força policial (BRASIL, 2006).</w:t>
      </w:r>
    </w:p>
    <w:p w:rsidR="00FF3156" w:rsidRDefault="00B778BD">
      <w:pPr>
        <w:spacing w:after="0" w:line="360" w:lineRule="auto"/>
        <w:ind w:firstLine="714"/>
        <w:rPr>
          <w:color w:val="00000A"/>
          <w:szCs w:val="24"/>
        </w:rPr>
      </w:pPr>
      <w:r>
        <w:rPr>
          <w:color w:val="00000A"/>
          <w:szCs w:val="24"/>
        </w:rPr>
        <w:t xml:space="preserve">Vale ressaltar, como já tinha anteriormente que o juiz tem total liberdade para aplicar </w:t>
      </w:r>
      <w:proofErr w:type="gramStart"/>
      <w:r>
        <w:rPr>
          <w:color w:val="00000A"/>
          <w:szCs w:val="24"/>
        </w:rPr>
        <w:t>a</w:t>
      </w:r>
      <w:proofErr w:type="gramEnd"/>
      <w:r>
        <w:rPr>
          <w:color w:val="00000A"/>
          <w:szCs w:val="24"/>
        </w:rPr>
        <w:t xml:space="preserve"> medida que achar que irá melhor se encaixar, estando ela no rol das medidas </w:t>
      </w:r>
      <w:proofErr w:type="spellStart"/>
      <w:r>
        <w:rPr>
          <w:color w:val="00000A"/>
          <w:szCs w:val="24"/>
        </w:rPr>
        <w:t>protetivas</w:t>
      </w:r>
      <w:proofErr w:type="spellEnd"/>
      <w:r>
        <w:rPr>
          <w:color w:val="00000A"/>
          <w:szCs w:val="24"/>
        </w:rPr>
        <w:t xml:space="preserve"> da Lei Maria da Penha ou não.</w:t>
      </w:r>
    </w:p>
    <w:p w:rsidR="00FF3156" w:rsidRDefault="00B778BD">
      <w:pPr>
        <w:spacing w:after="0" w:line="360" w:lineRule="auto"/>
        <w:ind w:firstLine="714"/>
      </w:pPr>
      <w:r>
        <w:rPr>
          <w:color w:val="00000A"/>
          <w:szCs w:val="24"/>
        </w:rPr>
        <w:t>A lei Maria da Penha veio</w:t>
      </w:r>
      <w:r w:rsidR="002B6D75">
        <w:rPr>
          <w:color w:val="00000A"/>
          <w:szCs w:val="24"/>
        </w:rPr>
        <w:t xml:space="preserve"> </w:t>
      </w:r>
      <w:r>
        <w:rPr>
          <w:color w:val="00000A"/>
          <w:szCs w:val="24"/>
        </w:rPr>
        <w:t>para da</w:t>
      </w:r>
      <w:r w:rsidR="002B6D75" w:rsidRPr="002B6D75">
        <w:rPr>
          <w:color w:val="auto"/>
          <w:szCs w:val="24"/>
        </w:rPr>
        <w:t xml:space="preserve">r maiores garantias às vítimas de violência doméstica, porém não é exclusiva para o fato. </w:t>
      </w:r>
      <w:proofErr w:type="gramStart"/>
      <w:r w:rsidR="002B6D75" w:rsidRPr="002B6D75">
        <w:rPr>
          <w:color w:val="auto"/>
          <w:szCs w:val="24"/>
        </w:rPr>
        <w:t>o</w:t>
      </w:r>
      <w:proofErr w:type="gramEnd"/>
      <w:r w:rsidR="002B6D75" w:rsidRPr="002B6D75">
        <w:rPr>
          <w:color w:val="auto"/>
          <w:szCs w:val="24"/>
        </w:rPr>
        <w:t xml:space="preserve"> </w:t>
      </w:r>
      <w:r>
        <w:rPr>
          <w:color w:val="00000A"/>
          <w:szCs w:val="24"/>
        </w:rPr>
        <w:t>juiz poderá, se achar necessário</w:t>
      </w:r>
      <w:r>
        <w:rPr>
          <w:color w:val="FF0000"/>
          <w:szCs w:val="24"/>
        </w:rPr>
        <w:t>,</w:t>
      </w:r>
      <w:r>
        <w:rPr>
          <w:color w:val="00000A"/>
          <w:szCs w:val="24"/>
        </w:rPr>
        <w:t xml:space="preserve"> determinar outras medidas cumuladas ou não com as dispostas na Lei 11.340/06, tudo para resguardar o direito à vida e liberdade da ofendida (SOUZA FILHO, 2008).</w:t>
      </w:r>
    </w:p>
    <w:p w:rsidR="00FF3156" w:rsidRDefault="00FF3156">
      <w:pPr>
        <w:spacing w:after="0" w:line="360" w:lineRule="auto"/>
        <w:ind w:left="0" w:firstLine="0"/>
        <w:rPr>
          <w:color w:val="00000A"/>
          <w:szCs w:val="24"/>
        </w:rPr>
      </w:pPr>
    </w:p>
    <w:p w:rsidR="00FF3156" w:rsidRDefault="00B778BD">
      <w:pPr>
        <w:spacing w:after="0" w:line="360" w:lineRule="auto"/>
        <w:ind w:firstLine="5"/>
        <w:rPr>
          <w:color w:val="00000A"/>
          <w:szCs w:val="24"/>
        </w:rPr>
      </w:pPr>
      <w:r>
        <w:rPr>
          <w:color w:val="00000A"/>
          <w:szCs w:val="24"/>
        </w:rPr>
        <w:t>2.6 MEDIDAS PROTETIVAS DE URGÊNCIA À OFENDIDA</w:t>
      </w:r>
    </w:p>
    <w:p w:rsidR="00FF3156" w:rsidRDefault="00FF3156">
      <w:pPr>
        <w:spacing w:after="0" w:line="360" w:lineRule="auto"/>
        <w:ind w:firstLine="5"/>
        <w:rPr>
          <w:color w:val="00000A"/>
          <w:szCs w:val="24"/>
        </w:rPr>
      </w:pPr>
    </w:p>
    <w:p w:rsidR="00FF3156" w:rsidRPr="002B6D75" w:rsidRDefault="002B6D75">
      <w:pPr>
        <w:spacing w:after="0" w:line="360" w:lineRule="auto"/>
        <w:ind w:firstLine="714"/>
        <w:rPr>
          <w:color w:val="auto"/>
        </w:rPr>
      </w:pPr>
      <w:proofErr w:type="gramStart"/>
      <w:r w:rsidRPr="002B6D75">
        <w:rPr>
          <w:color w:val="auto"/>
          <w:szCs w:val="24"/>
        </w:rPr>
        <w:t>até</w:t>
      </w:r>
      <w:proofErr w:type="gramEnd"/>
      <w:r w:rsidRPr="002B6D75">
        <w:rPr>
          <w:color w:val="auto"/>
          <w:szCs w:val="24"/>
        </w:rPr>
        <w:t xml:space="preserve"> o momento só foram expostas medidas em desfavor do agressor, mas nos artigos 23 e 24 do capítulo ii, na seção iii da lei 11.340/06 ressaltam-se medidas em favor à ofendida.</w:t>
      </w:r>
    </w:p>
    <w:p w:rsidR="00FF3156" w:rsidRDefault="00B778BD">
      <w:pPr>
        <w:spacing w:after="0" w:line="240" w:lineRule="auto"/>
        <w:ind w:left="2268" w:firstLine="6"/>
        <w:rPr>
          <w:sz w:val="20"/>
          <w:szCs w:val="20"/>
        </w:rPr>
      </w:pPr>
      <w:r>
        <w:rPr>
          <w:sz w:val="20"/>
          <w:szCs w:val="20"/>
        </w:rPr>
        <w:t>Art. 23. Poderá o juiz, quando necessário, sem prejuízo de outras medidas:</w:t>
      </w:r>
    </w:p>
    <w:p w:rsidR="00FF3156" w:rsidRDefault="00B778BD">
      <w:pPr>
        <w:spacing w:after="0" w:line="240" w:lineRule="auto"/>
        <w:ind w:left="2268" w:firstLine="6"/>
        <w:rPr>
          <w:sz w:val="20"/>
          <w:szCs w:val="20"/>
        </w:rPr>
      </w:pPr>
      <w:r>
        <w:rPr>
          <w:sz w:val="20"/>
          <w:szCs w:val="20"/>
        </w:rPr>
        <w:t xml:space="preserve"> I - encaminhar </w:t>
      </w:r>
      <w:proofErr w:type="gramStart"/>
      <w:r>
        <w:rPr>
          <w:sz w:val="20"/>
          <w:szCs w:val="20"/>
        </w:rPr>
        <w:t>a</w:t>
      </w:r>
      <w:proofErr w:type="gramEnd"/>
      <w:r>
        <w:rPr>
          <w:sz w:val="20"/>
          <w:szCs w:val="20"/>
        </w:rPr>
        <w:t xml:space="preserve"> ofendida e seus dependentes a programa oficial ou comunitário de proteção ou de atendimento;</w:t>
      </w:r>
    </w:p>
    <w:p w:rsidR="00FF3156" w:rsidRDefault="00B778BD">
      <w:pPr>
        <w:spacing w:after="0" w:line="240" w:lineRule="auto"/>
        <w:ind w:left="2268" w:firstLine="6"/>
        <w:rPr>
          <w:sz w:val="20"/>
          <w:szCs w:val="20"/>
        </w:rPr>
      </w:pPr>
      <w:r>
        <w:rPr>
          <w:sz w:val="20"/>
          <w:szCs w:val="20"/>
        </w:rPr>
        <w:t xml:space="preserve">II - determinar a recondução da ofendida e a de seus dependentes ao respectivo </w:t>
      </w:r>
      <w:proofErr w:type="gramStart"/>
      <w:r>
        <w:rPr>
          <w:sz w:val="20"/>
          <w:szCs w:val="20"/>
        </w:rPr>
        <w:t>domicilio</w:t>
      </w:r>
      <w:proofErr w:type="gramEnd"/>
      <w:r>
        <w:rPr>
          <w:sz w:val="20"/>
          <w:szCs w:val="20"/>
        </w:rPr>
        <w:t>, após afastamento do agressor;</w:t>
      </w:r>
    </w:p>
    <w:p w:rsidR="00FF3156" w:rsidRDefault="00B778BD">
      <w:pPr>
        <w:spacing w:after="0" w:line="240" w:lineRule="auto"/>
        <w:ind w:left="2268" w:firstLine="6"/>
        <w:rPr>
          <w:sz w:val="20"/>
          <w:szCs w:val="20"/>
        </w:rPr>
      </w:pPr>
      <w:r>
        <w:rPr>
          <w:sz w:val="20"/>
          <w:szCs w:val="20"/>
        </w:rPr>
        <w:t>III - determinar o afastamento da ofendida do lar, sem prejuízo dos direitos relativos a bens, guarda dos filhos e alimentos;</w:t>
      </w:r>
    </w:p>
    <w:p w:rsidR="00FF3156" w:rsidRDefault="00B778BD">
      <w:pPr>
        <w:spacing w:after="0" w:line="240" w:lineRule="auto"/>
        <w:ind w:left="2268" w:firstLine="6"/>
        <w:rPr>
          <w:sz w:val="20"/>
          <w:szCs w:val="20"/>
        </w:rPr>
      </w:pPr>
      <w:r>
        <w:rPr>
          <w:sz w:val="20"/>
          <w:szCs w:val="20"/>
        </w:rPr>
        <w:t>IV - determinar a separação de corpos.</w:t>
      </w:r>
    </w:p>
    <w:p w:rsidR="00FF3156" w:rsidRDefault="00B778BD">
      <w:pPr>
        <w:spacing w:after="0" w:line="240" w:lineRule="auto"/>
        <w:ind w:left="2268" w:firstLine="6"/>
        <w:rPr>
          <w:sz w:val="20"/>
          <w:szCs w:val="20"/>
        </w:rPr>
      </w:pPr>
      <w:r>
        <w:rPr>
          <w:sz w:val="20"/>
          <w:szCs w:val="20"/>
        </w:rPr>
        <w:t>Art. 24.  Para a proteção patrimonial dos bens da sociedade conjugal ou daqueles de propriedade particular da mulher, o juiz poderá determinar, liminarmente, as seguintes medidas, entre outras:</w:t>
      </w:r>
    </w:p>
    <w:p w:rsidR="00FF3156" w:rsidRDefault="00B778BD">
      <w:pPr>
        <w:spacing w:after="0" w:line="240" w:lineRule="auto"/>
        <w:ind w:left="2268" w:firstLine="6"/>
        <w:rPr>
          <w:sz w:val="20"/>
          <w:szCs w:val="20"/>
        </w:rPr>
      </w:pPr>
      <w:r>
        <w:rPr>
          <w:sz w:val="20"/>
          <w:szCs w:val="20"/>
        </w:rPr>
        <w:t>I - restituição de bens indevidamente subtraídos pelo agressor à ofendida;</w:t>
      </w:r>
    </w:p>
    <w:p w:rsidR="00FF3156" w:rsidRDefault="00B778BD">
      <w:pPr>
        <w:spacing w:after="0" w:line="240" w:lineRule="auto"/>
        <w:ind w:left="2268" w:firstLine="6"/>
        <w:rPr>
          <w:sz w:val="20"/>
          <w:szCs w:val="20"/>
        </w:rPr>
      </w:pPr>
      <w:r>
        <w:rPr>
          <w:sz w:val="20"/>
          <w:szCs w:val="20"/>
        </w:rPr>
        <w:t>II - proibição temporária para a celebração de atos e contratos de compra venda e locação de propriedade em comum, salvo expressa autorização judicial;</w:t>
      </w:r>
    </w:p>
    <w:p w:rsidR="00FF3156" w:rsidRDefault="00B778BD">
      <w:pPr>
        <w:spacing w:after="0" w:line="240" w:lineRule="auto"/>
        <w:ind w:left="2268" w:firstLine="6"/>
        <w:rPr>
          <w:sz w:val="20"/>
          <w:szCs w:val="20"/>
        </w:rPr>
      </w:pPr>
      <w:r>
        <w:rPr>
          <w:sz w:val="20"/>
          <w:szCs w:val="20"/>
        </w:rPr>
        <w:t>III - suspensão das procurações conferidas pela ofendida ao agressor;</w:t>
      </w:r>
    </w:p>
    <w:p w:rsidR="00FF3156" w:rsidRDefault="00B778BD">
      <w:pPr>
        <w:spacing w:after="0" w:line="240" w:lineRule="auto"/>
        <w:ind w:left="2268" w:firstLine="6"/>
        <w:rPr>
          <w:sz w:val="20"/>
          <w:szCs w:val="20"/>
        </w:rPr>
      </w:pPr>
      <w:r>
        <w:rPr>
          <w:sz w:val="20"/>
          <w:szCs w:val="20"/>
        </w:rPr>
        <w:t>IV - prestação de caução provisória, mediante depósito judicial, por perdas e danos materiais decorrentes da prática de violência doméstica e familiar contra a ofendida.</w:t>
      </w:r>
    </w:p>
    <w:p w:rsidR="00FF3156" w:rsidRDefault="00B778BD">
      <w:pPr>
        <w:spacing w:after="120" w:line="240" w:lineRule="auto"/>
        <w:ind w:left="2268" w:firstLine="6"/>
        <w:rPr>
          <w:sz w:val="20"/>
          <w:szCs w:val="20"/>
        </w:rPr>
      </w:pPr>
      <w:r>
        <w:rPr>
          <w:sz w:val="20"/>
          <w:szCs w:val="20"/>
        </w:rPr>
        <w:t>Parágrafo único.  Deverá o juiz oficiar ao cartório competente para os fins previstos nos incisos II e III deste artigo. (BRASIL, 2006).</w:t>
      </w:r>
    </w:p>
    <w:p w:rsidR="00FF3156" w:rsidRDefault="00B778BD">
      <w:pPr>
        <w:spacing w:after="0" w:line="360" w:lineRule="auto"/>
        <w:ind w:firstLine="714"/>
      </w:pPr>
      <w:r>
        <w:t xml:space="preserve">Visando resguardar ainda mais as mulheres vítimas de agressão, esses dois artigos trazem melhorias para suas vidas, objetivando medidas para ajudar a volta para a sua rotina </w:t>
      </w:r>
      <w:r>
        <w:lastRenderedPageBreak/>
        <w:t>com os menores prejuízos possíveis. A letra de Lei é extremamente clara e objetiva, evitando assim outras interpretações que tragam prejuízo à vítima.</w:t>
      </w:r>
    </w:p>
    <w:p w:rsidR="00FF3156" w:rsidRDefault="00B778BD">
      <w:pPr>
        <w:spacing w:after="0" w:line="360" w:lineRule="auto"/>
        <w:ind w:firstLine="714"/>
      </w:pPr>
      <w:r>
        <w:t xml:space="preserve">As medidas </w:t>
      </w:r>
      <w:proofErr w:type="spellStart"/>
      <w:r>
        <w:t>protetivas</w:t>
      </w:r>
      <w:proofErr w:type="spellEnd"/>
      <w:r>
        <w:t xml:space="preserve"> de urgência visam conferir proteção à mulher, e não assegurar a efetividade de outro processo futuro. Considera-se que o pleito de medidas </w:t>
      </w:r>
      <w:proofErr w:type="spellStart"/>
      <w:r>
        <w:t>protetivas</w:t>
      </w:r>
      <w:proofErr w:type="spellEnd"/>
      <w:r>
        <w:t xml:space="preserve"> visa prevenir a ocorrência do ilícito (ou impedir que ele continue), ao acessar o sistema de justiça, é cabível que ela realize unicamente esses pedidos de proteção, ainda que não busque a condenação do agressor pela prática de um crime ou que ela faça qualquer outro requerimento (LIMA, 2011).</w:t>
      </w:r>
    </w:p>
    <w:p w:rsidR="00FF3156" w:rsidRDefault="00B778BD">
      <w:pPr>
        <w:spacing w:after="0" w:line="360" w:lineRule="auto"/>
        <w:ind w:firstLine="714"/>
      </w:pPr>
      <w:r>
        <w:t xml:space="preserve">Tendo em vista que o intuito da mulher de se proteger não tem necessariamente relação com a persecução penal do agressor. As medidas </w:t>
      </w:r>
      <w:proofErr w:type="spellStart"/>
      <w:r>
        <w:t>protetivas</w:t>
      </w:r>
      <w:proofErr w:type="spellEnd"/>
      <w:r>
        <w:t xml:space="preserve"> são, portanto, autônomas e não guardam relação de instrumentalidade com processo criminal (AMANTINI, 2016).</w:t>
      </w:r>
    </w:p>
    <w:p w:rsidR="00FF3156" w:rsidRDefault="00B778BD">
      <w:pPr>
        <w:spacing w:after="0" w:line="360" w:lineRule="auto"/>
        <w:ind w:firstLine="714"/>
      </w:pPr>
      <w:r>
        <w:t xml:space="preserve">A prática </w:t>
      </w:r>
      <w:r w:rsidR="002B6D75" w:rsidRPr="002B6D75">
        <w:rPr>
          <w:color w:val="auto"/>
        </w:rPr>
        <w:t xml:space="preserve">de um crime gera para a concessão de medidas </w:t>
      </w:r>
      <w:proofErr w:type="spellStart"/>
      <w:r w:rsidR="002B6D75" w:rsidRPr="002B6D75">
        <w:rPr>
          <w:color w:val="auto"/>
        </w:rPr>
        <w:t>protetivas</w:t>
      </w:r>
      <w:proofErr w:type="spellEnd"/>
      <w:r w:rsidR="002B6D75" w:rsidRPr="002B6D75">
        <w:rPr>
          <w:color w:val="auto"/>
        </w:rPr>
        <w:t xml:space="preserve"> para o estado-juiz a possibilidade de aplicar as normas penais secundárias a serem exercidas no decorrer de um processo criminal; ou seja, para que a ação penal seja</w:t>
      </w:r>
      <w:r w:rsidR="002B6D75">
        <w:t xml:space="preserve"> </w:t>
      </w:r>
      <w:r>
        <w:t>julgada procedente, é necessário que o órgão de acusação tenha êxito na prova da culpa do acusado, surgindo o direito de Punir. (MONTE; OLIVEIRA, 2016).</w:t>
      </w:r>
    </w:p>
    <w:p w:rsidR="00FF3156" w:rsidRDefault="00FF3156">
      <w:pPr>
        <w:spacing w:after="0" w:line="360" w:lineRule="auto"/>
        <w:ind w:left="0" w:firstLine="0"/>
      </w:pPr>
    </w:p>
    <w:p w:rsidR="00FF3156" w:rsidRPr="002B6D75" w:rsidRDefault="00B778BD">
      <w:pPr>
        <w:spacing w:after="0" w:line="360" w:lineRule="auto"/>
        <w:ind w:left="0" w:firstLine="0"/>
        <w:rPr>
          <w:color w:val="auto"/>
        </w:rPr>
      </w:pPr>
      <w:proofErr w:type="gramStart"/>
      <w:r>
        <w:rPr>
          <w:szCs w:val="24"/>
        </w:rPr>
        <w:t xml:space="preserve">2.7 </w:t>
      </w:r>
      <w:r w:rsidRPr="002B6D75">
        <w:rPr>
          <w:color w:val="auto"/>
          <w:szCs w:val="24"/>
        </w:rPr>
        <w:t>NATUREZA</w:t>
      </w:r>
      <w:proofErr w:type="gramEnd"/>
      <w:r w:rsidRPr="002B6D75">
        <w:rPr>
          <w:color w:val="auto"/>
          <w:szCs w:val="24"/>
        </w:rPr>
        <w:t xml:space="preserve"> JURÍDICA DAS MEDIDAS PROTETIVAS DE URGÊNCIA</w:t>
      </w:r>
    </w:p>
    <w:p w:rsidR="00FF3156" w:rsidRPr="002B6D75" w:rsidRDefault="00FF3156">
      <w:pPr>
        <w:spacing w:after="0" w:line="360" w:lineRule="auto"/>
        <w:ind w:left="0" w:firstLine="0"/>
        <w:rPr>
          <w:color w:val="auto"/>
        </w:rPr>
      </w:pPr>
    </w:p>
    <w:p w:rsidR="00FF3156" w:rsidRDefault="00B778BD">
      <w:pPr>
        <w:spacing w:after="0" w:line="360" w:lineRule="auto"/>
        <w:ind w:left="0" w:firstLine="709"/>
      </w:pPr>
      <w:r>
        <w:t xml:space="preserve">É de extrema importância a </w:t>
      </w:r>
      <w:r w:rsidR="002B6D75" w:rsidRPr="002B6D75">
        <w:rPr>
          <w:color w:val="auto"/>
        </w:rPr>
        <w:t xml:space="preserve">discussão </w:t>
      </w:r>
      <w:r>
        <w:t xml:space="preserve">acerca da natureza jurídica das medidas </w:t>
      </w:r>
      <w:proofErr w:type="spellStart"/>
      <w:r>
        <w:t>protetivas</w:t>
      </w:r>
      <w:proofErr w:type="spellEnd"/>
      <w:r>
        <w:t>, pois mais do que simples categorização do instituto, a resolução de tal controvérsia implica na escolha de padrões de procedimentos pré-definidos, que vão repercutir diretamente em questões práticas e essenciais para a real efetividade da proteção da mulher vítima de violência intrafamiliar.</w:t>
      </w:r>
    </w:p>
    <w:p w:rsidR="00FF3156" w:rsidRDefault="00B778BD">
      <w:pPr>
        <w:spacing w:after="0" w:line="360" w:lineRule="auto"/>
        <w:ind w:left="0" w:firstLine="709"/>
      </w:pPr>
      <w:r>
        <w:t xml:space="preserve">Conforme analisa Bechara (2010), pouco se discute, na doutrina, sobre a natureza jurídica das medidas </w:t>
      </w:r>
      <w:proofErr w:type="spellStart"/>
      <w:r>
        <w:t>protetivas</w:t>
      </w:r>
      <w:proofErr w:type="spellEnd"/>
      <w:r>
        <w:t xml:space="preserve"> de urgência da Lei n. 11.340/06. Entretanto, a maioria dos autores defende que estas são medidas cautelares, atribuindo a algumas delas caráter cível, e a outras, caráter penal.</w:t>
      </w:r>
    </w:p>
    <w:p w:rsidR="00FF3156" w:rsidRDefault="00B778BD">
      <w:pPr>
        <w:spacing w:after="0" w:line="360" w:lineRule="auto"/>
        <w:ind w:left="0" w:firstLine="709"/>
      </w:pPr>
      <w:r>
        <w:t>O posicionamento tem o seguinte argumento:</w:t>
      </w:r>
    </w:p>
    <w:p w:rsidR="00FF3156" w:rsidRDefault="00B778BD">
      <w:pPr>
        <w:spacing w:after="120" w:line="240" w:lineRule="auto"/>
        <w:ind w:left="2268" w:firstLine="0"/>
        <w:rPr>
          <w:sz w:val="20"/>
          <w:szCs w:val="20"/>
        </w:rPr>
      </w:pPr>
      <w:r>
        <w:rPr>
          <w:sz w:val="20"/>
          <w:szCs w:val="20"/>
        </w:rPr>
        <w:t xml:space="preserve">Há procedimentos cíveis e criminais separados, conduzidos por juízes com competência cumulativa, cível e criminal, quanto à matéria violência doméstica e familiar contra a mulher. As medidas </w:t>
      </w:r>
      <w:proofErr w:type="spellStart"/>
      <w:r>
        <w:rPr>
          <w:sz w:val="20"/>
          <w:szCs w:val="20"/>
        </w:rPr>
        <w:t>protetivas</w:t>
      </w:r>
      <w:proofErr w:type="spellEnd"/>
      <w:r>
        <w:rPr>
          <w:sz w:val="20"/>
          <w:szCs w:val="20"/>
        </w:rPr>
        <w:t xml:space="preserve">, por sua vez, são, conforme </w:t>
      </w:r>
      <w:proofErr w:type="gramStart"/>
      <w:r>
        <w:rPr>
          <w:sz w:val="20"/>
          <w:szCs w:val="20"/>
        </w:rPr>
        <w:t>o caso, medidas cautelares preparatórias, preventivas ou incidentes, como constatamos</w:t>
      </w:r>
      <w:proofErr w:type="gramEnd"/>
      <w:r>
        <w:rPr>
          <w:sz w:val="20"/>
          <w:szCs w:val="20"/>
        </w:rPr>
        <w:t xml:space="preserve"> por suas características e por interpretação sistemática com outras leis. A mudança de denominação (“</w:t>
      </w:r>
      <w:proofErr w:type="spellStart"/>
      <w:r>
        <w:rPr>
          <w:sz w:val="20"/>
          <w:szCs w:val="20"/>
        </w:rPr>
        <w:t>protetivas</w:t>
      </w:r>
      <w:proofErr w:type="spellEnd"/>
      <w:r>
        <w:rPr>
          <w:sz w:val="20"/>
          <w:szCs w:val="20"/>
        </w:rPr>
        <w:t xml:space="preserve">”) não lhes retirou seu caráter. Por outro lado, há várias medidas </w:t>
      </w:r>
      <w:proofErr w:type="spellStart"/>
      <w:r>
        <w:rPr>
          <w:sz w:val="20"/>
          <w:szCs w:val="20"/>
        </w:rPr>
        <w:t>protetivas</w:t>
      </w:r>
      <w:proofErr w:type="spellEnd"/>
      <w:r>
        <w:rPr>
          <w:sz w:val="20"/>
          <w:szCs w:val="20"/>
        </w:rPr>
        <w:t xml:space="preserve">, na Lei 11.340/06, que têm, de modo geral, caráter dúplice, </w:t>
      </w:r>
      <w:r>
        <w:rPr>
          <w:sz w:val="20"/>
          <w:szCs w:val="20"/>
        </w:rPr>
        <w:lastRenderedPageBreak/>
        <w:t>podendo ser utilizadas como medidas cautelares cíveis ou criminais. (FEITOSA, 2010).</w:t>
      </w:r>
    </w:p>
    <w:p w:rsidR="00FF3156" w:rsidRDefault="00B778BD">
      <w:pPr>
        <w:spacing w:after="0" w:line="360" w:lineRule="auto"/>
        <w:ind w:left="0" w:firstLine="709"/>
        <w:rPr>
          <w:szCs w:val="24"/>
        </w:rPr>
      </w:pPr>
      <w:r>
        <w:t xml:space="preserve">Em sua obra o autor, discrimina as medidas cominadas em lei pertencentes a cada categoria, onde as medidas previstas no Art. 22, incisos I, II, III, alíneas “a”, “b”, e “c” possuiriam caráter penal, já os incisos IV e V desse mesmo artigo, bem como </w:t>
      </w:r>
      <w:proofErr w:type="gramStart"/>
      <w:r>
        <w:t>as presentes</w:t>
      </w:r>
      <w:proofErr w:type="gramEnd"/>
      <w:r>
        <w:t xml:space="preserve"> no artigo 23, incisos III e IV e artigo 24, incisos II, III e IV, seriam de caráter cível. Adiciona ainda que as determinações do artigo 23, incisos I e II, bem como as do artigo 24, inciso I, teriam natureza administrativa (FEITOSA, 2010).</w:t>
      </w:r>
    </w:p>
    <w:p w:rsidR="00FF3156" w:rsidRDefault="00B778BD">
      <w:pPr>
        <w:spacing w:after="0" w:line="360" w:lineRule="auto"/>
        <w:ind w:left="0" w:firstLine="709"/>
        <w:rPr>
          <w:szCs w:val="24"/>
        </w:rPr>
      </w:pPr>
      <w:r>
        <w:rPr>
          <w:szCs w:val="24"/>
        </w:rPr>
        <w:t xml:space="preserve">Seguindo o mesmo entendimento acima esboçado, as concessões das medidas </w:t>
      </w:r>
      <w:proofErr w:type="spellStart"/>
      <w:r>
        <w:rPr>
          <w:szCs w:val="24"/>
        </w:rPr>
        <w:t>protetivas</w:t>
      </w:r>
      <w:proofErr w:type="spellEnd"/>
      <w:r>
        <w:rPr>
          <w:szCs w:val="24"/>
        </w:rPr>
        <w:t xml:space="preserve"> devem preencher os dois requisitos básicos para a concessão de outras medidas cautelares: o </w:t>
      </w:r>
      <w:proofErr w:type="spellStart"/>
      <w:r>
        <w:rPr>
          <w:i/>
          <w:szCs w:val="24"/>
        </w:rPr>
        <w:t>periculum</w:t>
      </w:r>
      <w:proofErr w:type="spellEnd"/>
      <w:r>
        <w:rPr>
          <w:i/>
          <w:szCs w:val="24"/>
        </w:rPr>
        <w:t xml:space="preserve"> in mora e o </w:t>
      </w:r>
      <w:proofErr w:type="spellStart"/>
      <w:r>
        <w:rPr>
          <w:i/>
          <w:szCs w:val="24"/>
        </w:rPr>
        <w:t>fumus</w:t>
      </w:r>
      <w:proofErr w:type="spellEnd"/>
      <w:r>
        <w:rPr>
          <w:i/>
          <w:szCs w:val="24"/>
        </w:rPr>
        <w:t xml:space="preserve"> </w:t>
      </w:r>
      <w:proofErr w:type="spellStart"/>
      <w:r>
        <w:rPr>
          <w:i/>
          <w:szCs w:val="24"/>
        </w:rPr>
        <w:t>bonis</w:t>
      </w:r>
      <w:proofErr w:type="spellEnd"/>
      <w:r>
        <w:rPr>
          <w:i/>
          <w:szCs w:val="24"/>
        </w:rPr>
        <w:t xml:space="preserve"> </w:t>
      </w:r>
      <w:proofErr w:type="spellStart"/>
      <w:r>
        <w:rPr>
          <w:i/>
          <w:szCs w:val="24"/>
        </w:rPr>
        <w:t>iuris</w:t>
      </w:r>
      <w:proofErr w:type="spellEnd"/>
      <w:r>
        <w:rPr>
          <w:szCs w:val="24"/>
        </w:rPr>
        <w:t xml:space="preserve">. Para diante, posicionam-se pela natureza dupla dos instrumentos </w:t>
      </w:r>
      <w:proofErr w:type="spellStart"/>
      <w:r>
        <w:rPr>
          <w:szCs w:val="24"/>
        </w:rPr>
        <w:t>protetivos</w:t>
      </w:r>
      <w:proofErr w:type="spellEnd"/>
      <w:r>
        <w:rPr>
          <w:szCs w:val="24"/>
        </w:rPr>
        <w:t xml:space="preserve"> da Lei Maria da Penha, afirmando com isso que várias dessas medidas possuem, inequivocamente, natureza civil (OLIVEIRA, 2018).</w:t>
      </w:r>
    </w:p>
    <w:p w:rsidR="00FF3156" w:rsidRDefault="00B778BD">
      <w:pPr>
        <w:spacing w:after="0" w:line="360" w:lineRule="auto"/>
        <w:ind w:left="0" w:firstLine="709"/>
      </w:pPr>
      <w:r>
        <w:t>Já a autora Bianchini (2014), vai além e defende que a Lei Maria da Penha é heterotrópica, prevendo em seus textos dispositivos de diversas naturezas jurídicas. No decorrer de sua explanação, reitera a diversidade do caráter jurídico do instrumento estudado.</w:t>
      </w:r>
    </w:p>
    <w:p w:rsidR="00FF3156" w:rsidRDefault="00B778BD">
      <w:pPr>
        <w:spacing w:after="0" w:line="360" w:lineRule="auto"/>
        <w:ind w:left="0" w:firstLine="709"/>
      </w:pPr>
      <w:r>
        <w:t xml:space="preserve">Segundo delineia Bechara (2010) “o que determina a natureza jurídica de um instituto é sua relação com o objeto da disciplina paradigma”. Assim, segundo a autora, para definir o caráter das medidas de urgência, </w:t>
      </w:r>
      <w:proofErr w:type="gramStart"/>
      <w:r>
        <w:t>deve-se</w:t>
      </w:r>
      <w:proofErr w:type="gramEnd"/>
      <w:r>
        <w:t xml:space="preserve"> confrontar essas com as definições de direito penal e direito civil, principais áreas em discussão.</w:t>
      </w:r>
    </w:p>
    <w:p w:rsidR="00FF3156" w:rsidRDefault="00B778BD">
      <w:pPr>
        <w:spacing w:after="0" w:line="360" w:lineRule="auto"/>
        <w:ind w:left="0" w:firstLine="709"/>
      </w:pPr>
      <w:r>
        <w:t>Dessa maneira, a fim de definir o que seria direito penal, adota-se conceito de Greco (2015), onde afirma que o direito penal é o conjunto de normas editadas pelo Estado que visam definir crimes e contravenções, proibindo ou impondo certos comportamentos, sob a ameaça de sanção ou medida de segurança. Trazendo o processo penal como consequência a efetividade ao direito penal, fornecendo os meios e o caminho para materializá-la a aplicação da pena ao caso concreto.</w:t>
      </w:r>
    </w:p>
    <w:p w:rsidR="00FF3156" w:rsidRDefault="00B778BD">
      <w:pPr>
        <w:spacing w:after="0" w:line="360" w:lineRule="auto"/>
        <w:ind w:left="0" w:firstLine="709"/>
      </w:pPr>
      <w:r>
        <w:t xml:space="preserve">Assim sendo, observa-se que, </w:t>
      </w:r>
      <w:r w:rsidR="002B6D75" w:rsidRPr="002B6D75">
        <w:rPr>
          <w:color w:val="auto"/>
        </w:rPr>
        <w:t>devido às grandes</w:t>
      </w:r>
      <w:r w:rsidR="002B6D75">
        <w:t xml:space="preserve"> </w:t>
      </w:r>
      <w:r>
        <w:t xml:space="preserve">oscilações entre regras de direito </w:t>
      </w:r>
      <w:proofErr w:type="gramStart"/>
      <w:r>
        <w:t>material e processuais incompatíveis</w:t>
      </w:r>
      <w:proofErr w:type="gramEnd"/>
      <w:r>
        <w:t xml:space="preserve">, a natureza ambivalente das medidas </w:t>
      </w:r>
      <w:proofErr w:type="spellStart"/>
      <w:r>
        <w:t>protetivas</w:t>
      </w:r>
      <w:proofErr w:type="spellEnd"/>
      <w:r>
        <w:t xml:space="preserve"> de urgência não pode prevalecer. Conclui-se o seguinte:</w:t>
      </w:r>
    </w:p>
    <w:p w:rsidR="00FF3156" w:rsidRDefault="00B778BD">
      <w:pPr>
        <w:spacing w:after="120" w:line="240" w:lineRule="auto"/>
        <w:ind w:left="2268" w:firstLine="6"/>
        <w:rPr>
          <w:sz w:val="20"/>
          <w:szCs w:val="20"/>
        </w:rPr>
      </w:pPr>
      <w:r>
        <w:rPr>
          <w:sz w:val="20"/>
          <w:szCs w:val="20"/>
        </w:rPr>
        <w:t xml:space="preserve">Ainda que se vislumbrem traços de caráter cível e traços de caráter penal, a boa técnica, pautada nos princípios da igualdade, da celeridade e da segurança – e, porque não dizer, no bom senso – impõe que se atribua natureza jurídica única a todas as medidas </w:t>
      </w:r>
      <w:proofErr w:type="spellStart"/>
      <w:r>
        <w:rPr>
          <w:sz w:val="20"/>
          <w:szCs w:val="20"/>
        </w:rPr>
        <w:t>protetivas</w:t>
      </w:r>
      <w:proofErr w:type="spellEnd"/>
      <w:r>
        <w:rPr>
          <w:sz w:val="20"/>
          <w:szCs w:val="20"/>
        </w:rPr>
        <w:t>. (BECHARA, 2016).</w:t>
      </w:r>
    </w:p>
    <w:p w:rsidR="00FF3156" w:rsidRDefault="00B778BD">
      <w:pPr>
        <w:spacing w:after="0" w:line="360" w:lineRule="auto"/>
        <w:ind w:firstLine="713"/>
      </w:pPr>
      <w:r>
        <w:t xml:space="preserve">Também não se sustenta a defesa da natureza estritamente penal do instrumento </w:t>
      </w:r>
      <w:proofErr w:type="spellStart"/>
      <w:r>
        <w:t>protetivo</w:t>
      </w:r>
      <w:proofErr w:type="spellEnd"/>
      <w:r>
        <w:t xml:space="preserve"> em estudo. Favorável à adoção de tal posicionamento, o autor afirma:</w:t>
      </w:r>
    </w:p>
    <w:p w:rsidR="00FF3156" w:rsidRDefault="00B778BD">
      <w:pPr>
        <w:spacing w:after="120" w:line="240" w:lineRule="auto"/>
        <w:ind w:left="2268" w:firstLine="6"/>
        <w:rPr>
          <w:sz w:val="20"/>
          <w:szCs w:val="20"/>
        </w:rPr>
      </w:pPr>
      <w:r>
        <w:rPr>
          <w:sz w:val="20"/>
          <w:szCs w:val="20"/>
        </w:rPr>
        <w:lastRenderedPageBreak/>
        <w:t xml:space="preserve">[...] o expediente civil apartado, independentemente do cometimento de delitos, não perfaz a intenção legislativa, posto que, para a concessão célere e eficaz das medidas, devem ficar evidenciados, ao menos, indícios da prática de infração penal (crime ou contravenção), </w:t>
      </w:r>
      <w:proofErr w:type="gramStart"/>
      <w:r>
        <w:rPr>
          <w:sz w:val="20"/>
          <w:szCs w:val="20"/>
        </w:rPr>
        <w:t>sob pena</w:t>
      </w:r>
      <w:proofErr w:type="gramEnd"/>
      <w:r>
        <w:rPr>
          <w:sz w:val="20"/>
          <w:szCs w:val="20"/>
        </w:rPr>
        <w:t xml:space="preserve"> de se banalizarem as medidas </w:t>
      </w:r>
      <w:proofErr w:type="spellStart"/>
      <w:r>
        <w:rPr>
          <w:sz w:val="20"/>
          <w:szCs w:val="20"/>
        </w:rPr>
        <w:t>protetivas</w:t>
      </w:r>
      <w:proofErr w:type="spellEnd"/>
      <w:r>
        <w:rPr>
          <w:sz w:val="20"/>
          <w:szCs w:val="20"/>
        </w:rPr>
        <w:t xml:space="preserve"> e de se tornar inviável o próprio trabalho das pessoas ligadas ao funcionamento da Vara Especializada (Juizado de Violência Doméstica e Familiar), uma vez que será ainda mais problemático separar a violência de gênero das demais espécies de violência, bem como aquela da denunciação caluniosa e do chamado “susto”, como querem algumas mulheres. (SENTONE, 2011).</w:t>
      </w:r>
    </w:p>
    <w:p w:rsidR="00FF3156" w:rsidRDefault="00B778BD">
      <w:pPr>
        <w:spacing w:after="0" w:line="360" w:lineRule="auto"/>
        <w:ind w:firstLine="856"/>
      </w:pPr>
      <w:r>
        <w:t>Observa-se que estas visam à proteção da ofendida, garantindo a “integridade da mulher vítima de violência pelo suposto agressor, em nítida disciplina de conflito de interesses.</w:t>
      </w:r>
      <w:proofErr w:type="gramStart"/>
      <w:r>
        <w:t>”</w:t>
      </w:r>
      <w:proofErr w:type="gramEnd"/>
    </w:p>
    <w:p w:rsidR="00FF3156" w:rsidRDefault="00B778BD">
      <w:pPr>
        <w:spacing w:after="0" w:line="360" w:lineRule="auto"/>
        <w:ind w:left="0" w:firstLine="708"/>
      </w:pPr>
      <w:r>
        <w:t xml:space="preserve">O entendimento de que as medidas </w:t>
      </w:r>
      <w:proofErr w:type="spellStart"/>
      <w:r>
        <w:t>protetivas</w:t>
      </w:r>
      <w:proofErr w:type="spellEnd"/>
      <w:r>
        <w:t xml:space="preserve"> de urgência possuem caráter civil também encontra guarida no acórdão referente ao Recurso Especial nº 1.419.421/GO, de relatoria do Ministro Luís Felipe Salomão, julgado pelo Superior Tribunal de Justiça em 12 de fevereiro de 2014. O referido acórdão se tornou modelo sobre o tema, visto que dispõe sobre a desnecessidade de inquérito policial atrelado ao pedido de medidas </w:t>
      </w:r>
      <w:proofErr w:type="spellStart"/>
      <w:r>
        <w:t>protetivas</w:t>
      </w:r>
      <w:proofErr w:type="spellEnd"/>
      <w:r>
        <w:t xml:space="preserve"> de urgência, afirmando, ainda, que essas possuem natureza de cautelar cível </w:t>
      </w:r>
      <w:proofErr w:type="spellStart"/>
      <w:r>
        <w:t>satisfativa</w:t>
      </w:r>
      <w:proofErr w:type="spellEnd"/>
      <w:r>
        <w:t xml:space="preserve"> (ZAMBONI, 2016).</w:t>
      </w:r>
    </w:p>
    <w:p w:rsidR="00FF3156" w:rsidRDefault="00B778BD">
      <w:pPr>
        <w:spacing w:after="0" w:line="360" w:lineRule="auto"/>
        <w:ind w:left="0" w:firstLine="708"/>
      </w:pPr>
      <w:r>
        <w:t>Consoante sua ementa:</w:t>
      </w:r>
    </w:p>
    <w:p w:rsidR="00FF3156" w:rsidRDefault="00B778BD">
      <w:pPr>
        <w:spacing w:after="120" w:line="240" w:lineRule="auto"/>
        <w:ind w:left="2268" w:firstLine="0"/>
        <w:rPr>
          <w:sz w:val="20"/>
          <w:szCs w:val="20"/>
        </w:rPr>
      </w:pPr>
      <w:r>
        <w:rPr>
          <w:sz w:val="20"/>
          <w:szCs w:val="20"/>
        </w:rPr>
        <w:t xml:space="preserve">DIREITO PROCESSUAL CIVIL. VIOLÊNCIA DOMÉSTICA CONTRA A MULHER. MEDIDAS PROTETIVAS DA LEI N. 11.340/2006 (LEI MARIA DA PENHA). INCIDÊNCIA NO ÂMBITO CÍVEL. NATUREZA JURÍDICA. DESNECESSIDADE DE INQUÉRITO POLICIAL, PROCESSO PENAL OU CIVIL EM CURSO. 1. As medidas </w:t>
      </w:r>
      <w:proofErr w:type="spellStart"/>
      <w:r>
        <w:rPr>
          <w:sz w:val="20"/>
          <w:szCs w:val="20"/>
        </w:rPr>
        <w:t>protetivas</w:t>
      </w:r>
      <w:proofErr w:type="spellEnd"/>
      <w:r>
        <w:rPr>
          <w:sz w:val="20"/>
          <w:szCs w:val="20"/>
        </w:rPr>
        <w:t xml:space="preserve"> previstas na Lei n. 11.340/2006, observados os requisitos específicos para a concessão de cada uma, podem ser pleiteadas de forma autônoma para fins de cessação ou de acautelamento de violência doméstica contra a mulher, independentemente da existência, presente ou potencial, de processo-crime ou ação principal contra o suposto agressor. 2. Nessa hipótese, as medidas de urgência pleiteadas terão natureza de cautelar cível </w:t>
      </w:r>
      <w:proofErr w:type="spellStart"/>
      <w:r>
        <w:rPr>
          <w:sz w:val="20"/>
          <w:szCs w:val="20"/>
        </w:rPr>
        <w:t>satisfativa</w:t>
      </w:r>
      <w:proofErr w:type="spellEnd"/>
      <w:r>
        <w:rPr>
          <w:sz w:val="20"/>
          <w:szCs w:val="20"/>
        </w:rPr>
        <w:t xml:space="preserve">, não se exigindo instrumentalidade a outro processo cível ou criminal, haja vista que não se busca necessariamente garantir a eficácia prática da tutela principal. "O fim das medidas </w:t>
      </w:r>
      <w:proofErr w:type="spellStart"/>
      <w:r>
        <w:rPr>
          <w:sz w:val="20"/>
          <w:szCs w:val="20"/>
        </w:rPr>
        <w:t>protetivas</w:t>
      </w:r>
      <w:proofErr w:type="spellEnd"/>
      <w:r>
        <w:rPr>
          <w:sz w:val="20"/>
          <w:szCs w:val="20"/>
        </w:rPr>
        <w:t xml:space="preserve"> é proteger direitos fundamentais, evitando a continuidade da violência e das situações que a favorecem. Não são, necessariamente, preparatórias de qualquer ação judicial. Não visam processos, mas pessoas" (DIAS, 2012).</w:t>
      </w:r>
    </w:p>
    <w:p w:rsidR="00FF3156" w:rsidRDefault="00B778BD">
      <w:pPr>
        <w:spacing w:after="0" w:line="360" w:lineRule="auto"/>
        <w:ind w:firstLine="856"/>
      </w:pPr>
      <w:r>
        <w:t xml:space="preserve">Dessa forma, com tal decisão paradigma proferida pela Corte Superior de Justiça, criou-se precedente de importante valor para a unificação de procedimentos </w:t>
      </w:r>
      <w:r w:rsidR="002B6D75" w:rsidRPr="002B6D75">
        <w:rPr>
          <w:color w:val="auto"/>
        </w:rPr>
        <w:t>atrelados às</w:t>
      </w:r>
      <w:r w:rsidR="002B6D75">
        <w:t xml:space="preserve"> </w:t>
      </w:r>
      <w:r>
        <w:t xml:space="preserve">medidas </w:t>
      </w:r>
      <w:proofErr w:type="spellStart"/>
      <w:r>
        <w:t>protetivas</w:t>
      </w:r>
      <w:proofErr w:type="spellEnd"/>
      <w:r>
        <w:t xml:space="preserve"> de urgência e, consequentemente, para a consolidação da proteção da vítima de violência doméstica e familiar (BECHARA, 2010).</w:t>
      </w:r>
    </w:p>
    <w:p w:rsidR="00FF3156" w:rsidRDefault="00FF3156">
      <w:pPr>
        <w:spacing w:after="0" w:line="360" w:lineRule="auto"/>
        <w:ind w:left="0" w:firstLine="0"/>
      </w:pPr>
    </w:p>
    <w:p w:rsidR="00B80042" w:rsidRDefault="00B80042">
      <w:pPr>
        <w:spacing w:after="0" w:line="360" w:lineRule="auto"/>
        <w:ind w:left="0" w:firstLine="0"/>
      </w:pPr>
    </w:p>
    <w:p w:rsidR="00B80042" w:rsidRDefault="00B80042">
      <w:pPr>
        <w:spacing w:after="0" w:line="360" w:lineRule="auto"/>
        <w:ind w:left="0" w:firstLine="0"/>
      </w:pPr>
    </w:p>
    <w:p w:rsidR="00B80042" w:rsidRDefault="00B80042">
      <w:pPr>
        <w:spacing w:after="0" w:line="360" w:lineRule="auto"/>
        <w:ind w:left="0" w:firstLine="0"/>
      </w:pPr>
    </w:p>
    <w:p w:rsidR="00FF3156" w:rsidRDefault="00B778BD">
      <w:pPr>
        <w:spacing w:after="0" w:line="360" w:lineRule="auto"/>
        <w:ind w:left="0" w:firstLine="0"/>
        <w:rPr>
          <w:b/>
        </w:rPr>
      </w:pPr>
      <w:proofErr w:type="gramStart"/>
      <w:r>
        <w:rPr>
          <w:b/>
        </w:rPr>
        <w:lastRenderedPageBreak/>
        <w:t>3</w:t>
      </w:r>
      <w:proofErr w:type="gramEnd"/>
      <w:r>
        <w:rPr>
          <w:b/>
        </w:rPr>
        <w:t xml:space="preserve"> CONSIDERAÇÕES FINAIS</w:t>
      </w:r>
    </w:p>
    <w:p w:rsidR="00FF3156" w:rsidRDefault="00FF3156">
      <w:pPr>
        <w:spacing w:after="0" w:line="360" w:lineRule="auto"/>
        <w:ind w:left="0" w:firstLine="0"/>
      </w:pPr>
    </w:p>
    <w:p w:rsidR="00FF3156" w:rsidRDefault="00B778BD">
      <w:pPr>
        <w:spacing w:after="0" w:line="360" w:lineRule="auto"/>
        <w:ind w:left="0" w:firstLine="0"/>
        <w:rPr>
          <w:color w:val="00000A"/>
          <w:szCs w:val="24"/>
        </w:rPr>
      </w:pPr>
      <w:r>
        <w:rPr>
          <w:b/>
          <w:szCs w:val="24"/>
        </w:rPr>
        <w:tab/>
      </w:r>
      <w:r>
        <w:rPr>
          <w:color w:val="00000A"/>
          <w:szCs w:val="24"/>
        </w:rPr>
        <w:t xml:space="preserve">A presente pesquisa objetivou descrever sobre a Lei nº 11.340/2006, as medidas </w:t>
      </w:r>
      <w:proofErr w:type="spellStart"/>
      <w:r>
        <w:rPr>
          <w:color w:val="00000A"/>
          <w:szCs w:val="24"/>
        </w:rPr>
        <w:t>protetivas</w:t>
      </w:r>
      <w:proofErr w:type="spellEnd"/>
      <w:r>
        <w:rPr>
          <w:color w:val="00000A"/>
          <w:szCs w:val="24"/>
        </w:rPr>
        <w:t xml:space="preserve"> instituídas e sua natureza jurídica, por método de pesquisa bibliográfica qualitativa. Não restam dúvidas acerca da benfeitoria da Lei Maria da Penha e de como sua criação foi de suma importância para as mulheres, trazendo medidas </w:t>
      </w:r>
      <w:proofErr w:type="spellStart"/>
      <w:r>
        <w:rPr>
          <w:color w:val="00000A"/>
          <w:szCs w:val="24"/>
        </w:rPr>
        <w:t>protetivas</w:t>
      </w:r>
      <w:proofErr w:type="spellEnd"/>
      <w:r>
        <w:rPr>
          <w:color w:val="00000A"/>
          <w:szCs w:val="24"/>
        </w:rPr>
        <w:t xml:space="preserve"> com o intuito de proteger ainda mais a vítima do agressor, deixando cada vez mais distante e com punições mais severas, chegando a evitar a morte dessa mulher vítima de agressão.</w:t>
      </w:r>
    </w:p>
    <w:p w:rsidR="00FF3156" w:rsidRDefault="00B778BD">
      <w:pPr>
        <w:spacing w:after="0" w:line="360" w:lineRule="auto"/>
        <w:ind w:left="0" w:firstLine="0"/>
        <w:rPr>
          <w:color w:val="00000A"/>
          <w:szCs w:val="24"/>
        </w:rPr>
      </w:pPr>
      <w:r>
        <w:rPr>
          <w:color w:val="00000A"/>
          <w:szCs w:val="24"/>
        </w:rPr>
        <w:tab/>
        <w:t>A efetividade da Lei Maria da Penha só trouxe benefícios para a sociedade, tem como objetivo</w:t>
      </w:r>
      <w:r>
        <w:rPr>
          <w:color w:val="800000"/>
          <w:szCs w:val="24"/>
        </w:rPr>
        <w:t xml:space="preserve"> </w:t>
      </w:r>
      <w:r>
        <w:rPr>
          <w:szCs w:val="24"/>
        </w:rPr>
        <w:t xml:space="preserve">criar mecanismos para coibir a violência doméstica e familiar contra a mulher, onde </w:t>
      </w:r>
      <w:r>
        <w:rPr>
          <w:color w:val="00000A"/>
          <w:szCs w:val="24"/>
        </w:rPr>
        <w:t>dispõe de criação dos Juizados especializados neste tipo de violência, trazendo assim mais apoio a vítima e punindo de maneira mais rápida o agressor.</w:t>
      </w:r>
    </w:p>
    <w:p w:rsidR="00FF3156" w:rsidRDefault="00B778BD">
      <w:pPr>
        <w:spacing w:after="0" w:line="360" w:lineRule="auto"/>
        <w:ind w:left="0" w:firstLine="0"/>
        <w:rPr>
          <w:color w:val="00000A"/>
          <w:szCs w:val="24"/>
        </w:rPr>
      </w:pPr>
      <w:r>
        <w:rPr>
          <w:color w:val="00000A"/>
          <w:szCs w:val="24"/>
        </w:rPr>
        <w:tab/>
        <w:t xml:space="preserve">O referido trabalho trouxe ainda a natureza jurídica das medidas </w:t>
      </w:r>
      <w:proofErr w:type="spellStart"/>
      <w:r>
        <w:rPr>
          <w:color w:val="00000A"/>
          <w:szCs w:val="24"/>
        </w:rPr>
        <w:t>protetivas</w:t>
      </w:r>
      <w:proofErr w:type="spellEnd"/>
      <w:r>
        <w:rPr>
          <w:color w:val="00000A"/>
          <w:szCs w:val="24"/>
        </w:rPr>
        <w:t xml:space="preserve"> de urgência, que após leitura e pesquisa concluiu-se ser de natureza ambivalente, civil e criminal.</w:t>
      </w:r>
    </w:p>
    <w:p w:rsidR="00FF3156" w:rsidRDefault="00B80042">
      <w:pPr>
        <w:spacing w:after="0" w:line="360" w:lineRule="auto"/>
        <w:ind w:left="0" w:firstLine="0"/>
        <w:rPr>
          <w:color w:val="00000A"/>
          <w:szCs w:val="24"/>
        </w:rPr>
      </w:pPr>
      <w:r>
        <w:rPr>
          <w:color w:val="00000A"/>
          <w:szCs w:val="24"/>
        </w:rPr>
        <w:tab/>
      </w:r>
    </w:p>
    <w:p w:rsidR="00FF3156" w:rsidRDefault="00B778BD">
      <w:pPr>
        <w:spacing w:after="0" w:line="360" w:lineRule="auto"/>
        <w:ind w:left="0" w:firstLine="0"/>
        <w:jc w:val="center"/>
        <w:rPr>
          <w:b/>
          <w:color w:val="00000A"/>
          <w:szCs w:val="24"/>
          <w:lang w:val="en-US"/>
        </w:rPr>
      </w:pPr>
      <w:r>
        <w:rPr>
          <w:b/>
          <w:color w:val="00000A"/>
          <w:szCs w:val="24"/>
          <w:lang w:val="en-US"/>
        </w:rPr>
        <w:t>ABSTRACT</w:t>
      </w:r>
    </w:p>
    <w:p w:rsidR="00FF3156" w:rsidRDefault="00FF3156">
      <w:pPr>
        <w:spacing w:after="0" w:line="360" w:lineRule="auto"/>
        <w:ind w:left="0" w:firstLine="0"/>
        <w:jc w:val="center"/>
        <w:rPr>
          <w:color w:val="00000A"/>
          <w:szCs w:val="24"/>
          <w:lang w:val="en-US"/>
        </w:rPr>
      </w:pPr>
    </w:p>
    <w:p w:rsidR="00FF3156" w:rsidRDefault="00B778BD">
      <w:pPr>
        <w:spacing w:after="0" w:line="360" w:lineRule="auto"/>
        <w:ind w:left="0" w:firstLine="0"/>
        <w:rPr>
          <w:color w:val="00000A"/>
          <w:szCs w:val="24"/>
          <w:lang w:val="en-US"/>
        </w:rPr>
      </w:pPr>
      <w:r>
        <w:rPr>
          <w:color w:val="00000A"/>
          <w:szCs w:val="24"/>
          <w:lang w:val="en-US"/>
        </w:rPr>
        <w:t xml:space="preserve">The main objective of this work is to address the peculiarities of Law 11.340 / 2006, also known as Lei </w:t>
      </w:r>
      <w:proofErr w:type="spellStart"/>
      <w:r>
        <w:rPr>
          <w:color w:val="00000A"/>
          <w:szCs w:val="24"/>
          <w:lang w:val="en-US"/>
        </w:rPr>
        <w:t>da</w:t>
      </w:r>
      <w:proofErr w:type="spellEnd"/>
      <w:r>
        <w:rPr>
          <w:color w:val="00000A"/>
          <w:szCs w:val="24"/>
          <w:lang w:val="en-US"/>
        </w:rPr>
        <w:t xml:space="preserve"> Maria </w:t>
      </w:r>
      <w:proofErr w:type="spellStart"/>
      <w:r>
        <w:rPr>
          <w:color w:val="00000A"/>
          <w:szCs w:val="24"/>
          <w:lang w:val="en-US"/>
        </w:rPr>
        <w:t>da</w:t>
      </w:r>
      <w:proofErr w:type="spellEnd"/>
      <w:r>
        <w:rPr>
          <w:color w:val="00000A"/>
          <w:szCs w:val="24"/>
          <w:lang w:val="en-US"/>
        </w:rPr>
        <w:t xml:space="preserve"> </w:t>
      </w:r>
      <w:proofErr w:type="spellStart"/>
      <w:r>
        <w:rPr>
          <w:color w:val="00000A"/>
          <w:szCs w:val="24"/>
          <w:lang w:val="en-US"/>
        </w:rPr>
        <w:t>Penha</w:t>
      </w:r>
      <w:proofErr w:type="spellEnd"/>
      <w:r>
        <w:rPr>
          <w:color w:val="00000A"/>
          <w:szCs w:val="24"/>
          <w:lang w:val="en-US"/>
        </w:rPr>
        <w:t>. It is used a bibliographic study within a qualitative approach. It was first sought to present the context of the creation of the law, soon after bringing the types of aggressions suffered by women. In the discussion of the work was explained in a direct form of the Law, demonstrating how it can protect and give guarantees to victims of domestic aggression, among them how to deal with and proceed before the Law. This article brought an explanation of urgent protective measures and soon thereafter its legal nature, which, however much it may have divergences between civil or criminal nature, was conclusively understood to be its civil nature.</w:t>
      </w:r>
    </w:p>
    <w:p w:rsidR="00FF3156" w:rsidRDefault="00B778BD">
      <w:pPr>
        <w:spacing w:after="0" w:line="360" w:lineRule="auto"/>
        <w:ind w:left="0" w:firstLine="0"/>
        <w:rPr>
          <w:color w:val="00000A"/>
          <w:szCs w:val="24"/>
        </w:rPr>
      </w:pPr>
      <w:r w:rsidRPr="00A731CE">
        <w:rPr>
          <w:color w:val="00000A"/>
          <w:szCs w:val="24"/>
          <w:lang w:val="en-US"/>
        </w:rPr>
        <w:t xml:space="preserve">KEYWORDS: Emergency protective measure. </w:t>
      </w:r>
      <w:proofErr w:type="gramStart"/>
      <w:r w:rsidRPr="00A731CE">
        <w:rPr>
          <w:color w:val="00000A"/>
          <w:szCs w:val="24"/>
          <w:lang w:val="en-US"/>
        </w:rPr>
        <w:t xml:space="preserve">Maria </w:t>
      </w:r>
      <w:proofErr w:type="spellStart"/>
      <w:r w:rsidRPr="00A731CE">
        <w:rPr>
          <w:color w:val="00000A"/>
          <w:szCs w:val="24"/>
          <w:lang w:val="en-US"/>
        </w:rPr>
        <w:t>da</w:t>
      </w:r>
      <w:proofErr w:type="spellEnd"/>
      <w:r w:rsidRPr="00A731CE">
        <w:rPr>
          <w:color w:val="00000A"/>
          <w:szCs w:val="24"/>
          <w:lang w:val="en-US"/>
        </w:rPr>
        <w:t xml:space="preserve"> </w:t>
      </w:r>
      <w:proofErr w:type="spellStart"/>
      <w:r w:rsidRPr="00A731CE">
        <w:rPr>
          <w:color w:val="00000A"/>
          <w:szCs w:val="24"/>
          <w:lang w:val="en-US"/>
        </w:rPr>
        <w:t>Penha</w:t>
      </w:r>
      <w:proofErr w:type="spellEnd"/>
      <w:r w:rsidRPr="00A731CE">
        <w:rPr>
          <w:color w:val="00000A"/>
          <w:szCs w:val="24"/>
          <w:lang w:val="en-US"/>
        </w:rPr>
        <w:t xml:space="preserve"> Law.</w:t>
      </w:r>
      <w:proofErr w:type="gramEnd"/>
      <w:r w:rsidRPr="00A731CE">
        <w:rPr>
          <w:color w:val="00000A"/>
          <w:szCs w:val="24"/>
          <w:lang w:val="en-US"/>
        </w:rPr>
        <w:t xml:space="preserve"> </w:t>
      </w:r>
      <w:r>
        <w:rPr>
          <w:color w:val="00000A"/>
          <w:szCs w:val="24"/>
        </w:rPr>
        <w:t xml:space="preserve">Legal </w:t>
      </w:r>
      <w:proofErr w:type="spellStart"/>
      <w:r>
        <w:rPr>
          <w:color w:val="00000A"/>
          <w:szCs w:val="24"/>
        </w:rPr>
        <w:t>nature</w:t>
      </w:r>
      <w:proofErr w:type="spellEnd"/>
      <w:r>
        <w:rPr>
          <w:color w:val="00000A"/>
          <w:szCs w:val="24"/>
        </w:rPr>
        <w:t>.</w:t>
      </w:r>
    </w:p>
    <w:p w:rsidR="00FF3156" w:rsidRDefault="00FF3156">
      <w:pPr>
        <w:spacing w:after="0" w:line="360" w:lineRule="auto"/>
        <w:ind w:left="0" w:firstLine="0"/>
        <w:rPr>
          <w:color w:val="00000A"/>
          <w:szCs w:val="24"/>
        </w:rPr>
      </w:pPr>
    </w:p>
    <w:p w:rsidR="00FF3156" w:rsidRDefault="00B778BD">
      <w:pPr>
        <w:spacing w:after="0" w:line="360" w:lineRule="auto"/>
        <w:ind w:left="0" w:firstLine="0"/>
        <w:jc w:val="center"/>
        <w:rPr>
          <w:b/>
          <w:color w:val="00000A"/>
          <w:szCs w:val="24"/>
        </w:rPr>
      </w:pPr>
      <w:r>
        <w:rPr>
          <w:b/>
          <w:color w:val="00000A"/>
          <w:szCs w:val="24"/>
        </w:rPr>
        <w:t>REFERÊNCIAS</w:t>
      </w:r>
    </w:p>
    <w:p w:rsidR="00FF3156" w:rsidRDefault="00FF3156">
      <w:pPr>
        <w:spacing w:after="0" w:line="360" w:lineRule="auto"/>
        <w:ind w:left="0" w:firstLine="0"/>
        <w:jc w:val="center"/>
        <w:rPr>
          <w:b/>
          <w:color w:val="00000A"/>
          <w:szCs w:val="24"/>
        </w:rPr>
      </w:pPr>
    </w:p>
    <w:p w:rsidR="00FF3156" w:rsidRDefault="00B778BD">
      <w:pPr>
        <w:spacing w:after="0" w:line="240" w:lineRule="auto"/>
        <w:rPr>
          <w:color w:val="00000A"/>
          <w:szCs w:val="24"/>
        </w:rPr>
      </w:pPr>
      <w:r>
        <w:rPr>
          <w:color w:val="00000A"/>
          <w:szCs w:val="24"/>
        </w:rPr>
        <w:t xml:space="preserve">AMANTINI, </w:t>
      </w:r>
      <w:proofErr w:type="spellStart"/>
      <w:r>
        <w:rPr>
          <w:color w:val="00000A"/>
          <w:szCs w:val="24"/>
        </w:rPr>
        <w:t>Stephani</w:t>
      </w:r>
      <w:proofErr w:type="spellEnd"/>
      <w:r>
        <w:rPr>
          <w:color w:val="00000A"/>
          <w:szCs w:val="24"/>
        </w:rPr>
        <w:t xml:space="preserve"> </w:t>
      </w:r>
      <w:proofErr w:type="spellStart"/>
      <w:r>
        <w:rPr>
          <w:color w:val="00000A"/>
          <w:szCs w:val="24"/>
        </w:rPr>
        <w:t>Gagliardi</w:t>
      </w:r>
      <w:proofErr w:type="spellEnd"/>
      <w:r>
        <w:rPr>
          <w:color w:val="00000A"/>
          <w:szCs w:val="24"/>
        </w:rPr>
        <w:t xml:space="preserve">. </w:t>
      </w:r>
      <w:r>
        <w:rPr>
          <w:b/>
          <w:color w:val="00000A"/>
          <w:szCs w:val="24"/>
        </w:rPr>
        <w:t xml:space="preserve">A natureza jurídica das medidas </w:t>
      </w:r>
      <w:proofErr w:type="spellStart"/>
      <w:r>
        <w:rPr>
          <w:b/>
          <w:color w:val="00000A"/>
          <w:szCs w:val="24"/>
        </w:rPr>
        <w:t>protetivas</w:t>
      </w:r>
      <w:proofErr w:type="spellEnd"/>
      <w:r>
        <w:rPr>
          <w:b/>
          <w:color w:val="00000A"/>
          <w:szCs w:val="24"/>
        </w:rPr>
        <w:t xml:space="preserve"> de urgência previstas na Lei 11.340/06</w:t>
      </w:r>
      <w:r>
        <w:rPr>
          <w:color w:val="00000A"/>
          <w:szCs w:val="24"/>
        </w:rPr>
        <w:t xml:space="preserve">. São Paulo, 2016. 146f. Trabalho de Conclusão de Curso (Bacharelado em Direito)- Faculdade de Direito da Universidade de São Paulo, São Paulo, 2016. </w:t>
      </w:r>
      <w:proofErr w:type="spellStart"/>
      <w:r>
        <w:rPr>
          <w:color w:val="00000A"/>
          <w:szCs w:val="24"/>
        </w:rPr>
        <w:t>Dsiponível</w:t>
      </w:r>
      <w:proofErr w:type="spellEnd"/>
      <w:r>
        <w:rPr>
          <w:color w:val="00000A"/>
          <w:szCs w:val="24"/>
        </w:rPr>
        <w:t xml:space="preserve"> em: </w:t>
      </w:r>
      <w:r>
        <w:rPr>
          <w:color w:val="00000A"/>
          <w:szCs w:val="24"/>
        </w:rPr>
        <w:lastRenderedPageBreak/>
        <w:t>&lt;</w:t>
      </w:r>
      <w:proofErr w:type="gramStart"/>
      <w:r>
        <w:rPr>
          <w:color w:val="00000A"/>
          <w:szCs w:val="24"/>
        </w:rPr>
        <w:t>https</w:t>
      </w:r>
      <w:proofErr w:type="gramEnd"/>
      <w:r>
        <w:rPr>
          <w:color w:val="00000A"/>
          <w:szCs w:val="24"/>
        </w:rPr>
        <w:t>://edisciplinas.usp.br/pluginfile.php/2619871/mod_resource/content/1/TCC%20-%20Stephani%20Gagliardi%20Amantini.pdf&gt;. Acesso em: 08 nov. 2018.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BARBOSA, Samuel de Oliveira. </w:t>
      </w:r>
      <w:r>
        <w:rPr>
          <w:b/>
          <w:color w:val="00000A"/>
          <w:szCs w:val="24"/>
        </w:rPr>
        <w:t xml:space="preserve">Lei Maria da Penha e a ineficácia das medidas </w:t>
      </w:r>
      <w:proofErr w:type="spellStart"/>
      <w:r>
        <w:rPr>
          <w:b/>
          <w:color w:val="00000A"/>
          <w:szCs w:val="24"/>
        </w:rPr>
        <w:t>protetivas</w:t>
      </w:r>
      <w:proofErr w:type="spellEnd"/>
      <w:r>
        <w:rPr>
          <w:color w:val="00000A"/>
          <w:szCs w:val="24"/>
        </w:rPr>
        <w:t>. [</w:t>
      </w:r>
      <w:proofErr w:type="spellStart"/>
      <w:r>
        <w:rPr>
          <w:color w:val="00000A"/>
          <w:szCs w:val="24"/>
        </w:rPr>
        <w:t>S.l.</w:t>
      </w:r>
      <w:proofErr w:type="spellEnd"/>
      <w:r>
        <w:rPr>
          <w:color w:val="00000A"/>
          <w:szCs w:val="24"/>
        </w:rPr>
        <w:t>; s.n.], 2018.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BECHARA, Julia Maria Seixas. </w:t>
      </w:r>
      <w:r>
        <w:rPr>
          <w:b/>
          <w:color w:val="00000A"/>
          <w:szCs w:val="24"/>
        </w:rPr>
        <w:t xml:space="preserve">Violência doméstica e natureza jurídica das medidas </w:t>
      </w:r>
      <w:proofErr w:type="spellStart"/>
      <w:r>
        <w:rPr>
          <w:b/>
          <w:color w:val="00000A"/>
          <w:szCs w:val="24"/>
        </w:rPr>
        <w:t>protetivas</w:t>
      </w:r>
      <w:proofErr w:type="spellEnd"/>
      <w:r>
        <w:rPr>
          <w:b/>
          <w:color w:val="00000A"/>
          <w:szCs w:val="24"/>
        </w:rPr>
        <w:t xml:space="preserve"> de urgência.</w:t>
      </w:r>
      <w:r>
        <w:rPr>
          <w:color w:val="00000A"/>
          <w:szCs w:val="24"/>
        </w:rPr>
        <w:t xml:space="preserve"> 2010. Disponível em: &lt;</w:t>
      </w:r>
      <w:proofErr w:type="gramStart"/>
      <w:r>
        <w:rPr>
          <w:color w:val="00000A"/>
          <w:szCs w:val="24"/>
        </w:rPr>
        <w:t>https</w:t>
      </w:r>
      <w:proofErr w:type="gramEnd"/>
      <w:r>
        <w:rPr>
          <w:color w:val="00000A"/>
          <w:szCs w:val="24"/>
        </w:rPr>
        <w:t>://jus.com.br/artigos/17614/violencia-domestica-e-natureza-juridica-das-medidas-protetivas-de-urgencia&gt;. Acesso em: 03 nov. 2018.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BIANCHINI, Alice. </w:t>
      </w:r>
      <w:r>
        <w:rPr>
          <w:b/>
          <w:color w:val="00000A"/>
          <w:szCs w:val="24"/>
        </w:rPr>
        <w:t>Lei Maria da Penha:</w:t>
      </w:r>
      <w:r>
        <w:rPr>
          <w:color w:val="00000A"/>
          <w:szCs w:val="24"/>
        </w:rPr>
        <w:t xml:space="preserve"> Lei n. 11,340/2006: aspectos assistenciais, </w:t>
      </w:r>
      <w:proofErr w:type="spellStart"/>
      <w:r>
        <w:rPr>
          <w:color w:val="00000A"/>
          <w:szCs w:val="24"/>
        </w:rPr>
        <w:t>protetivos</w:t>
      </w:r>
      <w:proofErr w:type="spellEnd"/>
      <w:r>
        <w:rPr>
          <w:color w:val="00000A"/>
          <w:szCs w:val="24"/>
        </w:rPr>
        <w:t xml:space="preserve"> e criminais da violência de gênero. [</w:t>
      </w:r>
      <w:proofErr w:type="spellStart"/>
      <w:r>
        <w:rPr>
          <w:color w:val="00000A"/>
          <w:szCs w:val="24"/>
        </w:rPr>
        <w:t>S.l.</w:t>
      </w:r>
      <w:proofErr w:type="spellEnd"/>
      <w:r>
        <w:rPr>
          <w:color w:val="00000A"/>
          <w:szCs w:val="24"/>
        </w:rPr>
        <w:t xml:space="preserve">]: Editora </w:t>
      </w:r>
      <w:proofErr w:type="gramStart"/>
      <w:r>
        <w:rPr>
          <w:color w:val="00000A"/>
          <w:szCs w:val="24"/>
        </w:rPr>
        <w:t>Saraiva,</w:t>
      </w:r>
      <w:proofErr w:type="gramEnd"/>
      <w:r>
        <w:rPr>
          <w:color w:val="00000A"/>
          <w:szCs w:val="24"/>
        </w:rPr>
        <w:t xml:space="preserve"> 2013.</w:t>
      </w:r>
    </w:p>
    <w:p w:rsidR="00FF3156" w:rsidRDefault="00FF3156">
      <w:pPr>
        <w:spacing w:after="0" w:line="240" w:lineRule="auto"/>
        <w:rPr>
          <w:color w:val="00000A"/>
          <w:szCs w:val="24"/>
          <w:shd w:val="clear" w:color="auto" w:fill="FFFFFF"/>
        </w:rPr>
      </w:pPr>
    </w:p>
    <w:p w:rsidR="00FF3156" w:rsidRDefault="00B778BD">
      <w:pPr>
        <w:spacing w:after="0" w:line="240" w:lineRule="auto"/>
        <w:rPr>
          <w:color w:val="00000A"/>
          <w:szCs w:val="24"/>
        </w:rPr>
      </w:pPr>
      <w:r>
        <w:rPr>
          <w:color w:val="00000A"/>
          <w:szCs w:val="24"/>
        </w:rPr>
        <w:t xml:space="preserve">BRASIL. Congresso Nacional. </w:t>
      </w:r>
      <w:r>
        <w:rPr>
          <w:b/>
          <w:color w:val="00000A"/>
          <w:szCs w:val="24"/>
        </w:rPr>
        <w:t>Lei 11340/2006</w:t>
      </w:r>
      <w:r>
        <w:rPr>
          <w:color w:val="00000A"/>
          <w:szCs w:val="24"/>
        </w:rPr>
        <w:t>. Brasília, DF: Presidência da República, 2006.</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CARRARA, Igor </w:t>
      </w:r>
      <w:proofErr w:type="spellStart"/>
      <w:r>
        <w:rPr>
          <w:color w:val="00000A"/>
          <w:szCs w:val="24"/>
        </w:rPr>
        <w:t>Franzini</w:t>
      </w:r>
      <w:proofErr w:type="spellEnd"/>
      <w:r>
        <w:rPr>
          <w:color w:val="00000A"/>
          <w:szCs w:val="24"/>
        </w:rPr>
        <w:t xml:space="preserve">. A natureza jurídica das medidas </w:t>
      </w:r>
      <w:proofErr w:type="spellStart"/>
      <w:r>
        <w:rPr>
          <w:color w:val="00000A"/>
          <w:szCs w:val="24"/>
        </w:rPr>
        <w:t>protetivas</w:t>
      </w:r>
      <w:proofErr w:type="spellEnd"/>
      <w:r>
        <w:rPr>
          <w:color w:val="00000A"/>
          <w:szCs w:val="24"/>
        </w:rPr>
        <w:t xml:space="preserve"> da Lei Maria da Penha. [</w:t>
      </w:r>
      <w:proofErr w:type="spellStart"/>
      <w:r>
        <w:rPr>
          <w:color w:val="00000A"/>
          <w:szCs w:val="24"/>
        </w:rPr>
        <w:t>S.l.</w:t>
      </w:r>
      <w:proofErr w:type="spellEnd"/>
      <w:r>
        <w:rPr>
          <w:color w:val="00000A"/>
          <w:szCs w:val="24"/>
        </w:rPr>
        <w:t>; s.n.], 2018.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CUNHA, Rogério Sanches; PINTO, Ronaldo Batista. </w:t>
      </w:r>
      <w:r>
        <w:rPr>
          <w:b/>
          <w:color w:val="00000A"/>
          <w:szCs w:val="24"/>
        </w:rPr>
        <w:t>Violência doméstica.</w:t>
      </w:r>
      <w:r>
        <w:rPr>
          <w:color w:val="00000A"/>
          <w:szCs w:val="24"/>
        </w:rPr>
        <w:t xml:space="preserve"> São Paulo: RT, 2007.</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DIAS, Maria Berenice. </w:t>
      </w:r>
      <w:r>
        <w:rPr>
          <w:b/>
          <w:color w:val="00000A"/>
          <w:szCs w:val="24"/>
        </w:rPr>
        <w:t>Manual de direito das famílias</w:t>
      </w:r>
      <w:r>
        <w:rPr>
          <w:color w:val="00000A"/>
          <w:szCs w:val="24"/>
        </w:rPr>
        <w:t xml:space="preserve">. 8. </w:t>
      </w:r>
      <w:proofErr w:type="gramStart"/>
      <w:r>
        <w:rPr>
          <w:color w:val="00000A"/>
          <w:szCs w:val="24"/>
        </w:rPr>
        <w:t>ed.</w:t>
      </w:r>
      <w:proofErr w:type="gramEnd"/>
      <w:r>
        <w:rPr>
          <w:color w:val="00000A"/>
          <w:szCs w:val="24"/>
        </w:rPr>
        <w:t xml:space="preserve"> São Paulo: Revista dos Tribunais, 2011.</w:t>
      </w:r>
    </w:p>
    <w:p w:rsidR="00FF3156" w:rsidRDefault="00FF3156">
      <w:pPr>
        <w:spacing w:after="0" w:line="240" w:lineRule="auto"/>
        <w:rPr>
          <w:color w:val="00000A"/>
          <w:szCs w:val="24"/>
        </w:rPr>
      </w:pPr>
    </w:p>
    <w:p w:rsidR="00FF3156" w:rsidRDefault="00B778BD">
      <w:pPr>
        <w:spacing w:after="0" w:line="240" w:lineRule="auto"/>
        <w:rPr>
          <w:color w:val="00000A"/>
          <w:szCs w:val="24"/>
          <w:highlight w:val="white"/>
        </w:rPr>
      </w:pPr>
      <w:r>
        <w:rPr>
          <w:color w:val="00000A"/>
          <w:szCs w:val="24"/>
          <w:shd w:val="clear" w:color="auto" w:fill="FFFFFF"/>
        </w:rPr>
        <w:t>FERREIRA, Maria Aparecida de Sousa Lima. Lei Maria da Penha. [</w:t>
      </w:r>
      <w:proofErr w:type="spellStart"/>
      <w:r>
        <w:rPr>
          <w:color w:val="00000A"/>
          <w:szCs w:val="24"/>
          <w:shd w:val="clear" w:color="auto" w:fill="FFFFFF"/>
        </w:rPr>
        <w:t>S.l.</w:t>
      </w:r>
      <w:proofErr w:type="spellEnd"/>
      <w:r>
        <w:rPr>
          <w:color w:val="00000A"/>
          <w:szCs w:val="24"/>
          <w:shd w:val="clear" w:color="auto" w:fill="FFFFFF"/>
        </w:rPr>
        <w:t>; s.n.], 2018.</w:t>
      </w:r>
    </w:p>
    <w:p w:rsidR="00FF3156" w:rsidRDefault="00FF3156">
      <w:pPr>
        <w:spacing w:after="0" w:line="240" w:lineRule="auto"/>
        <w:rPr>
          <w:color w:val="00000A"/>
          <w:szCs w:val="24"/>
          <w:shd w:val="clear" w:color="auto" w:fill="FFFFFF"/>
        </w:rPr>
      </w:pPr>
    </w:p>
    <w:p w:rsidR="00FF3156" w:rsidRDefault="00B778BD">
      <w:pPr>
        <w:spacing w:after="0" w:line="240" w:lineRule="auto"/>
        <w:rPr>
          <w:color w:val="00000A"/>
          <w:szCs w:val="24"/>
        </w:rPr>
      </w:pPr>
      <w:r>
        <w:rPr>
          <w:color w:val="00000A"/>
          <w:szCs w:val="24"/>
        </w:rPr>
        <w:t xml:space="preserve">GRECO, Rogério. </w:t>
      </w:r>
      <w:r>
        <w:rPr>
          <w:b/>
          <w:color w:val="00000A"/>
          <w:szCs w:val="24"/>
        </w:rPr>
        <w:t>Curso de direito penal:</w:t>
      </w:r>
      <w:r>
        <w:rPr>
          <w:color w:val="00000A"/>
          <w:szCs w:val="24"/>
        </w:rPr>
        <w:t xml:space="preserve"> parte geral. 17. </w:t>
      </w:r>
      <w:proofErr w:type="gramStart"/>
      <w:r>
        <w:rPr>
          <w:color w:val="00000A"/>
          <w:szCs w:val="24"/>
        </w:rPr>
        <w:t>ed.</w:t>
      </w:r>
      <w:proofErr w:type="gramEnd"/>
      <w:r>
        <w:rPr>
          <w:color w:val="00000A"/>
          <w:szCs w:val="24"/>
        </w:rPr>
        <w:t xml:space="preserve"> Rio de Janeiro: </w:t>
      </w:r>
      <w:proofErr w:type="spellStart"/>
      <w:r>
        <w:rPr>
          <w:color w:val="00000A"/>
          <w:szCs w:val="24"/>
        </w:rPr>
        <w:t>Impetus</w:t>
      </w:r>
      <w:proofErr w:type="spellEnd"/>
      <w:r>
        <w:rPr>
          <w:color w:val="00000A"/>
          <w:szCs w:val="24"/>
        </w:rPr>
        <w:t xml:space="preserve">, 2015. </w:t>
      </w:r>
      <w:proofErr w:type="gramStart"/>
      <w:r>
        <w:rPr>
          <w:color w:val="00000A"/>
          <w:szCs w:val="24"/>
        </w:rPr>
        <w:t>1</w:t>
      </w:r>
      <w:proofErr w:type="gramEnd"/>
      <w:r>
        <w:rPr>
          <w:color w:val="00000A"/>
          <w:szCs w:val="24"/>
        </w:rPr>
        <w:t xml:space="preserve"> v, p. 7</w:t>
      </w:r>
    </w:p>
    <w:p w:rsidR="00FF3156" w:rsidRDefault="00FF3156">
      <w:pPr>
        <w:spacing w:after="0" w:line="240" w:lineRule="auto"/>
        <w:rPr>
          <w:color w:val="00000A"/>
          <w:szCs w:val="24"/>
        </w:rPr>
      </w:pPr>
    </w:p>
    <w:p w:rsidR="00FF3156" w:rsidRDefault="00B778BD">
      <w:pPr>
        <w:spacing w:after="0" w:line="240" w:lineRule="auto"/>
        <w:rPr>
          <w:color w:val="00000A"/>
          <w:szCs w:val="24"/>
          <w:highlight w:val="white"/>
        </w:rPr>
      </w:pPr>
      <w:r>
        <w:rPr>
          <w:color w:val="00000A"/>
          <w:szCs w:val="24"/>
          <w:shd w:val="clear" w:color="auto" w:fill="FFFFFF"/>
        </w:rPr>
        <w:t xml:space="preserve">GUEDES, </w:t>
      </w:r>
      <w:proofErr w:type="spellStart"/>
      <w:r>
        <w:rPr>
          <w:color w:val="00000A"/>
          <w:szCs w:val="24"/>
          <w:shd w:val="clear" w:color="auto" w:fill="FFFFFF"/>
        </w:rPr>
        <w:t>Elane</w:t>
      </w:r>
      <w:proofErr w:type="spellEnd"/>
      <w:r>
        <w:rPr>
          <w:color w:val="00000A"/>
          <w:szCs w:val="24"/>
          <w:shd w:val="clear" w:color="auto" w:fill="FFFFFF"/>
        </w:rPr>
        <w:t xml:space="preserve"> Rodrigues do Nascimento. </w:t>
      </w:r>
      <w:r>
        <w:rPr>
          <w:b/>
          <w:color w:val="00000A"/>
          <w:szCs w:val="24"/>
          <w:shd w:val="clear" w:color="auto" w:fill="FFFFFF"/>
        </w:rPr>
        <w:t>Lei Maria da Penha</w:t>
      </w:r>
      <w:r>
        <w:rPr>
          <w:color w:val="00000A"/>
          <w:szCs w:val="24"/>
          <w:shd w:val="clear" w:color="auto" w:fill="FFFFFF"/>
        </w:rPr>
        <w:t>. [</w:t>
      </w:r>
      <w:proofErr w:type="spellStart"/>
      <w:r>
        <w:rPr>
          <w:color w:val="00000A"/>
          <w:szCs w:val="24"/>
          <w:shd w:val="clear" w:color="auto" w:fill="FFFFFF"/>
        </w:rPr>
        <w:t>S.l.</w:t>
      </w:r>
      <w:proofErr w:type="spellEnd"/>
      <w:r>
        <w:rPr>
          <w:color w:val="00000A"/>
          <w:szCs w:val="24"/>
          <w:shd w:val="clear" w:color="auto" w:fill="FFFFFF"/>
        </w:rPr>
        <w:t>; s.n.], 2017.</w:t>
      </w:r>
    </w:p>
    <w:p w:rsidR="00FF3156" w:rsidRDefault="00FF3156">
      <w:pPr>
        <w:spacing w:after="0" w:line="240" w:lineRule="auto"/>
        <w:rPr>
          <w:color w:val="00000A"/>
          <w:szCs w:val="24"/>
          <w:shd w:val="clear" w:color="auto" w:fill="FFFFFF"/>
        </w:rPr>
      </w:pPr>
    </w:p>
    <w:p w:rsidR="00FF3156" w:rsidRDefault="00B778BD">
      <w:pPr>
        <w:spacing w:after="0" w:line="240" w:lineRule="auto"/>
        <w:rPr>
          <w:color w:val="00000A"/>
          <w:szCs w:val="24"/>
        </w:rPr>
      </w:pPr>
      <w:r>
        <w:rPr>
          <w:color w:val="00000A"/>
          <w:szCs w:val="24"/>
        </w:rPr>
        <w:t xml:space="preserve">LIMA, Fausto Rodrigues de. </w:t>
      </w:r>
      <w:r>
        <w:rPr>
          <w:b/>
          <w:color w:val="00000A"/>
          <w:szCs w:val="24"/>
        </w:rPr>
        <w:t>Dos procedimentos:</w:t>
      </w:r>
      <w:r>
        <w:rPr>
          <w:color w:val="00000A"/>
          <w:szCs w:val="24"/>
        </w:rPr>
        <w:t xml:space="preserve"> </w:t>
      </w:r>
      <w:proofErr w:type="spellStart"/>
      <w:r>
        <w:rPr>
          <w:color w:val="00000A"/>
          <w:szCs w:val="24"/>
        </w:rPr>
        <w:t>arts</w:t>
      </w:r>
      <w:proofErr w:type="spellEnd"/>
      <w:r>
        <w:rPr>
          <w:color w:val="00000A"/>
          <w:szCs w:val="24"/>
        </w:rPr>
        <w:t xml:space="preserve">. </w:t>
      </w:r>
      <w:proofErr w:type="gramStart"/>
      <w:r>
        <w:rPr>
          <w:color w:val="00000A"/>
          <w:szCs w:val="24"/>
        </w:rPr>
        <w:t>13 a 17 in Lei</w:t>
      </w:r>
      <w:proofErr w:type="gramEnd"/>
      <w:r>
        <w:rPr>
          <w:color w:val="00000A"/>
          <w:szCs w:val="24"/>
        </w:rPr>
        <w:t xml:space="preserve"> Maria da Penha comentada em uma perspectiva jurídico-feminista. Rio de Janeiro: Editora </w:t>
      </w:r>
      <w:proofErr w:type="spellStart"/>
      <w:r>
        <w:rPr>
          <w:color w:val="00000A"/>
          <w:szCs w:val="24"/>
        </w:rPr>
        <w:t>Lumen</w:t>
      </w:r>
      <w:proofErr w:type="spellEnd"/>
      <w:r>
        <w:rPr>
          <w:color w:val="00000A"/>
          <w:szCs w:val="24"/>
        </w:rPr>
        <w:t xml:space="preserve"> </w:t>
      </w:r>
      <w:proofErr w:type="spellStart"/>
      <w:r>
        <w:rPr>
          <w:color w:val="00000A"/>
          <w:szCs w:val="24"/>
        </w:rPr>
        <w:t>Juris</w:t>
      </w:r>
      <w:proofErr w:type="spellEnd"/>
      <w:r>
        <w:rPr>
          <w:color w:val="00000A"/>
          <w:szCs w:val="24"/>
        </w:rPr>
        <w:t>, 2011.</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MESQUITA, A. P. </w:t>
      </w:r>
      <w:r>
        <w:rPr>
          <w:b/>
          <w:color w:val="00000A"/>
          <w:szCs w:val="24"/>
        </w:rPr>
        <w:t xml:space="preserve">As </w:t>
      </w:r>
      <w:proofErr w:type="spellStart"/>
      <w:r>
        <w:rPr>
          <w:b/>
          <w:color w:val="00000A"/>
          <w:szCs w:val="24"/>
        </w:rPr>
        <w:t>Marias</w:t>
      </w:r>
      <w:proofErr w:type="spellEnd"/>
      <w:r>
        <w:rPr>
          <w:b/>
          <w:color w:val="00000A"/>
          <w:szCs w:val="24"/>
        </w:rPr>
        <w:t xml:space="preserve"> que não calam:</w:t>
      </w:r>
      <w:r>
        <w:rPr>
          <w:color w:val="00000A"/>
          <w:szCs w:val="24"/>
        </w:rPr>
        <w:t xml:space="preserve"> perfil das mulheres vítimas de violência após a </w:t>
      </w:r>
      <w:proofErr w:type="gramStart"/>
      <w:r>
        <w:rPr>
          <w:color w:val="00000A"/>
          <w:szCs w:val="24"/>
        </w:rPr>
        <w:t>implementação</w:t>
      </w:r>
      <w:proofErr w:type="gramEnd"/>
      <w:r>
        <w:rPr>
          <w:color w:val="00000A"/>
          <w:szCs w:val="24"/>
        </w:rPr>
        <w:t xml:space="preserve"> da Lei Maria da Penha em Maceió/AL. IX SEMINÁRIO INTERNACIONAL FAZENDO GÊNERO: “Diásporas, Diversidades, Deslocamentos”. Santa Catarina: 2010.</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MONTE, </w:t>
      </w:r>
      <w:proofErr w:type="spellStart"/>
      <w:r>
        <w:rPr>
          <w:color w:val="00000A"/>
          <w:szCs w:val="24"/>
        </w:rPr>
        <w:t>Nalida</w:t>
      </w:r>
      <w:proofErr w:type="spellEnd"/>
      <w:r>
        <w:rPr>
          <w:color w:val="00000A"/>
          <w:szCs w:val="24"/>
        </w:rPr>
        <w:t xml:space="preserve"> Coelho; NADER, Thais Helena de Oliveira Costa. </w:t>
      </w:r>
      <w:r>
        <w:rPr>
          <w:b/>
          <w:color w:val="00000A"/>
          <w:szCs w:val="24"/>
        </w:rPr>
        <w:t xml:space="preserve">Da desvinculação da medida </w:t>
      </w:r>
      <w:proofErr w:type="spellStart"/>
      <w:r>
        <w:rPr>
          <w:b/>
          <w:color w:val="00000A"/>
          <w:szCs w:val="24"/>
        </w:rPr>
        <w:t>protetiva</w:t>
      </w:r>
      <w:proofErr w:type="spellEnd"/>
      <w:r>
        <w:rPr>
          <w:b/>
          <w:color w:val="00000A"/>
          <w:szCs w:val="24"/>
        </w:rPr>
        <w:t xml:space="preserve"> ao procedimento criminal. </w:t>
      </w:r>
      <w:r>
        <w:rPr>
          <w:color w:val="00000A"/>
          <w:szCs w:val="24"/>
        </w:rPr>
        <w:t xml:space="preserve">Texto inédito cedido pelas autoras. </w:t>
      </w:r>
      <w:proofErr w:type="gramStart"/>
      <w:r>
        <w:rPr>
          <w:color w:val="00000A"/>
          <w:szCs w:val="24"/>
        </w:rPr>
        <w:t>71 Superior</w:t>
      </w:r>
      <w:proofErr w:type="gramEnd"/>
      <w:r>
        <w:rPr>
          <w:color w:val="00000A"/>
          <w:szCs w:val="24"/>
        </w:rPr>
        <w:t xml:space="preserve"> Tribunal de Justiça. Recurso Especial nº 1.419.421 - GO (2013/0355585-8). Julgado em 11/02/2014. Rel. Min. Luis Felipe Salomão. </w:t>
      </w:r>
      <w:proofErr w:type="gramStart"/>
      <w:r>
        <w:rPr>
          <w:color w:val="00000A"/>
          <w:szCs w:val="24"/>
        </w:rPr>
        <w:t>2016 Disponível</w:t>
      </w:r>
      <w:proofErr w:type="gramEnd"/>
      <w:r>
        <w:rPr>
          <w:color w:val="00000A"/>
          <w:szCs w:val="24"/>
        </w:rPr>
        <w:t xml:space="preserve"> em: &lt;https://edisciplinas.usp.br/pluginfile.php/2619871/mod_resource/content/1/TCC%20-%20Stephani%20Gagliardi%20Amantini.pdf&gt;. Acesso em: 10 nov. 2018.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shd w:val="clear" w:color="auto" w:fill="FFFFFF"/>
        </w:rPr>
        <w:t xml:space="preserve">PENNA, Lucia Helena Garcia; SOUZA, </w:t>
      </w:r>
      <w:proofErr w:type="spellStart"/>
      <w:r>
        <w:rPr>
          <w:color w:val="00000A"/>
          <w:szCs w:val="24"/>
          <w:shd w:val="clear" w:color="auto" w:fill="FFFFFF"/>
        </w:rPr>
        <w:t>Edinilsa</w:t>
      </w:r>
      <w:proofErr w:type="spellEnd"/>
      <w:r>
        <w:rPr>
          <w:color w:val="00000A"/>
          <w:szCs w:val="24"/>
          <w:shd w:val="clear" w:color="auto" w:fill="FFFFFF"/>
        </w:rPr>
        <w:t xml:space="preserve"> Ramos de. </w:t>
      </w:r>
      <w:r>
        <w:rPr>
          <w:b/>
          <w:color w:val="00000A"/>
          <w:szCs w:val="24"/>
          <w:shd w:val="clear" w:color="auto" w:fill="FFFFFF"/>
        </w:rPr>
        <w:t xml:space="preserve">A produção científica </w:t>
      </w:r>
      <w:proofErr w:type="spellStart"/>
      <w:r>
        <w:rPr>
          <w:b/>
          <w:color w:val="00000A"/>
          <w:szCs w:val="24"/>
          <w:shd w:val="clear" w:color="auto" w:fill="FFFFFF"/>
        </w:rPr>
        <w:t>ientífica</w:t>
      </w:r>
      <w:proofErr w:type="spellEnd"/>
      <w:r>
        <w:rPr>
          <w:b/>
          <w:color w:val="00000A"/>
          <w:szCs w:val="24"/>
          <w:shd w:val="clear" w:color="auto" w:fill="FFFFFF"/>
        </w:rPr>
        <w:t xml:space="preserve"> sobre violência doméstica na área da saúde pública.</w:t>
      </w:r>
      <w:r>
        <w:rPr>
          <w:color w:val="00000A"/>
          <w:szCs w:val="24"/>
          <w:shd w:val="clear" w:color="auto" w:fill="FFFFFF"/>
        </w:rPr>
        <w:t xml:space="preserve"> [</w:t>
      </w:r>
      <w:proofErr w:type="spellStart"/>
      <w:r>
        <w:rPr>
          <w:color w:val="00000A"/>
          <w:szCs w:val="24"/>
          <w:shd w:val="clear" w:color="auto" w:fill="FFFFFF"/>
        </w:rPr>
        <w:t>S.l.</w:t>
      </w:r>
      <w:proofErr w:type="spellEnd"/>
      <w:r>
        <w:rPr>
          <w:color w:val="00000A"/>
          <w:szCs w:val="24"/>
          <w:shd w:val="clear" w:color="auto" w:fill="FFFFFF"/>
        </w:rPr>
        <w:t>; s.n.], 2004</w:t>
      </w:r>
      <w:r>
        <w:rPr>
          <w:color w:val="00000A"/>
          <w:szCs w:val="24"/>
        </w:rPr>
        <w:t>.</w:t>
      </w:r>
    </w:p>
    <w:p w:rsidR="00FF3156" w:rsidRDefault="00FF3156">
      <w:pPr>
        <w:spacing w:after="0" w:line="240" w:lineRule="auto"/>
        <w:rPr>
          <w:color w:val="00000A"/>
          <w:szCs w:val="24"/>
        </w:rPr>
      </w:pPr>
    </w:p>
    <w:p w:rsidR="00FF3156" w:rsidRDefault="00B778BD">
      <w:pPr>
        <w:spacing w:after="0" w:line="240" w:lineRule="auto"/>
        <w:rPr>
          <w:color w:val="00000A"/>
          <w:szCs w:val="24"/>
          <w:highlight w:val="white"/>
        </w:rPr>
      </w:pPr>
      <w:r>
        <w:rPr>
          <w:color w:val="00000A"/>
          <w:szCs w:val="24"/>
          <w:shd w:val="clear" w:color="auto" w:fill="FFFFFF"/>
        </w:rPr>
        <w:lastRenderedPageBreak/>
        <w:t xml:space="preserve">PEREIRA, Fábio. </w:t>
      </w:r>
      <w:r>
        <w:rPr>
          <w:b/>
          <w:color w:val="00000A"/>
          <w:szCs w:val="24"/>
          <w:shd w:val="clear" w:color="auto" w:fill="FFFFFF"/>
        </w:rPr>
        <w:t>Microcontroladores:</w:t>
      </w:r>
      <w:r>
        <w:rPr>
          <w:color w:val="00000A"/>
          <w:szCs w:val="24"/>
          <w:shd w:val="clear" w:color="auto" w:fill="FFFFFF"/>
        </w:rPr>
        <w:t xml:space="preserve"> teoria e prática. </w:t>
      </w:r>
      <w:r>
        <w:rPr>
          <w:bCs/>
          <w:color w:val="00000A"/>
          <w:szCs w:val="24"/>
          <w:shd w:val="clear" w:color="auto" w:fill="FFFFFF"/>
        </w:rPr>
        <w:t>São Paulo, SP: Érica</w:t>
      </w:r>
      <w:r>
        <w:rPr>
          <w:color w:val="00000A"/>
          <w:szCs w:val="24"/>
          <w:shd w:val="clear" w:color="auto" w:fill="FFFFFF"/>
        </w:rPr>
        <w:t>, 2005.</w:t>
      </w:r>
    </w:p>
    <w:p w:rsidR="00FF3156" w:rsidRDefault="00FF3156">
      <w:pPr>
        <w:spacing w:after="0" w:line="240" w:lineRule="auto"/>
        <w:rPr>
          <w:color w:val="00000A"/>
          <w:szCs w:val="24"/>
          <w:shd w:val="clear" w:color="auto" w:fill="FFFFFF"/>
        </w:rPr>
      </w:pPr>
    </w:p>
    <w:p w:rsidR="00FF3156" w:rsidRDefault="00B778BD">
      <w:pPr>
        <w:spacing w:after="0" w:line="240" w:lineRule="auto"/>
        <w:rPr>
          <w:color w:val="00000A"/>
          <w:szCs w:val="24"/>
          <w:highlight w:val="white"/>
        </w:rPr>
      </w:pPr>
      <w:r>
        <w:rPr>
          <w:color w:val="00000A"/>
          <w:szCs w:val="24"/>
          <w:shd w:val="clear" w:color="auto" w:fill="FFFFFF"/>
        </w:rPr>
        <w:t xml:space="preserve">SANTOS, Raquel do Espírito. </w:t>
      </w:r>
      <w:r>
        <w:rPr>
          <w:b/>
          <w:color w:val="00000A"/>
          <w:szCs w:val="24"/>
          <w:shd w:val="clear" w:color="auto" w:fill="FFFFFF"/>
        </w:rPr>
        <w:t>Lei Maria da Penha</w:t>
      </w:r>
      <w:r>
        <w:rPr>
          <w:color w:val="00000A"/>
          <w:szCs w:val="24"/>
          <w:shd w:val="clear" w:color="auto" w:fill="FFFFFF"/>
        </w:rPr>
        <w:t>. [</w:t>
      </w:r>
      <w:proofErr w:type="spellStart"/>
      <w:r>
        <w:rPr>
          <w:color w:val="00000A"/>
          <w:szCs w:val="24"/>
          <w:shd w:val="clear" w:color="auto" w:fill="FFFFFF"/>
        </w:rPr>
        <w:t>S.l.</w:t>
      </w:r>
      <w:proofErr w:type="spellEnd"/>
      <w:r>
        <w:rPr>
          <w:color w:val="00000A"/>
          <w:szCs w:val="24"/>
          <w:shd w:val="clear" w:color="auto" w:fill="FFFFFF"/>
        </w:rPr>
        <w:t>]:</w:t>
      </w:r>
      <w:proofErr w:type="gramStart"/>
      <w:r>
        <w:rPr>
          <w:color w:val="00000A"/>
          <w:szCs w:val="24"/>
          <w:shd w:val="clear" w:color="auto" w:fill="FFFFFF"/>
        </w:rPr>
        <w:t xml:space="preserve">  </w:t>
      </w:r>
      <w:proofErr w:type="gramEnd"/>
      <w:r>
        <w:rPr>
          <w:iCs/>
          <w:color w:val="00000A"/>
          <w:szCs w:val="24"/>
          <w:shd w:val="clear" w:color="auto" w:fill="FFFFFF"/>
        </w:rPr>
        <w:t>JICEX</w:t>
      </w:r>
      <w:r>
        <w:rPr>
          <w:color w:val="00000A"/>
          <w:szCs w:val="24"/>
          <w:shd w:val="clear" w:color="auto" w:fill="FFFFFF"/>
        </w:rPr>
        <w:t>2.2, 2014.</w:t>
      </w:r>
    </w:p>
    <w:p w:rsidR="00FF3156" w:rsidRDefault="00FF3156">
      <w:pPr>
        <w:spacing w:after="0" w:line="240" w:lineRule="auto"/>
        <w:rPr>
          <w:color w:val="00000A"/>
          <w:szCs w:val="24"/>
          <w:shd w:val="clear" w:color="auto" w:fill="FFFFFF"/>
        </w:rPr>
      </w:pPr>
    </w:p>
    <w:p w:rsidR="00FF3156" w:rsidRDefault="00B778BD">
      <w:pPr>
        <w:spacing w:after="0" w:line="240" w:lineRule="auto"/>
        <w:rPr>
          <w:color w:val="00000A"/>
          <w:szCs w:val="24"/>
        </w:rPr>
      </w:pPr>
      <w:r>
        <w:rPr>
          <w:color w:val="00000A"/>
          <w:szCs w:val="24"/>
        </w:rPr>
        <w:t xml:space="preserve">SEGATO, Rita Laura. </w:t>
      </w:r>
      <w:r>
        <w:rPr>
          <w:b/>
          <w:color w:val="00000A"/>
          <w:szCs w:val="24"/>
        </w:rPr>
        <w:t xml:space="preserve">Os percursos do gênero na antropologia e para além dela. </w:t>
      </w:r>
      <w:r>
        <w:rPr>
          <w:color w:val="00000A"/>
          <w:szCs w:val="24"/>
        </w:rPr>
        <w:t>Brasília: Departamento de Antropologia da Universidade de Brasília, 1998.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SENTONE, Bruno Delfino. A natureza jurídica das medidas </w:t>
      </w:r>
      <w:proofErr w:type="spellStart"/>
      <w:r>
        <w:rPr>
          <w:color w:val="00000A"/>
          <w:szCs w:val="24"/>
        </w:rPr>
        <w:t>protetivas</w:t>
      </w:r>
      <w:proofErr w:type="spellEnd"/>
      <w:r>
        <w:rPr>
          <w:color w:val="00000A"/>
          <w:szCs w:val="24"/>
        </w:rPr>
        <w:t xml:space="preserve"> de urgência que obrigam o agressor na Lei nº 11.340/2006. </w:t>
      </w:r>
      <w:r>
        <w:rPr>
          <w:b/>
          <w:color w:val="00000A"/>
          <w:szCs w:val="24"/>
        </w:rPr>
        <w:t>Revista Síntese:</w:t>
      </w:r>
      <w:r>
        <w:rPr>
          <w:color w:val="00000A"/>
          <w:szCs w:val="24"/>
        </w:rPr>
        <w:t xml:space="preserve"> Direito Penal e Processual Penal, Porto Alegre, v. 11, n. 70, p.09-29, out./nov. 2011.</w:t>
      </w:r>
    </w:p>
    <w:p w:rsidR="00FF3156" w:rsidRDefault="00FF3156">
      <w:pPr>
        <w:spacing w:after="0" w:line="240" w:lineRule="auto"/>
        <w:rPr>
          <w:color w:val="00000A"/>
          <w:szCs w:val="24"/>
          <w:shd w:val="clear" w:color="auto" w:fill="FFFFFF"/>
        </w:rPr>
      </w:pPr>
    </w:p>
    <w:p w:rsidR="00FF3156" w:rsidRDefault="00B778BD">
      <w:pPr>
        <w:spacing w:after="0" w:line="240" w:lineRule="auto"/>
        <w:rPr>
          <w:color w:val="00000A"/>
          <w:szCs w:val="24"/>
        </w:rPr>
      </w:pPr>
      <w:r>
        <w:rPr>
          <w:color w:val="00000A"/>
          <w:szCs w:val="24"/>
        </w:rPr>
        <w:t xml:space="preserve">SILVA, César Dario Mariano </w:t>
      </w:r>
      <w:proofErr w:type="spellStart"/>
      <w:proofErr w:type="gramStart"/>
      <w:r>
        <w:rPr>
          <w:color w:val="00000A"/>
          <w:szCs w:val="24"/>
        </w:rPr>
        <w:t>da.</w:t>
      </w:r>
      <w:proofErr w:type="spellEnd"/>
      <w:proofErr w:type="gramEnd"/>
      <w:r>
        <w:rPr>
          <w:color w:val="00000A"/>
          <w:szCs w:val="24"/>
        </w:rPr>
        <w:t xml:space="preserve"> </w:t>
      </w:r>
      <w:r>
        <w:rPr>
          <w:b/>
          <w:color w:val="00000A"/>
          <w:szCs w:val="24"/>
        </w:rPr>
        <w:t xml:space="preserve">Primeiras impressões sobre o </w:t>
      </w:r>
      <w:proofErr w:type="spellStart"/>
      <w:r>
        <w:rPr>
          <w:b/>
          <w:color w:val="00000A"/>
          <w:szCs w:val="24"/>
        </w:rPr>
        <w:t>feminicídio</w:t>
      </w:r>
      <w:proofErr w:type="spellEnd"/>
      <w:r>
        <w:rPr>
          <w:b/>
          <w:color w:val="00000A"/>
          <w:szCs w:val="24"/>
        </w:rPr>
        <w:t xml:space="preserve">: </w:t>
      </w:r>
      <w:r>
        <w:rPr>
          <w:color w:val="00000A"/>
          <w:szCs w:val="24"/>
        </w:rPr>
        <w:t>Lei nº 13.104/2015. São Paulo: [s.n.], 2015.</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SILVA, L. L.; COELHO, E. B. S.; CAPONI, S. N. C. Violência silenciosa: violência psicológica como condição da violência física doméstica. </w:t>
      </w:r>
      <w:r>
        <w:rPr>
          <w:b/>
          <w:color w:val="00000A"/>
          <w:szCs w:val="24"/>
        </w:rPr>
        <w:t>Interface,</w:t>
      </w:r>
      <w:r>
        <w:rPr>
          <w:color w:val="00000A"/>
          <w:szCs w:val="24"/>
        </w:rPr>
        <w:t xml:space="preserve"> v. 11, n. 21, p. 93-103, 2007.</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SOUZA, Sérgio Ricardo. </w:t>
      </w:r>
      <w:r>
        <w:rPr>
          <w:b/>
          <w:color w:val="00000A"/>
          <w:szCs w:val="24"/>
        </w:rPr>
        <w:t>Comentários à lei de combate à violência contra a mulher</w:t>
      </w:r>
      <w:r>
        <w:rPr>
          <w:color w:val="00000A"/>
          <w:szCs w:val="24"/>
        </w:rPr>
        <w:t xml:space="preserve">. </w:t>
      </w:r>
      <w:proofErr w:type="gramStart"/>
      <w:r>
        <w:rPr>
          <w:color w:val="00000A"/>
          <w:szCs w:val="24"/>
        </w:rPr>
        <w:t>2.</w:t>
      </w:r>
      <w:proofErr w:type="gramEnd"/>
      <w:r>
        <w:rPr>
          <w:color w:val="00000A"/>
          <w:szCs w:val="24"/>
        </w:rPr>
        <w:t>ed. Curitiba: Juruá, 2008.</w:t>
      </w:r>
    </w:p>
    <w:p w:rsidR="00FF3156" w:rsidRDefault="00FF3156">
      <w:pPr>
        <w:spacing w:after="0" w:line="240" w:lineRule="auto"/>
        <w:rPr>
          <w:color w:val="00000A"/>
          <w:szCs w:val="24"/>
        </w:rPr>
      </w:pPr>
    </w:p>
    <w:p w:rsidR="00FF3156" w:rsidRDefault="00B778BD">
      <w:pPr>
        <w:spacing w:after="0" w:line="240" w:lineRule="auto"/>
        <w:rPr>
          <w:color w:val="00000A"/>
          <w:szCs w:val="24"/>
          <w:highlight w:val="white"/>
        </w:rPr>
      </w:pPr>
      <w:r>
        <w:rPr>
          <w:color w:val="00000A"/>
          <w:szCs w:val="24"/>
          <w:shd w:val="clear" w:color="auto" w:fill="FFFFFF"/>
        </w:rPr>
        <w:t xml:space="preserve">______ FILHO, Itamar Lourenço de. </w:t>
      </w:r>
      <w:r>
        <w:rPr>
          <w:b/>
          <w:color w:val="00000A"/>
          <w:szCs w:val="24"/>
          <w:shd w:val="clear" w:color="auto" w:fill="FFFFFF"/>
        </w:rPr>
        <w:t>Direito penal:</w:t>
      </w:r>
      <w:r>
        <w:rPr>
          <w:color w:val="00000A"/>
          <w:szCs w:val="24"/>
          <w:shd w:val="clear" w:color="auto" w:fill="FFFFFF"/>
        </w:rPr>
        <w:t xml:space="preserve"> a (in</w:t>
      </w:r>
      <w:proofErr w:type="gramStart"/>
      <w:r>
        <w:rPr>
          <w:color w:val="00000A"/>
          <w:szCs w:val="24"/>
          <w:shd w:val="clear" w:color="auto" w:fill="FFFFFF"/>
        </w:rPr>
        <w:t>)eficácia</w:t>
      </w:r>
      <w:proofErr w:type="gramEnd"/>
      <w:r>
        <w:rPr>
          <w:color w:val="00000A"/>
          <w:szCs w:val="24"/>
          <w:shd w:val="clear" w:color="auto" w:fill="FFFFFF"/>
        </w:rPr>
        <w:t xml:space="preserve"> das medidas </w:t>
      </w:r>
      <w:proofErr w:type="spellStart"/>
      <w:r>
        <w:rPr>
          <w:color w:val="00000A"/>
          <w:szCs w:val="24"/>
          <w:shd w:val="clear" w:color="auto" w:fill="FFFFFF"/>
        </w:rPr>
        <w:t>protetivas</w:t>
      </w:r>
      <w:proofErr w:type="spellEnd"/>
      <w:r>
        <w:rPr>
          <w:color w:val="00000A"/>
          <w:szCs w:val="24"/>
          <w:shd w:val="clear" w:color="auto" w:fill="FFFFFF"/>
        </w:rPr>
        <w:t xml:space="preserve"> de urgências no contexto da violência doméstica e familiar contra a mulher". [</w:t>
      </w:r>
      <w:proofErr w:type="spellStart"/>
      <w:r>
        <w:rPr>
          <w:color w:val="00000A"/>
          <w:szCs w:val="24"/>
          <w:shd w:val="clear" w:color="auto" w:fill="FFFFFF"/>
        </w:rPr>
        <w:t>S.l.</w:t>
      </w:r>
      <w:proofErr w:type="spellEnd"/>
      <w:r>
        <w:rPr>
          <w:color w:val="00000A"/>
          <w:szCs w:val="24"/>
          <w:shd w:val="clear" w:color="auto" w:fill="FFFFFF"/>
        </w:rPr>
        <w:t>; s.n.] 2018.</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TANNURI, C. A.; GAGLIATO, C. M. T. </w:t>
      </w:r>
      <w:r>
        <w:rPr>
          <w:b/>
          <w:color w:val="00000A"/>
          <w:szCs w:val="24"/>
        </w:rPr>
        <w:t xml:space="preserve">Medidas </w:t>
      </w:r>
      <w:proofErr w:type="spellStart"/>
      <w:r>
        <w:rPr>
          <w:b/>
          <w:color w:val="00000A"/>
          <w:szCs w:val="24"/>
        </w:rPr>
        <w:t>protetivas</w:t>
      </w:r>
      <w:proofErr w:type="spellEnd"/>
      <w:r>
        <w:rPr>
          <w:b/>
          <w:color w:val="00000A"/>
          <w:szCs w:val="24"/>
        </w:rPr>
        <w:t xml:space="preserve"> de cunho patrimonial. </w:t>
      </w:r>
      <w:proofErr w:type="gramStart"/>
      <w:r>
        <w:rPr>
          <w:b/>
          <w:color w:val="00000A"/>
          <w:szCs w:val="24"/>
        </w:rPr>
        <w:t>defensoria</w:t>
      </w:r>
      <w:proofErr w:type="gramEnd"/>
      <w:r>
        <w:rPr>
          <w:b/>
          <w:color w:val="00000A"/>
          <w:szCs w:val="24"/>
        </w:rPr>
        <w:t xml:space="preserve"> pública do Estado de São Paulo</w:t>
      </w:r>
      <w:r>
        <w:rPr>
          <w:color w:val="00000A"/>
          <w:szCs w:val="24"/>
        </w:rPr>
        <w:t>, 2012. Disponível em: &lt;</w:t>
      </w:r>
      <w:proofErr w:type="gramStart"/>
      <w:r>
        <w:rPr>
          <w:color w:val="00000A"/>
          <w:szCs w:val="24"/>
        </w:rPr>
        <w:t>http</w:t>
      </w:r>
      <w:proofErr w:type="gramEnd"/>
      <w:r>
        <w:rPr>
          <w:color w:val="00000A"/>
          <w:szCs w:val="24"/>
        </w:rPr>
        <w:t>: www.defensoria.sp.gov.br&gt;. Acesso: 08 nov. 2017.</w:t>
      </w:r>
    </w:p>
    <w:p w:rsidR="00FF3156" w:rsidRDefault="00FF3156">
      <w:pPr>
        <w:spacing w:after="0" w:line="240" w:lineRule="auto"/>
        <w:rPr>
          <w:color w:val="00000A"/>
          <w:szCs w:val="24"/>
        </w:rPr>
      </w:pPr>
    </w:p>
    <w:p w:rsidR="00FF3156" w:rsidRDefault="00B778BD">
      <w:pPr>
        <w:spacing w:after="0" w:line="240" w:lineRule="auto"/>
        <w:rPr>
          <w:color w:val="00000A"/>
          <w:szCs w:val="24"/>
        </w:rPr>
      </w:pPr>
      <w:r>
        <w:rPr>
          <w:color w:val="00000A"/>
          <w:szCs w:val="24"/>
        </w:rPr>
        <w:t xml:space="preserve">ZAMBONI, Juliana Klein. </w:t>
      </w:r>
      <w:r>
        <w:rPr>
          <w:b/>
          <w:color w:val="00000A"/>
          <w:szCs w:val="24"/>
        </w:rPr>
        <w:t xml:space="preserve">Maria da Penha: uma análise da natureza jurídica das medidas </w:t>
      </w:r>
      <w:proofErr w:type="spellStart"/>
      <w:r>
        <w:rPr>
          <w:b/>
          <w:color w:val="00000A"/>
          <w:szCs w:val="24"/>
        </w:rPr>
        <w:t>protetivas</w:t>
      </w:r>
      <w:proofErr w:type="spellEnd"/>
      <w:r>
        <w:rPr>
          <w:b/>
          <w:color w:val="00000A"/>
          <w:szCs w:val="24"/>
        </w:rPr>
        <w:t xml:space="preserve"> de urgência. </w:t>
      </w:r>
      <w:r>
        <w:rPr>
          <w:color w:val="00000A"/>
          <w:szCs w:val="24"/>
        </w:rPr>
        <w:t>[</w:t>
      </w:r>
      <w:proofErr w:type="spellStart"/>
      <w:r>
        <w:rPr>
          <w:color w:val="00000A"/>
          <w:szCs w:val="24"/>
        </w:rPr>
        <w:t>S.l.</w:t>
      </w:r>
      <w:proofErr w:type="spellEnd"/>
      <w:r>
        <w:rPr>
          <w:color w:val="00000A"/>
          <w:szCs w:val="24"/>
        </w:rPr>
        <w:t>; s.n.], 2016.</w:t>
      </w:r>
    </w:p>
    <w:p w:rsidR="00FF3156" w:rsidRDefault="00FF3156">
      <w:pPr>
        <w:spacing w:after="0" w:line="240" w:lineRule="auto"/>
      </w:pPr>
    </w:p>
    <w:sectPr w:rsidR="00FF3156" w:rsidSect="00FF3156">
      <w:headerReference w:type="default" r:id="rId8"/>
      <w:pgSz w:w="11906" w:h="16838"/>
      <w:pgMar w:top="1701" w:right="1134" w:bottom="1134" w:left="1701" w:header="720" w:footer="0" w:gutter="0"/>
      <w:cols w:space="720"/>
      <w:formProt w:val="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86" w:rsidRDefault="00994186" w:rsidP="00FF3156">
      <w:pPr>
        <w:spacing w:after="0" w:line="240" w:lineRule="auto"/>
      </w:pPr>
      <w:r>
        <w:separator/>
      </w:r>
    </w:p>
  </w:endnote>
  <w:endnote w:type="continuationSeparator" w:id="0">
    <w:p w:rsidR="00994186" w:rsidRDefault="00994186" w:rsidP="00FF3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86" w:rsidRDefault="00994186">
      <w:r>
        <w:separator/>
      </w:r>
    </w:p>
  </w:footnote>
  <w:footnote w:type="continuationSeparator" w:id="0">
    <w:p w:rsidR="00994186" w:rsidRDefault="00994186">
      <w:r>
        <w:continuationSeparator/>
      </w:r>
    </w:p>
  </w:footnote>
  <w:footnote w:id="1">
    <w:p w:rsidR="00FF3156" w:rsidRDefault="00B778BD">
      <w:pPr>
        <w:pStyle w:val="Textodenotaderodap"/>
        <w:spacing w:after="0" w:line="240" w:lineRule="auto"/>
        <w:ind w:left="-6" w:hanging="11"/>
      </w:pPr>
      <w:r>
        <w:rPr>
          <w:rStyle w:val="Refdenotaderodap"/>
          <w:rFonts w:ascii="Symbol" w:eastAsia="Symbol" w:hAnsi="Symbol" w:cs="Symbol"/>
        </w:rPr>
        <w:footnoteRef/>
      </w:r>
      <w:r>
        <w:rPr>
          <w:rStyle w:val="Refdenotaderodap"/>
          <w:rFonts w:ascii="Symbol" w:eastAsia="Symbol" w:hAnsi="Symbol" w:cs="Symbol"/>
        </w:rPr>
        <w:tab/>
      </w:r>
      <w:r>
        <w:rPr>
          <w:rStyle w:val="Refdenotaderodap"/>
          <w:rFonts w:ascii="Symbol" w:eastAsia="Symbol" w:hAnsi="Symbol" w:cs="Symbol"/>
        </w:rPr>
        <w:t></w:t>
      </w:r>
      <w:r>
        <w:t xml:space="preserve"> </w:t>
      </w:r>
      <w:proofErr w:type="spellStart"/>
      <w:r>
        <w:t>Graduanda</w:t>
      </w:r>
      <w:proofErr w:type="spellEnd"/>
      <w:r>
        <w:t xml:space="preserve"> em Direito pela </w:t>
      </w:r>
      <w:proofErr w:type="spellStart"/>
      <w:proofErr w:type="gramStart"/>
      <w:r>
        <w:t>UniFacisa</w:t>
      </w:r>
      <w:proofErr w:type="gramEnd"/>
      <w:r>
        <w:t>-Centro</w:t>
      </w:r>
      <w:proofErr w:type="spellEnd"/>
      <w:r>
        <w:t xml:space="preserve"> Universitário. E-mail: jade_hilluey@hotmail.com</w:t>
      </w:r>
    </w:p>
    <w:p w:rsidR="00FF3156" w:rsidRDefault="00FF3156">
      <w:pPr>
        <w:pStyle w:val="Textodenotaderodap"/>
        <w:spacing w:after="0" w:line="240" w:lineRule="auto"/>
        <w:ind w:left="-6" w:hanging="11"/>
      </w:pPr>
    </w:p>
  </w:footnote>
  <w:footnote w:id="2">
    <w:p w:rsidR="00FF3156" w:rsidRDefault="00B778BD">
      <w:pPr>
        <w:pStyle w:val="Textodenotaderodap"/>
        <w:spacing w:after="0" w:line="240" w:lineRule="auto"/>
        <w:ind w:left="-6" w:hanging="11"/>
      </w:pPr>
      <w:r>
        <w:rPr>
          <w:rStyle w:val="Refdenotaderodap"/>
          <w:rFonts w:ascii="Symbol" w:eastAsia="Symbol" w:hAnsi="Symbol" w:cs="Symbol"/>
        </w:rPr>
        <w:footnoteRef/>
      </w:r>
      <w:r>
        <w:rPr>
          <w:rStyle w:val="Refdenotaderodap"/>
          <w:rFonts w:ascii="Symbol" w:eastAsia="Symbol" w:hAnsi="Symbol" w:cs="Symbol"/>
        </w:rPr>
        <w:tab/>
      </w:r>
      <w:r>
        <w:rPr>
          <w:rStyle w:val="Refdenotaderodap"/>
          <w:rFonts w:ascii="Symbol" w:eastAsia="Symbol" w:hAnsi="Symbol" w:cs="Symbol"/>
        </w:rPr>
        <w:t></w:t>
      </w:r>
      <w:r>
        <w:t xml:space="preserve"> Professor </w:t>
      </w:r>
      <w:proofErr w:type="spellStart"/>
      <w:proofErr w:type="gramStart"/>
      <w:r>
        <w:t>GRaudado</w:t>
      </w:r>
      <w:proofErr w:type="spellEnd"/>
      <w:proofErr w:type="gramEnd"/>
      <w:r>
        <w:t xml:space="preserve"> em Direito pelo Centro Universitário de João </w:t>
      </w:r>
      <w:proofErr w:type="spellStart"/>
      <w:r>
        <w:t>Pessoa-UNIPÊ</w:t>
      </w:r>
      <w:proofErr w:type="spellEnd"/>
      <w:r>
        <w:t xml:space="preserve">; Especialista em Processo Civil pela UNIPÊ e Metodologia do Ensino Superior pela </w:t>
      </w:r>
      <w:proofErr w:type="spellStart"/>
      <w:r>
        <w:t>UniFacisa</w:t>
      </w:r>
      <w:proofErr w:type="spellEnd"/>
      <w:r>
        <w:t>; Juiz de Direito titular do Juizado da Violência Doméstica e familiar contra a mulher da comarca de Campina Grande. Email: agribeirojunior@yahoo.com.br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156" w:rsidRDefault="00FF31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55A1"/>
    <w:multiLevelType w:val="multilevel"/>
    <w:tmpl w:val="AEFA2AE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866A87"/>
    <w:multiLevelType w:val="multilevel"/>
    <w:tmpl w:val="17683D22"/>
    <w:lvl w:ilvl="0">
      <w:start w:val="1"/>
      <w:numFmt w:val="upperRoman"/>
      <w:lvlText w:val="%1"/>
      <w:lvlJc w:val="left"/>
      <w:pPr>
        <w:ind w:left="1802" w:hanging="360"/>
      </w:pPr>
      <w:rPr>
        <w:rFonts w:eastAsia="Times New Roman" w:cs="Times New Roman"/>
        <w:b w:val="0"/>
        <w:i w:val="0"/>
        <w:strike w:val="0"/>
        <w:dstrike w:val="0"/>
        <w:color w:val="000000"/>
        <w:position w:val="0"/>
        <w:sz w:val="20"/>
        <w:highlight w:val="white"/>
        <w:u w:val="none" w:color="000000"/>
        <w:vertAlign w:val="baseline"/>
      </w:rPr>
    </w:lvl>
    <w:lvl w:ilvl="1">
      <w:start w:val="1"/>
      <w:numFmt w:val="lowerLetter"/>
      <w:lvlText w:val="%2"/>
      <w:lvlJc w:val="left"/>
      <w:pPr>
        <w:ind w:left="2765" w:hanging="360"/>
      </w:pPr>
      <w:rPr>
        <w:rFonts w:eastAsia="Times New Roman" w:cs="Times New Roman"/>
        <w:b w:val="0"/>
        <w:i w:val="0"/>
        <w:strike w:val="0"/>
        <w:dstrike w:val="0"/>
        <w:color w:val="000000"/>
        <w:position w:val="0"/>
        <w:sz w:val="20"/>
        <w:highlight w:val="white"/>
        <w:u w:val="none" w:color="000000"/>
        <w:vertAlign w:val="baseline"/>
      </w:rPr>
    </w:lvl>
    <w:lvl w:ilvl="2">
      <w:start w:val="1"/>
      <w:numFmt w:val="lowerRoman"/>
      <w:lvlText w:val="%3"/>
      <w:lvlJc w:val="left"/>
      <w:pPr>
        <w:ind w:left="3485" w:hanging="360"/>
      </w:pPr>
      <w:rPr>
        <w:rFonts w:eastAsia="Times New Roman" w:cs="Times New Roman"/>
        <w:b w:val="0"/>
        <w:i w:val="0"/>
        <w:strike w:val="0"/>
        <w:dstrike w:val="0"/>
        <w:color w:val="000000"/>
        <w:position w:val="0"/>
        <w:sz w:val="20"/>
        <w:highlight w:val="white"/>
        <w:u w:val="none" w:color="000000"/>
        <w:vertAlign w:val="baseline"/>
      </w:rPr>
    </w:lvl>
    <w:lvl w:ilvl="3">
      <w:start w:val="1"/>
      <w:numFmt w:val="decimal"/>
      <w:lvlText w:val="%4"/>
      <w:lvlJc w:val="left"/>
      <w:pPr>
        <w:ind w:left="4205" w:hanging="360"/>
      </w:pPr>
      <w:rPr>
        <w:rFonts w:eastAsia="Times New Roman" w:cs="Times New Roman"/>
        <w:b w:val="0"/>
        <w:i w:val="0"/>
        <w:strike w:val="0"/>
        <w:dstrike w:val="0"/>
        <w:color w:val="000000"/>
        <w:position w:val="0"/>
        <w:sz w:val="20"/>
        <w:highlight w:val="white"/>
        <w:u w:val="none" w:color="000000"/>
        <w:vertAlign w:val="baseline"/>
      </w:rPr>
    </w:lvl>
    <w:lvl w:ilvl="4">
      <w:start w:val="1"/>
      <w:numFmt w:val="lowerLetter"/>
      <w:lvlText w:val="%5"/>
      <w:lvlJc w:val="left"/>
      <w:pPr>
        <w:ind w:left="4925" w:hanging="360"/>
      </w:pPr>
      <w:rPr>
        <w:rFonts w:eastAsia="Times New Roman" w:cs="Times New Roman"/>
        <w:b w:val="0"/>
        <w:i w:val="0"/>
        <w:strike w:val="0"/>
        <w:dstrike w:val="0"/>
        <w:color w:val="000000"/>
        <w:position w:val="0"/>
        <w:sz w:val="20"/>
        <w:highlight w:val="white"/>
        <w:u w:val="none" w:color="000000"/>
        <w:vertAlign w:val="baseline"/>
      </w:rPr>
    </w:lvl>
    <w:lvl w:ilvl="5">
      <w:start w:val="1"/>
      <w:numFmt w:val="lowerRoman"/>
      <w:lvlText w:val="%6"/>
      <w:lvlJc w:val="left"/>
      <w:pPr>
        <w:ind w:left="5645" w:hanging="360"/>
      </w:pPr>
      <w:rPr>
        <w:rFonts w:eastAsia="Times New Roman" w:cs="Times New Roman"/>
        <w:b w:val="0"/>
        <w:i w:val="0"/>
        <w:strike w:val="0"/>
        <w:dstrike w:val="0"/>
        <w:color w:val="000000"/>
        <w:position w:val="0"/>
        <w:sz w:val="20"/>
        <w:highlight w:val="white"/>
        <w:u w:val="none" w:color="000000"/>
        <w:vertAlign w:val="baseline"/>
      </w:rPr>
    </w:lvl>
    <w:lvl w:ilvl="6">
      <w:start w:val="1"/>
      <w:numFmt w:val="decimal"/>
      <w:lvlText w:val="%7"/>
      <w:lvlJc w:val="left"/>
      <w:pPr>
        <w:ind w:left="6365" w:hanging="360"/>
      </w:pPr>
      <w:rPr>
        <w:rFonts w:eastAsia="Times New Roman" w:cs="Times New Roman"/>
        <w:b w:val="0"/>
        <w:i w:val="0"/>
        <w:strike w:val="0"/>
        <w:dstrike w:val="0"/>
        <w:color w:val="000000"/>
        <w:position w:val="0"/>
        <w:sz w:val="20"/>
        <w:highlight w:val="white"/>
        <w:u w:val="none" w:color="000000"/>
        <w:vertAlign w:val="baseline"/>
      </w:rPr>
    </w:lvl>
    <w:lvl w:ilvl="7">
      <w:start w:val="1"/>
      <w:numFmt w:val="lowerLetter"/>
      <w:lvlText w:val="%8"/>
      <w:lvlJc w:val="left"/>
      <w:pPr>
        <w:ind w:left="7085" w:hanging="360"/>
      </w:pPr>
      <w:rPr>
        <w:rFonts w:eastAsia="Times New Roman" w:cs="Times New Roman"/>
        <w:b w:val="0"/>
        <w:i w:val="0"/>
        <w:strike w:val="0"/>
        <w:dstrike w:val="0"/>
        <w:color w:val="000000"/>
        <w:position w:val="0"/>
        <w:sz w:val="20"/>
        <w:highlight w:val="white"/>
        <w:u w:val="none" w:color="000000"/>
        <w:vertAlign w:val="baseline"/>
      </w:rPr>
    </w:lvl>
    <w:lvl w:ilvl="8">
      <w:start w:val="1"/>
      <w:numFmt w:val="lowerRoman"/>
      <w:lvlText w:val="%9"/>
      <w:lvlJc w:val="left"/>
      <w:pPr>
        <w:ind w:left="7805" w:hanging="360"/>
      </w:pPr>
      <w:rPr>
        <w:rFonts w:eastAsia="Times New Roman" w:cs="Times New Roman"/>
        <w:b w:val="0"/>
        <w:i w:val="0"/>
        <w:strike w:val="0"/>
        <w:dstrike w:val="0"/>
        <w:color w:val="000000"/>
        <w:position w:val="0"/>
        <w:sz w:val="20"/>
        <w:highlight w:val="white"/>
        <w:u w:val="none" w:color="000000"/>
        <w:vertAlign w:val="baseline"/>
      </w:rPr>
    </w:lvl>
  </w:abstractNum>
  <w:abstractNum w:abstractNumId="2">
    <w:nsid w:val="10C50111"/>
    <w:multiLevelType w:val="multilevel"/>
    <w:tmpl w:val="4D4A9476"/>
    <w:lvl w:ilvl="0">
      <w:start w:val="1"/>
      <w:numFmt w:val="decimal"/>
      <w:lvlText w:val="%1"/>
      <w:lvlJc w:val="left"/>
      <w:pPr>
        <w:ind w:left="360" w:hanging="360"/>
      </w:pPr>
      <w:rPr>
        <w:rFonts w:eastAsia="Times New Roman" w:cs="Times New Roman"/>
        <w:b w:val="0"/>
        <w:i w:val="0"/>
        <w:strike w:val="0"/>
        <w:dstrike w:val="0"/>
        <w:color w:val="000000"/>
        <w:position w:val="0"/>
        <w:sz w:val="20"/>
        <w:highlight w:val="white"/>
        <w:u w:val="none" w:color="000000"/>
        <w:vertAlign w:val="baseline"/>
      </w:rPr>
    </w:lvl>
    <w:lvl w:ilvl="1">
      <w:start w:val="4"/>
      <w:numFmt w:val="upperRoman"/>
      <w:lvlText w:val="%2"/>
      <w:lvlJc w:val="left"/>
      <w:pPr>
        <w:ind w:left="1876" w:hanging="360"/>
      </w:pPr>
      <w:rPr>
        <w:rFonts w:eastAsia="Times New Roman" w:cs="Times New Roman"/>
        <w:b w:val="0"/>
        <w:i w:val="0"/>
        <w:strike w:val="0"/>
        <w:dstrike w:val="0"/>
        <w:color w:val="000000"/>
        <w:position w:val="0"/>
        <w:sz w:val="20"/>
        <w:highlight w:val="white"/>
        <w:u w:val="none" w:color="000000"/>
        <w:vertAlign w:val="baseline"/>
      </w:rPr>
    </w:lvl>
    <w:lvl w:ilvl="2">
      <w:start w:val="1"/>
      <w:numFmt w:val="lowerRoman"/>
      <w:lvlText w:val="%3"/>
      <w:lvlJc w:val="left"/>
      <w:pPr>
        <w:ind w:left="2765" w:hanging="360"/>
      </w:pPr>
      <w:rPr>
        <w:rFonts w:eastAsia="Times New Roman" w:cs="Times New Roman"/>
        <w:b w:val="0"/>
        <w:i w:val="0"/>
        <w:strike w:val="0"/>
        <w:dstrike w:val="0"/>
        <w:color w:val="000000"/>
        <w:position w:val="0"/>
        <w:sz w:val="20"/>
        <w:highlight w:val="white"/>
        <w:u w:val="none" w:color="000000"/>
        <w:vertAlign w:val="baseline"/>
      </w:rPr>
    </w:lvl>
    <w:lvl w:ilvl="3">
      <w:start w:val="1"/>
      <w:numFmt w:val="decimal"/>
      <w:lvlText w:val="%4"/>
      <w:lvlJc w:val="left"/>
      <w:pPr>
        <w:ind w:left="3485" w:hanging="360"/>
      </w:pPr>
      <w:rPr>
        <w:rFonts w:eastAsia="Times New Roman" w:cs="Times New Roman"/>
        <w:b w:val="0"/>
        <w:i w:val="0"/>
        <w:strike w:val="0"/>
        <w:dstrike w:val="0"/>
        <w:color w:val="000000"/>
        <w:position w:val="0"/>
        <w:sz w:val="20"/>
        <w:highlight w:val="white"/>
        <w:u w:val="none" w:color="000000"/>
        <w:vertAlign w:val="baseline"/>
      </w:rPr>
    </w:lvl>
    <w:lvl w:ilvl="4">
      <w:start w:val="1"/>
      <w:numFmt w:val="lowerLetter"/>
      <w:lvlText w:val="%5"/>
      <w:lvlJc w:val="left"/>
      <w:pPr>
        <w:ind w:left="4205" w:hanging="360"/>
      </w:pPr>
      <w:rPr>
        <w:rFonts w:eastAsia="Times New Roman" w:cs="Times New Roman"/>
        <w:b w:val="0"/>
        <w:i w:val="0"/>
        <w:strike w:val="0"/>
        <w:dstrike w:val="0"/>
        <w:color w:val="000000"/>
        <w:position w:val="0"/>
        <w:sz w:val="20"/>
        <w:highlight w:val="white"/>
        <w:u w:val="none" w:color="000000"/>
        <w:vertAlign w:val="baseline"/>
      </w:rPr>
    </w:lvl>
    <w:lvl w:ilvl="5">
      <w:start w:val="1"/>
      <w:numFmt w:val="lowerRoman"/>
      <w:lvlText w:val="%6"/>
      <w:lvlJc w:val="left"/>
      <w:pPr>
        <w:ind w:left="4925" w:hanging="360"/>
      </w:pPr>
      <w:rPr>
        <w:rFonts w:eastAsia="Times New Roman" w:cs="Times New Roman"/>
        <w:b w:val="0"/>
        <w:i w:val="0"/>
        <w:strike w:val="0"/>
        <w:dstrike w:val="0"/>
        <w:color w:val="000000"/>
        <w:position w:val="0"/>
        <w:sz w:val="20"/>
        <w:highlight w:val="white"/>
        <w:u w:val="none" w:color="000000"/>
        <w:vertAlign w:val="baseline"/>
      </w:rPr>
    </w:lvl>
    <w:lvl w:ilvl="6">
      <w:start w:val="1"/>
      <w:numFmt w:val="decimal"/>
      <w:lvlText w:val="%7"/>
      <w:lvlJc w:val="left"/>
      <w:pPr>
        <w:ind w:left="5645" w:hanging="360"/>
      </w:pPr>
      <w:rPr>
        <w:rFonts w:eastAsia="Times New Roman" w:cs="Times New Roman"/>
        <w:b w:val="0"/>
        <w:i w:val="0"/>
        <w:strike w:val="0"/>
        <w:dstrike w:val="0"/>
        <w:color w:val="000000"/>
        <w:position w:val="0"/>
        <w:sz w:val="20"/>
        <w:highlight w:val="white"/>
        <w:u w:val="none" w:color="000000"/>
        <w:vertAlign w:val="baseline"/>
      </w:rPr>
    </w:lvl>
    <w:lvl w:ilvl="7">
      <w:start w:val="1"/>
      <w:numFmt w:val="lowerLetter"/>
      <w:lvlText w:val="%8"/>
      <w:lvlJc w:val="left"/>
      <w:pPr>
        <w:ind w:left="6365" w:hanging="360"/>
      </w:pPr>
      <w:rPr>
        <w:rFonts w:eastAsia="Times New Roman" w:cs="Times New Roman"/>
        <w:b w:val="0"/>
        <w:i w:val="0"/>
        <w:strike w:val="0"/>
        <w:dstrike w:val="0"/>
        <w:color w:val="000000"/>
        <w:position w:val="0"/>
        <w:sz w:val="20"/>
        <w:highlight w:val="white"/>
        <w:u w:val="none" w:color="000000"/>
        <w:vertAlign w:val="baseline"/>
      </w:rPr>
    </w:lvl>
    <w:lvl w:ilvl="8">
      <w:start w:val="1"/>
      <w:numFmt w:val="lowerRoman"/>
      <w:lvlText w:val="%9"/>
      <w:lvlJc w:val="left"/>
      <w:pPr>
        <w:ind w:left="7085" w:hanging="360"/>
      </w:pPr>
      <w:rPr>
        <w:rFonts w:eastAsia="Times New Roman" w:cs="Times New Roman"/>
        <w:b w:val="0"/>
        <w:i w:val="0"/>
        <w:strike w:val="0"/>
        <w:dstrike w:val="0"/>
        <w:color w:val="000000"/>
        <w:position w:val="0"/>
        <w:sz w:val="20"/>
        <w:highlight w:val="white"/>
        <w:u w:val="none" w:color="000000"/>
        <w:vertAlign w:val="baseline"/>
      </w:rPr>
    </w:lvl>
  </w:abstractNum>
  <w:abstractNum w:abstractNumId="3">
    <w:nsid w:val="45C850D9"/>
    <w:multiLevelType w:val="multilevel"/>
    <w:tmpl w:val="92C63FE6"/>
    <w:lvl w:ilvl="0">
      <w:start w:val="1"/>
      <w:numFmt w:val="upperRoman"/>
      <w:lvlText w:val="%1"/>
      <w:lvlJc w:val="left"/>
      <w:pPr>
        <w:ind w:left="1868" w:hanging="360"/>
      </w:pPr>
      <w:rPr>
        <w:rFonts w:eastAsia="Times New Roman" w:cs="Times New Roman"/>
        <w:b w:val="0"/>
        <w:i w:val="0"/>
        <w:strike w:val="0"/>
        <w:dstrike w:val="0"/>
        <w:color w:val="000000"/>
        <w:position w:val="0"/>
        <w:sz w:val="20"/>
        <w:highlight w:val="white"/>
        <w:u w:val="none" w:color="000000"/>
        <w:vertAlign w:val="baseline"/>
      </w:rPr>
    </w:lvl>
    <w:lvl w:ilvl="1">
      <w:start w:val="1"/>
      <w:numFmt w:val="lowerLetter"/>
      <w:lvlText w:val="%2"/>
      <w:lvlJc w:val="left"/>
      <w:pPr>
        <w:ind w:left="2765" w:hanging="360"/>
      </w:pPr>
      <w:rPr>
        <w:rFonts w:eastAsia="Times New Roman" w:cs="Times New Roman"/>
        <w:b w:val="0"/>
        <w:i w:val="0"/>
        <w:strike w:val="0"/>
        <w:dstrike w:val="0"/>
        <w:color w:val="000000"/>
        <w:position w:val="0"/>
        <w:sz w:val="20"/>
        <w:highlight w:val="white"/>
        <w:u w:val="none" w:color="000000"/>
        <w:vertAlign w:val="baseline"/>
      </w:rPr>
    </w:lvl>
    <w:lvl w:ilvl="2">
      <w:start w:val="1"/>
      <w:numFmt w:val="lowerRoman"/>
      <w:lvlText w:val="%3"/>
      <w:lvlJc w:val="left"/>
      <w:pPr>
        <w:ind w:left="3485" w:hanging="360"/>
      </w:pPr>
      <w:rPr>
        <w:rFonts w:eastAsia="Times New Roman" w:cs="Times New Roman"/>
        <w:b w:val="0"/>
        <w:i w:val="0"/>
        <w:strike w:val="0"/>
        <w:dstrike w:val="0"/>
        <w:color w:val="000000"/>
        <w:position w:val="0"/>
        <w:sz w:val="20"/>
        <w:highlight w:val="white"/>
        <w:u w:val="none" w:color="000000"/>
        <w:vertAlign w:val="baseline"/>
      </w:rPr>
    </w:lvl>
    <w:lvl w:ilvl="3">
      <w:start w:val="1"/>
      <w:numFmt w:val="decimal"/>
      <w:lvlText w:val="%4"/>
      <w:lvlJc w:val="left"/>
      <w:pPr>
        <w:ind w:left="4205" w:hanging="360"/>
      </w:pPr>
      <w:rPr>
        <w:rFonts w:eastAsia="Times New Roman" w:cs="Times New Roman"/>
        <w:b w:val="0"/>
        <w:i w:val="0"/>
        <w:strike w:val="0"/>
        <w:dstrike w:val="0"/>
        <w:color w:val="000000"/>
        <w:position w:val="0"/>
        <w:sz w:val="20"/>
        <w:highlight w:val="white"/>
        <w:u w:val="none" w:color="000000"/>
        <w:vertAlign w:val="baseline"/>
      </w:rPr>
    </w:lvl>
    <w:lvl w:ilvl="4">
      <w:start w:val="1"/>
      <w:numFmt w:val="lowerLetter"/>
      <w:lvlText w:val="%5"/>
      <w:lvlJc w:val="left"/>
      <w:pPr>
        <w:ind w:left="4925" w:hanging="360"/>
      </w:pPr>
      <w:rPr>
        <w:rFonts w:eastAsia="Times New Roman" w:cs="Times New Roman"/>
        <w:b w:val="0"/>
        <w:i w:val="0"/>
        <w:strike w:val="0"/>
        <w:dstrike w:val="0"/>
        <w:color w:val="000000"/>
        <w:position w:val="0"/>
        <w:sz w:val="20"/>
        <w:highlight w:val="white"/>
        <w:u w:val="none" w:color="000000"/>
        <w:vertAlign w:val="baseline"/>
      </w:rPr>
    </w:lvl>
    <w:lvl w:ilvl="5">
      <w:start w:val="1"/>
      <w:numFmt w:val="lowerRoman"/>
      <w:lvlText w:val="%6"/>
      <w:lvlJc w:val="left"/>
      <w:pPr>
        <w:ind w:left="5645" w:hanging="360"/>
      </w:pPr>
      <w:rPr>
        <w:rFonts w:eastAsia="Times New Roman" w:cs="Times New Roman"/>
        <w:b w:val="0"/>
        <w:i w:val="0"/>
        <w:strike w:val="0"/>
        <w:dstrike w:val="0"/>
        <w:color w:val="000000"/>
        <w:position w:val="0"/>
        <w:sz w:val="20"/>
        <w:highlight w:val="white"/>
        <w:u w:val="none" w:color="000000"/>
        <w:vertAlign w:val="baseline"/>
      </w:rPr>
    </w:lvl>
    <w:lvl w:ilvl="6">
      <w:start w:val="1"/>
      <w:numFmt w:val="decimal"/>
      <w:lvlText w:val="%7"/>
      <w:lvlJc w:val="left"/>
      <w:pPr>
        <w:ind w:left="6365" w:hanging="360"/>
      </w:pPr>
      <w:rPr>
        <w:rFonts w:eastAsia="Times New Roman" w:cs="Times New Roman"/>
        <w:b w:val="0"/>
        <w:i w:val="0"/>
        <w:strike w:val="0"/>
        <w:dstrike w:val="0"/>
        <w:color w:val="000000"/>
        <w:position w:val="0"/>
        <w:sz w:val="20"/>
        <w:highlight w:val="white"/>
        <w:u w:val="none" w:color="000000"/>
        <w:vertAlign w:val="baseline"/>
      </w:rPr>
    </w:lvl>
    <w:lvl w:ilvl="7">
      <w:start w:val="1"/>
      <w:numFmt w:val="lowerLetter"/>
      <w:lvlText w:val="%8"/>
      <w:lvlJc w:val="left"/>
      <w:pPr>
        <w:ind w:left="7085" w:hanging="360"/>
      </w:pPr>
      <w:rPr>
        <w:rFonts w:eastAsia="Times New Roman" w:cs="Times New Roman"/>
        <w:b w:val="0"/>
        <w:i w:val="0"/>
        <w:strike w:val="0"/>
        <w:dstrike w:val="0"/>
        <w:color w:val="000000"/>
        <w:position w:val="0"/>
        <w:sz w:val="20"/>
        <w:highlight w:val="white"/>
        <w:u w:val="none" w:color="000000"/>
        <w:vertAlign w:val="baseline"/>
      </w:rPr>
    </w:lvl>
    <w:lvl w:ilvl="8">
      <w:start w:val="1"/>
      <w:numFmt w:val="lowerRoman"/>
      <w:lvlText w:val="%9"/>
      <w:lvlJc w:val="left"/>
      <w:pPr>
        <w:ind w:left="7805" w:hanging="360"/>
      </w:pPr>
      <w:rPr>
        <w:rFonts w:eastAsia="Times New Roman" w:cs="Times New Roman"/>
        <w:b w:val="0"/>
        <w:i w:val="0"/>
        <w:strike w:val="0"/>
        <w:dstrike w:val="0"/>
        <w:color w:val="000000"/>
        <w:position w:val="0"/>
        <w:sz w:val="20"/>
        <w:highlight w:val="white"/>
        <w:u w:val="none" w:color="000000"/>
        <w:vertAlign w:val="baseline"/>
      </w:rPr>
    </w:lvl>
  </w:abstractNum>
  <w:abstractNum w:abstractNumId="4">
    <w:nsid w:val="5B656E2A"/>
    <w:multiLevelType w:val="multilevel"/>
    <w:tmpl w:val="DADE171C"/>
    <w:lvl w:ilvl="0">
      <w:start w:val="1"/>
      <w:numFmt w:val="upperRoman"/>
      <w:lvlText w:val="%1"/>
      <w:lvlJc w:val="left"/>
      <w:pPr>
        <w:ind w:left="1695" w:hanging="360"/>
      </w:pPr>
      <w:rPr>
        <w:rFonts w:eastAsia="Times New Roman" w:cs="Times New Roman"/>
        <w:b w:val="0"/>
        <w:i w:val="0"/>
        <w:strike w:val="0"/>
        <w:dstrike w:val="0"/>
        <w:color w:val="000000"/>
        <w:position w:val="0"/>
        <w:sz w:val="20"/>
        <w:highlight w:val="white"/>
        <w:u w:val="none" w:color="000000"/>
        <w:vertAlign w:val="baseline"/>
      </w:rPr>
    </w:lvl>
    <w:lvl w:ilvl="1">
      <w:start w:val="1"/>
      <w:numFmt w:val="lowerLetter"/>
      <w:lvlText w:val="%2"/>
      <w:lvlJc w:val="left"/>
      <w:pPr>
        <w:ind w:left="2765" w:hanging="360"/>
      </w:pPr>
      <w:rPr>
        <w:rFonts w:eastAsia="Times New Roman" w:cs="Times New Roman"/>
        <w:b w:val="0"/>
        <w:i w:val="0"/>
        <w:strike w:val="0"/>
        <w:dstrike w:val="0"/>
        <w:color w:val="000000"/>
        <w:position w:val="0"/>
        <w:sz w:val="20"/>
        <w:highlight w:val="white"/>
        <w:u w:val="none" w:color="000000"/>
        <w:vertAlign w:val="baseline"/>
      </w:rPr>
    </w:lvl>
    <w:lvl w:ilvl="2">
      <w:start w:val="1"/>
      <w:numFmt w:val="lowerRoman"/>
      <w:lvlText w:val="%3"/>
      <w:lvlJc w:val="left"/>
      <w:pPr>
        <w:ind w:left="3485" w:hanging="360"/>
      </w:pPr>
      <w:rPr>
        <w:rFonts w:eastAsia="Times New Roman" w:cs="Times New Roman"/>
        <w:b w:val="0"/>
        <w:i w:val="0"/>
        <w:strike w:val="0"/>
        <w:dstrike w:val="0"/>
        <w:color w:val="000000"/>
        <w:position w:val="0"/>
        <w:sz w:val="20"/>
        <w:highlight w:val="white"/>
        <w:u w:val="none" w:color="000000"/>
        <w:vertAlign w:val="baseline"/>
      </w:rPr>
    </w:lvl>
    <w:lvl w:ilvl="3">
      <w:start w:val="1"/>
      <w:numFmt w:val="decimal"/>
      <w:lvlText w:val="%4"/>
      <w:lvlJc w:val="left"/>
      <w:pPr>
        <w:ind w:left="4205" w:hanging="360"/>
      </w:pPr>
      <w:rPr>
        <w:rFonts w:eastAsia="Times New Roman" w:cs="Times New Roman"/>
        <w:b w:val="0"/>
        <w:i w:val="0"/>
        <w:strike w:val="0"/>
        <w:dstrike w:val="0"/>
        <w:color w:val="000000"/>
        <w:position w:val="0"/>
        <w:sz w:val="20"/>
        <w:highlight w:val="white"/>
        <w:u w:val="none" w:color="000000"/>
        <w:vertAlign w:val="baseline"/>
      </w:rPr>
    </w:lvl>
    <w:lvl w:ilvl="4">
      <w:start w:val="1"/>
      <w:numFmt w:val="lowerLetter"/>
      <w:lvlText w:val="%5"/>
      <w:lvlJc w:val="left"/>
      <w:pPr>
        <w:ind w:left="4925" w:hanging="360"/>
      </w:pPr>
      <w:rPr>
        <w:rFonts w:eastAsia="Times New Roman" w:cs="Times New Roman"/>
        <w:b w:val="0"/>
        <w:i w:val="0"/>
        <w:strike w:val="0"/>
        <w:dstrike w:val="0"/>
        <w:color w:val="000000"/>
        <w:position w:val="0"/>
        <w:sz w:val="20"/>
        <w:highlight w:val="white"/>
        <w:u w:val="none" w:color="000000"/>
        <w:vertAlign w:val="baseline"/>
      </w:rPr>
    </w:lvl>
    <w:lvl w:ilvl="5">
      <w:start w:val="1"/>
      <w:numFmt w:val="lowerRoman"/>
      <w:lvlText w:val="%6"/>
      <w:lvlJc w:val="left"/>
      <w:pPr>
        <w:ind w:left="5645" w:hanging="360"/>
      </w:pPr>
      <w:rPr>
        <w:rFonts w:eastAsia="Times New Roman" w:cs="Times New Roman"/>
        <w:b w:val="0"/>
        <w:i w:val="0"/>
        <w:strike w:val="0"/>
        <w:dstrike w:val="0"/>
        <w:color w:val="000000"/>
        <w:position w:val="0"/>
        <w:sz w:val="20"/>
        <w:highlight w:val="white"/>
        <w:u w:val="none" w:color="000000"/>
        <w:vertAlign w:val="baseline"/>
      </w:rPr>
    </w:lvl>
    <w:lvl w:ilvl="6">
      <w:start w:val="1"/>
      <w:numFmt w:val="decimal"/>
      <w:lvlText w:val="%7"/>
      <w:lvlJc w:val="left"/>
      <w:pPr>
        <w:ind w:left="6365" w:hanging="360"/>
      </w:pPr>
      <w:rPr>
        <w:rFonts w:eastAsia="Times New Roman" w:cs="Times New Roman"/>
        <w:b w:val="0"/>
        <w:i w:val="0"/>
        <w:strike w:val="0"/>
        <w:dstrike w:val="0"/>
        <w:color w:val="000000"/>
        <w:position w:val="0"/>
        <w:sz w:val="20"/>
        <w:highlight w:val="white"/>
        <w:u w:val="none" w:color="000000"/>
        <w:vertAlign w:val="baseline"/>
      </w:rPr>
    </w:lvl>
    <w:lvl w:ilvl="7">
      <w:start w:val="1"/>
      <w:numFmt w:val="lowerLetter"/>
      <w:lvlText w:val="%8"/>
      <w:lvlJc w:val="left"/>
      <w:pPr>
        <w:ind w:left="7085" w:hanging="360"/>
      </w:pPr>
      <w:rPr>
        <w:rFonts w:eastAsia="Times New Roman" w:cs="Times New Roman"/>
        <w:b w:val="0"/>
        <w:i w:val="0"/>
        <w:strike w:val="0"/>
        <w:dstrike w:val="0"/>
        <w:color w:val="000000"/>
        <w:position w:val="0"/>
        <w:sz w:val="20"/>
        <w:highlight w:val="white"/>
        <w:u w:val="none" w:color="000000"/>
        <w:vertAlign w:val="baseline"/>
      </w:rPr>
    </w:lvl>
    <w:lvl w:ilvl="8">
      <w:start w:val="1"/>
      <w:numFmt w:val="lowerRoman"/>
      <w:lvlText w:val="%9"/>
      <w:lvlJc w:val="left"/>
      <w:pPr>
        <w:ind w:left="7805" w:hanging="360"/>
      </w:pPr>
      <w:rPr>
        <w:rFonts w:eastAsia="Times New Roman" w:cs="Times New Roman"/>
        <w:b w:val="0"/>
        <w:i w:val="0"/>
        <w:strike w:val="0"/>
        <w:dstrike w:val="0"/>
        <w:color w:val="000000"/>
        <w:position w:val="0"/>
        <w:sz w:val="20"/>
        <w:highlight w:val="white"/>
        <w:u w:val="none" w:color="000000"/>
        <w:vertAlign w:val="baseline"/>
      </w:rPr>
    </w:lvl>
  </w:abstractNum>
  <w:abstractNum w:abstractNumId="5">
    <w:nsid w:val="76765235"/>
    <w:multiLevelType w:val="multilevel"/>
    <w:tmpl w:val="F5E8587C"/>
    <w:lvl w:ilvl="0">
      <w:start w:val="1"/>
      <w:numFmt w:val="decimal"/>
      <w:lvlText w:val="%1"/>
      <w:lvlJc w:val="left"/>
      <w:pPr>
        <w:ind w:left="360" w:hanging="360"/>
      </w:pPr>
      <w:rPr>
        <w:rFonts w:eastAsia="Times New Roman" w:cs="Times New Roman"/>
        <w:b w:val="0"/>
        <w:i w:val="0"/>
        <w:strike w:val="0"/>
        <w:dstrike w:val="0"/>
        <w:color w:val="000000"/>
        <w:position w:val="0"/>
        <w:sz w:val="20"/>
        <w:highlight w:val="white"/>
        <w:u w:val="none" w:color="000000"/>
        <w:vertAlign w:val="baseline"/>
      </w:rPr>
    </w:lvl>
    <w:lvl w:ilvl="1">
      <w:start w:val="1"/>
      <w:numFmt w:val="lowerLetter"/>
      <w:lvlText w:val="%2)"/>
      <w:lvlJc w:val="left"/>
      <w:pPr>
        <w:ind w:left="1695" w:hanging="360"/>
      </w:pPr>
      <w:rPr>
        <w:rFonts w:eastAsia="Times New Roman" w:cs="Times New Roman"/>
        <w:b w:val="0"/>
        <w:i w:val="0"/>
        <w:strike w:val="0"/>
        <w:dstrike w:val="0"/>
        <w:color w:val="000000"/>
        <w:position w:val="0"/>
        <w:sz w:val="20"/>
        <w:highlight w:val="white"/>
        <w:u w:val="none" w:color="000000"/>
        <w:vertAlign w:val="baseline"/>
      </w:rPr>
    </w:lvl>
    <w:lvl w:ilvl="2">
      <w:start w:val="1"/>
      <w:numFmt w:val="lowerRoman"/>
      <w:lvlText w:val="%3"/>
      <w:lvlJc w:val="left"/>
      <w:pPr>
        <w:ind w:left="2765" w:hanging="360"/>
      </w:pPr>
      <w:rPr>
        <w:rFonts w:eastAsia="Times New Roman" w:cs="Times New Roman"/>
        <w:b w:val="0"/>
        <w:i w:val="0"/>
        <w:strike w:val="0"/>
        <w:dstrike w:val="0"/>
        <w:color w:val="000000"/>
        <w:position w:val="0"/>
        <w:sz w:val="20"/>
        <w:highlight w:val="white"/>
        <w:u w:val="none" w:color="000000"/>
        <w:vertAlign w:val="baseline"/>
      </w:rPr>
    </w:lvl>
    <w:lvl w:ilvl="3">
      <w:start w:val="1"/>
      <w:numFmt w:val="decimal"/>
      <w:lvlText w:val="%4"/>
      <w:lvlJc w:val="left"/>
      <w:pPr>
        <w:ind w:left="3485" w:hanging="360"/>
      </w:pPr>
      <w:rPr>
        <w:rFonts w:eastAsia="Times New Roman" w:cs="Times New Roman"/>
        <w:b w:val="0"/>
        <w:i w:val="0"/>
        <w:strike w:val="0"/>
        <w:dstrike w:val="0"/>
        <w:color w:val="000000"/>
        <w:position w:val="0"/>
        <w:sz w:val="20"/>
        <w:highlight w:val="white"/>
        <w:u w:val="none" w:color="000000"/>
        <w:vertAlign w:val="baseline"/>
      </w:rPr>
    </w:lvl>
    <w:lvl w:ilvl="4">
      <w:start w:val="1"/>
      <w:numFmt w:val="lowerLetter"/>
      <w:lvlText w:val="%5"/>
      <w:lvlJc w:val="left"/>
      <w:pPr>
        <w:ind w:left="4205" w:hanging="360"/>
      </w:pPr>
      <w:rPr>
        <w:rFonts w:eastAsia="Times New Roman" w:cs="Times New Roman"/>
        <w:b w:val="0"/>
        <w:i w:val="0"/>
        <w:strike w:val="0"/>
        <w:dstrike w:val="0"/>
        <w:color w:val="000000"/>
        <w:position w:val="0"/>
        <w:sz w:val="20"/>
        <w:highlight w:val="white"/>
        <w:u w:val="none" w:color="000000"/>
        <w:vertAlign w:val="baseline"/>
      </w:rPr>
    </w:lvl>
    <w:lvl w:ilvl="5">
      <w:start w:val="1"/>
      <w:numFmt w:val="lowerRoman"/>
      <w:lvlText w:val="%6"/>
      <w:lvlJc w:val="left"/>
      <w:pPr>
        <w:ind w:left="4925" w:hanging="360"/>
      </w:pPr>
      <w:rPr>
        <w:rFonts w:eastAsia="Times New Roman" w:cs="Times New Roman"/>
        <w:b w:val="0"/>
        <w:i w:val="0"/>
        <w:strike w:val="0"/>
        <w:dstrike w:val="0"/>
        <w:color w:val="000000"/>
        <w:position w:val="0"/>
        <w:sz w:val="20"/>
        <w:highlight w:val="white"/>
        <w:u w:val="none" w:color="000000"/>
        <w:vertAlign w:val="baseline"/>
      </w:rPr>
    </w:lvl>
    <w:lvl w:ilvl="6">
      <w:start w:val="1"/>
      <w:numFmt w:val="decimal"/>
      <w:lvlText w:val="%7"/>
      <w:lvlJc w:val="left"/>
      <w:pPr>
        <w:ind w:left="5645" w:hanging="360"/>
      </w:pPr>
      <w:rPr>
        <w:rFonts w:eastAsia="Times New Roman" w:cs="Times New Roman"/>
        <w:b w:val="0"/>
        <w:i w:val="0"/>
        <w:strike w:val="0"/>
        <w:dstrike w:val="0"/>
        <w:color w:val="000000"/>
        <w:position w:val="0"/>
        <w:sz w:val="20"/>
        <w:highlight w:val="white"/>
        <w:u w:val="none" w:color="000000"/>
        <w:vertAlign w:val="baseline"/>
      </w:rPr>
    </w:lvl>
    <w:lvl w:ilvl="7">
      <w:start w:val="1"/>
      <w:numFmt w:val="lowerLetter"/>
      <w:lvlText w:val="%8"/>
      <w:lvlJc w:val="left"/>
      <w:pPr>
        <w:ind w:left="6365" w:hanging="360"/>
      </w:pPr>
      <w:rPr>
        <w:rFonts w:eastAsia="Times New Roman" w:cs="Times New Roman"/>
        <w:b w:val="0"/>
        <w:i w:val="0"/>
        <w:strike w:val="0"/>
        <w:dstrike w:val="0"/>
        <w:color w:val="000000"/>
        <w:position w:val="0"/>
        <w:sz w:val="20"/>
        <w:highlight w:val="white"/>
        <w:u w:val="none" w:color="000000"/>
        <w:vertAlign w:val="baseline"/>
      </w:rPr>
    </w:lvl>
    <w:lvl w:ilvl="8">
      <w:start w:val="1"/>
      <w:numFmt w:val="lowerRoman"/>
      <w:lvlText w:val="%9"/>
      <w:lvlJc w:val="left"/>
      <w:pPr>
        <w:ind w:left="7085" w:hanging="360"/>
      </w:pPr>
      <w:rPr>
        <w:rFonts w:eastAsia="Times New Roman" w:cs="Times New Roman"/>
        <w:b w:val="0"/>
        <w:i w:val="0"/>
        <w:strike w:val="0"/>
        <w:dstrike w:val="0"/>
        <w:color w:val="000000"/>
        <w:position w:val="0"/>
        <w:sz w:val="20"/>
        <w:highlight w:val="white"/>
        <w:u w:val="none" w:color="000000"/>
        <w:vertAlign w:val="baseline"/>
      </w:rPr>
    </w:lvl>
  </w:abstractNum>
  <w:abstractNum w:abstractNumId="6">
    <w:nsid w:val="7946413D"/>
    <w:multiLevelType w:val="multilevel"/>
    <w:tmpl w:val="1B1EB082"/>
    <w:lvl w:ilvl="0">
      <w:start w:val="1"/>
      <w:numFmt w:val="upperRoman"/>
      <w:lvlText w:val="%1"/>
      <w:lvlJc w:val="left"/>
      <w:pPr>
        <w:ind w:left="1695" w:hanging="360"/>
      </w:pPr>
      <w:rPr>
        <w:rFonts w:eastAsia="Times New Roman" w:cs="Times New Roman"/>
        <w:b w:val="0"/>
        <w:i w:val="0"/>
        <w:strike w:val="0"/>
        <w:dstrike w:val="0"/>
        <w:color w:val="000000"/>
        <w:position w:val="0"/>
        <w:sz w:val="20"/>
        <w:highlight w:val="white"/>
        <w:u w:val="none" w:color="000000"/>
        <w:vertAlign w:val="baseline"/>
      </w:rPr>
    </w:lvl>
    <w:lvl w:ilvl="1">
      <w:start w:val="1"/>
      <w:numFmt w:val="lowerLetter"/>
      <w:lvlText w:val="%2"/>
      <w:lvlJc w:val="left"/>
      <w:pPr>
        <w:ind w:left="2765" w:hanging="360"/>
      </w:pPr>
      <w:rPr>
        <w:rFonts w:eastAsia="Times New Roman" w:cs="Times New Roman"/>
        <w:b w:val="0"/>
        <w:i w:val="0"/>
        <w:strike w:val="0"/>
        <w:dstrike w:val="0"/>
        <w:color w:val="000000"/>
        <w:position w:val="0"/>
        <w:sz w:val="20"/>
        <w:highlight w:val="white"/>
        <w:u w:val="none" w:color="000000"/>
        <w:vertAlign w:val="baseline"/>
      </w:rPr>
    </w:lvl>
    <w:lvl w:ilvl="2">
      <w:start w:val="1"/>
      <w:numFmt w:val="lowerRoman"/>
      <w:lvlText w:val="%3"/>
      <w:lvlJc w:val="left"/>
      <w:pPr>
        <w:ind w:left="3485" w:hanging="360"/>
      </w:pPr>
      <w:rPr>
        <w:rFonts w:eastAsia="Times New Roman" w:cs="Times New Roman"/>
        <w:b w:val="0"/>
        <w:i w:val="0"/>
        <w:strike w:val="0"/>
        <w:dstrike w:val="0"/>
        <w:color w:val="000000"/>
        <w:position w:val="0"/>
        <w:sz w:val="20"/>
        <w:highlight w:val="white"/>
        <w:u w:val="none" w:color="000000"/>
        <w:vertAlign w:val="baseline"/>
      </w:rPr>
    </w:lvl>
    <w:lvl w:ilvl="3">
      <w:start w:val="1"/>
      <w:numFmt w:val="decimal"/>
      <w:lvlText w:val="%4"/>
      <w:lvlJc w:val="left"/>
      <w:pPr>
        <w:ind w:left="4205" w:hanging="360"/>
      </w:pPr>
      <w:rPr>
        <w:rFonts w:eastAsia="Times New Roman" w:cs="Times New Roman"/>
        <w:b w:val="0"/>
        <w:i w:val="0"/>
        <w:strike w:val="0"/>
        <w:dstrike w:val="0"/>
        <w:color w:val="000000"/>
        <w:position w:val="0"/>
        <w:sz w:val="20"/>
        <w:highlight w:val="white"/>
        <w:u w:val="none" w:color="000000"/>
        <w:vertAlign w:val="baseline"/>
      </w:rPr>
    </w:lvl>
    <w:lvl w:ilvl="4">
      <w:start w:val="1"/>
      <w:numFmt w:val="lowerLetter"/>
      <w:lvlText w:val="%5"/>
      <w:lvlJc w:val="left"/>
      <w:pPr>
        <w:ind w:left="4925" w:hanging="360"/>
      </w:pPr>
      <w:rPr>
        <w:rFonts w:eastAsia="Times New Roman" w:cs="Times New Roman"/>
        <w:b w:val="0"/>
        <w:i w:val="0"/>
        <w:strike w:val="0"/>
        <w:dstrike w:val="0"/>
        <w:color w:val="000000"/>
        <w:position w:val="0"/>
        <w:sz w:val="20"/>
        <w:highlight w:val="white"/>
        <w:u w:val="none" w:color="000000"/>
        <w:vertAlign w:val="baseline"/>
      </w:rPr>
    </w:lvl>
    <w:lvl w:ilvl="5">
      <w:start w:val="1"/>
      <w:numFmt w:val="lowerRoman"/>
      <w:lvlText w:val="%6"/>
      <w:lvlJc w:val="left"/>
      <w:pPr>
        <w:ind w:left="5645" w:hanging="360"/>
      </w:pPr>
      <w:rPr>
        <w:rFonts w:eastAsia="Times New Roman" w:cs="Times New Roman"/>
        <w:b w:val="0"/>
        <w:i w:val="0"/>
        <w:strike w:val="0"/>
        <w:dstrike w:val="0"/>
        <w:color w:val="000000"/>
        <w:position w:val="0"/>
        <w:sz w:val="20"/>
        <w:highlight w:val="white"/>
        <w:u w:val="none" w:color="000000"/>
        <w:vertAlign w:val="baseline"/>
      </w:rPr>
    </w:lvl>
    <w:lvl w:ilvl="6">
      <w:start w:val="1"/>
      <w:numFmt w:val="decimal"/>
      <w:lvlText w:val="%7"/>
      <w:lvlJc w:val="left"/>
      <w:pPr>
        <w:ind w:left="6365" w:hanging="360"/>
      </w:pPr>
      <w:rPr>
        <w:rFonts w:eastAsia="Times New Roman" w:cs="Times New Roman"/>
        <w:b w:val="0"/>
        <w:i w:val="0"/>
        <w:strike w:val="0"/>
        <w:dstrike w:val="0"/>
        <w:color w:val="000000"/>
        <w:position w:val="0"/>
        <w:sz w:val="20"/>
        <w:highlight w:val="white"/>
        <w:u w:val="none" w:color="000000"/>
        <w:vertAlign w:val="baseline"/>
      </w:rPr>
    </w:lvl>
    <w:lvl w:ilvl="7">
      <w:start w:val="1"/>
      <w:numFmt w:val="lowerLetter"/>
      <w:lvlText w:val="%8"/>
      <w:lvlJc w:val="left"/>
      <w:pPr>
        <w:ind w:left="7085" w:hanging="360"/>
      </w:pPr>
      <w:rPr>
        <w:rFonts w:eastAsia="Times New Roman" w:cs="Times New Roman"/>
        <w:b w:val="0"/>
        <w:i w:val="0"/>
        <w:strike w:val="0"/>
        <w:dstrike w:val="0"/>
        <w:color w:val="000000"/>
        <w:position w:val="0"/>
        <w:sz w:val="20"/>
        <w:highlight w:val="white"/>
        <w:u w:val="none" w:color="000000"/>
        <w:vertAlign w:val="baseline"/>
      </w:rPr>
    </w:lvl>
    <w:lvl w:ilvl="8">
      <w:start w:val="1"/>
      <w:numFmt w:val="lowerRoman"/>
      <w:lvlText w:val="%9"/>
      <w:lvlJc w:val="left"/>
      <w:pPr>
        <w:ind w:left="7805" w:hanging="360"/>
      </w:pPr>
      <w:rPr>
        <w:rFonts w:eastAsia="Times New Roman" w:cs="Times New Roman"/>
        <w:b w:val="0"/>
        <w:i w:val="0"/>
        <w:strike w:val="0"/>
        <w:dstrike w:val="0"/>
        <w:color w:val="000000"/>
        <w:position w:val="0"/>
        <w:sz w:val="20"/>
        <w:highlight w:val="white"/>
        <w:u w:val="none" w:color="000000"/>
        <w:vertAlign w:val="baseline"/>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F3156"/>
    <w:rsid w:val="002B6D75"/>
    <w:rsid w:val="00410A5D"/>
    <w:rsid w:val="00465F64"/>
    <w:rsid w:val="0070477C"/>
    <w:rsid w:val="008B0BAE"/>
    <w:rsid w:val="009924C5"/>
    <w:rsid w:val="00994186"/>
    <w:rsid w:val="00A731CE"/>
    <w:rsid w:val="00B778BD"/>
    <w:rsid w:val="00B80042"/>
    <w:rsid w:val="00DF087C"/>
    <w:rsid w:val="00F2662B"/>
    <w:rsid w:val="00FF31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156"/>
    <w:pPr>
      <w:spacing w:after="322" w:line="379" w:lineRule="auto"/>
      <w:ind w:left="-5" w:hanging="10"/>
      <w:jc w:val="both"/>
    </w:pPr>
    <w:rPr>
      <w:rFonts w:ascii="Times New Roman" w:hAnsi="Times New Roman"/>
      <w:color w:val="000000"/>
      <w:sz w:val="24"/>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Ttulo"/>
    <w:next w:val="Normal"/>
    <w:link w:val="Ttulo1Char"/>
    <w:unhideWhenUsed/>
    <w:qFormat/>
    <w:rsid w:val="00FF3156"/>
    <w:pPr>
      <w:keepLines/>
      <w:spacing w:after="322" w:line="244" w:lineRule="auto"/>
      <w:ind w:left="10" w:right="-15"/>
      <w:jc w:val="center"/>
      <w:outlineLvl w:val="0"/>
    </w:pPr>
    <w:rPr>
      <w:rFonts w:ascii="Times New Roman" w:hAnsi="Times New Roman"/>
      <w:b/>
      <w:sz w:val="24"/>
    </w:rPr>
  </w:style>
  <w:style w:type="character" w:customStyle="1" w:styleId="Ttulo1Char">
    <w:name w:val="Título 1 Char"/>
    <w:link w:val="Heading1"/>
    <w:qFormat/>
    <w:rsid w:val="00FF3156"/>
    <w:rPr>
      <w:rFonts w:ascii="Times New Roman" w:hAnsi="Times New Roman"/>
      <w:b/>
      <w:color w:val="000000"/>
      <w:sz w:val="24"/>
      <w:lang w:bidi="ar-SA"/>
    </w:rPr>
  </w:style>
  <w:style w:type="character" w:customStyle="1" w:styleId="LinkdaInternet">
    <w:name w:val="Link da Internet"/>
    <w:uiPriority w:val="99"/>
    <w:unhideWhenUsed/>
    <w:rsid w:val="00A56E56"/>
    <w:rPr>
      <w:color w:val="0000FF"/>
      <w:u w:val="single"/>
    </w:rPr>
  </w:style>
  <w:style w:type="character" w:customStyle="1" w:styleId="RodapChar">
    <w:name w:val="Rodapé Char"/>
    <w:basedOn w:val="Fontepargpadro"/>
    <w:link w:val="Footer"/>
    <w:uiPriority w:val="99"/>
    <w:semiHidden/>
    <w:qFormat/>
    <w:rsid w:val="003A1471"/>
    <w:rPr>
      <w:rFonts w:ascii="Times New Roman" w:hAnsi="Times New Roman"/>
      <w:color w:val="000000"/>
      <w:sz w:val="24"/>
      <w:szCs w:val="22"/>
    </w:rPr>
  </w:style>
  <w:style w:type="character" w:customStyle="1" w:styleId="CabealhoChar">
    <w:name w:val="Cabeçalho Char"/>
    <w:basedOn w:val="Fontepargpadro"/>
    <w:link w:val="Header"/>
    <w:uiPriority w:val="99"/>
    <w:semiHidden/>
    <w:qFormat/>
    <w:rsid w:val="003A1471"/>
    <w:rPr>
      <w:rFonts w:ascii="Times New Roman" w:hAnsi="Times New Roman"/>
      <w:color w:val="000000"/>
      <w:sz w:val="24"/>
      <w:szCs w:val="22"/>
    </w:rPr>
  </w:style>
  <w:style w:type="character" w:customStyle="1" w:styleId="TextodenotaderodapChar">
    <w:name w:val="Texto de nota de rodapé Char"/>
    <w:basedOn w:val="Fontepargpadro"/>
    <w:link w:val="Textodenotaderodap"/>
    <w:uiPriority w:val="99"/>
    <w:semiHidden/>
    <w:qFormat/>
    <w:rsid w:val="00A40E77"/>
    <w:rPr>
      <w:rFonts w:ascii="Times New Roman" w:hAnsi="Times New Roman"/>
      <w:color w:val="000000"/>
    </w:rPr>
  </w:style>
  <w:style w:type="character" w:styleId="Refdenotaderodap">
    <w:name w:val="footnote reference"/>
    <w:basedOn w:val="Fontepargpadro"/>
    <w:uiPriority w:val="99"/>
    <w:semiHidden/>
    <w:unhideWhenUsed/>
    <w:qFormat/>
    <w:rsid w:val="00A40E77"/>
    <w:rPr>
      <w:vertAlign w:val="superscript"/>
    </w:rPr>
  </w:style>
  <w:style w:type="character" w:customStyle="1" w:styleId="ListLabel1">
    <w:name w:val="ListLabel 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
    <w:name w:val="ListLabel 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
    <w:name w:val="ListLabel 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
    <w:name w:val="ListLabel 4"/>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
    <w:name w:val="ListLabel 5"/>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6">
    <w:name w:val="ListLabel 6"/>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7">
    <w:name w:val="ListLabel 7"/>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8">
    <w:name w:val="ListLabel 8"/>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9">
    <w:name w:val="ListLabel 9"/>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0">
    <w:name w:val="ListLabel 10"/>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1">
    <w:name w:val="ListLabel 1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2">
    <w:name w:val="ListLabel 1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3">
    <w:name w:val="ListLabel 1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4">
    <w:name w:val="ListLabel 14"/>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5">
    <w:name w:val="ListLabel 15"/>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6">
    <w:name w:val="ListLabel 16"/>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7">
    <w:name w:val="ListLabel 17"/>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8">
    <w:name w:val="ListLabel 18"/>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19">
    <w:name w:val="ListLabel 19"/>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0">
    <w:name w:val="ListLabel 20"/>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1">
    <w:name w:val="ListLabel 2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2">
    <w:name w:val="ListLabel 2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3">
    <w:name w:val="ListLabel 2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4">
    <w:name w:val="ListLabel 24"/>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5">
    <w:name w:val="ListLabel 25"/>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6">
    <w:name w:val="ListLabel 26"/>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7">
    <w:name w:val="ListLabel 27"/>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8">
    <w:name w:val="ListLabel 28"/>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29">
    <w:name w:val="ListLabel 29"/>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0">
    <w:name w:val="ListLabel 30"/>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1">
    <w:name w:val="ListLabel 3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2">
    <w:name w:val="ListLabel 3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3">
    <w:name w:val="ListLabel 3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4">
    <w:name w:val="ListLabel 34"/>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5">
    <w:name w:val="ListLabel 35"/>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6">
    <w:name w:val="ListLabel 36"/>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7">
    <w:name w:val="ListLabel 37"/>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8">
    <w:name w:val="ListLabel 38"/>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39">
    <w:name w:val="ListLabel 39"/>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0">
    <w:name w:val="ListLabel 40"/>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1">
    <w:name w:val="ListLabel 4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2">
    <w:name w:val="ListLabel 4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3">
    <w:name w:val="ListLabel 4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4">
    <w:name w:val="ListLabel 44"/>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5">
    <w:name w:val="ListLabel 45"/>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6">
    <w:name w:val="ListLabel 46"/>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7">
    <w:name w:val="ListLabel 47"/>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8">
    <w:name w:val="ListLabel 48"/>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49">
    <w:name w:val="ListLabel 49"/>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0">
    <w:name w:val="ListLabel 50"/>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1">
    <w:name w:val="ListLabel 5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2">
    <w:name w:val="ListLabel 5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3">
    <w:name w:val="ListLabel 5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4">
    <w:name w:val="ListLabel 54"/>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5">
    <w:name w:val="ListLabel 55"/>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6">
    <w:name w:val="ListLabel 56"/>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7">
    <w:name w:val="ListLabel 57"/>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8">
    <w:name w:val="ListLabel 58"/>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59">
    <w:name w:val="ListLabel 59"/>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60">
    <w:name w:val="ListLabel 60"/>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61">
    <w:name w:val="ListLabel 61"/>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62">
    <w:name w:val="ListLabel 62"/>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ListLabel63">
    <w:name w:val="ListLabel 63"/>
    <w:qFormat/>
    <w:rsid w:val="00FF3156"/>
    <w:rPr>
      <w:rFonts w:eastAsia="Times New Roman" w:cs="Times New Roman"/>
      <w:b w:val="0"/>
      <w:i w:val="0"/>
      <w:strike w:val="0"/>
      <w:dstrike w:val="0"/>
      <w:color w:val="000000"/>
      <w:position w:val="0"/>
      <w:sz w:val="20"/>
      <w:highlight w:val="white"/>
      <w:u w:val="none" w:color="000000"/>
      <w:vertAlign w:val="baseline"/>
    </w:rPr>
  </w:style>
  <w:style w:type="character" w:customStyle="1" w:styleId="Caracteresdenotaderodap">
    <w:name w:val="Caracteres de nota de rodapé"/>
    <w:qFormat/>
    <w:rsid w:val="00FF3156"/>
  </w:style>
  <w:style w:type="character" w:customStyle="1" w:styleId="ncoradanotaderodap">
    <w:name w:val="Âncora da nota de rodapé"/>
    <w:rsid w:val="00FF3156"/>
    <w:rPr>
      <w:vertAlign w:val="superscript"/>
    </w:rPr>
  </w:style>
  <w:style w:type="character" w:customStyle="1" w:styleId="ncoradanotadefim">
    <w:name w:val="Âncora da nota de fim"/>
    <w:rsid w:val="00FF3156"/>
    <w:rPr>
      <w:vertAlign w:val="superscript"/>
    </w:rPr>
  </w:style>
  <w:style w:type="character" w:customStyle="1" w:styleId="Caracteresdenotadefim">
    <w:name w:val="Caracteres de nota de fim"/>
    <w:qFormat/>
    <w:rsid w:val="00FF3156"/>
  </w:style>
  <w:style w:type="paragraph" w:styleId="Ttulo">
    <w:name w:val="Title"/>
    <w:basedOn w:val="Normal"/>
    <w:next w:val="Corpodetexto"/>
    <w:qFormat/>
    <w:rsid w:val="00FF3156"/>
    <w:pPr>
      <w:keepNext/>
      <w:spacing w:before="240" w:after="120"/>
    </w:pPr>
    <w:rPr>
      <w:rFonts w:ascii="Liberation Sans" w:eastAsia="Microsoft YaHei" w:hAnsi="Liberation Sans" w:cs="Mangal"/>
      <w:sz w:val="28"/>
      <w:szCs w:val="28"/>
    </w:rPr>
  </w:style>
  <w:style w:type="paragraph" w:styleId="Corpodetexto">
    <w:name w:val="Body Text"/>
    <w:basedOn w:val="Normal"/>
    <w:rsid w:val="00FF3156"/>
    <w:pPr>
      <w:spacing w:after="140" w:line="288" w:lineRule="auto"/>
    </w:pPr>
  </w:style>
  <w:style w:type="paragraph" w:styleId="Lista">
    <w:name w:val="List"/>
    <w:basedOn w:val="Corpodetexto"/>
    <w:rsid w:val="00FF3156"/>
    <w:rPr>
      <w:rFonts w:cs="Mangal"/>
    </w:rPr>
  </w:style>
  <w:style w:type="paragraph" w:customStyle="1" w:styleId="Caption">
    <w:name w:val="Caption"/>
    <w:basedOn w:val="Normal"/>
    <w:qFormat/>
    <w:rsid w:val="00FF3156"/>
    <w:pPr>
      <w:suppressLineNumbers/>
      <w:spacing w:before="120" w:after="120"/>
    </w:pPr>
    <w:rPr>
      <w:rFonts w:cs="Mangal"/>
      <w:i/>
      <w:iCs/>
      <w:szCs w:val="24"/>
    </w:rPr>
  </w:style>
  <w:style w:type="paragraph" w:customStyle="1" w:styleId="ndice">
    <w:name w:val="Índice"/>
    <w:basedOn w:val="Normal"/>
    <w:qFormat/>
    <w:rsid w:val="00FF3156"/>
    <w:pPr>
      <w:suppressLineNumbers/>
    </w:pPr>
    <w:rPr>
      <w:rFonts w:cs="Mangal"/>
    </w:rPr>
  </w:style>
  <w:style w:type="paragraph" w:styleId="NormalWeb">
    <w:name w:val="Normal (Web)"/>
    <w:basedOn w:val="Normal"/>
    <w:uiPriority w:val="99"/>
    <w:semiHidden/>
    <w:unhideWhenUsed/>
    <w:qFormat/>
    <w:rsid w:val="00A56E56"/>
    <w:pPr>
      <w:spacing w:beforeAutospacing="1" w:afterAutospacing="1" w:line="240" w:lineRule="auto"/>
      <w:ind w:left="0" w:firstLine="0"/>
      <w:jc w:val="left"/>
    </w:pPr>
    <w:rPr>
      <w:color w:val="00000A"/>
      <w:szCs w:val="24"/>
    </w:rPr>
  </w:style>
  <w:style w:type="paragraph" w:styleId="PargrafodaLista">
    <w:name w:val="List Paragraph"/>
    <w:basedOn w:val="Normal"/>
    <w:uiPriority w:val="34"/>
    <w:qFormat/>
    <w:rsid w:val="00883EBF"/>
    <w:pPr>
      <w:ind w:left="720"/>
      <w:contextualSpacing/>
    </w:pPr>
  </w:style>
  <w:style w:type="paragraph" w:customStyle="1" w:styleId="Footer">
    <w:name w:val="Footer"/>
    <w:basedOn w:val="Normal"/>
    <w:link w:val="RodapChar"/>
    <w:uiPriority w:val="99"/>
    <w:semiHidden/>
    <w:unhideWhenUsed/>
    <w:rsid w:val="003A1471"/>
    <w:pPr>
      <w:tabs>
        <w:tab w:val="center" w:pos="4252"/>
        <w:tab w:val="right" w:pos="8504"/>
      </w:tabs>
    </w:pPr>
  </w:style>
  <w:style w:type="paragraph" w:customStyle="1" w:styleId="Header">
    <w:name w:val="Header"/>
    <w:basedOn w:val="Normal"/>
    <w:link w:val="CabealhoChar"/>
    <w:uiPriority w:val="99"/>
    <w:semiHidden/>
    <w:unhideWhenUsed/>
    <w:rsid w:val="003A1471"/>
    <w:pPr>
      <w:tabs>
        <w:tab w:val="center" w:pos="4252"/>
        <w:tab w:val="right" w:pos="8504"/>
      </w:tabs>
    </w:pPr>
  </w:style>
  <w:style w:type="paragraph" w:styleId="Textodenotaderodap">
    <w:name w:val="footnote text"/>
    <w:basedOn w:val="Normal"/>
    <w:link w:val="TextodenotaderodapChar"/>
    <w:uiPriority w:val="99"/>
    <w:semiHidden/>
    <w:unhideWhenUsed/>
    <w:qFormat/>
    <w:rsid w:val="00A40E77"/>
    <w:rPr>
      <w:sz w:val="20"/>
      <w:szCs w:val="20"/>
    </w:rPr>
  </w:style>
  <w:style w:type="paragraph" w:customStyle="1" w:styleId="FootnoteText">
    <w:name w:val="Footnote Text"/>
    <w:basedOn w:val="Normal"/>
    <w:rsid w:val="00FF31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9882-BF29-4D2B-9EF7-79FCD08C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7527</Words>
  <Characters>40648</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Emanuel</cp:lastModifiedBy>
  <cp:revision>3</cp:revision>
  <dcterms:created xsi:type="dcterms:W3CDTF">2018-11-27T17:03:00Z</dcterms:created>
  <dcterms:modified xsi:type="dcterms:W3CDTF">2018-11-27T18:46:00Z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