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64" w:rsidRPr="00CE1B6B" w:rsidRDefault="00870264" w:rsidP="0087026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-710565</wp:posOffset>
                </wp:positionV>
                <wp:extent cx="448310" cy="535940"/>
                <wp:effectExtent l="0" t="0" r="27940" b="1651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726588" id="Retângulo 3" o:spid="_x0000_s1026" style="position:absolute;margin-left:435.55pt;margin-top:-55.95pt;width:35.3pt;height: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USJQIAADwEAAAOAAAAZHJzL2Uyb0RvYy54bWysU9uO0zAQfUfiHyy/0zS9QBs1Xa26FCEt&#10;sGLhA1zHSSwcjxm7TZfP4Vf4McZOt3ThBSHyYHky9vGZc2ZWV8fOsINCr8GWPB+NOVNWQqVtU/LP&#10;n7YvFpz5IGwlDFhV8gfl+dX6+bNV7wo1gRZMpZARiPVF70rehuCKLPOyVZ3wI3DKUrIG7ESgEJus&#10;QtETemeyyXj8MusBK4cglff092ZI8nXCr2slw4e69iowU3LiFtKKad3FNVuvRNGgcK2WJxriH1h0&#10;Qlt69Ax1I4Jge9R/QHVaIniow0hCl0Fda6lSDVRNPv6tmvtWOJVqIXG8O8vk/x+sfH+4Q6arkk85&#10;s6Ijiz6q8OO7bfYG2DTq0ztf0LF7d4exQu9uQX7xzMKmFbZR14jQt0pUxCqP57MnF2Lg6Srb9e+g&#10;InixD5CkOtbYRUASgR2TIw9nR9QxMEk/Z7PFNCffJKXm0/lylhzLRPF42aEPbxR0LG5KjmR4AheH&#10;Wx8iGVE8Hknkwehqq41JATa7jUF2ENQc2/Ql/lTj5TFjWV/y5XwyT8hPcv7vIDodqMuN7kq+GMdv&#10;6Luo2mtbpR4MQpthT5SNPckYlRsc2EH1QCoiDC1MI0ebFvAbZz21b8n9171AxZl5a8mJZT4jrVhI&#10;wWz+akIBXmZ2lxlhJUGVPHA2bDdhmJG9Q9209FKeardwTe7VOikbnR1YnchSiybBT+MUZ+AyTqd+&#10;Df36JwAAAP//AwBQSwMEFAAGAAgAAAAhAFp3SPbhAAAADAEAAA8AAABkcnMvZG93bnJldi54bWxM&#10;j8tOwzAQRfdI/IM1SOxax1UhbYhTQQliw6IU2E/tIYnwI4rdNu3X465gOTNHd84tV6M17EBD6LyT&#10;IKYZMHLK6841Ej4/XiYLYCGi02i8IwknCrCqrq9KLLQ/unc6bGPDUogLBUpoY+wLzoNqyWKY+p5c&#10;un37wWJM49BwPeAxhVvDZ1l2zy12Ln1osad1S+pnu7cSNojPm/OrUk/16W1e0/qrJm+kvL0ZHx+A&#10;RRrjHwwX/aQOVXLa+b3TgRkJi1yIhEqYCCGWwBKynIsc2C6tZvkd8Krk/0tUvwAAAP//AwBQSwEC&#10;LQAUAAYACAAAACEAtoM4kv4AAADhAQAAEwAAAAAAAAAAAAAAAAAAAAAAW0NvbnRlbnRfVHlwZXNd&#10;LnhtbFBLAQItABQABgAIAAAAIQA4/SH/1gAAAJQBAAALAAAAAAAAAAAAAAAAAC8BAABfcmVscy8u&#10;cmVsc1BLAQItABQABgAIAAAAIQCmQFUSJQIAADwEAAAOAAAAAAAAAAAAAAAAAC4CAABkcnMvZTJv&#10;RG9jLnhtbFBLAQItABQABgAIAAAAIQBad0j24QAAAAwBAAAPAAAAAAAAAAAAAAAAAH8EAABkcnMv&#10;ZG93bnJldi54bWxQSwUGAAAAAAQABADzAAAAjQUAAAAA&#10;" strokecolor="white"/>
            </w:pict>
          </mc:Fallback>
        </mc:AlternateContent>
      </w:r>
      <w:r w:rsidRPr="00CE1B6B">
        <w:rPr>
          <w:rFonts w:ascii="Arial" w:hAnsi="Arial" w:cs="Arial"/>
          <w:b/>
          <w:sz w:val="24"/>
          <w:szCs w:val="24"/>
        </w:rPr>
        <w:t>CESED – CENTRO DE ENSINO SUPERIOR E DESENVOLVIMENTO</w:t>
      </w:r>
    </w:p>
    <w:p w:rsidR="00870264" w:rsidRDefault="00870264" w:rsidP="0087026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CENTRO UNIVERSITÁRIO-UNIFACISA</w:t>
      </w:r>
    </w:p>
    <w:p w:rsidR="00870264" w:rsidRPr="00CE1B6B" w:rsidRDefault="00870264" w:rsidP="0087026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E1B6B">
        <w:rPr>
          <w:rFonts w:ascii="Arial" w:hAnsi="Arial" w:cs="Arial"/>
          <w:b/>
          <w:sz w:val="24"/>
          <w:szCs w:val="24"/>
        </w:rPr>
        <w:t>CURSO DE BACHARELADO EM DIREITO</w:t>
      </w:r>
    </w:p>
    <w:p w:rsidR="00870264" w:rsidRPr="00CE1B6B" w:rsidRDefault="00870264" w:rsidP="0087026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70264" w:rsidRPr="00CE1B6B" w:rsidRDefault="00870264" w:rsidP="0087026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70264" w:rsidRPr="00BC6ADC" w:rsidRDefault="00870264" w:rsidP="00870264">
      <w:pPr>
        <w:pStyle w:val="Padro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DIOGO SILVA SOARES</w:t>
      </w:r>
    </w:p>
    <w:p w:rsidR="00870264" w:rsidRPr="00CE1B6B" w:rsidRDefault="00870264" w:rsidP="00870264">
      <w:pPr>
        <w:rPr>
          <w:rFonts w:ascii="Arial" w:hAnsi="Arial" w:cs="Arial"/>
        </w:rPr>
      </w:pPr>
    </w:p>
    <w:p w:rsidR="00870264" w:rsidRPr="00CE1B6B" w:rsidRDefault="00870264" w:rsidP="00870264">
      <w:pPr>
        <w:rPr>
          <w:rFonts w:ascii="Arial" w:hAnsi="Arial" w:cs="Arial"/>
        </w:rPr>
      </w:pPr>
    </w:p>
    <w:p w:rsidR="00870264" w:rsidRPr="00CE1B6B" w:rsidRDefault="00870264" w:rsidP="00870264">
      <w:pPr>
        <w:rPr>
          <w:rFonts w:ascii="Arial" w:hAnsi="Arial" w:cs="Arial"/>
        </w:rPr>
      </w:pPr>
    </w:p>
    <w:p w:rsidR="00870264" w:rsidRPr="00CE1B6B" w:rsidRDefault="00870264" w:rsidP="00870264">
      <w:pPr>
        <w:rPr>
          <w:rFonts w:ascii="Arial" w:hAnsi="Arial" w:cs="Arial"/>
        </w:rPr>
      </w:pPr>
    </w:p>
    <w:p w:rsidR="00870264" w:rsidRDefault="00870264" w:rsidP="00870264">
      <w:pPr>
        <w:rPr>
          <w:rFonts w:ascii="Arial" w:hAnsi="Arial" w:cs="Arial"/>
        </w:rPr>
      </w:pPr>
    </w:p>
    <w:p w:rsidR="00870264" w:rsidRPr="00CE1B6B" w:rsidRDefault="00870264" w:rsidP="00870264">
      <w:pPr>
        <w:spacing w:line="360" w:lineRule="auto"/>
        <w:jc w:val="center"/>
        <w:rPr>
          <w:rFonts w:ascii="Arial" w:hAnsi="Arial" w:cs="Arial"/>
        </w:rPr>
      </w:pPr>
    </w:p>
    <w:p w:rsidR="00870264" w:rsidRPr="00BC6ADC" w:rsidRDefault="00870264" w:rsidP="00870264">
      <w:pPr>
        <w:pStyle w:val="Ttulo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PRINCÍPIO DA LEGALIDADE NO ATO ADMINISTRATIVO NA POLÍCIA MILITAR DO ESTADO DA PARAÍBA</w:t>
      </w:r>
    </w:p>
    <w:p w:rsidR="00870264" w:rsidRPr="00CE1B6B" w:rsidRDefault="00870264" w:rsidP="00870264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870264" w:rsidRPr="00CE1B6B" w:rsidRDefault="00870264" w:rsidP="00870264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870264" w:rsidRDefault="00870264" w:rsidP="00870264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870264" w:rsidRPr="00CE1B6B" w:rsidRDefault="00870264" w:rsidP="00870264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870264" w:rsidRPr="00CE1B6B" w:rsidRDefault="00870264" w:rsidP="00870264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870264" w:rsidRPr="00CE1B6B" w:rsidRDefault="00870264" w:rsidP="00870264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70264" w:rsidRPr="00CE1B6B" w:rsidRDefault="00870264" w:rsidP="008702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70264" w:rsidRPr="00CE1B6B" w:rsidRDefault="00870264" w:rsidP="008702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1B6B">
        <w:rPr>
          <w:rFonts w:ascii="Arial" w:hAnsi="Arial" w:cs="Arial"/>
          <w:b/>
          <w:sz w:val="24"/>
          <w:szCs w:val="24"/>
        </w:rPr>
        <w:t>CAMPINA GRANDE-PB</w:t>
      </w:r>
    </w:p>
    <w:p w:rsidR="00870264" w:rsidRPr="00CE1B6B" w:rsidRDefault="00870264" w:rsidP="008702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1B6B">
        <w:rPr>
          <w:rFonts w:ascii="Arial" w:hAnsi="Arial" w:cs="Arial"/>
          <w:b/>
          <w:sz w:val="24"/>
          <w:szCs w:val="24"/>
        </w:rPr>
        <w:t>2018</w:t>
      </w:r>
    </w:p>
    <w:p w:rsidR="00870264" w:rsidRPr="00870264" w:rsidRDefault="00870264" w:rsidP="00870264">
      <w:pPr>
        <w:spacing w:after="0" w:line="360" w:lineRule="auto"/>
        <w:jc w:val="center"/>
        <w:rPr>
          <w:rFonts w:ascii="Arial" w:hAnsi="Arial" w:cs="Arial"/>
          <w:color w:val="000000" w:themeColor="text1"/>
          <w:sz w:val="28"/>
          <w:szCs w:val="24"/>
        </w:rPr>
      </w:pPr>
      <w:r w:rsidRPr="00870264">
        <w:rPr>
          <w:rFonts w:ascii="Arial" w:hAnsi="Arial" w:cs="Arial"/>
          <w:noProof/>
          <w:color w:val="000000" w:themeColor="text1"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05F20" wp14:editId="0D9E0507">
                <wp:simplePos x="0" y="0"/>
                <wp:positionH relativeFrom="column">
                  <wp:posOffset>5520690</wp:posOffset>
                </wp:positionH>
                <wp:positionV relativeFrom="paragraph">
                  <wp:posOffset>-718185</wp:posOffset>
                </wp:positionV>
                <wp:extent cx="381000" cy="409575"/>
                <wp:effectExtent l="0" t="0" r="19050" b="2857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85A0B8" id="Retângulo 2" o:spid="_x0000_s1026" style="position:absolute;margin-left:434.7pt;margin-top:-56.55pt;width:30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Q0RQIAAMYEAAAOAAAAZHJzL2Uyb0RvYy54bWy8VFGO0zAQ/UfiDpb/adLQsm3UdLXqUoS0&#10;wIqFA7iOk1jYHmM7TctxuAoXY+x0Sxf+EKIfkWfGfvNm3kxX1wetyF44L8FUdDrJKRGGQy1NW9HP&#10;n7YvFpT4wEzNFBhR0aPw9Hr9/NlqsKUooANVC0cQxPhysBXtQrBllnneCc38BKwwGGzAaRbQdG1W&#10;OzYgulZZkeevsgFcbR1w4T16b8cgXSf8phE8fGgaLwJRFUVuIX1d+u7iN1uvWNk6ZjvJTzTYX7DQ&#10;TBpMeoa6ZYGR3sk/oLTkDjw0YcJBZ9A0kotUA1YzzX+r5qFjVqRasDnentvk/x0sf7+/d0TWFS0o&#10;MUyjRB9F+PHdtL0CUsT+DNaXeO3B3rtYobd3wL94YmDTMdOKG+dg6ASrkdU03s+ePIiGx6dkN7yD&#10;GuFZHyC16tA4HQGxCeSQFDmeFRGHQDg6Xy6meY66cQzN8uX8ap4ysPLxsXU+vBGgSTxU1KHgCZzt&#10;73yIZFj5eCWRByXrrVQqGUe/UY7sGc4GjlQNAyWK+YDOim7TL2GpXiP18V6kg4TS2KAfh2v0Jxcm&#10;8wkz5fWXuZQhQ0WX82KeIJ/Exjf/h4eWAfdNSV3RxUUpUb/Xpk5lBSbVeMZ6lDkJGjUcZ2EH9RH1&#10;dDAuEy4/Hjpw3ygZcJEq6r/2zAns5VuDM7GczmZx85Ixm18VaLjLyO4ywgxHqIoGSsbjJozb2lsn&#10;2w4zTVMDDdzgHDUyaRxnbGR1IovLkiQ4LXbcxks73fr197P+CQAA//8DAFBLAwQUAAYACAAAACEA&#10;WDNwSOAAAAAMAQAADwAAAGRycy9kb3ducmV2LnhtbEyPy07DMBBF90j8gzVI7FonJYrSNE4FJYgN&#10;i1JgP7WnSYQfUey2KV+Pu4Ll3Dm6c6ZaT0azE42+d1ZAOk+AkZVO9bYV8PnxMiuA+YBWoXaWBFzI&#10;w7q+vamwVO5s3+m0Cy2LJdaXKKALYSg597Ijg37uBrJxd3CjwRDHseVqxHMsN5ovkiTnBnsbL3Q4&#10;0KYj+b07GgFbxOftz6uUT83lLWto89WQ00Lc302PK2CBpvAHw1U/qkMdnfbuaJVnWkCRL7OICpil&#10;6UMKLCLLxTXaxygrcuB1xf8/Uf8CAAD//wMAUEsBAi0AFAAGAAgAAAAhALaDOJL+AAAA4QEAABMA&#10;AAAAAAAAAAAAAAAAAAAAAFtDb250ZW50X1R5cGVzXS54bWxQSwECLQAUAAYACAAAACEAOP0h/9YA&#10;AACUAQAACwAAAAAAAAAAAAAAAAAvAQAAX3JlbHMvLnJlbHNQSwECLQAUAAYACAAAACEAAlzENEUC&#10;AADGBAAADgAAAAAAAAAAAAAAAAAuAgAAZHJzL2Uyb0RvYy54bWxQSwECLQAUAAYACAAAACEAWDNw&#10;SOAAAAAMAQAADwAAAAAAAAAAAAAAAACfBAAAZHJzL2Rvd25yZXYueG1sUEsFBgAAAAAEAAQA8wAA&#10;AKwFAAAAAA==&#10;" strokecolor="white"/>
            </w:pict>
          </mc:Fallback>
        </mc:AlternateContent>
      </w:r>
      <w:r w:rsidRPr="00870264">
        <w:rPr>
          <w:rFonts w:ascii="Arial" w:hAnsi="Arial" w:cs="Arial"/>
          <w:noProof/>
          <w:color w:val="000000" w:themeColor="text1"/>
          <w:sz w:val="24"/>
          <w:lang w:eastAsia="pt-BR"/>
        </w:rPr>
        <w:t>DIOGO SILVA SOARES</w:t>
      </w:r>
    </w:p>
    <w:p w:rsidR="00870264" w:rsidRPr="00CE1B6B" w:rsidRDefault="00870264" w:rsidP="00870264">
      <w:pPr>
        <w:jc w:val="center"/>
        <w:rPr>
          <w:rFonts w:ascii="Arial" w:hAnsi="Arial" w:cs="Arial"/>
        </w:rPr>
      </w:pPr>
    </w:p>
    <w:p w:rsidR="00870264" w:rsidRPr="00CE1B6B" w:rsidRDefault="00870264" w:rsidP="00870264">
      <w:pPr>
        <w:jc w:val="center"/>
        <w:rPr>
          <w:rFonts w:ascii="Arial" w:hAnsi="Arial" w:cs="Arial"/>
        </w:rPr>
      </w:pPr>
    </w:p>
    <w:p w:rsidR="00870264" w:rsidRPr="00CE1B6B" w:rsidRDefault="00870264" w:rsidP="00870264">
      <w:pPr>
        <w:jc w:val="center"/>
        <w:rPr>
          <w:rFonts w:ascii="Arial" w:hAnsi="Arial" w:cs="Arial"/>
        </w:rPr>
      </w:pPr>
    </w:p>
    <w:p w:rsidR="00870264" w:rsidRPr="00CE1B6B" w:rsidRDefault="00870264" w:rsidP="00870264">
      <w:pPr>
        <w:jc w:val="center"/>
        <w:rPr>
          <w:rFonts w:ascii="Arial" w:hAnsi="Arial" w:cs="Arial"/>
        </w:rPr>
      </w:pPr>
    </w:p>
    <w:p w:rsidR="00870264" w:rsidRPr="00870264" w:rsidRDefault="00870264" w:rsidP="00870264">
      <w:pPr>
        <w:jc w:val="center"/>
        <w:rPr>
          <w:rFonts w:ascii="Arial" w:hAnsi="Arial" w:cs="Arial"/>
        </w:rPr>
      </w:pPr>
    </w:p>
    <w:p w:rsidR="00870264" w:rsidRPr="00870264" w:rsidRDefault="00870264" w:rsidP="00870264">
      <w:pPr>
        <w:pStyle w:val="Ttulo1"/>
        <w:jc w:val="center"/>
        <w:rPr>
          <w:rFonts w:ascii="Arial" w:hAnsi="Arial" w:cs="Arial"/>
          <w:b w:val="0"/>
          <w:szCs w:val="24"/>
        </w:rPr>
      </w:pPr>
      <w:r w:rsidRPr="00870264">
        <w:rPr>
          <w:rFonts w:ascii="Arial" w:hAnsi="Arial" w:cs="Arial"/>
          <w:b w:val="0"/>
          <w:szCs w:val="24"/>
        </w:rPr>
        <w:t>O PRINCÍPIO DA LEGALIDADE NO ATO ADMINISTRATIVO NA POLÍCIA MILITAR DO ESTADO DA PARAÍBA</w:t>
      </w:r>
    </w:p>
    <w:p w:rsidR="00870264" w:rsidRPr="00CE1B6B" w:rsidRDefault="00870264" w:rsidP="00870264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870264" w:rsidRPr="00CE1B6B" w:rsidRDefault="00870264" w:rsidP="00870264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pStyle w:val="Default"/>
        <w:ind w:left="4535"/>
        <w:jc w:val="both"/>
      </w:pPr>
      <w:r w:rsidRPr="00CE1B6B">
        <w:t xml:space="preserve">Trabalho de Conclusão de Curso - Artigo Científico - apresentado como pré-requisito para a obtenção do título de Bacharel em Direito pela Faculdade de Ciências Sociais Aplicadas. </w:t>
      </w:r>
    </w:p>
    <w:p w:rsidR="00870264" w:rsidRPr="00CE1B6B" w:rsidRDefault="00870264" w:rsidP="00870264">
      <w:pPr>
        <w:pStyle w:val="Default"/>
        <w:ind w:left="4535"/>
        <w:jc w:val="both"/>
      </w:pPr>
    </w:p>
    <w:p w:rsidR="00870264" w:rsidRPr="00CE1B6B" w:rsidRDefault="00870264" w:rsidP="00870264">
      <w:pPr>
        <w:spacing w:line="240" w:lineRule="auto"/>
        <w:ind w:left="4535"/>
        <w:jc w:val="both"/>
        <w:rPr>
          <w:rFonts w:ascii="Arial" w:hAnsi="Arial" w:cs="Arial"/>
          <w:sz w:val="24"/>
          <w:szCs w:val="24"/>
        </w:rPr>
      </w:pPr>
      <w:r w:rsidRPr="00CE1B6B">
        <w:rPr>
          <w:rFonts w:ascii="Arial" w:hAnsi="Arial" w:cs="Arial"/>
          <w:sz w:val="24"/>
          <w:szCs w:val="24"/>
        </w:rPr>
        <w:t xml:space="preserve">Área de Concentração: </w:t>
      </w:r>
    </w:p>
    <w:p w:rsidR="00870264" w:rsidRPr="00BC6ADC" w:rsidRDefault="00870264" w:rsidP="00870264">
      <w:pPr>
        <w:pStyle w:val="Padro"/>
        <w:spacing w:after="0" w:line="100" w:lineRule="atLeast"/>
        <w:ind w:left="4536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 (a): </w:t>
      </w:r>
    </w:p>
    <w:p w:rsidR="00870264" w:rsidRPr="00CE1B6B" w:rsidRDefault="00870264" w:rsidP="00870264">
      <w:pPr>
        <w:spacing w:line="24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</w:p>
    <w:p w:rsidR="00870264" w:rsidRPr="00CE1B6B" w:rsidRDefault="00870264" w:rsidP="0087026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E1B6B">
        <w:rPr>
          <w:rFonts w:ascii="Arial" w:hAnsi="Arial" w:cs="Arial"/>
          <w:sz w:val="24"/>
          <w:szCs w:val="24"/>
        </w:rPr>
        <w:t>CAMPINA GRANDE-PB</w:t>
      </w:r>
    </w:p>
    <w:p w:rsidR="00870264" w:rsidRPr="00CE1B6B" w:rsidRDefault="00870264" w:rsidP="0087026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E1B6B">
        <w:rPr>
          <w:rFonts w:ascii="Arial" w:hAnsi="Arial" w:cs="Arial"/>
          <w:sz w:val="24"/>
          <w:szCs w:val="24"/>
        </w:rPr>
        <w:t>2018</w:t>
      </w: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-746760</wp:posOffset>
                </wp:positionV>
                <wp:extent cx="333375" cy="428625"/>
                <wp:effectExtent l="0" t="0" r="28575" b="2857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2222B1" id="Retângulo 4" o:spid="_x0000_s1026" style="position:absolute;margin-left:436.2pt;margin-top:-58.8pt;width:26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KugAIAACoFAAAOAAAAZHJzL2Uyb0RvYy54bWysVM1uGyEQvlfqOyDuzdqu89NV1pGVyFUl&#10;K4maVDlPWNaLCgwF7LX7OH2VvlgHdp04aU9ROaAZZpifj284v9gazTbSB4W24uOjEWfSCqyVXVX8&#10;2/3iwxlnIYKtQaOVFd/JwC9m79+dd66UE2xR19IzCmJD2bmKtzG6siiCaKWBcIROWjI26A1EUv2q&#10;qD10FN3oYjIanRQd+tp5FDIEOr3qjXyW4zeNFPGmaYKMTFecaot593l/THsxO4dy5cG1SgxlwBuq&#10;MKAsJX0KdQUR2Nqrv0IZJTwGbOKRQFNg0yghcw/UzXj0qpu7FpzMvRA4wT3BFP5fWHG9ufVM1RWf&#10;cmbB0BN9lfH3L7taa2TThE/nQklud+7Wpw6DW6L4HshQvLAkJQw+28ab5Ev9sW0Ge/cEttxGJujw&#10;I63TY84EmaaTs5PJcUpWQLm/7HyInyUaloSKe3rLDDFsliH2rnuXXBdqVS+U1lnZhUvt2Qbo2Ykt&#10;NXacaQiRDiu+yGvIFg6vacs6YvHkdERcEUB8bDREEo0jhIJdcQZ6RUQX0edaXtwOb0uamriC0PbV&#10;5og9LY2KNBtamYqfjdIaStY2tSgzuwconsFP0iPWO3pVjz3dgxMLRUmWBMAteOI3dUczG29oazRS&#10;yzhInLXof/7rPPkT7cjKWUfzQnD8WIOXhOsXS4T8NJ5O04BlZXp8OiHFH1oeDy12bS6R3mZMv4MT&#10;WUz+Ue/FxqN5oNGep6xkAisodw/8oFzGfo7pcxByPs9uNFQO4tLeOZGCJ5wSvPfbB/BuIFIkBl7j&#10;fragfMWn3jfdtDhfR2xUJtszrgPxaSAzXYfPI038oZ69nr+42R8AAAD//wMAUEsDBBQABgAIAAAA&#10;IQDJORoH4AAAAAwBAAAPAAAAZHJzL2Rvd25yZXYueG1sTI/BTsMwDIbvSLxDZCRuW9pubGtpOk0g&#10;7mwFiWPWmLajcaom3bq3x5zG0fan39+fbyfbiTMOvnWkIJ5HIJAqZ1qqFXyUb7MNCB80Gd05QgVX&#10;9LAt7u9ynRl3oT2eD6EWHEI+0wqaEPpMSl81aLWfux6Jb99usDrwONTSDPrC4baTSRStpNUt8YdG&#10;9/jSYPVzGK2C/VfZL95xrHap/1ycZPkametJqceHafcMIuAUbjD86bM6FOx0dCMZLzoFm3WyZFTB&#10;LI7XKxCMpMkyBXHk1VMUgyxy+b9E8QsAAP//AwBQSwECLQAUAAYACAAAACEAtoM4kv4AAADhAQAA&#10;EwAAAAAAAAAAAAAAAAAAAAAAW0NvbnRlbnRfVHlwZXNdLnhtbFBLAQItABQABgAIAAAAIQA4/SH/&#10;1gAAAJQBAAALAAAAAAAAAAAAAAAAAC8BAABfcmVscy8ucmVsc1BLAQItABQABgAIAAAAIQAq4zKu&#10;gAIAACoFAAAOAAAAAAAAAAAAAAAAAC4CAABkcnMvZTJvRG9jLnhtbFBLAQItABQABgAIAAAAIQDJ&#10;ORoH4AAAAAwBAAAPAAAAAAAAAAAAAAAAANoEAABkcnMvZG93bnJldi54bWxQSwUGAAAAAAQABADz&#10;AAAA5wUAAAAA&#10;" fillcolor="window" strokecolor="window" strokeweight="1pt">
                <v:path arrowok="t"/>
              </v:rect>
            </w:pict>
          </mc:Fallback>
        </mc:AlternateContent>
      </w:r>
    </w:p>
    <w:p w:rsidR="00870264" w:rsidRPr="00CE1B6B" w:rsidRDefault="00870264" w:rsidP="00870264">
      <w:pPr>
        <w:pStyle w:val="Default"/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-851535</wp:posOffset>
                </wp:positionV>
                <wp:extent cx="425450" cy="428625"/>
                <wp:effectExtent l="0" t="0" r="12700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44A273" id="Retângulo 1" o:spid="_x0000_s1026" style="position:absolute;margin-left:437.7pt;margin-top:-67.05pt;width:33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ChyHAIAADwEAAAOAAAAZHJzL2Uyb0RvYy54bWysU1GO0zAQ/UfiDpb/adooXbrRpqtVlyKk&#10;BVYsHMB1nMTC9pix27Qch6twMSZOWwr8rfCH5fGMn9/Mm7m53VvDdgqDBlfx2WTKmXISau3ain/5&#10;vH614CxE4WphwKmKH1Tgt8uXL256X6ocOjC1QkYgLpS9r3gXoy+zLMhOWREm4JUjZwNoRSQT26xG&#10;0RO6NVk+nV5lPWDtEaQKgW7vRydfJvymUTJ+bJqgIjMVJ24x7Zj2zbBnyxtRtih8p+WRhngGCyu0&#10;o0/PUPciCrZF/Q+U1RIhQBMnEmwGTaOlSjlQNrPpX9k8dcKrlAsVJ/hzmcL/g5Ufdo/IdE3aceaE&#10;JYk+qfjzh2u3BthsqE/vQ0lhT/4RhwyDfwD5NTAHq064Vt0hQt8pUROrFJ/98WAwAj1lm/491AQv&#10;thFSqfYN2gGQisD2SZHDWRG1j0zSZZHPiznpJslV5IurfD4wykR5euwxxLcKLBsOFUcSPIGL3UOI&#10;Y+gpJJEHo+u1NiYZ2G5WBtlOUHOs0zqih8sw41hf8es5/f1cCKsjdbnRtuKL6bDGvhuq9sbVqQej&#10;0GY8U3bGUZKnyo0KbKA+UBURxhamkaNDB/ids57at+Lh21ag4sy8c6TE9awohn5PRjF/nZOBl57N&#10;pUc4SVAVj5yNx1UcZ2TrUbcd/TRLuTu4I/UanSo78BtZHclSiyZtjuM0zMClnaJ+D/3yFwAAAP//&#10;AwBQSwMEFAAGAAgAAAAhAACL8fPgAAAADAEAAA8AAABkcnMvZG93bnJldi54bWxMj8tOw0AMRfdI&#10;/MPISOzaSUoIJWRSQQliw6IU2LsZk0TMI8pM25Svx6xg6euj6+NyNVkjDjSG3jsF6TwBQa7xunet&#10;gve3p9kSRIjoNBrvSMGJAqyq87MSC+2P7pUO29gKLnGhQAVdjEMhZWg6shjmfiDHu08/Wow8jq3U&#10;Ix653Bq5SJJcWuwdX+hwoHVHzdd2bxVsEB83389N81CfXrKa1h81eaPU5cV0fwci0hT/YPjVZ3Wo&#10;2Gnn904HYRQsb64zRhXM0qssBcHIbbbgaMdRnucgq1L+f6L6AQAA//8DAFBLAQItABQABgAIAAAA&#10;IQC2gziS/gAAAOEBAAATAAAAAAAAAAAAAAAAAAAAAABbQ29udGVudF9UeXBlc10ueG1sUEsBAi0A&#10;FAAGAAgAAAAhADj9If/WAAAAlAEAAAsAAAAAAAAAAAAAAAAALwEAAF9yZWxzLy5yZWxzUEsBAi0A&#10;FAAGAAgAAAAhAD3sKHIcAgAAPAQAAA4AAAAAAAAAAAAAAAAALgIAAGRycy9lMm9Eb2MueG1sUEsB&#10;Ai0AFAAGAAgAAAAhAACL8fPgAAAADAEAAA8AAAAAAAAAAAAAAAAAdgQAAGRycy9kb3ducmV2Lnht&#10;bFBLBQYAAAAABAAEAPMAAACDBQAAAAA=&#10;" strokecolor="white"/>
            </w:pict>
          </mc:Fallback>
        </mc:AlternateContent>
      </w: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  <w:r w:rsidRPr="00CE1B6B">
        <w:t xml:space="preserve">Trabalho de Conclusão de Curso - Artigo Científico - como parte dos requisitos para obtenção do título de Bacharel em Direito, outorgado pela Faculdade de Ciências Sociais Aplicadas de Campina Grande –PB. </w:t>
      </w: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  <w:r w:rsidRPr="00CE1B6B">
        <w:t>APROVADO EM</w:t>
      </w:r>
      <w:r>
        <w:rPr>
          <w:u w:val="single"/>
        </w:rPr>
        <w:t xml:space="preserve">: </w:t>
      </w:r>
      <w:r w:rsidRPr="00CE1B6B">
        <w:rPr>
          <w:u w:val="single"/>
        </w:rPr>
        <w:t>_____</w:t>
      </w:r>
      <w:r w:rsidRPr="00CE1B6B">
        <w:t xml:space="preserve">/_______/______ </w:t>
      </w: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  <w:r w:rsidRPr="00CE1B6B">
        <w:t xml:space="preserve">BANCA EXAMINADORA: </w:t>
      </w: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/>
        <w:jc w:val="both"/>
      </w:pPr>
      <w:r w:rsidRPr="00CE1B6B">
        <w:t>_________________________________</w:t>
      </w:r>
    </w:p>
    <w:p w:rsidR="00870264" w:rsidRDefault="00870264" w:rsidP="00870264">
      <w:pPr>
        <w:pStyle w:val="Default"/>
        <w:spacing w:line="360" w:lineRule="auto"/>
        <w:ind w:left="4535"/>
        <w:jc w:val="both"/>
      </w:pPr>
      <w:r>
        <w:t>Prof</w:t>
      </w:r>
      <w:r w:rsidRPr="00CE1B6B">
        <w:t xml:space="preserve">. da </w:t>
      </w:r>
      <w:proofErr w:type="spellStart"/>
      <w:r>
        <w:t>Uni</w:t>
      </w:r>
      <w:r w:rsidRPr="00CE1B6B">
        <w:t>Facisa</w:t>
      </w:r>
      <w:proofErr w:type="spellEnd"/>
      <w:r w:rsidRPr="00CE1B6B">
        <w:t>________________</w:t>
      </w:r>
      <w:r w:rsidR="00E34EC0" w:rsidRPr="00CE1B6B">
        <w:t>_,</w:t>
      </w:r>
      <w:r w:rsidRPr="00CE1B6B">
        <w:t xml:space="preserve"> </w:t>
      </w:r>
      <w:r>
        <w:t xml:space="preserve">Dr. </w:t>
      </w:r>
      <w:r w:rsidRPr="00CE1B6B">
        <w:t>Orientado</w:t>
      </w:r>
      <w:r>
        <w:t>r</w:t>
      </w:r>
    </w:p>
    <w:p w:rsidR="00870264" w:rsidRPr="00CE1B6B" w:rsidRDefault="00870264" w:rsidP="00870264">
      <w:pPr>
        <w:pStyle w:val="Default"/>
        <w:spacing w:before="3" w:line="360" w:lineRule="auto"/>
        <w:ind w:left="4535"/>
        <w:jc w:val="both"/>
      </w:pPr>
    </w:p>
    <w:p w:rsidR="00870264" w:rsidRPr="00CE1B6B" w:rsidRDefault="00870264" w:rsidP="00870264">
      <w:pPr>
        <w:pStyle w:val="Default"/>
        <w:spacing w:line="360" w:lineRule="auto"/>
        <w:ind w:left="4535" w:right="-8"/>
        <w:jc w:val="both"/>
      </w:pPr>
      <w:r w:rsidRPr="00CE1B6B">
        <w:t>__________________________________</w:t>
      </w:r>
    </w:p>
    <w:p w:rsidR="00870264" w:rsidRDefault="00870264" w:rsidP="00870264">
      <w:pPr>
        <w:pStyle w:val="Default"/>
        <w:spacing w:line="360" w:lineRule="auto"/>
        <w:ind w:left="4535" w:right="-8"/>
        <w:jc w:val="both"/>
      </w:pPr>
      <w:r w:rsidRPr="00CE1B6B">
        <w:t xml:space="preserve">Prof. da </w:t>
      </w:r>
      <w:proofErr w:type="spellStart"/>
      <w:r>
        <w:t>Uni</w:t>
      </w:r>
      <w:r w:rsidRPr="00CE1B6B">
        <w:t>Facisa</w:t>
      </w:r>
      <w:proofErr w:type="spellEnd"/>
      <w:r w:rsidRPr="00CE1B6B">
        <w:t xml:space="preserve"> __________________, </w:t>
      </w:r>
      <w:proofErr w:type="spellStart"/>
      <w:r w:rsidRPr="00CE1B6B">
        <w:t>Ms</w:t>
      </w:r>
      <w:proofErr w:type="spellEnd"/>
      <w:r w:rsidRPr="00CE1B6B">
        <w:t xml:space="preserve">. </w:t>
      </w:r>
    </w:p>
    <w:p w:rsidR="00870264" w:rsidRPr="00CE1B6B" w:rsidRDefault="00870264" w:rsidP="00870264">
      <w:pPr>
        <w:pStyle w:val="Default"/>
        <w:spacing w:line="360" w:lineRule="auto"/>
        <w:ind w:left="4535" w:right="-8"/>
        <w:jc w:val="both"/>
      </w:pPr>
    </w:p>
    <w:p w:rsidR="00870264" w:rsidRPr="00CE1B6B" w:rsidRDefault="00870264" w:rsidP="00870264">
      <w:pPr>
        <w:pStyle w:val="Default"/>
        <w:spacing w:before="11" w:line="360" w:lineRule="auto"/>
        <w:ind w:left="4535" w:right="-8"/>
        <w:jc w:val="both"/>
      </w:pPr>
      <w:r w:rsidRPr="00CE1B6B">
        <w:t>__________________________________</w:t>
      </w:r>
    </w:p>
    <w:p w:rsidR="00870264" w:rsidRPr="00CE1B6B" w:rsidRDefault="00870264" w:rsidP="00870264">
      <w:pPr>
        <w:spacing w:line="360" w:lineRule="auto"/>
        <w:ind w:left="4535"/>
        <w:jc w:val="both"/>
        <w:rPr>
          <w:rFonts w:ascii="Arial" w:hAnsi="Arial" w:cs="Arial"/>
          <w:sz w:val="24"/>
          <w:szCs w:val="24"/>
        </w:rPr>
      </w:pPr>
      <w:r w:rsidRPr="00CE1B6B">
        <w:rPr>
          <w:rFonts w:ascii="Arial" w:hAnsi="Arial" w:cs="Arial"/>
          <w:sz w:val="24"/>
          <w:szCs w:val="24"/>
        </w:rPr>
        <w:t xml:space="preserve">Prof.º da </w:t>
      </w:r>
      <w:r>
        <w:rPr>
          <w:rFonts w:ascii="Arial" w:hAnsi="Arial" w:cs="Arial"/>
          <w:sz w:val="24"/>
          <w:szCs w:val="24"/>
        </w:rPr>
        <w:t xml:space="preserve">Uni </w:t>
      </w:r>
      <w:proofErr w:type="spellStart"/>
      <w:r w:rsidRPr="00CE1B6B">
        <w:rPr>
          <w:rFonts w:ascii="Arial" w:hAnsi="Arial" w:cs="Arial"/>
          <w:sz w:val="24"/>
          <w:szCs w:val="24"/>
        </w:rPr>
        <w:t>Facisa</w:t>
      </w:r>
      <w:proofErr w:type="spellEnd"/>
      <w:r w:rsidRPr="00CE1B6B">
        <w:rPr>
          <w:rFonts w:ascii="Arial" w:hAnsi="Arial" w:cs="Arial"/>
          <w:sz w:val="24"/>
          <w:szCs w:val="24"/>
        </w:rPr>
        <w:t xml:space="preserve">_________________, </w:t>
      </w:r>
      <w:proofErr w:type="spellStart"/>
      <w:r w:rsidRPr="00CE1B6B">
        <w:rPr>
          <w:rFonts w:ascii="Arial" w:hAnsi="Arial" w:cs="Arial"/>
          <w:sz w:val="24"/>
          <w:szCs w:val="24"/>
        </w:rPr>
        <w:t>Ms</w:t>
      </w:r>
      <w:proofErr w:type="spellEnd"/>
      <w:r w:rsidRPr="00CE1B6B">
        <w:rPr>
          <w:rFonts w:ascii="Arial" w:hAnsi="Arial" w:cs="Arial"/>
          <w:sz w:val="24"/>
          <w:szCs w:val="24"/>
        </w:rPr>
        <w:t>.</w:t>
      </w:r>
    </w:p>
    <w:p w:rsidR="00E34EC0" w:rsidRDefault="00026DA6" w:rsidP="00E34EC0">
      <w:pPr>
        <w:pStyle w:val="Ttulo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-651510</wp:posOffset>
                </wp:positionV>
                <wp:extent cx="295275" cy="2381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440366" id="Retângulo 5" o:spid="_x0000_s1026" style="position:absolute;margin-left:439.95pt;margin-top:-51.3pt;width:23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mxlwIAAKwFAAAOAAAAZHJzL2Uyb0RvYy54bWysVM1u2zAMvg/YOwi6r469Zm2DOkXQosOA&#10;og3aDj0rshQLkEVNUuJkj7NX2YuVkn/SdcUOxXJQRJP8SH4ieX6xazTZCucVmJLmRxNKhOFQKbMu&#10;6ffH60+nlPjATMU0GFHSvfD0Yv7xw3lrZ6KAGnQlHEEQ42etLWkdgp1lmee1aJg/AisMKiW4hgUU&#10;3TqrHGsRvdFZMZl8yVpwlXXAhff49apT0nnCl1LwcCelF4HokmJuIZ0unat4ZvNzNls7ZmvF+zTY&#10;O7JomDIYdIS6YoGRjVN/QTWKO/AgwxGHJgMpFRepBqwmn7yq5qFmVqRakBxvR5r8/4Plt9ulI6oq&#10;6ZQSwxp8onsRfv8y640GMo38tNbP0OzBLl0vebzGYnfSNfEfyyC7xOl+5FTsAuH4sTibFieIzVFV&#10;fD7Ni4SZHZyt8+GrgIbES0kdPllikm1vfMCAaDqYxFgetKquldZJiG0iLrUjW4YPvFrnMWH0+MNK&#10;m3c5Ikz0zGL9XcXpFvZaRDxt7oVE5mKNKeHUs4dkGOfChLxT1awSXY7TCf6GLIf0U84JMCJLrG7E&#10;7gEGyw5kwO6K7e2jq0gtPzpP/pVY5zx6pMhgwujcKAPuLQCNVfWRO/uBpI6ayNIKqj32lYNu4Lzl&#10;1wqf94b5sGQOJwxnEbdGuMNDamhLCv2Nkhrcz7e+R3tsfNRS0uLEltT/2DAnKNHfDI7EWX58HEc8&#10;CcfTkwIF91Kzeqkxm+YSsGdy3E+Wp2u0D3q4SgfNEy6XRYyKKmY4xi4pD24QLkO3SXA9cbFYJDMc&#10;a8vCjXmwPIJHVmP7Pu6emLN9jwccjlsYppvNXrV6Zxs9DSw2AaRKc3DgtecbV0JqnH59xZ3zUk5W&#10;hyU7fwYAAP//AwBQSwMEFAAGAAgAAAAhAJ9V+B7iAAAADAEAAA8AAABkcnMvZG93bnJldi54bWxM&#10;j01Lw0AQhu+C/2EZwVu7SdC0idkUEUUED7UV9DjNbj4wOxuymzT+e8eTHmfm4Z3nLXaL7cVsRt85&#10;UhCvIxCGKqc7ahS8H59WWxA+IGnsHRkF38bDrry8KDDX7kxvZj6ERnAI+RwVtCEMuZS+ao1Fv3aD&#10;Ib7VbrQYeBwbqUc8c7jtZRJFqbTYEX9ocTAPram+DpNV8Fnj8/Hxxb/KOpnrrNtPH/VmUur6arm/&#10;AxHMEv5g+NVndSjZ6eQm0l70CrabLGNUwSqOkhQEI1mS3oA48Sq9jUGWhfxfovwBAAD//wMAUEsB&#10;Ai0AFAAGAAgAAAAhALaDOJL+AAAA4QEAABMAAAAAAAAAAAAAAAAAAAAAAFtDb250ZW50X1R5cGVz&#10;XS54bWxQSwECLQAUAAYACAAAACEAOP0h/9YAAACUAQAACwAAAAAAAAAAAAAAAAAvAQAAX3JlbHMv&#10;LnJlbHNQSwECLQAUAAYACAAAACEAyW/ZsZcCAACsBQAADgAAAAAAAAAAAAAAAAAuAgAAZHJzL2Uy&#10;b0RvYy54bWxQSwECLQAUAAYACAAAACEAn1X4HuIAAAAMAQAADwAAAAAAAAAAAAAAAADxBAAAZHJz&#10;L2Rvd25yZXYueG1sUEsFBgAAAAAEAAQA8wAAAAAGAAAAAA==&#10;" fillcolor="white [3212]" strokecolor="white [3212]" strokeweight="1pt"/>
            </w:pict>
          </mc:Fallback>
        </mc:AlternateContent>
      </w:r>
      <w:r w:rsidR="00E34EC0" w:rsidRPr="00E34EC0">
        <w:rPr>
          <w:rFonts w:ascii="Arial" w:hAnsi="Arial" w:cs="Arial"/>
          <w:szCs w:val="24"/>
        </w:rPr>
        <w:t xml:space="preserve">O princípio da legalidade no ato administrativo na </w:t>
      </w:r>
      <w:r w:rsidR="00E34EC0">
        <w:rPr>
          <w:rFonts w:ascii="Arial" w:hAnsi="Arial" w:cs="Arial"/>
          <w:szCs w:val="24"/>
        </w:rPr>
        <w:t>P</w:t>
      </w:r>
      <w:r w:rsidR="00E34EC0" w:rsidRPr="00E34EC0">
        <w:rPr>
          <w:rFonts w:ascii="Arial" w:hAnsi="Arial" w:cs="Arial"/>
          <w:szCs w:val="24"/>
        </w:rPr>
        <w:t xml:space="preserve">olícia </w:t>
      </w:r>
      <w:r w:rsidR="00E34EC0">
        <w:rPr>
          <w:rFonts w:ascii="Arial" w:hAnsi="Arial" w:cs="Arial"/>
          <w:szCs w:val="24"/>
        </w:rPr>
        <w:t>M</w:t>
      </w:r>
      <w:r w:rsidR="00E34EC0" w:rsidRPr="00E34EC0">
        <w:rPr>
          <w:rFonts w:ascii="Arial" w:hAnsi="Arial" w:cs="Arial"/>
          <w:szCs w:val="24"/>
        </w:rPr>
        <w:t xml:space="preserve">ilitar do </w:t>
      </w:r>
      <w:r w:rsidR="00E34EC0">
        <w:rPr>
          <w:rFonts w:ascii="Arial" w:hAnsi="Arial" w:cs="Arial"/>
          <w:szCs w:val="24"/>
        </w:rPr>
        <w:t>Estado da P</w:t>
      </w:r>
      <w:r w:rsidR="00E34EC0" w:rsidRPr="00E34EC0">
        <w:rPr>
          <w:rFonts w:ascii="Arial" w:hAnsi="Arial" w:cs="Arial"/>
          <w:szCs w:val="24"/>
        </w:rPr>
        <w:t>araíba</w:t>
      </w:r>
    </w:p>
    <w:p w:rsidR="00E34EC0" w:rsidRDefault="00E34EC0" w:rsidP="00E34EC0">
      <w:pPr>
        <w:pStyle w:val="Corpodetexto"/>
        <w:rPr>
          <w:lang w:eastAsia="pt-BR"/>
        </w:rPr>
      </w:pPr>
    </w:p>
    <w:p w:rsidR="00E34EC0" w:rsidRDefault="00E34EC0" w:rsidP="00E34EC0">
      <w:pPr>
        <w:pStyle w:val="Corpodetexto"/>
        <w:jc w:val="right"/>
        <w:rPr>
          <w:rFonts w:ascii="Arial" w:hAnsi="Arial" w:cs="Arial"/>
          <w:sz w:val="24"/>
          <w:lang w:eastAsia="pt-BR"/>
        </w:rPr>
      </w:pPr>
      <w:r>
        <w:rPr>
          <w:rFonts w:ascii="Arial" w:hAnsi="Arial" w:cs="Arial"/>
          <w:sz w:val="24"/>
          <w:lang w:eastAsia="pt-BR"/>
        </w:rPr>
        <w:t>Diogo Silva Soares</w:t>
      </w:r>
      <w:r>
        <w:rPr>
          <w:rStyle w:val="Refdenotaderodap"/>
          <w:rFonts w:ascii="Arial" w:hAnsi="Arial" w:cs="Arial"/>
          <w:sz w:val="24"/>
          <w:lang w:eastAsia="pt-BR"/>
        </w:rPr>
        <w:footnoteReference w:id="1"/>
      </w:r>
    </w:p>
    <w:p w:rsidR="00E34EC0" w:rsidRPr="00E34EC0" w:rsidRDefault="00E34EC0" w:rsidP="00E34EC0">
      <w:pPr>
        <w:pStyle w:val="Corpodetexto"/>
        <w:jc w:val="right"/>
        <w:rPr>
          <w:rFonts w:ascii="Arial" w:hAnsi="Arial" w:cs="Arial"/>
          <w:sz w:val="24"/>
          <w:lang w:eastAsia="pt-BR"/>
        </w:rPr>
      </w:pPr>
      <w:r>
        <w:rPr>
          <w:rFonts w:ascii="Arial" w:hAnsi="Arial" w:cs="Arial"/>
          <w:sz w:val="24"/>
          <w:lang w:eastAsia="pt-BR"/>
        </w:rPr>
        <w:t>Nome do orientador (a)</w:t>
      </w:r>
      <w:r w:rsidR="005A7F03">
        <w:rPr>
          <w:rFonts w:ascii="Arial" w:hAnsi="Arial" w:cs="Arial"/>
          <w:sz w:val="24"/>
          <w:lang w:eastAsia="pt-BR"/>
        </w:rPr>
        <w:t>Breno Wanderley Segundo</w:t>
      </w:r>
      <w:bookmarkStart w:id="0" w:name="_GoBack"/>
      <w:bookmarkEnd w:id="0"/>
      <w:r>
        <w:rPr>
          <w:rStyle w:val="Refdenotaderodap"/>
          <w:rFonts w:ascii="Arial" w:hAnsi="Arial" w:cs="Arial"/>
          <w:sz w:val="24"/>
          <w:lang w:eastAsia="pt-BR"/>
        </w:rPr>
        <w:footnoteReference w:id="2"/>
      </w:r>
    </w:p>
    <w:p w:rsidR="00FC0A3E" w:rsidRDefault="00FC0A3E">
      <w:pPr>
        <w:rPr>
          <w:rFonts w:ascii="Arial" w:hAnsi="Arial" w:cs="Arial"/>
          <w:sz w:val="24"/>
        </w:rPr>
      </w:pPr>
    </w:p>
    <w:p w:rsidR="00C370D8" w:rsidRPr="00C370D8" w:rsidRDefault="00C370D8">
      <w:pPr>
        <w:rPr>
          <w:rFonts w:ascii="Arial" w:hAnsi="Arial" w:cs="Arial"/>
          <w:b/>
          <w:sz w:val="24"/>
        </w:rPr>
      </w:pPr>
      <w:r w:rsidRPr="00C370D8">
        <w:rPr>
          <w:rFonts w:ascii="Arial" w:hAnsi="Arial" w:cs="Arial"/>
          <w:b/>
          <w:sz w:val="24"/>
        </w:rPr>
        <w:t>RESUMO</w:t>
      </w:r>
    </w:p>
    <w:p w:rsidR="00C370D8" w:rsidRPr="00800E81" w:rsidRDefault="00800E81" w:rsidP="00800E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2040">
        <w:rPr>
          <w:rFonts w:ascii="Arial" w:hAnsi="Arial" w:cs="Arial"/>
          <w:color w:val="000000" w:themeColor="text1"/>
          <w:sz w:val="24"/>
          <w:szCs w:val="24"/>
        </w:rPr>
        <w:t>O presente estudo descreve sobre o tema; O princípio da legalidade no ato administrativo na Policia Militar do Estado da Paraíba, buscando explorar as leis infraconstitucional e atuações que regem e contribuem para o interesse do bem comum. A Constituição de 1988 positiva os princípios basilares da Administração Pública direta ou indireta, da União, dos Estados, do Distrito Federal e dos Municípios. Na lei nº 9.784/99 encontram-se os princípios relativos ao processo administrativo, de acordo com o art. 2º. O presente trabalho teve por objetivo analisar o princípio da legalidade na Administração Pública na Policia Militar do Estado da Paraíba. Utiliza-se como processo metodológico uma revisão bibliográfica, extraída de livros, artigos e leis infraconstitucional. A Policia Militar é uma instituição que consiste de acordo com o Estado, e na sua estrutura é uma organização fardada, vigente na hierarquia, na disciplina e militarizada. No ordenamento jurídico brasileiro existe algumas leis que contem princípios direcionados à Administração Pública. No qual são expressadas de forma tácita, conjuntos de princípios normativos diretores da atividade administrativa. Sob esta ótica, os servidos públicos militares, na função de dirigente e responsável por qualquer instituição de Polícia Militar, está sob o rigor das leis infraconstitucional, a começar pelos artigos 5º, inciso II e 37, da Constituição de 1988. Neste sentido, o princípio da legalidade é um meio para a elucidação adequada da aplicação da justiça diante os costumes que há muito tempo passaram a ser visto</w:t>
      </w:r>
      <w:r w:rsidR="00C8571D">
        <w:rPr>
          <w:rFonts w:ascii="Arial" w:hAnsi="Arial" w:cs="Arial"/>
          <w:color w:val="000000" w:themeColor="text1"/>
          <w:sz w:val="24"/>
          <w:szCs w:val="24"/>
        </w:rPr>
        <w:t>s</w:t>
      </w:r>
      <w:r w:rsidRPr="00282040">
        <w:rPr>
          <w:rFonts w:ascii="Arial" w:hAnsi="Arial" w:cs="Arial"/>
          <w:color w:val="000000" w:themeColor="text1"/>
          <w:sz w:val="24"/>
          <w:szCs w:val="24"/>
        </w:rPr>
        <w:t xml:space="preserve"> como normais.</w:t>
      </w:r>
    </w:p>
    <w:p w:rsidR="00C370D8" w:rsidRDefault="00C370D8" w:rsidP="00800E81">
      <w:pPr>
        <w:spacing w:after="0"/>
        <w:rPr>
          <w:rFonts w:ascii="Arial" w:hAnsi="Arial" w:cs="Arial"/>
          <w:sz w:val="24"/>
        </w:rPr>
      </w:pPr>
      <w:r w:rsidRPr="00C370D8">
        <w:rPr>
          <w:rFonts w:ascii="Arial" w:hAnsi="Arial" w:cs="Arial"/>
          <w:b/>
          <w:sz w:val="24"/>
        </w:rPr>
        <w:t>Palavras-chave: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Legalidade. Ordenamento Jurídico. Policia Militar. </w:t>
      </w:r>
    </w:p>
    <w:p w:rsidR="00026DA6" w:rsidRDefault="00026DA6" w:rsidP="00800E8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26DA6" w:rsidRDefault="00026DA6" w:rsidP="00895392">
      <w:pPr>
        <w:spacing w:after="0"/>
        <w:rPr>
          <w:rFonts w:ascii="Arial" w:hAnsi="Arial" w:cs="Arial"/>
          <w:b/>
          <w:sz w:val="24"/>
        </w:rPr>
      </w:pPr>
      <w:r w:rsidRPr="00026DA6">
        <w:rPr>
          <w:rFonts w:ascii="Arial" w:hAnsi="Arial" w:cs="Arial"/>
          <w:b/>
          <w:sz w:val="24"/>
        </w:rPr>
        <w:t>1 INTRODUÇÃO</w:t>
      </w:r>
    </w:p>
    <w:p w:rsidR="00895392" w:rsidRDefault="00895392" w:rsidP="00895392">
      <w:pPr>
        <w:spacing w:after="0"/>
        <w:rPr>
          <w:rFonts w:ascii="Arial" w:hAnsi="Arial" w:cs="Arial"/>
          <w:b/>
          <w:sz w:val="24"/>
        </w:rPr>
      </w:pP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A711CB">
        <w:rPr>
          <w:rFonts w:ascii="Arial" w:hAnsi="Arial" w:cs="Arial"/>
          <w:sz w:val="24"/>
        </w:rPr>
        <w:t xml:space="preserve">O surgimento da Policia Militar no Brasil se dá desde o período colonial, com a necessidade de promover a segurança e o equilíbrio da população, coibindo a desordem e o contrabando. Em 1809 foi criada a Divisão Militar da Guarda Real, </w:t>
      </w:r>
      <w:r>
        <w:rPr>
          <w:rFonts w:ascii="Arial" w:hAnsi="Arial" w:cs="Arial"/>
          <w:sz w:val="24"/>
        </w:rPr>
        <w:t>logo</w:t>
      </w:r>
      <w:r w:rsidRPr="00A711CB">
        <w:rPr>
          <w:rFonts w:ascii="Arial" w:hAnsi="Arial" w:cs="Arial"/>
          <w:sz w:val="24"/>
        </w:rPr>
        <w:t xml:space="preserve"> este movimento foram dando ênfase a outras origens bem</w:t>
      </w:r>
      <w:r>
        <w:rPr>
          <w:rFonts w:ascii="Arial" w:hAnsi="Arial" w:cs="Arial"/>
          <w:sz w:val="24"/>
        </w:rPr>
        <w:t xml:space="preserve"> como as instituições policiais (COSTA; SILVA, 2018).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Pr="00A711CB">
        <w:rPr>
          <w:rFonts w:ascii="Arial" w:hAnsi="Arial" w:cs="Arial"/>
          <w:sz w:val="24"/>
        </w:rPr>
        <w:t xml:space="preserve">Polícia Militar do Estado da Paraíba ao tentar de adaptar ao preceito da novel Carta Politica Brasileira vem procurando implantar, mesmo que de forma embrionária, a filosofia da Polícia Comunitária. Os primeiros registros de </w:t>
      </w:r>
      <w:r w:rsidRPr="00A711CB">
        <w:rPr>
          <w:rFonts w:ascii="Arial" w:hAnsi="Arial" w:cs="Arial"/>
          <w:sz w:val="24"/>
        </w:rPr>
        <w:lastRenderedPageBreak/>
        <w:t>conhecimento de introdução de Polícia Comunitária no nosso Estado aconteceram nos idos de 1997, quando possuímos efetivadas duas bases de Polícia Comunitária, no qual uma é no bairro de Mangabeira e a outra no bairro do Cristo (SILVA, 2012).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1C421A">
        <w:rPr>
          <w:rFonts w:ascii="Arial" w:hAnsi="Arial" w:cs="Arial"/>
          <w:sz w:val="24"/>
        </w:rPr>
        <w:t>Em conformidade com Lira (2014) a Constituição Brasileira de 1988, em seu artigo 144, parágrafo 5º, dispõe que concerne aos policiais militares a polícia ostensiva e a preservação da ordem pública. No cenário estadu</w:t>
      </w:r>
      <w:r>
        <w:rPr>
          <w:rFonts w:ascii="Arial" w:hAnsi="Arial" w:cs="Arial"/>
          <w:sz w:val="24"/>
        </w:rPr>
        <w:t xml:space="preserve">al a PM da Paraíba está fixada </w:t>
      </w:r>
      <w:r w:rsidRPr="001C421A">
        <w:rPr>
          <w:rFonts w:ascii="Arial" w:hAnsi="Arial" w:cs="Arial"/>
          <w:sz w:val="24"/>
        </w:rPr>
        <w:t>como órgão adicional do sistema organizacional de Segurança Pública, ligado a Secretaria Estadual da Segurança e da Defesa Social</w:t>
      </w:r>
      <w:r>
        <w:rPr>
          <w:rFonts w:ascii="Arial" w:hAnsi="Arial" w:cs="Arial"/>
          <w:sz w:val="24"/>
        </w:rPr>
        <w:t xml:space="preserve">. 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Não obstante, o Direito Administrativo age nos atos dos agentes públicos representando a Administração Pública, bem como, nos atos e contratos outorgados entre os agentes e partes privadas. Desta forma, o Direito Administrativo estuda-se a atuação do Estado dentro dos controles dos atos e contratos executados pela </w:t>
      </w:r>
      <w:r w:rsidRPr="001C421A">
        <w:rPr>
          <w:rFonts w:ascii="Arial" w:hAnsi="Arial" w:cs="Arial"/>
          <w:sz w:val="24"/>
        </w:rPr>
        <w:t>Administração Pública</w:t>
      </w:r>
      <w:r>
        <w:rPr>
          <w:rFonts w:ascii="Arial" w:hAnsi="Arial" w:cs="Arial"/>
          <w:sz w:val="24"/>
        </w:rPr>
        <w:t xml:space="preserve">. Observa-se que o ato resulta do princípio de hierarquia existente entre as normas jurídicas. Contudo, quando a Administração Pública, desrespeita o princípio da legalidade, não pratica os atos administrativos ou contratos administrativos na esfera </w:t>
      </w:r>
      <w:proofErr w:type="spellStart"/>
      <w:r>
        <w:rPr>
          <w:rFonts w:ascii="Arial" w:hAnsi="Arial" w:cs="Arial"/>
          <w:sz w:val="24"/>
        </w:rPr>
        <w:t>infralegal</w:t>
      </w:r>
      <w:proofErr w:type="spellEnd"/>
      <w:r>
        <w:rPr>
          <w:rFonts w:ascii="Arial" w:hAnsi="Arial" w:cs="Arial"/>
          <w:sz w:val="24"/>
        </w:rPr>
        <w:t>, manchando o caráter de validez do ato (CATITA, 2006).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8426C">
        <w:rPr>
          <w:rFonts w:ascii="Arial" w:hAnsi="Arial" w:cs="Arial"/>
          <w:sz w:val="24"/>
        </w:rPr>
        <w:t>Este artigo descreve sobre o tema: O princípio da legalidade no ato administrativo na Policia Militar do Estado da Paraíba</w:t>
      </w:r>
      <w:r>
        <w:rPr>
          <w:rFonts w:ascii="Arial" w:hAnsi="Arial" w:cs="Arial"/>
          <w:sz w:val="24"/>
        </w:rPr>
        <w:t xml:space="preserve">, buscando explorar </w:t>
      </w:r>
      <w:proofErr w:type="gramStart"/>
      <w:r>
        <w:rPr>
          <w:rFonts w:ascii="Arial" w:hAnsi="Arial" w:cs="Arial"/>
          <w:sz w:val="24"/>
        </w:rPr>
        <w:t>as leis infraconstitucional</w:t>
      </w:r>
      <w:proofErr w:type="gramEnd"/>
      <w:r>
        <w:rPr>
          <w:rFonts w:ascii="Arial" w:hAnsi="Arial" w:cs="Arial"/>
          <w:sz w:val="24"/>
        </w:rPr>
        <w:t xml:space="preserve"> e atuações que regem e contribuem para o interesse do bem comum. </w:t>
      </w:r>
    </w:p>
    <w:p w:rsidR="002C1921" w:rsidRPr="00514BAA" w:rsidRDefault="002C1921" w:rsidP="002C192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14BAA">
        <w:rPr>
          <w:rFonts w:ascii="Arial" w:hAnsi="Arial" w:cs="Arial"/>
          <w:sz w:val="24"/>
        </w:rPr>
        <w:t xml:space="preserve">O presente trabalho teve por objetivo </w:t>
      </w:r>
      <w:r>
        <w:rPr>
          <w:rFonts w:ascii="Arial" w:hAnsi="Arial" w:cs="Arial"/>
          <w:sz w:val="24"/>
        </w:rPr>
        <w:t xml:space="preserve">geral </w:t>
      </w:r>
      <w:r w:rsidRPr="00514BAA">
        <w:rPr>
          <w:rFonts w:ascii="Arial" w:hAnsi="Arial" w:cs="Arial"/>
          <w:sz w:val="24"/>
        </w:rPr>
        <w:t xml:space="preserve">analisar </w:t>
      </w:r>
      <w:r>
        <w:rPr>
          <w:rFonts w:ascii="Arial" w:hAnsi="Arial" w:cs="Arial"/>
          <w:sz w:val="24"/>
        </w:rPr>
        <w:t xml:space="preserve">o princípio da legalidade na Administração Pública na Policia Militar do Estado da Paraíba. Como objetivos específicos buscamos apresentar os princípios ligados a administração pública, bem como pesquisar a estrutura e formação da Policia Militar da Paraíba. 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primeiro momento este trabalho fará uma análise sobre os princípios que regem a Administração Pública, conforme art. 37, da Constituição Federal. Em seguida, o contexto histórico da Policia Militar, com ênfase na estrutura administrativa e operacional, e o servidor público o policial militar, e por fim, a Administração Pública na Policia Militar, voltado para o princípio da legalidade e os atos administrativos, tal como, a natureza da intervenção do Estado no âmbito privado.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A7D0D">
        <w:rPr>
          <w:rFonts w:ascii="Arial" w:hAnsi="Arial" w:cs="Arial"/>
          <w:sz w:val="24"/>
        </w:rPr>
        <w:t xml:space="preserve">Para isso utilizou-se o método dedutivo, no qual partirá de conceitos gerais até argumentos particulares, cujo serão elencados situações e conflitos da </w:t>
      </w:r>
      <w:r w:rsidRPr="002A7D0D">
        <w:rPr>
          <w:rFonts w:ascii="Arial" w:hAnsi="Arial" w:cs="Arial"/>
          <w:sz w:val="24"/>
        </w:rPr>
        <w:lastRenderedPageBreak/>
        <w:t>legislação e sua aplicabilidade prática, com destaque para sua eficiência.  Ressalta-se que será aplicado o direito positivo como fonte exclusiva da interpretação. Limitando a aplicação dos fatos, exclusivamente considerados àqueles referidos pela lei.</w:t>
      </w:r>
    </w:p>
    <w:p w:rsidR="00895392" w:rsidRPr="002A7D0D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A7D0D">
        <w:rPr>
          <w:rFonts w:ascii="Arial" w:hAnsi="Arial" w:cs="Arial"/>
          <w:sz w:val="24"/>
        </w:rPr>
        <w:t>Dessa maneira a abordagem utilizada na pesquisa é o método teórico</w:t>
      </w:r>
      <w:r>
        <w:rPr>
          <w:rFonts w:ascii="Arial" w:hAnsi="Arial" w:cs="Arial"/>
          <w:sz w:val="24"/>
        </w:rPr>
        <w:t>, p</w:t>
      </w:r>
      <w:r w:rsidRPr="002A7D0D">
        <w:rPr>
          <w:rFonts w:ascii="Arial" w:hAnsi="Arial" w:cs="Arial"/>
          <w:sz w:val="24"/>
        </w:rPr>
        <w:t>ara Vilaça (2010) a pesquisa teórica é aquela que tem por objetivo conhecer ou aprofundar conhecimentos e discussões, no qual não solicita coleta de dados e pesquisa de campo. Assim, assume a forma de pesquisa bibliográfica. Como preleciona Gil (2008), a pesquisa bibliográfica é efetivada a partir de material literário que recebeu tratamento analítico.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A7D0D">
        <w:rPr>
          <w:rFonts w:ascii="Arial" w:hAnsi="Arial" w:cs="Arial"/>
          <w:sz w:val="24"/>
        </w:rPr>
        <w:t xml:space="preserve">Neste sentido, a investigação foi realizada com base em livros, revistas periódicas e artigos publicados em sítios </w:t>
      </w:r>
      <w:r>
        <w:rPr>
          <w:rFonts w:ascii="Arial" w:hAnsi="Arial" w:cs="Arial"/>
          <w:sz w:val="24"/>
        </w:rPr>
        <w:t xml:space="preserve">disponíveis na rede mundial de </w:t>
      </w:r>
      <w:r w:rsidRPr="002A7D0D">
        <w:rPr>
          <w:rFonts w:ascii="Arial" w:hAnsi="Arial" w:cs="Arial"/>
          <w:sz w:val="24"/>
        </w:rPr>
        <w:t>computadores, dos quais extraíram as teses de maioria dos doutrinadores sobre o problema em tela</w:t>
      </w:r>
      <w:r>
        <w:rPr>
          <w:rFonts w:ascii="Arial" w:hAnsi="Arial" w:cs="Arial"/>
          <w:sz w:val="24"/>
        </w:rPr>
        <w:t>.</w:t>
      </w:r>
    </w:p>
    <w:p w:rsidR="00895392" w:rsidRDefault="00895392" w:rsidP="0089539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14BAA">
        <w:rPr>
          <w:rFonts w:ascii="Arial" w:hAnsi="Arial" w:cs="Arial"/>
          <w:sz w:val="24"/>
        </w:rPr>
        <w:t xml:space="preserve">Assim, têm-se como problemática do presente trabalho responder </w:t>
      </w:r>
      <w:r>
        <w:rPr>
          <w:rFonts w:ascii="Arial" w:hAnsi="Arial" w:cs="Arial"/>
          <w:sz w:val="24"/>
        </w:rPr>
        <w:t xml:space="preserve">qual a eficiência do princípio da legalidade no ato administrativo dentro da Policia Militar da Paraíba. </w:t>
      </w:r>
    </w:p>
    <w:p w:rsidR="00895392" w:rsidRDefault="00895392" w:rsidP="00340117">
      <w:pPr>
        <w:spacing w:after="0"/>
        <w:rPr>
          <w:rFonts w:ascii="Arial" w:hAnsi="Arial" w:cs="Arial"/>
          <w:b/>
          <w:sz w:val="24"/>
        </w:rPr>
      </w:pPr>
    </w:p>
    <w:p w:rsidR="00340117" w:rsidRDefault="00340117" w:rsidP="00340117">
      <w:pPr>
        <w:spacing w:after="0"/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2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 w:rsidRPr="00E37F9E">
        <w:rPr>
          <w:rFonts w:ascii="Arial" w:hAnsi="Arial" w:cs="Arial"/>
          <w:b/>
          <w:sz w:val="24"/>
        </w:rPr>
        <w:t>PRINCIPIOS CONSTITUCIONAIS DA ADMINISTRAÇÃO PÚBLICA</w:t>
      </w:r>
    </w:p>
    <w:p w:rsidR="00340117" w:rsidRDefault="00340117" w:rsidP="00340117">
      <w:pPr>
        <w:spacing w:after="0"/>
        <w:rPr>
          <w:rFonts w:ascii="Arial" w:hAnsi="Arial" w:cs="Arial"/>
          <w:b/>
          <w:sz w:val="24"/>
        </w:rPr>
      </w:pP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Constituição Federal do Brasil de 1988 positiva os princípios basilares da Administração Pública direta ou indireta, da União, dos Estados, do Distrito Federal e dos Municípios. Logo, a administração pública procede com a gestão desenvolvida em inúmeras frentes assumidas pelo estado (CATITA, 2006).</w:t>
      </w: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Lopes, Pires e Silva (2014) os princípios tende de ser vistos e analisados como regras indispensáveis para orientar o direito e servir de entendimento das normas jurídicas, mostrando os caminhos que devem ser seguidos pelos aplicadores da lei. Neste contexto, os princípios têm como finalidade eliminar lacunas, ofertando coerência e harmonia para o ordenamento jurídico. 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Portanto, é necessário entender a definição básica de princípios, para que possa compreender sobre os Princípios da Administração Pública, sendo bem exposto por Sampaio (2014) o</w:t>
      </w:r>
      <w:r w:rsidRPr="003C4404">
        <w:rPr>
          <w:rFonts w:ascii="Arial" w:hAnsi="Arial" w:cs="Arial"/>
          <w:sz w:val="24"/>
        </w:rPr>
        <w:t xml:space="preserve">s princípios são normas dotadas de positividade. Estabelecem condutas obrigatórias e impedem a realização de comportamentos incompatíveis com seus conteúdos. São norteadores da correta interpretação das </w:t>
      </w:r>
      <w:r w:rsidRPr="003C4404">
        <w:rPr>
          <w:rFonts w:ascii="Arial" w:hAnsi="Arial" w:cs="Arial"/>
          <w:sz w:val="24"/>
        </w:rPr>
        <w:lastRenderedPageBreak/>
        <w:t>normas isoladas, apresentando, diante de uma situação concreta, o caminho que deve ser eleito pelo aplicador da norma, tendo como objetivo os valores consagrados pelo Poder Judiciário</w:t>
      </w:r>
      <w:r>
        <w:rPr>
          <w:rFonts w:ascii="Arial" w:hAnsi="Arial" w:cs="Arial"/>
          <w:sz w:val="24"/>
        </w:rPr>
        <w:t>.</w:t>
      </w:r>
    </w:p>
    <w:p w:rsidR="00340117" w:rsidRPr="009649BB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9649BB">
        <w:rPr>
          <w:rFonts w:ascii="Arial" w:hAnsi="Arial" w:cs="Arial"/>
          <w:sz w:val="24"/>
        </w:rPr>
        <w:t xml:space="preserve">Os princípios administrativos apresentam como funções: metodológica por estar abertos as alterações dos valores e são metodologicamente transgressores; dinâmica que demarcam o processo de exercer um caráter dinâmico e permite maior elasticidade ao interprete e, por fim, a mutação jurídica que proporcionam constante adaptação do direito aos fatos sociais, políticos e econômicos (ASFORA; PEIXINHO, 2012). </w:t>
      </w: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9649BB">
        <w:rPr>
          <w:rFonts w:ascii="Arial" w:hAnsi="Arial" w:cs="Arial"/>
          <w:sz w:val="24"/>
        </w:rPr>
        <w:t xml:space="preserve">Na lei nº 9.784/99 encontram-se os princípios relativos ao processo administrativo, de acordo com o art. 2º, são: legalidade, finalidade, motivação, razoabilidade, proporcionalidade, moralidade, ampla defesa e contraditório, segurança jurídica, </w:t>
      </w:r>
      <w:r>
        <w:rPr>
          <w:rFonts w:ascii="Arial" w:hAnsi="Arial" w:cs="Arial"/>
          <w:sz w:val="24"/>
        </w:rPr>
        <w:t xml:space="preserve">interesse público e eficiência </w:t>
      </w:r>
      <w:r w:rsidRPr="009649BB">
        <w:rPr>
          <w:rFonts w:ascii="Arial" w:hAnsi="Arial" w:cs="Arial"/>
          <w:sz w:val="24"/>
        </w:rPr>
        <w:t>(ASFORA; PEIXINHO, 2012).</w:t>
      </w:r>
    </w:p>
    <w:p w:rsidR="00340117" w:rsidRPr="003C4404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Default="00340117" w:rsidP="0034011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2.1 PRINCÍPIO DA LEGALIDADE </w:t>
      </w:r>
    </w:p>
    <w:p w:rsidR="00340117" w:rsidRDefault="00340117" w:rsidP="00340117">
      <w:pPr>
        <w:spacing w:after="0"/>
        <w:rPr>
          <w:rFonts w:ascii="Arial" w:hAnsi="Arial" w:cs="Arial"/>
          <w:sz w:val="24"/>
        </w:rPr>
      </w:pPr>
    </w:p>
    <w:p w:rsidR="00340117" w:rsidRPr="009649BB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9649BB">
        <w:rPr>
          <w:rFonts w:ascii="Arial" w:hAnsi="Arial" w:cs="Arial"/>
          <w:sz w:val="24"/>
        </w:rPr>
        <w:t xml:space="preserve">A Constituição Federal de 1988, em seu art. 37, caput, estabelece que um dos princípios norteadores da administração é o da legalidade, perante o administrador público ser responsabilizado por esta desobediência. A eficácia de todo desempenho da administração pública tem submissão da lei, não existe liberdade do administrador. É relevante a obediência aos ditames e normas presumidas no direito positivo, logo, referir-se ao princípio da legalidade é citar o total condicionamento do administrador à pretensão da Lei (MONTENEGRO, 2012). </w:t>
      </w: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9649BB">
        <w:rPr>
          <w:rFonts w:ascii="Arial" w:hAnsi="Arial" w:cs="Arial"/>
          <w:sz w:val="24"/>
        </w:rPr>
        <w:t>Na lei nº 9.784/99, art. 2º, I, o Princípio da Legalidade compreende a “atuação conforme a lei e o direito”. Para Sampaio (20</w:t>
      </w:r>
      <w:r>
        <w:rPr>
          <w:rFonts w:ascii="Arial" w:hAnsi="Arial" w:cs="Arial"/>
          <w:sz w:val="24"/>
        </w:rPr>
        <w:t xml:space="preserve">14) compreende que a atividade </w:t>
      </w:r>
      <w:r w:rsidRPr="009649BB">
        <w:rPr>
          <w:rFonts w:ascii="Arial" w:hAnsi="Arial" w:cs="Arial"/>
          <w:sz w:val="24"/>
        </w:rPr>
        <w:t xml:space="preserve">administrativa é atividade </w:t>
      </w:r>
      <w:proofErr w:type="spellStart"/>
      <w:r w:rsidRPr="009649BB">
        <w:rPr>
          <w:rFonts w:ascii="Arial" w:hAnsi="Arial" w:cs="Arial"/>
          <w:sz w:val="24"/>
        </w:rPr>
        <w:t>sublegal</w:t>
      </w:r>
      <w:proofErr w:type="spellEnd"/>
      <w:r w:rsidRPr="009649BB">
        <w:rPr>
          <w:rFonts w:ascii="Arial" w:hAnsi="Arial" w:cs="Arial"/>
          <w:sz w:val="24"/>
        </w:rPr>
        <w:t>. Diante que o administrador está, em toda sua atividade funcional, submetido aos mandamentos da lei e as exigências do interesse público em função do bem comum.</w:t>
      </w: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Compreende que na atuação da Policia Militar, dando fundamento à administração na aplicação das leis, torna-se evidente a necessidade uma prática administrativa e operacional diante dos parâmetros das legislações existentes. Pode se dizer que o princípio da legalidade aplicado à Polícia tem duas faces e um único regime: face interna, no que concerne a sua estrutura e as relações administrativas </w:t>
      </w:r>
      <w:r>
        <w:rPr>
          <w:rFonts w:ascii="Arial" w:hAnsi="Arial" w:cs="Arial"/>
          <w:sz w:val="24"/>
        </w:rPr>
        <w:lastRenderedPageBreak/>
        <w:t>e uma face externa que é retratada pelo resultado de suas relações como prestadora de serviço para a sociedade (CATITA, 2006).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55CA9" w:rsidRPr="001E5FD8" w:rsidRDefault="00855CA9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  <w:r w:rsidRPr="001E5FD8">
        <w:rPr>
          <w:rFonts w:ascii="Arial" w:hAnsi="Arial" w:cs="Arial"/>
          <w:sz w:val="24"/>
        </w:rPr>
        <w:t xml:space="preserve">2.2 PRINCÍPIO DA IMPESSOALIDADE 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Um princípio conturbado e pouco discutido na doutrina, relaciona com o princípio da finalidade, em síntese, determina ao administrador público que só pratique os atos em seu fim legal (GARCIA; ARAUJO, 2012). </w:t>
      </w:r>
    </w:p>
    <w:p w:rsidR="00340117" w:rsidRDefault="00340117" w:rsidP="0034011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atuação impessoal da administração pública é categórica que funciona como via de mão dupla, pois se aplica ao administrado e ao administrador. Ressalta-se que o administrado, é a atividade que está destinado a satisfazer a todos, de sorte que a administração pública não possa atuar de forma a prejudicar ou beneficiar determinados indivíduos, no que tange ao administrador, ela é a pessoa jurídica, nunca a pessoa física dos agentes públicos (LOPES; PIRES; SILVA, 2014).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2.3 PRINCÍPIO DA MORALIDADE 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Pr="009B144F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9B144F">
        <w:rPr>
          <w:rFonts w:ascii="Arial" w:hAnsi="Arial" w:cs="Arial"/>
          <w:sz w:val="24"/>
        </w:rPr>
        <w:t xml:space="preserve">Em consonância com a constituição pátria a moralidade tornou-se abertamente um pressuposto para a validade de todo ato da administração pública. A moralidade remete ao zelo, probidade na conduta dos administradores público, na função que lhe é pertinente. Ter a moralidade como norma é seguir de acordo com as regras legitimas da sociedade. É o bem servir, é a ética como lema (DUNKA, 2008). </w:t>
      </w: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9B144F">
        <w:rPr>
          <w:rFonts w:ascii="Arial" w:hAnsi="Arial" w:cs="Arial"/>
          <w:sz w:val="24"/>
        </w:rPr>
        <w:t>O princípio da moralidade administrativa está incluído na Carta Magna, mas especificamente no art. 5º, LXXIII, como um princípio fundamental a ser respeitado pela Administração Pública, e, especialmente no que concerne ao processo administrativo, no art. 50, da Lei n. 9.784/99, prevê a anulação de todo e qualquer ato administrativo que tenha sido praticado sob o vício da imoralidade, através de ação popular (MONTENEGRO, 2012).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2.4 PRINCÍPIO DA PUBLICIDADE 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A4357C">
        <w:rPr>
          <w:rFonts w:ascii="Arial" w:hAnsi="Arial" w:cs="Arial"/>
          <w:sz w:val="24"/>
        </w:rPr>
        <w:lastRenderedPageBreak/>
        <w:t>A publicidade dos atos processuais, que pode ser denominada como a garantia de todo e qualquer cidadão aos atos praticados no curso do processo, é a regra. Porém, o sigilo é admissível quando a defesa da intimidade ou o interesse social o exigirem - art. 5, LX (CORDEIRO, 2016).</w:t>
      </w: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A4357C">
        <w:rPr>
          <w:rFonts w:ascii="Arial" w:hAnsi="Arial" w:cs="Arial"/>
          <w:sz w:val="24"/>
        </w:rPr>
        <w:t>Este princípio garante que todos os atos processuais praticados no processo devem ser públicos, para que a sociedade possa fiscalizar as atividades do Poder Judiciário. O acesso de todo e qualquer cidadão a todos os atos praticados no curso processual, demonstra a clara postura democrática, tendo como finalidade assegurar a transparência da atividade jurisdicional, não somente para a sociedade, mas principalmente às partes (SILVA; GODOY, 2017).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2.5 PRINCÍPIO DA EFICIÊNCIA </w:t>
      </w:r>
    </w:p>
    <w:p w:rsidR="00340117" w:rsidRDefault="00340117" w:rsidP="0034011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40117" w:rsidRDefault="00340117" w:rsidP="0034011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D251F">
        <w:rPr>
          <w:rFonts w:ascii="Arial" w:hAnsi="Arial" w:cs="Arial"/>
          <w:sz w:val="24"/>
        </w:rPr>
        <w:t>Para Mello e Borges (2011) o princípio da eficiência, está inserido no caput do art. 37 da Constituição Federal de 1988 e Emenda Constitucional nº 19/1998, implica a existência de servidores mais qualificados (aspecto subjetivo) e na prestação de um serviço público melhor (aspecto objetivo). Destarte, que quando no manejo de competência discricionária, tal princípio requer que o administrador escolha a solução que seja ótima para a solução do caso concreto. Essa escolha, apesar de gozar de certa flexibilidade, é fulcrada em critério acolhido pelo Regime Jurídico Administrativo, desta forma, o administrador diante das escolhas possíveis, não pode eleger a pior delas.</w:t>
      </w:r>
    </w:p>
    <w:p w:rsidR="00340117" w:rsidRDefault="00340117" w:rsidP="003401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6CC7">
        <w:rPr>
          <w:rFonts w:ascii="Arial" w:hAnsi="Arial" w:cs="Arial"/>
          <w:sz w:val="24"/>
          <w:szCs w:val="24"/>
        </w:rPr>
        <w:t>Sob esta ótica, o princípio da eficiência tem características básicas que são notadas para sua consecução: os direcionamentos das atividades e dos serviços públicos à efetividade do bem comum, a imparcialidade, a neutralidade, a transparência, a participação e aproximação dos serviços públicos da população, bem como a eficácia e desburoc</w:t>
      </w:r>
      <w:r>
        <w:rPr>
          <w:rFonts w:ascii="Arial" w:hAnsi="Arial" w:cs="Arial"/>
          <w:sz w:val="24"/>
          <w:szCs w:val="24"/>
        </w:rPr>
        <w:t>ratização em busca de qualidade (CATITA, 2006).</w:t>
      </w:r>
    </w:p>
    <w:p w:rsidR="00DB2359" w:rsidRDefault="00DB2359" w:rsidP="00DB2359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 </w:t>
      </w:r>
      <w:r w:rsidRPr="007B0EB0">
        <w:rPr>
          <w:rFonts w:ascii="Arial" w:hAnsi="Arial" w:cs="Arial"/>
          <w:b/>
          <w:sz w:val="24"/>
        </w:rPr>
        <w:t xml:space="preserve">CONTEXTO HISTÓRICO DA POLÍCIA MILITAR NO BRASIL  </w:t>
      </w:r>
    </w:p>
    <w:p w:rsidR="00DB2359" w:rsidRDefault="00DB2359" w:rsidP="00DB2359">
      <w:pPr>
        <w:spacing w:after="0"/>
        <w:rPr>
          <w:rFonts w:ascii="Arial" w:hAnsi="Arial" w:cs="Arial"/>
          <w:b/>
          <w:sz w:val="24"/>
        </w:rPr>
      </w:pP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A31198">
        <w:rPr>
          <w:rFonts w:ascii="Arial" w:hAnsi="Arial" w:cs="Arial"/>
          <w:sz w:val="24"/>
        </w:rPr>
        <w:t>Para entender a Polícia Militar é necessário desenvolver um pequeno histórico sobre sua evolução</w:t>
      </w:r>
      <w:r>
        <w:rPr>
          <w:rFonts w:ascii="Arial" w:hAnsi="Arial" w:cs="Arial"/>
          <w:sz w:val="24"/>
        </w:rPr>
        <w:t>. Não obstante</w:t>
      </w:r>
      <w:r w:rsidRPr="00A31198">
        <w:rPr>
          <w:rFonts w:ascii="Arial" w:hAnsi="Arial" w:cs="Arial"/>
          <w:sz w:val="24"/>
        </w:rPr>
        <w:t>, na doutrina os conceitos de Polícia são de diversos modos, utilizando-se para tanto de inúmeros critérios, como de Estado, de finalidade e de conjunto de restrições.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A31198">
        <w:rPr>
          <w:rFonts w:ascii="Arial" w:hAnsi="Arial" w:cs="Arial"/>
          <w:sz w:val="24"/>
        </w:rPr>
        <w:lastRenderedPageBreak/>
        <w:t>A palavra "polícia" tem origem do latim "</w:t>
      </w:r>
      <w:proofErr w:type="spellStart"/>
      <w:r w:rsidRPr="00A31198">
        <w:rPr>
          <w:rFonts w:ascii="Arial" w:hAnsi="Arial" w:cs="Arial"/>
          <w:sz w:val="24"/>
        </w:rPr>
        <w:t>politia</w:t>
      </w:r>
      <w:proofErr w:type="spellEnd"/>
      <w:r w:rsidRPr="00A31198">
        <w:rPr>
          <w:rFonts w:ascii="Arial" w:hAnsi="Arial" w:cs="Arial"/>
          <w:sz w:val="24"/>
        </w:rPr>
        <w:t>", que derivou da palavra grega "π</w:t>
      </w:r>
      <w:proofErr w:type="spellStart"/>
      <w:r w:rsidRPr="00A31198">
        <w:rPr>
          <w:rFonts w:ascii="Arial" w:hAnsi="Arial" w:cs="Arial"/>
          <w:sz w:val="24"/>
        </w:rPr>
        <w:t>ολιτεί</w:t>
      </w:r>
      <w:proofErr w:type="spellEnd"/>
      <w:r w:rsidRPr="00A31198">
        <w:rPr>
          <w:rFonts w:ascii="Arial" w:hAnsi="Arial" w:cs="Arial"/>
          <w:sz w:val="24"/>
        </w:rPr>
        <w:t>α" (</w:t>
      </w:r>
      <w:proofErr w:type="spellStart"/>
      <w:r w:rsidRPr="00A31198">
        <w:rPr>
          <w:rFonts w:ascii="Arial" w:hAnsi="Arial" w:cs="Arial"/>
          <w:sz w:val="24"/>
        </w:rPr>
        <w:t>politeia</w:t>
      </w:r>
      <w:proofErr w:type="spellEnd"/>
      <w:r w:rsidRPr="00A31198">
        <w:rPr>
          <w:rFonts w:ascii="Arial" w:hAnsi="Arial" w:cs="Arial"/>
          <w:sz w:val="24"/>
        </w:rPr>
        <w:t>), derivada de "π</w:t>
      </w:r>
      <w:proofErr w:type="spellStart"/>
      <w:r w:rsidRPr="00A31198">
        <w:rPr>
          <w:rFonts w:ascii="Arial" w:hAnsi="Arial" w:cs="Arial"/>
          <w:sz w:val="24"/>
        </w:rPr>
        <w:t>όλις</w:t>
      </w:r>
      <w:proofErr w:type="spellEnd"/>
      <w:r w:rsidRPr="00A31198">
        <w:rPr>
          <w:rFonts w:ascii="Arial" w:hAnsi="Arial" w:cs="Arial"/>
          <w:sz w:val="24"/>
        </w:rPr>
        <w:t>" (polis) que significa "cidade" e de TEIA que significa administração, tinha o significado original de administração de uma cidade. A polícia surge de uma necessidade social de segurança, desde as antigas cidades-estados gregas até os dias de hoje contamos com a presença de homens que protegem a outros homens.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3B8">
        <w:rPr>
          <w:rFonts w:ascii="Arial" w:hAnsi="Arial" w:cs="Arial"/>
          <w:sz w:val="24"/>
        </w:rPr>
        <w:t xml:space="preserve">De acordo com </w:t>
      </w:r>
      <w:proofErr w:type="spellStart"/>
      <w:r w:rsidRPr="000F23B8">
        <w:rPr>
          <w:rFonts w:ascii="Arial" w:hAnsi="Arial" w:cs="Arial"/>
          <w:sz w:val="24"/>
        </w:rPr>
        <w:t>Cretella</w:t>
      </w:r>
      <w:proofErr w:type="spellEnd"/>
      <w:r w:rsidRPr="000F23B8">
        <w:rPr>
          <w:rFonts w:ascii="Arial" w:hAnsi="Arial" w:cs="Arial"/>
          <w:sz w:val="24"/>
        </w:rPr>
        <w:t xml:space="preserve"> Júnior (1985) o conceito de polícia tem como finalidade a noção de segurança do homem, na sociedade em que vive. Segurança, polícia e poder de polícia são concepções estreitamente vinculados, pelo que estas três noções precisam ser esclarecidas com precisão. Afastado estado de guerra, é permitido se concentrar no trabalho que foi designado com o máximo de produtividade.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3B8">
        <w:rPr>
          <w:rFonts w:ascii="Arial" w:hAnsi="Arial" w:cs="Arial"/>
          <w:sz w:val="24"/>
        </w:rPr>
        <w:t xml:space="preserve">Quando instituição a Policia Militar (PM) do Brasil tem uma sustentação burocrática, com suportes no século XIX, no qual sofreu reconfigurações no período dos governos militares. Sendo estas transformações, o princípio de atuação se manteve, com o impedimento de qualquer compreensão de contestação social de grupos legais ou ilegais discordantes ao poder vigente no tempo (SILVA; VIEIRA, 2008). 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3B8">
        <w:rPr>
          <w:rFonts w:ascii="Arial" w:hAnsi="Arial" w:cs="Arial"/>
          <w:sz w:val="24"/>
        </w:rPr>
        <w:t xml:space="preserve">Cabe salientar, que durante o governo de D. Pedro I, na época do período imperial, os presidentes das províncias não deliberam formas adequadas para a manutenção da ordem pública. Logo, o sistema de segurança tem proteção interna e de defesa nacional que colabora para a segurança pública. Além disso, pode-se afirmar que a polícia militar preza pela organização e qualidade, estando o policiamento urbano e imponente, único na história da mesma, considerando todas as particularidades.  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3B8">
        <w:rPr>
          <w:rFonts w:ascii="Arial" w:hAnsi="Arial" w:cs="Arial"/>
          <w:sz w:val="24"/>
        </w:rPr>
        <w:t xml:space="preserve">A partir da colonização e exploração do Brasil, as preferências de Portugal se concentravam na efetivação da defesa do território brasileiro, de maneira que conseguisse assegurar a posse da colônia ameaçada por invasões estrangeiras, especialmente francesas e holandesas. Com este propósito, para aqui foi conduzido o modelo de organização de defesa territorial usado por Portugal em outras colônias. A datar de 1548 aqui estava a esquadra que dirigia o primeiro Governador Geral, Tomé de Souza, que conduzia uma tropa de linha, como era nomeada a força terrestre portuguesa, estabelecida por 600 homens (LIMA, 2000). 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3B8">
        <w:rPr>
          <w:rFonts w:ascii="Arial" w:hAnsi="Arial" w:cs="Arial"/>
          <w:sz w:val="24"/>
        </w:rPr>
        <w:lastRenderedPageBreak/>
        <w:t>Logo, era insuficiente esta força para assegurar a defesa do território e do patrimônio dos portugueses que aqui haviam se instalado, a população impulsionada pela legislação que lhe foi devida e que se estabelecia a defender os interesses de Portugal, que foi construindo seus próprios meios de defesa. O primeiro esforço neste contexto foi registrado na Vila de São Vicente, em São Paulo, em 09 de setembro de 1542, no qual a Câmara local proclamou uma medida</w:t>
      </w:r>
      <w:r>
        <w:rPr>
          <w:rFonts w:ascii="Arial" w:hAnsi="Arial" w:cs="Arial"/>
          <w:sz w:val="24"/>
        </w:rPr>
        <w:t xml:space="preserve"> criando a Milícia, criada por </w:t>
      </w:r>
      <w:r w:rsidRPr="000F23B8">
        <w:rPr>
          <w:rFonts w:ascii="Arial" w:hAnsi="Arial" w:cs="Arial"/>
          <w:sz w:val="24"/>
        </w:rPr>
        <w:t>Colonos e Índios, determinada a efetuar a defesa da Vila que estava ameaçada por ataques de selvagens (LIMA, 2000).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Desta forma, com a evolução do governo e efetiva consolidação do Império as funções militares passavam a requerer mais disciplina, sendo instituído a Guarda Permanente. No decorrer dos anos a Guarda recebeu inúmeras denominações distintas, </w:t>
      </w:r>
      <w:r w:rsidRPr="005D00FA">
        <w:rPr>
          <w:rFonts w:ascii="Arial" w:hAnsi="Arial" w:cs="Arial"/>
          <w:sz w:val="24"/>
        </w:rPr>
        <w:t>em 1866 foram denominados de Corpo Militar de Polícia da Corte, até que em 1947, por força da Constituição Federal de 1946, passou a</w:t>
      </w:r>
      <w:r>
        <w:rPr>
          <w:rFonts w:ascii="Arial" w:hAnsi="Arial" w:cs="Arial"/>
          <w:sz w:val="24"/>
        </w:rPr>
        <w:t xml:space="preserve"> ser chamar de Polícia Militar.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D00FA">
        <w:rPr>
          <w:rFonts w:ascii="Arial" w:hAnsi="Arial" w:cs="Arial"/>
          <w:sz w:val="24"/>
        </w:rPr>
        <w:t xml:space="preserve">Em 1988 com a proclamação da República, uma nova configuração surgia, aumentando o aparato de repressão, modificando as relações entre a polícia e as elites das épocas. </w:t>
      </w:r>
      <w:r>
        <w:rPr>
          <w:rFonts w:ascii="Arial" w:hAnsi="Arial" w:cs="Arial"/>
          <w:sz w:val="24"/>
        </w:rPr>
        <w:t xml:space="preserve">Em consonância com a Constituição de 1988, em seu artigo 42, </w:t>
      </w:r>
      <w:r w:rsidRPr="00BE3630">
        <w:rPr>
          <w:rFonts w:ascii="Arial" w:hAnsi="Arial" w:cs="Arial"/>
          <w:i/>
          <w:sz w:val="24"/>
        </w:rPr>
        <w:t>in verbis</w:t>
      </w:r>
      <w:r>
        <w:rPr>
          <w:rFonts w:ascii="Arial" w:hAnsi="Arial" w:cs="Arial"/>
          <w:sz w:val="24"/>
        </w:rPr>
        <w:t xml:space="preserve">: </w:t>
      </w:r>
      <w:r w:rsidRPr="005D00FA">
        <w:rPr>
          <w:rFonts w:ascii="Arial" w:hAnsi="Arial" w:cs="Arial"/>
          <w:sz w:val="24"/>
        </w:rPr>
        <w:t>“Os membros das Polícias Militares e Corpos de Bombeiros Militares, instituições organizadas com base na hierarquia e disciplina, são militares dos Estados, do Dist</w:t>
      </w:r>
      <w:r>
        <w:rPr>
          <w:rFonts w:ascii="Arial" w:hAnsi="Arial" w:cs="Arial"/>
          <w:sz w:val="24"/>
        </w:rPr>
        <w:t>rito Federal e dos Territórios”. Compreende no teor do artigo 144, §6, que apresenta que os policias militares e corpos de bombeiros militares, estão subordinados com os policiais civis, aos Governadores dos Estados e Distrito Federal.</w:t>
      </w: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3.1 A ESTRUTURA ADMINISTRATIVA E OPERACIONAL </w:t>
      </w: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Policia Militar é uma instituição que consiste de acordo com o Estado, e na sua estrutura é uma organização fardada, vigente na hierarquia, na disciplina e militarizada, vinculada ao Executivo, subordinada segundo a legislação existente ao Governador do Estado por meio da Secretaria da Segurança Pública (CATITA, 2006).</w:t>
      </w: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Portanto, tem sua estruturação administrativa e operacional, conforme a Constituição Federal e Constituição Estadual, bem como, a leis infraconstitucionais </w:t>
      </w:r>
      <w:r>
        <w:rPr>
          <w:rFonts w:ascii="Arial" w:hAnsi="Arial" w:cs="Arial"/>
          <w:sz w:val="24"/>
        </w:rPr>
        <w:lastRenderedPageBreak/>
        <w:t xml:space="preserve">que dispõe sobre a Organização Estrutural e Funcional da Policia Militar do Estado da Paraíba. 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consonância com a Carta Magna, em seu art. 144, estabelece que a Segurança Pública é dever do Estado, direito e responsabilidades de todos. Ressalta-se no §5º que aos policiais militares cabem a polícia ostensiva e a preservação da ordem pública; já no §6º retrata que os policiais militares estão subordinados aos governadores dos Estados, do Distrito Federal e dos Territórios. </w:t>
      </w:r>
    </w:p>
    <w:p w:rsidR="00DB2359" w:rsidRPr="00845BA0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Constituição do Estado da Paraíba, promulgada em 05 de outubro de 1989, no Capitulo IV aborda-se sobre a Segurança Pública, seção III, Da Policia Militar. No art. 48, a Policia Militar da Paraíba são organizações permanentes e organizadas com base na hierarquia e disciplina. §1º compete ao policial militar, comandada por oficial do último posto da ativa, nomeado para exercer, em comissão, o cargo de </w:t>
      </w:r>
      <w:r w:rsidRPr="00845BA0">
        <w:rPr>
          <w:rFonts w:ascii="Arial" w:hAnsi="Arial" w:cs="Arial"/>
          <w:sz w:val="24"/>
        </w:rPr>
        <w:t xml:space="preserve">Comandante-Geral da Polícia Militar, </w:t>
      </w:r>
      <w:r>
        <w:rPr>
          <w:rFonts w:ascii="Arial" w:hAnsi="Arial" w:cs="Arial"/>
          <w:sz w:val="24"/>
        </w:rPr>
        <w:t xml:space="preserve">para realizar: </w:t>
      </w:r>
    </w:p>
    <w:p w:rsidR="00DB2359" w:rsidRPr="00845BA0" w:rsidRDefault="00DB2359" w:rsidP="00DB2359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45BA0">
        <w:rPr>
          <w:rFonts w:ascii="Arial" w:hAnsi="Arial" w:cs="Arial"/>
          <w:sz w:val="20"/>
        </w:rPr>
        <w:t xml:space="preserve">I - a polícia ostensiva em todas as suas formas; </w:t>
      </w:r>
    </w:p>
    <w:p w:rsidR="00DB2359" w:rsidRPr="00845BA0" w:rsidRDefault="00DB2359" w:rsidP="00DB2359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45BA0">
        <w:rPr>
          <w:rFonts w:ascii="Arial" w:hAnsi="Arial" w:cs="Arial"/>
          <w:sz w:val="20"/>
        </w:rPr>
        <w:t xml:space="preserve">II - as ações de preservação da ordem pública; </w:t>
      </w:r>
    </w:p>
    <w:p w:rsidR="00DB2359" w:rsidRPr="00845BA0" w:rsidRDefault="00DB2359" w:rsidP="00DB2359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45BA0">
        <w:rPr>
          <w:rFonts w:ascii="Arial" w:hAnsi="Arial" w:cs="Arial"/>
          <w:sz w:val="20"/>
        </w:rPr>
        <w:t xml:space="preserve">III - as atividades de defesa civil; </w:t>
      </w:r>
    </w:p>
    <w:p w:rsidR="00DB2359" w:rsidRPr="00845BA0" w:rsidRDefault="00DB2359" w:rsidP="00DB2359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45BA0">
        <w:rPr>
          <w:rFonts w:ascii="Arial" w:hAnsi="Arial" w:cs="Arial"/>
          <w:sz w:val="20"/>
        </w:rPr>
        <w:t xml:space="preserve">IV – a assistência e o auxílio às pessoas que necessitem de socorro e orientação; </w:t>
      </w:r>
    </w:p>
    <w:p w:rsidR="00DB2359" w:rsidRPr="00845BA0" w:rsidRDefault="00DB2359" w:rsidP="00DB2359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45BA0">
        <w:rPr>
          <w:rFonts w:ascii="Arial" w:hAnsi="Arial" w:cs="Arial"/>
          <w:sz w:val="20"/>
        </w:rPr>
        <w:t xml:space="preserve">V – a segurança pessoal do Governador e do Vice-Governador, bem como de seus familiares e dos locais de trabalho e de residência por eles utilizados; </w:t>
      </w:r>
    </w:p>
    <w:p w:rsidR="00DB2359" w:rsidRPr="00845BA0" w:rsidRDefault="00DB2359" w:rsidP="00DB2359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45BA0">
        <w:rPr>
          <w:rFonts w:ascii="Arial" w:hAnsi="Arial" w:cs="Arial"/>
          <w:sz w:val="20"/>
        </w:rPr>
        <w:t xml:space="preserve">VI – a assessoria militar às Presidências dos Poderes Legislativo e Judiciário, do Tribunal de Contas do Estado e do Ministério Público Estadual, bem como à Prefeitura Municipal da Capital do Estado; </w:t>
      </w:r>
    </w:p>
    <w:p w:rsidR="00DB2359" w:rsidRDefault="00DB2359" w:rsidP="00DB2359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845BA0">
        <w:rPr>
          <w:rFonts w:ascii="Arial" w:hAnsi="Arial" w:cs="Arial"/>
          <w:sz w:val="20"/>
        </w:rPr>
        <w:t>VII – outras atividades compatíveis com seu</w:t>
      </w:r>
      <w:r>
        <w:rPr>
          <w:rFonts w:ascii="Arial" w:hAnsi="Arial" w:cs="Arial"/>
          <w:sz w:val="20"/>
        </w:rPr>
        <w:t xml:space="preserve">s objetivos, constantes em lei (PARAIBA, 1989). 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Neste contexto, observa-se que a partir da Constituição de 1998 e a Constituição </w:t>
      </w:r>
      <w:r w:rsidR="00241EA5">
        <w:rPr>
          <w:rFonts w:ascii="Arial" w:hAnsi="Arial" w:cs="Arial"/>
          <w:sz w:val="24"/>
        </w:rPr>
        <w:t>Estadual, no caso do Estado da P</w:t>
      </w:r>
      <w:r>
        <w:rPr>
          <w:rFonts w:ascii="Arial" w:hAnsi="Arial" w:cs="Arial"/>
          <w:sz w:val="24"/>
        </w:rPr>
        <w:t xml:space="preserve">araíba, fez-se sua base para a formação da estrutura administrativa e operacional, respeitando os princípios da legalidade.  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Sob o entendimento do </w:t>
      </w:r>
      <w:r w:rsidRPr="00971F4A">
        <w:rPr>
          <w:rFonts w:ascii="Arial" w:hAnsi="Arial" w:cs="Arial"/>
          <w:sz w:val="24"/>
        </w:rPr>
        <w:t xml:space="preserve">Cel. PM ref. Wilson </w:t>
      </w:r>
      <w:proofErr w:type="spellStart"/>
      <w:r w:rsidRPr="00971F4A">
        <w:rPr>
          <w:rFonts w:ascii="Arial" w:hAnsi="Arial" w:cs="Arial"/>
          <w:sz w:val="24"/>
        </w:rPr>
        <w:t>Odirley</w:t>
      </w:r>
      <w:proofErr w:type="spellEnd"/>
      <w:r w:rsidRPr="00971F4A">
        <w:rPr>
          <w:rFonts w:ascii="Arial" w:hAnsi="Arial" w:cs="Arial"/>
          <w:sz w:val="24"/>
        </w:rPr>
        <w:t xml:space="preserve"> </w:t>
      </w:r>
      <w:proofErr w:type="spellStart"/>
      <w:r w:rsidRPr="00971F4A">
        <w:rPr>
          <w:rFonts w:ascii="Arial" w:hAnsi="Arial" w:cs="Arial"/>
          <w:sz w:val="24"/>
        </w:rPr>
        <w:t>Valla</w:t>
      </w:r>
      <w:proofErr w:type="spellEnd"/>
      <w:r>
        <w:rPr>
          <w:rFonts w:ascii="Arial" w:hAnsi="Arial" w:cs="Arial"/>
          <w:sz w:val="24"/>
        </w:rPr>
        <w:t xml:space="preserve">, a Estrutura Organizacional é a maneira pela qual é exercida a autoridade, as funções, atividades e processos decompostos e apresentados no organograma da instituição. Nas Policias Militares isso é efetivo através de estrutura funcional, no qual os órgãos estão dispostos em linha e o comandante-geral, os </w:t>
      </w:r>
      <w:r w:rsidRPr="00971F4A">
        <w:rPr>
          <w:rFonts w:ascii="Arial" w:hAnsi="Arial" w:cs="Arial"/>
          <w:sz w:val="24"/>
        </w:rPr>
        <w:t xml:space="preserve">comandos intermediários e as unidades operacionais </w:t>
      </w:r>
      <w:r>
        <w:rPr>
          <w:rFonts w:ascii="Arial" w:hAnsi="Arial" w:cs="Arial"/>
          <w:sz w:val="24"/>
        </w:rPr>
        <w:t xml:space="preserve">têm um staff, constituído de um grupo qualificado de oficias que auxiliam aos comandantes dos referentes escalões de comando. 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 xml:space="preserve">As características </w:t>
      </w:r>
      <w:r>
        <w:rPr>
          <w:rFonts w:ascii="Arial" w:hAnsi="Arial" w:cs="Arial"/>
          <w:sz w:val="24"/>
        </w:rPr>
        <w:t xml:space="preserve">fundamentais dentro da Policia Militar, conforme a Organização Funcional: 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lastRenderedPageBreak/>
        <w:t xml:space="preserve">O tipo funcional adotado é o misto, isto é, os órgãos de direção geral são estruturados por funções, os órgãos de execução com base na responsabilidade territorial, englobando os comandos intermediários e unidades </w:t>
      </w:r>
      <w:r>
        <w:rPr>
          <w:rFonts w:ascii="Arial" w:hAnsi="Arial" w:cs="Arial"/>
          <w:sz w:val="24"/>
        </w:rPr>
        <w:t>operacionais (regiões e áreas);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>O tipo funcional permite os Departamentos (Comandos Intermediários) atuarem de maneira relativamente independente e os seus gerentes funcionais (comandant</w:t>
      </w:r>
      <w:r>
        <w:rPr>
          <w:rFonts w:ascii="Arial" w:hAnsi="Arial" w:cs="Arial"/>
          <w:sz w:val="24"/>
        </w:rPr>
        <w:t>es) possuem autoridade elevada;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>Subsiste um sistema hierárquico bastante rígido, com subordinações funcionais bem definidas e forte verti</w:t>
      </w:r>
      <w:r>
        <w:rPr>
          <w:rFonts w:ascii="Arial" w:hAnsi="Arial" w:cs="Arial"/>
          <w:sz w:val="24"/>
        </w:rPr>
        <w:t>calização nos organogramas;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 xml:space="preserve">As ações e operações ou projetos são executados preferencialmente nos limites de cada Departamento; 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>Projetos multidisciplinares são coor</w:t>
      </w:r>
      <w:r>
        <w:rPr>
          <w:rFonts w:ascii="Arial" w:hAnsi="Arial" w:cs="Arial"/>
          <w:sz w:val="24"/>
        </w:rPr>
        <w:t xml:space="preserve">denados pelo Estado-Maior-Geral, </w:t>
      </w:r>
      <w:r w:rsidRPr="00A57ADA">
        <w:rPr>
          <w:rFonts w:ascii="Arial" w:hAnsi="Arial" w:cs="Arial"/>
          <w:sz w:val="24"/>
        </w:rPr>
        <w:t>cada Departamento (Comando ou Diretoria) execute as suas tarefas</w:t>
      </w:r>
      <w:r>
        <w:rPr>
          <w:rFonts w:ascii="Arial" w:hAnsi="Arial" w:cs="Arial"/>
          <w:sz w:val="24"/>
        </w:rPr>
        <w:t xml:space="preserve"> dentro de sua área de atuação; 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>Os militares estaduais, particularmente os oficiais presumem-se especializados e, tanto oficiais como praças possue</w:t>
      </w:r>
      <w:r>
        <w:rPr>
          <w:rFonts w:ascii="Arial" w:hAnsi="Arial" w:cs="Arial"/>
          <w:sz w:val="24"/>
        </w:rPr>
        <w:t xml:space="preserve">m uma carreira bem definida; 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>A comunicação ocorre de forma sistemática devendo pas</w:t>
      </w:r>
      <w:r>
        <w:rPr>
          <w:rFonts w:ascii="Arial" w:hAnsi="Arial" w:cs="Arial"/>
          <w:sz w:val="24"/>
        </w:rPr>
        <w:t>sar pelo chefe do Departamento;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57ADA">
        <w:rPr>
          <w:rFonts w:ascii="Arial" w:hAnsi="Arial" w:cs="Arial"/>
          <w:sz w:val="24"/>
        </w:rPr>
        <w:t>Os oficiais, em particular, trabalham em projetos em tempo parcial e realizam paralelamente outras funções administrativas</w:t>
      </w:r>
      <w:r>
        <w:rPr>
          <w:rFonts w:ascii="Arial" w:hAnsi="Arial" w:cs="Arial"/>
          <w:sz w:val="24"/>
        </w:rPr>
        <w:t>;</w:t>
      </w:r>
    </w:p>
    <w:p w:rsidR="00DB2359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gramStart"/>
      <w:r w:rsidRPr="00A57ADA">
        <w:rPr>
          <w:rFonts w:ascii="Arial" w:hAnsi="Arial" w:cs="Arial"/>
          <w:sz w:val="24"/>
        </w:rPr>
        <w:t>a</w:t>
      </w:r>
      <w:proofErr w:type="gramEnd"/>
      <w:r w:rsidRPr="00A57ADA">
        <w:rPr>
          <w:rFonts w:ascii="Arial" w:hAnsi="Arial" w:cs="Arial"/>
          <w:sz w:val="24"/>
        </w:rPr>
        <w:t xml:space="preserve"> hierarquização e a verticalização da estrutura organizacional facilitam a implantação e a execução dos mais diversos projetos de interesse das C</w:t>
      </w:r>
      <w:r>
        <w:rPr>
          <w:rFonts w:ascii="Arial" w:hAnsi="Arial" w:cs="Arial"/>
          <w:sz w:val="24"/>
        </w:rPr>
        <w:t>orporações Militares Estaduais;</w:t>
      </w:r>
    </w:p>
    <w:p w:rsidR="00DB2359" w:rsidRPr="008D38BE" w:rsidRDefault="00DB2359" w:rsidP="00DB235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401703">
        <w:rPr>
          <w:rFonts w:ascii="Arial" w:hAnsi="Arial" w:cs="Arial"/>
          <w:sz w:val="24"/>
        </w:rPr>
        <w:t>As preocupações com as questões comunitárias são uma constante nas atividades preventivas e</w:t>
      </w:r>
      <w:r>
        <w:rPr>
          <w:rFonts w:ascii="Arial" w:hAnsi="Arial" w:cs="Arial"/>
          <w:sz w:val="24"/>
        </w:rPr>
        <w:t xml:space="preserve"> repressivas imediatas (VALLA, 2018, p. 02).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01703">
        <w:rPr>
          <w:rFonts w:ascii="Arial" w:hAnsi="Arial" w:cs="Arial"/>
          <w:sz w:val="24"/>
        </w:rPr>
        <w:t>A Lei Complementar nº 87, de 02 de dezembro de 2008, dispõe sobre a Organização Estrutural e Funcional da Policia Militar do Estado da Paraíba. No artigo 1º apresenta que a Policia Militar da Paraíba - PMPB, é uma organização permanente, força auxiliar e reserva do Exército, tendo sua base hierarquizada e na disciplina, órgão do Estado, relacionada a Secretaria de Segurança Pública e Defesa Social.</w:t>
      </w:r>
    </w:p>
    <w:p w:rsidR="00DB2359" w:rsidRDefault="00DB2359" w:rsidP="00DB2359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401703">
        <w:rPr>
          <w:rFonts w:ascii="Arial" w:hAnsi="Arial" w:cs="Arial"/>
          <w:sz w:val="24"/>
        </w:rPr>
        <w:t xml:space="preserve">No art. 2º, da lei em comento, a PMPB faz parte do Sistema de Defesa Social do Estado, atuando juntamente com os órgãos do respectivo sistema, em parceria </w:t>
      </w:r>
      <w:r w:rsidRPr="00401703">
        <w:rPr>
          <w:rFonts w:ascii="Arial" w:hAnsi="Arial" w:cs="Arial"/>
          <w:sz w:val="24"/>
        </w:rPr>
        <w:lastRenderedPageBreak/>
        <w:t>com a sociedade civil e instituições públicas e privadas, garantindo a eficácia das suas atividades, competindo unicamente, a polícia ostensiva, a preservação da ordem pública e a incolumidade do patrimônio e dos cidadãos.</w:t>
      </w: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3.2 </w:t>
      </w:r>
      <w:r w:rsidRPr="000B4BE0">
        <w:rPr>
          <w:rFonts w:ascii="Arial" w:hAnsi="Arial" w:cs="Arial"/>
          <w:sz w:val="24"/>
        </w:rPr>
        <w:t>O SERVIDOR PÚBLICO – POLICIAL MILITAR</w:t>
      </w: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Conforme o Ministério da Transparência e Controladoria-Geral da União o servidor público é qualquer indivíduo que ocupa legalmente um cargo ou função pública para prestar serviços à sociedade e ao Estado, tendo em vista o interesse público e ao bem comum, fazendo as atribuições e responsabilidades previstas.</w:t>
      </w: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 a vigência da Constituição de 1988 rompeu com o Estado que era então regido pela Constituição Federal de 1967, que foi alterada pela Emenda Constitucional de 1969. No dia 05 de outubro de 1988, nasce o Estado Democrático de Direito que se alega ao Estado de exceção. Nesta perspectiva, para que o Estado possa de desenvolver é necessário um estamento burocrático que é constituído por funcionários públicos (civis ou militares) que compõem os órgãos da Administração direta e indireta (ROSA, 2000).</w:t>
      </w:r>
    </w:p>
    <w:p w:rsidR="00DB2359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Por conseguinte, antes da Emenda Constitucional nº 18 de 1998, os militares eram nomeados como servidores militares, termos que foram abolidas. Com a Carta Magna, os militares são denominados Militares dos Estados, do Distrito Federal e dos Territórios, conforme Constituição de 1988, Título II, Capitulo VII, Seção III, artigo 42. </w:t>
      </w:r>
    </w:p>
    <w:p w:rsidR="009B4E17" w:rsidRDefault="00DB2359" w:rsidP="00DB2359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Não obstante, em todos os postos e graduações apresentados, respeita-se a hierarquia, para o cumprimento da técnica e funcionalidade. Assim, os oficiais exercem suas funções administrativas e operacionais de acordo com as funções determinadas em legislação própria. O servidor público Policial Militar é aquele consagrado soldado PM ao Coronel PM, realiza suas funções dentro de sua competência estabelecida pelos cargos existentes ao funcionamento de Instituição e objetivos do Estado (</w:t>
      </w:r>
      <w:proofErr w:type="gramStart"/>
      <w:r>
        <w:rPr>
          <w:rFonts w:ascii="Arial" w:hAnsi="Arial" w:cs="Arial"/>
          <w:sz w:val="24"/>
        </w:rPr>
        <w:t>CATITA, 2006</w:t>
      </w:r>
      <w:proofErr w:type="gramEnd"/>
      <w:r>
        <w:rPr>
          <w:rFonts w:ascii="Arial" w:hAnsi="Arial" w:cs="Arial"/>
          <w:sz w:val="24"/>
        </w:rPr>
        <w:t>).</w:t>
      </w:r>
    </w:p>
    <w:p w:rsidR="00EE1B55" w:rsidRDefault="00EE1B55" w:rsidP="00EE1B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B55" w:rsidRDefault="00EE1B55" w:rsidP="00EE1B5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 </w:t>
      </w:r>
      <w:r w:rsidRPr="00DF75D0">
        <w:rPr>
          <w:rFonts w:ascii="Arial" w:hAnsi="Arial" w:cs="Arial"/>
          <w:b/>
          <w:sz w:val="24"/>
        </w:rPr>
        <w:t>A ADMINISTRAÇÃO PÚBLICA NA POLÍCIA MILITAR</w:t>
      </w:r>
    </w:p>
    <w:p w:rsidR="00EE1B55" w:rsidRDefault="00EE1B55" w:rsidP="00EE1B5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4.1 </w:t>
      </w:r>
      <w:r w:rsidRPr="00196FA3">
        <w:rPr>
          <w:rFonts w:ascii="Arial" w:hAnsi="Arial" w:cs="Arial"/>
          <w:sz w:val="24"/>
        </w:rPr>
        <w:t>O PRINCÍPIO DA LEGALIDADE E OS ATOS ADMINISTRATIVOS</w:t>
      </w:r>
    </w:p>
    <w:p w:rsidR="00EE1B55" w:rsidRPr="00196FA3" w:rsidRDefault="00EE1B55" w:rsidP="00EE1B55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0D348B">
        <w:rPr>
          <w:rFonts w:ascii="Arial" w:hAnsi="Arial" w:cs="Arial"/>
        </w:rPr>
        <w:lastRenderedPageBreak/>
        <w:t>A cada disciplina jurídica que estudamos observamos os princípios que as norteiam. No Direito Administrativo, temos alguns como: impessoalidade, supremacia do interesse público, finalidade, razoabilidade, proporcionalidade, motivação, publicidade, dentre outros, porém, apreciaremos o que trata da legalidade na administração pública.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ordenamento jurídico brasileiro existe algumas leis que contem princípios direcionados à Administração Pública. No qual são expressadas de forma tácita, conjuntos de princípios normativos diretores da atividade administrativa. Na Administração Pública tem-se o princípio da indisponibilidade do interesse público cujo dever de licitar que tem como desdobramento os demais princípios desse meio (PIRES, 2012). 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conseguinte, na Constituição Federal de 1988, em seu art. 37, é expresso o princípio da legalidade como um dos princípios que deve</w:t>
      </w:r>
      <w:r w:rsidR="00C8571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ser seguido</w:t>
      </w:r>
      <w:r w:rsidR="00C8571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pela Administração Pública direta e indireta. 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</w:t>
      </w:r>
      <w:r>
        <w:rPr>
          <w:rFonts w:ascii="Arial" w:hAnsi="Arial" w:cs="Arial"/>
          <w:sz w:val="20"/>
        </w:rPr>
        <w:t xml:space="preserve"> </w:t>
      </w:r>
      <w:r w:rsidRPr="008427B5">
        <w:rPr>
          <w:rFonts w:ascii="Arial" w:hAnsi="Arial" w:cs="Arial"/>
          <w:sz w:val="20"/>
        </w:rPr>
        <w:t>ao seguinte: (EC no 18/98, EC no 19/98, EC no 20/98, EC no 34/2001, EC no 41/2003, EC no 42/2003 e EC no 47/2005)</w:t>
      </w:r>
      <w:r>
        <w:rPr>
          <w:rFonts w:ascii="Arial" w:hAnsi="Arial" w:cs="Arial"/>
          <w:sz w:val="20"/>
        </w:rPr>
        <w:t xml:space="preserve"> (BRASIL, 1988).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a contribuição imposta da Administração Pública é um ato de poder-dever, que tem como finalidade à permanência do interesse público, no entanto, o poder da polícia é direcionado para o princípio da supremacia do proveito público sobre o particular, sendo baseado esta prática nos limites dos direitos e liberdades em face do bem comum (COSTA; SILVA, 2018). 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Não obstante, a ausência de limites não é permitida, sem previa ob</w:t>
      </w:r>
      <w:r w:rsidR="00C8571D">
        <w:rPr>
          <w:rFonts w:ascii="Arial" w:hAnsi="Arial" w:cs="Arial"/>
        </w:rPr>
        <w:t>servância da legalidade. Por iss</w:t>
      </w:r>
      <w:r>
        <w:rPr>
          <w:rFonts w:ascii="Arial" w:hAnsi="Arial" w:cs="Arial"/>
        </w:rPr>
        <w:t xml:space="preserve">o, que o poder de polícia é exercido pelo Legislativo, mesmo quando as normas são elaboras com o conteúdo que limita as liberdades públicas, por meio do executivo em conjunto com a Administração Pública, regulamenta as normas que fazem o controle preventivamente e repressivamente (COSTA; SILVA, 2018). 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 esta ótica, os servidos públicos militares, na função de dirigente e responsável por qualquer instituição de Polícia Militar, está sob o rigor das leis infraconstitucional, a começar pelos artigos 5º, inciso II e 37, da Constituição de 1988. O policial militar enquanto servidor público estará sob a lei, seja na orçamentaria quando realizam contratos para compra de materiais, ou, na </w:t>
      </w:r>
      <w:r>
        <w:rPr>
          <w:rFonts w:ascii="Arial" w:hAnsi="Arial" w:cs="Arial"/>
        </w:rPr>
        <w:lastRenderedPageBreak/>
        <w:t>observância da lei federal nº 8.666/93 sobre licitações e contratos, que determina responsabilidade a quem é dirigente (CATITA, 2006).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servidor público militar deve cumprir a lei administrativa, tanto, quanto na esfera penal. Logo, está sujeito à aplicação do Código Penal Militar e Processual Militar, como também responde pelos atos como cidadão comum perante o Código Penal. </w:t>
      </w: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sentido, o princípio da legalidade é um meio para a elucidação adequada da aplicação da justiça diante os costumes que há muito tempo passaram a ser visto como normais. Os atos administrativos realizados pelos agentes públicos estão envoltos cada vez mais com a legalidade, resultante da importância da divulgação na informação e formação do cidadão, que está cada dia mais preocupado com o exercício da cidadania (CATITA, 2006).</w:t>
      </w:r>
    </w:p>
    <w:p w:rsidR="00800E81" w:rsidRDefault="00800E81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800E81" w:rsidRDefault="00800E81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EE1B55" w:rsidRDefault="00EE1B55" w:rsidP="00EE1B5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EE1B55" w:rsidRDefault="00EE1B55" w:rsidP="00EE1B55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4.2 </w:t>
      </w:r>
      <w:r w:rsidRPr="00196FA3">
        <w:rPr>
          <w:rFonts w:ascii="Arial" w:hAnsi="Arial" w:cs="Arial"/>
          <w:sz w:val="24"/>
        </w:rPr>
        <w:t>A NATUREZA DA INTERVENÇÃO DO ESTADO NO ÂMBITO PRIVADO</w:t>
      </w:r>
    </w:p>
    <w:p w:rsidR="00EE1B55" w:rsidRDefault="00EE1B55" w:rsidP="00EE1B55">
      <w:pPr>
        <w:spacing w:after="0" w:line="360" w:lineRule="auto"/>
        <w:rPr>
          <w:rFonts w:ascii="Arial" w:hAnsi="Arial" w:cs="Arial"/>
          <w:sz w:val="24"/>
        </w:rPr>
      </w:pPr>
    </w:p>
    <w:p w:rsidR="00EE1B55" w:rsidRDefault="00EE1B55" w:rsidP="00EE1B5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No decorrer dos anos o conceito de poder de polícia acompanhou o desenvolvimento das cidades, tal como, a multiplicação das atividades humanas, a expansão dos direitos individuais e as imposições do interesse social. Logo, a extensão do poder de polícia a toda conduta do homem que afeta a coletividade. Com essa amplitude, o Estado, pode realizar esse poder administrativo de controle sobre os indivíduos, bens e atividades, conforme os limites da competência constitucional de cada administração, objetivando a preservação dos interesses da comunidade e do Estado,</w:t>
      </w:r>
      <w:r w:rsidRPr="00EF2E0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bem como a </w:t>
      </w:r>
      <w:r w:rsidRPr="001B347C">
        <w:rPr>
          <w:rFonts w:ascii="Arial" w:hAnsi="Arial" w:cs="Arial"/>
          <w:sz w:val="24"/>
        </w:rPr>
        <w:t>incolumidade física e</w:t>
      </w:r>
      <w:r>
        <w:rPr>
          <w:rFonts w:ascii="Arial" w:hAnsi="Arial" w:cs="Arial"/>
          <w:sz w:val="24"/>
        </w:rPr>
        <w:t xml:space="preserve"> moral de todos (SOARES, 2018).</w:t>
      </w:r>
    </w:p>
    <w:p w:rsidR="00EE1B55" w:rsidRDefault="00EE1B55" w:rsidP="00EE1B5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Os integrantes das forças policiais são legitimados a exercerem seus atos direcionados à promoção e manutenção da ordem pública. Assim, para o exercício deste controle é reconhecido por lei o poder de intervenção pelas Policia Civil e Militar, que atuam considerando o ato que expressa o controle sobre os direitos e liberdades individuais, para atingir o bem comum (CATITA, 2006). </w:t>
      </w:r>
    </w:p>
    <w:p w:rsidR="00E77827" w:rsidRDefault="00EE1B55" w:rsidP="00E778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Neste contexto, a Policia Militar, através de seus agentes realizam a intervenção ao </w:t>
      </w:r>
      <w:proofErr w:type="gramStart"/>
      <w:r>
        <w:rPr>
          <w:rFonts w:ascii="Arial" w:hAnsi="Arial" w:cs="Arial"/>
          <w:sz w:val="24"/>
        </w:rPr>
        <w:t>particular em circunstâncias que se faz necessárias, primando o cumprimento das leis</w:t>
      </w:r>
      <w:proofErr w:type="gramEnd"/>
      <w:r>
        <w:rPr>
          <w:rFonts w:ascii="Arial" w:hAnsi="Arial" w:cs="Arial"/>
          <w:sz w:val="24"/>
        </w:rPr>
        <w:t xml:space="preserve">.  O ato de polícia, no que concerne a intervenção do particular </w:t>
      </w:r>
      <w:r>
        <w:rPr>
          <w:rFonts w:ascii="Arial" w:hAnsi="Arial" w:cs="Arial"/>
          <w:sz w:val="24"/>
        </w:rPr>
        <w:lastRenderedPageBreak/>
        <w:t xml:space="preserve">está resguardado nos princípios do ato administrativo. As abordagens são fundamentadas na percepção de atitudes suspeitas de práticas delituosas, mandado de busca e apreensão, </w:t>
      </w:r>
      <w:r w:rsidRPr="00D30DAC">
        <w:rPr>
          <w:rFonts w:ascii="Arial" w:hAnsi="Arial" w:cs="Arial"/>
          <w:sz w:val="24"/>
        </w:rPr>
        <w:t>desocupações e reintegrações de propriedades determinadas pela justiça, prática de limitação de liberdades por força de mandado de prisão, dentre outros</w:t>
      </w:r>
      <w:r>
        <w:rPr>
          <w:rFonts w:ascii="Arial" w:hAnsi="Arial" w:cs="Arial"/>
          <w:sz w:val="24"/>
        </w:rPr>
        <w:t xml:space="preserve">. </w:t>
      </w:r>
    </w:p>
    <w:p w:rsidR="00E77827" w:rsidRDefault="00E77827" w:rsidP="00E7782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77827" w:rsidRDefault="00E77827" w:rsidP="00E77827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5 </w:t>
      </w:r>
      <w:r w:rsidRPr="00E27378">
        <w:rPr>
          <w:rFonts w:ascii="Arial" w:hAnsi="Arial" w:cs="Arial"/>
          <w:b/>
          <w:sz w:val="24"/>
        </w:rPr>
        <w:t>CONSIDERAÇÕES FINAIS</w:t>
      </w:r>
    </w:p>
    <w:p w:rsidR="00E77827" w:rsidRDefault="00E77827" w:rsidP="00E77827">
      <w:pPr>
        <w:spacing w:after="0"/>
        <w:rPr>
          <w:rFonts w:ascii="Arial" w:hAnsi="Arial" w:cs="Arial"/>
          <w:b/>
          <w:sz w:val="24"/>
        </w:rPr>
      </w:pPr>
    </w:p>
    <w:p w:rsidR="00241EA5" w:rsidRDefault="00E77827" w:rsidP="00E7782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41EA5" w:rsidRPr="000A5506" w:rsidRDefault="00241EA5" w:rsidP="00E778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F56794">
        <w:rPr>
          <w:rFonts w:ascii="Arial" w:hAnsi="Arial" w:cs="Arial"/>
          <w:sz w:val="24"/>
        </w:rPr>
        <w:tab/>
      </w:r>
      <w:r w:rsidRPr="000A5506">
        <w:rPr>
          <w:rFonts w:ascii="Arial" w:hAnsi="Arial" w:cs="Arial"/>
          <w:sz w:val="24"/>
        </w:rPr>
        <w:t>O presente trabalho, ao discutir acerca dos Princípios</w:t>
      </w:r>
      <w:r w:rsidR="00C8571D" w:rsidRPr="000A5506">
        <w:rPr>
          <w:rFonts w:ascii="Arial" w:hAnsi="Arial" w:cs="Arial"/>
          <w:sz w:val="24"/>
        </w:rPr>
        <w:t xml:space="preserve"> voltados para a administração pública, aborda a utilização de tais princípios na organização e funcionamento da Polícia Militar do Estado da Paraíba,</w:t>
      </w:r>
      <w:r w:rsidR="000A5506" w:rsidRPr="000A5506">
        <w:rPr>
          <w:rFonts w:ascii="Arial" w:hAnsi="Arial" w:cs="Arial"/>
          <w:sz w:val="24"/>
        </w:rPr>
        <w:t xml:space="preserve"> </w:t>
      </w:r>
      <w:r w:rsidR="00C8571D" w:rsidRPr="000A5506">
        <w:rPr>
          <w:rFonts w:ascii="Arial" w:hAnsi="Arial" w:cs="Arial"/>
          <w:sz w:val="24"/>
        </w:rPr>
        <w:t>na medida em que os mencionados Princípios se aplicam às ações de polícia exercidas pelos militares.</w:t>
      </w:r>
    </w:p>
    <w:p w:rsidR="009534A4" w:rsidRPr="000A5506" w:rsidRDefault="00C8571D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 xml:space="preserve">Tem-se, portanto, que no exercício da função é necessário que os militares desenvolvam </w:t>
      </w:r>
      <w:proofErr w:type="gramStart"/>
      <w:r w:rsidRPr="000A5506">
        <w:rPr>
          <w:rFonts w:ascii="Arial" w:hAnsi="Arial" w:cs="Arial"/>
          <w:sz w:val="24"/>
        </w:rPr>
        <w:t>suas atividades sempre norteados</w:t>
      </w:r>
      <w:proofErr w:type="gramEnd"/>
      <w:r w:rsidRPr="000A5506">
        <w:rPr>
          <w:rFonts w:ascii="Arial" w:hAnsi="Arial" w:cs="Arial"/>
          <w:sz w:val="24"/>
        </w:rPr>
        <w:t xml:space="preserve"> pelos princípios da legalidade dos atos, respeitando</w:t>
      </w:r>
      <w:r w:rsidR="002F3735" w:rsidRPr="000A5506">
        <w:rPr>
          <w:rFonts w:ascii="Arial" w:hAnsi="Arial" w:cs="Arial"/>
          <w:sz w:val="24"/>
        </w:rPr>
        <w:t>,</w:t>
      </w:r>
      <w:r w:rsidRPr="000A5506">
        <w:rPr>
          <w:rFonts w:ascii="Arial" w:hAnsi="Arial" w:cs="Arial"/>
          <w:sz w:val="24"/>
        </w:rPr>
        <w:t xml:space="preserve"> além das normas contidas no Código Militar, as normas</w:t>
      </w:r>
      <w:r w:rsidR="009534A4" w:rsidRPr="000A5506">
        <w:rPr>
          <w:rFonts w:ascii="Arial" w:hAnsi="Arial" w:cs="Arial"/>
          <w:sz w:val="24"/>
        </w:rPr>
        <w:t xml:space="preserve"> estabelecidas na Constituição do Estado da Paraíba, que disciplinam o poder de atuação e também os seus limites e competências.</w:t>
      </w:r>
    </w:p>
    <w:p w:rsidR="002F3735" w:rsidRPr="000A5506" w:rsidRDefault="002F3735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</w:rPr>
        <w:t>A atuação do policial militar deve ser direcionada para o princípio da supremacia do proveito</w:t>
      </w:r>
      <w:r w:rsidR="00346F4D" w:rsidRPr="000A5506">
        <w:rPr>
          <w:rFonts w:ascii="Arial" w:hAnsi="Arial" w:cs="Arial"/>
        </w:rPr>
        <w:t xml:space="preserve"> público</w:t>
      </w:r>
      <w:r w:rsidRPr="000A5506">
        <w:rPr>
          <w:rFonts w:ascii="Arial" w:hAnsi="Arial" w:cs="Arial"/>
        </w:rPr>
        <w:t>.</w:t>
      </w:r>
      <w:r w:rsidR="00346F4D" w:rsidRPr="000A5506">
        <w:rPr>
          <w:rFonts w:ascii="Arial" w:hAnsi="Arial" w:cs="Arial"/>
        </w:rPr>
        <w:t xml:space="preserve"> </w:t>
      </w:r>
      <w:r w:rsidRPr="000A5506">
        <w:rPr>
          <w:rFonts w:ascii="Arial" w:hAnsi="Arial" w:cs="Arial"/>
        </w:rPr>
        <w:t>Significa que o interesse público</w:t>
      </w:r>
      <w:r w:rsidR="00346F4D" w:rsidRPr="000A5506">
        <w:rPr>
          <w:rFonts w:ascii="Arial" w:hAnsi="Arial" w:cs="Arial"/>
        </w:rPr>
        <w:t xml:space="preserve"> </w:t>
      </w:r>
      <w:r w:rsidRPr="000A5506">
        <w:rPr>
          <w:rFonts w:ascii="Arial" w:hAnsi="Arial" w:cs="Arial"/>
        </w:rPr>
        <w:t>deverá prevalecer quando colidir o i</w:t>
      </w:r>
      <w:r w:rsidR="00346F4D" w:rsidRPr="000A5506">
        <w:rPr>
          <w:rFonts w:ascii="Arial" w:hAnsi="Arial" w:cs="Arial"/>
        </w:rPr>
        <w:t>n</w:t>
      </w:r>
      <w:r w:rsidRPr="000A5506">
        <w:rPr>
          <w:rFonts w:ascii="Arial" w:hAnsi="Arial" w:cs="Arial"/>
        </w:rPr>
        <w:t>teresse público com o</w:t>
      </w:r>
      <w:r w:rsidR="00346F4D" w:rsidRPr="000A5506">
        <w:rPr>
          <w:rFonts w:ascii="Arial" w:hAnsi="Arial" w:cs="Arial"/>
        </w:rPr>
        <w:t xml:space="preserve"> </w:t>
      </w:r>
      <w:r w:rsidRPr="000A5506">
        <w:rPr>
          <w:rFonts w:ascii="Arial" w:hAnsi="Arial" w:cs="Arial"/>
        </w:rPr>
        <w:t>in</w:t>
      </w:r>
      <w:r w:rsidR="00346F4D" w:rsidRPr="000A5506">
        <w:rPr>
          <w:rFonts w:ascii="Arial" w:hAnsi="Arial" w:cs="Arial"/>
        </w:rPr>
        <w:t>t</w:t>
      </w:r>
      <w:r w:rsidRPr="000A5506">
        <w:rPr>
          <w:rFonts w:ascii="Arial" w:hAnsi="Arial" w:cs="Arial"/>
        </w:rPr>
        <w:t>eresse privado, nos limites dos direitos e liberdades em face do bem comum</w:t>
      </w:r>
      <w:r w:rsidR="00346F4D" w:rsidRPr="000A5506">
        <w:rPr>
          <w:rFonts w:ascii="Arial" w:hAnsi="Arial" w:cs="Arial"/>
        </w:rPr>
        <w:t>.</w:t>
      </w:r>
    </w:p>
    <w:p w:rsidR="002F3735" w:rsidRPr="000A5506" w:rsidRDefault="00346F4D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>A própria abordagem policial se funda em ao administrativo discricionário, no instante e que cabe ao Policial, seja ele militar ou não, levantar suspeitas sobre cidadãos, desde que motivadas por circunstâncias que possam ser consideradas de relevância penal.</w:t>
      </w:r>
    </w:p>
    <w:p w:rsidR="00346F4D" w:rsidRPr="000A5506" w:rsidRDefault="00346F4D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>Do ponto de vista do exercício da função, o policial militar está subordinado funcionalmente ao Código Penal Militar e Processual Militar, além de na condição de cidadão, permanecer submetido ao Código Penal brasileiro.</w:t>
      </w:r>
    </w:p>
    <w:p w:rsidR="00346F4D" w:rsidRPr="000A5506" w:rsidRDefault="00346F4D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>Desse modo, a responsabilidade penal do Policial Militar se mostra exacerbada, exigindo do policial no exercício da função tomar decisões de</w:t>
      </w:r>
      <w:r w:rsidR="001B0EA8" w:rsidRPr="000A5506">
        <w:rPr>
          <w:rFonts w:ascii="Arial" w:hAnsi="Arial" w:cs="Arial"/>
          <w:sz w:val="24"/>
        </w:rPr>
        <w:t xml:space="preserve"> imediato, sempre correndo o risco de responder administrativa e penalmente.</w:t>
      </w:r>
    </w:p>
    <w:p w:rsidR="001B0EA8" w:rsidRPr="000A5506" w:rsidRDefault="001B0EA8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 xml:space="preserve">Essa cobrança legal tem feito com que a função de policial e o exercício prático em situações de risco deixem os policiais muitas vezes temerosos de agir </w:t>
      </w:r>
      <w:r w:rsidRPr="000A5506">
        <w:rPr>
          <w:rFonts w:ascii="Arial" w:hAnsi="Arial" w:cs="Arial"/>
          <w:sz w:val="24"/>
        </w:rPr>
        <w:lastRenderedPageBreak/>
        <w:t xml:space="preserve">com mais rigor, notadamente quando organizações ligadas aos direitos humanos desprezam as dificuldades da ação da polícia, preferindo visivelmente prestigiar indivíduos inescrupulosos que cometem crimes e atos de violência e que colocam a população em </w:t>
      </w:r>
      <w:proofErr w:type="gramStart"/>
      <w:r w:rsidRPr="000A5506">
        <w:rPr>
          <w:rFonts w:ascii="Arial" w:hAnsi="Arial" w:cs="Arial"/>
          <w:sz w:val="24"/>
        </w:rPr>
        <w:t>constante riscos</w:t>
      </w:r>
      <w:proofErr w:type="gramEnd"/>
      <w:r w:rsidRPr="000A5506">
        <w:rPr>
          <w:rFonts w:ascii="Arial" w:hAnsi="Arial" w:cs="Arial"/>
          <w:sz w:val="24"/>
        </w:rPr>
        <w:t>.</w:t>
      </w:r>
    </w:p>
    <w:p w:rsidR="001B0EA8" w:rsidRPr="000A5506" w:rsidRDefault="001B0EA8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 xml:space="preserve">Não </w:t>
      </w:r>
      <w:proofErr w:type="gramStart"/>
      <w:r w:rsidRPr="000A5506">
        <w:rPr>
          <w:rFonts w:ascii="Arial" w:hAnsi="Arial" w:cs="Arial"/>
          <w:sz w:val="24"/>
        </w:rPr>
        <w:t>tem</w:t>
      </w:r>
      <w:proofErr w:type="gramEnd"/>
      <w:r w:rsidRPr="000A5506">
        <w:rPr>
          <w:rFonts w:ascii="Arial" w:hAnsi="Arial" w:cs="Arial"/>
          <w:sz w:val="24"/>
        </w:rPr>
        <w:t xml:space="preserve"> sido poucas as ocasiões em que organismos ligados a defesa de direitos humanos tem, com suas posições, criminalizado a atuação da policia militar, desprezando a dificuldade de atuação desses militares que ao realizarem perseguições ou mesmo abordagens em flagrante delito, estão obrigados a defender  a sociedade arriscando a própria vida e não apenas a própria vida, mas também de seus familiares.</w:t>
      </w:r>
    </w:p>
    <w:p w:rsidR="001B0EA8" w:rsidRPr="000A5506" w:rsidRDefault="001B0EA8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>Essa inversão de significação moral que no último instante transforma policiais em criminosos e criminosos em merecedores de apreço</w:t>
      </w:r>
      <w:proofErr w:type="gramStart"/>
      <w:r w:rsidRPr="000A5506">
        <w:rPr>
          <w:rFonts w:ascii="Arial" w:hAnsi="Arial" w:cs="Arial"/>
          <w:sz w:val="24"/>
        </w:rPr>
        <w:t>, acaba</w:t>
      </w:r>
      <w:proofErr w:type="gramEnd"/>
      <w:r w:rsidRPr="000A5506">
        <w:rPr>
          <w:rFonts w:ascii="Arial" w:hAnsi="Arial" w:cs="Arial"/>
          <w:sz w:val="24"/>
        </w:rPr>
        <w:t xml:space="preserve"> interferindo negativamente na atuação desses profissionais, causando assim muitos prejuízos a segurança pública, talvez assim se explicando um pouco do aumento da criminalidade em todo o país.</w:t>
      </w:r>
    </w:p>
    <w:p w:rsidR="00F56794" w:rsidRPr="000A5506" w:rsidRDefault="00F56794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F56794" w:rsidRPr="000A5506" w:rsidRDefault="00F56794" w:rsidP="009534A4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 xml:space="preserve">Faz-se necessário assim, repensar e </w:t>
      </w:r>
      <w:proofErr w:type="spellStart"/>
      <w:r w:rsidRPr="000A5506">
        <w:rPr>
          <w:rFonts w:ascii="Arial" w:hAnsi="Arial" w:cs="Arial"/>
          <w:sz w:val="24"/>
        </w:rPr>
        <w:t>ressignificar</w:t>
      </w:r>
      <w:proofErr w:type="spellEnd"/>
      <w:r w:rsidRPr="000A5506">
        <w:rPr>
          <w:rFonts w:ascii="Arial" w:hAnsi="Arial" w:cs="Arial"/>
          <w:sz w:val="24"/>
        </w:rPr>
        <w:t xml:space="preserve"> aquilo que se espera sobre Segurança Pública para que possa o Policial Militar da Paraíba atuar com liberdade, embora observando os princípios administrativos e de legalidade aos quais está atrelado por dever de ofício.</w:t>
      </w:r>
    </w:p>
    <w:p w:rsidR="00C8571D" w:rsidRPr="000A5506" w:rsidRDefault="00C8571D" w:rsidP="00E77827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E77827" w:rsidRPr="000A5506" w:rsidRDefault="00F56794" w:rsidP="00E77827">
      <w:pPr>
        <w:spacing w:after="0" w:line="360" w:lineRule="auto"/>
        <w:jc w:val="both"/>
        <w:rPr>
          <w:rFonts w:ascii="Arial" w:hAnsi="Arial" w:cs="Arial"/>
          <w:sz w:val="24"/>
        </w:rPr>
      </w:pPr>
      <w:r w:rsidRPr="000A5506">
        <w:rPr>
          <w:rFonts w:ascii="Arial" w:hAnsi="Arial" w:cs="Arial"/>
          <w:sz w:val="24"/>
        </w:rPr>
        <w:t xml:space="preserve">         </w:t>
      </w:r>
      <w:r w:rsidR="00E77827" w:rsidRPr="000A5506">
        <w:rPr>
          <w:rFonts w:ascii="Arial" w:hAnsi="Arial" w:cs="Arial"/>
          <w:sz w:val="24"/>
        </w:rPr>
        <w:t>Diante do exposto e considerando o contexto histórico da Policia Militar no Brasil</w:t>
      </w:r>
      <w:r w:rsidRPr="000A5506">
        <w:rPr>
          <w:rFonts w:ascii="Arial" w:hAnsi="Arial" w:cs="Arial"/>
          <w:sz w:val="24"/>
        </w:rPr>
        <w:t xml:space="preserve"> e na Paraíba</w:t>
      </w:r>
      <w:r w:rsidR="00E77827" w:rsidRPr="000A5506">
        <w:rPr>
          <w:rFonts w:ascii="Arial" w:hAnsi="Arial" w:cs="Arial"/>
          <w:sz w:val="24"/>
        </w:rPr>
        <w:t xml:space="preserve">, constata-se que o policial é um instrumento utilizado para a preservação da ordem pública e policiamento ostensivo. Essas peculiaridades servem como base para os princípios, direitos e deveres </w:t>
      </w:r>
      <w:r w:rsidRPr="000A5506">
        <w:rPr>
          <w:rFonts w:ascii="Arial" w:hAnsi="Arial" w:cs="Arial"/>
          <w:sz w:val="24"/>
        </w:rPr>
        <w:t xml:space="preserve">aos </w:t>
      </w:r>
      <w:proofErr w:type="gramStart"/>
      <w:r w:rsidRPr="000A5506">
        <w:rPr>
          <w:rFonts w:ascii="Arial" w:hAnsi="Arial" w:cs="Arial"/>
          <w:sz w:val="24"/>
        </w:rPr>
        <w:t>quais esta</w:t>
      </w:r>
      <w:proofErr w:type="gramEnd"/>
      <w:r w:rsidRPr="000A5506">
        <w:rPr>
          <w:rFonts w:ascii="Arial" w:hAnsi="Arial" w:cs="Arial"/>
          <w:sz w:val="24"/>
        </w:rPr>
        <w:t xml:space="preserve"> atrelado.</w:t>
      </w:r>
      <w:r w:rsidR="00E77827" w:rsidRPr="000A5506">
        <w:rPr>
          <w:rFonts w:ascii="Arial" w:hAnsi="Arial" w:cs="Arial"/>
          <w:sz w:val="24"/>
        </w:rPr>
        <w:tab/>
        <w:t>Em consonância co</w:t>
      </w:r>
      <w:r w:rsidRPr="000A5506">
        <w:rPr>
          <w:rFonts w:ascii="Arial" w:hAnsi="Arial" w:cs="Arial"/>
          <w:sz w:val="24"/>
        </w:rPr>
        <w:t>m a Constituição Federal,</w:t>
      </w:r>
      <w:r w:rsidR="00E77827" w:rsidRPr="000A5506">
        <w:rPr>
          <w:rFonts w:ascii="Arial" w:hAnsi="Arial" w:cs="Arial"/>
          <w:sz w:val="24"/>
        </w:rPr>
        <w:t xml:space="preserve"> são elencadas garantias fundamentais, l</w:t>
      </w:r>
      <w:r w:rsidRPr="000A5506">
        <w:rPr>
          <w:rFonts w:ascii="Arial" w:hAnsi="Arial" w:cs="Arial"/>
          <w:sz w:val="24"/>
        </w:rPr>
        <w:t>eis infraconstitucionais federais e estaduais</w:t>
      </w:r>
      <w:r w:rsidR="00E77827" w:rsidRPr="000A5506">
        <w:rPr>
          <w:rFonts w:ascii="Arial" w:hAnsi="Arial" w:cs="Arial"/>
          <w:sz w:val="24"/>
        </w:rPr>
        <w:t xml:space="preserve"> para a administração e operacional da polícia militar, visando o interesse do bem comum. </w:t>
      </w:r>
    </w:p>
    <w:p w:rsidR="00800E81" w:rsidRPr="000A5506" w:rsidRDefault="00800E81" w:rsidP="00800E8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F56794" w:rsidRDefault="00F56794" w:rsidP="00800E8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F56794" w:rsidRDefault="00F56794" w:rsidP="00800E8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762A21" w:rsidRDefault="00762A21" w:rsidP="00E90AAD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E77827" w:rsidRDefault="00E90AAD" w:rsidP="00E90AAD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ABSTRACT</w:t>
      </w:r>
    </w:p>
    <w:p w:rsidR="00E90AAD" w:rsidRPr="00E90AAD" w:rsidRDefault="00E90AAD" w:rsidP="00E90AAD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E90AAD" w:rsidRPr="00282040" w:rsidRDefault="00E90AAD" w:rsidP="00E90AAD">
      <w:pPr>
        <w:spacing w:line="240" w:lineRule="auto"/>
        <w:jc w:val="both"/>
        <w:rPr>
          <w:rFonts w:ascii="Arial" w:hAnsi="Arial" w:cs="Arial"/>
          <w:sz w:val="24"/>
        </w:rPr>
      </w:pPr>
      <w:r w:rsidRPr="00282040">
        <w:rPr>
          <w:rFonts w:ascii="Arial" w:hAnsi="Arial" w:cs="Arial"/>
          <w:sz w:val="24"/>
        </w:rPr>
        <w:t xml:space="preserve">The </w:t>
      </w:r>
      <w:proofErr w:type="spellStart"/>
      <w:r w:rsidRPr="00282040">
        <w:rPr>
          <w:rFonts w:ascii="Arial" w:hAnsi="Arial" w:cs="Arial"/>
          <w:sz w:val="24"/>
        </w:rPr>
        <w:t>present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study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describes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subject</w:t>
      </w:r>
      <w:proofErr w:type="spellEnd"/>
      <w:r w:rsidRPr="00282040">
        <w:rPr>
          <w:rFonts w:ascii="Arial" w:hAnsi="Arial" w:cs="Arial"/>
          <w:sz w:val="24"/>
        </w:rPr>
        <w:t xml:space="preserve">; The </w:t>
      </w:r>
      <w:proofErr w:type="spellStart"/>
      <w:r w:rsidRPr="00282040">
        <w:rPr>
          <w:rFonts w:ascii="Arial" w:hAnsi="Arial" w:cs="Arial"/>
          <w:sz w:val="24"/>
        </w:rPr>
        <w:t>principle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legality</w:t>
      </w:r>
      <w:proofErr w:type="spellEnd"/>
      <w:r w:rsidRPr="00282040">
        <w:rPr>
          <w:rFonts w:ascii="Arial" w:hAnsi="Arial" w:cs="Arial"/>
          <w:sz w:val="24"/>
        </w:rPr>
        <w:t xml:space="preserve"> in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administrative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act</w:t>
      </w:r>
      <w:proofErr w:type="spellEnd"/>
      <w:r w:rsidRPr="00282040">
        <w:rPr>
          <w:rFonts w:ascii="Arial" w:hAnsi="Arial" w:cs="Arial"/>
          <w:sz w:val="24"/>
        </w:rPr>
        <w:t xml:space="preserve"> in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Military</w:t>
      </w:r>
      <w:proofErr w:type="spellEnd"/>
      <w:r w:rsidRPr="00282040">
        <w:rPr>
          <w:rFonts w:ascii="Arial" w:hAnsi="Arial" w:cs="Arial"/>
          <w:sz w:val="24"/>
        </w:rPr>
        <w:t xml:space="preserve"> Police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State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Paraíba, </w:t>
      </w:r>
      <w:proofErr w:type="spellStart"/>
      <w:r w:rsidRPr="00282040">
        <w:rPr>
          <w:rFonts w:ascii="Arial" w:hAnsi="Arial" w:cs="Arial"/>
          <w:sz w:val="24"/>
        </w:rPr>
        <w:t>seeking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to</w:t>
      </w:r>
      <w:proofErr w:type="spellEnd"/>
      <w:r w:rsidRPr="00282040">
        <w:rPr>
          <w:rFonts w:ascii="Arial" w:hAnsi="Arial" w:cs="Arial"/>
          <w:sz w:val="24"/>
        </w:rPr>
        <w:t xml:space="preserve"> explore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infraconstitutional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laws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actions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that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govern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contribute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to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interest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common </w:t>
      </w:r>
      <w:proofErr w:type="spellStart"/>
      <w:r w:rsidRPr="00282040">
        <w:rPr>
          <w:rFonts w:ascii="Arial" w:hAnsi="Arial" w:cs="Arial"/>
          <w:sz w:val="24"/>
        </w:rPr>
        <w:t>good</w:t>
      </w:r>
      <w:proofErr w:type="spellEnd"/>
      <w:r w:rsidRPr="00282040">
        <w:rPr>
          <w:rFonts w:ascii="Arial" w:hAnsi="Arial" w:cs="Arial"/>
          <w:sz w:val="24"/>
        </w:rPr>
        <w:t xml:space="preserve">. The 1988 </w:t>
      </w:r>
      <w:proofErr w:type="spellStart"/>
      <w:r w:rsidRPr="00282040">
        <w:rPr>
          <w:rFonts w:ascii="Arial" w:hAnsi="Arial" w:cs="Arial"/>
          <w:sz w:val="24"/>
        </w:rPr>
        <w:t>Constitution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affirmed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basic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principles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Direct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or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indirect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Public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Administration</w:t>
      </w:r>
      <w:proofErr w:type="spellEnd"/>
      <w:r w:rsidRPr="00282040">
        <w:rPr>
          <w:rFonts w:ascii="Arial" w:hAnsi="Arial" w:cs="Arial"/>
          <w:sz w:val="24"/>
        </w:rPr>
        <w:t xml:space="preserve">,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Union,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States</w:t>
      </w:r>
      <w:proofErr w:type="spellEnd"/>
      <w:r w:rsidRPr="00282040">
        <w:rPr>
          <w:rFonts w:ascii="Arial" w:hAnsi="Arial" w:cs="Arial"/>
          <w:sz w:val="24"/>
        </w:rPr>
        <w:t xml:space="preserve">,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Federal </w:t>
      </w:r>
      <w:proofErr w:type="spellStart"/>
      <w:r w:rsidRPr="00282040">
        <w:rPr>
          <w:rFonts w:ascii="Arial" w:hAnsi="Arial" w:cs="Arial"/>
          <w:sz w:val="24"/>
        </w:rPr>
        <w:t>District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Municipalities</w:t>
      </w:r>
      <w:proofErr w:type="spellEnd"/>
      <w:r w:rsidRPr="00282040">
        <w:rPr>
          <w:rFonts w:ascii="Arial" w:hAnsi="Arial" w:cs="Arial"/>
          <w:sz w:val="24"/>
        </w:rPr>
        <w:t xml:space="preserve">. Law No. 9.784 / 99 </w:t>
      </w:r>
      <w:proofErr w:type="spellStart"/>
      <w:r w:rsidRPr="00282040">
        <w:rPr>
          <w:rFonts w:ascii="Arial" w:hAnsi="Arial" w:cs="Arial"/>
          <w:sz w:val="24"/>
        </w:rPr>
        <w:t>contains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principles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relating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to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administrative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proceedings</w:t>
      </w:r>
      <w:proofErr w:type="spellEnd"/>
      <w:r w:rsidRPr="00282040">
        <w:rPr>
          <w:rFonts w:ascii="Arial" w:hAnsi="Arial" w:cs="Arial"/>
          <w:sz w:val="24"/>
        </w:rPr>
        <w:t xml:space="preserve">, in </w:t>
      </w:r>
      <w:proofErr w:type="spellStart"/>
      <w:r w:rsidRPr="00282040">
        <w:rPr>
          <w:rFonts w:ascii="Arial" w:hAnsi="Arial" w:cs="Arial"/>
          <w:sz w:val="24"/>
        </w:rPr>
        <w:t>accordance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with</w:t>
      </w:r>
      <w:proofErr w:type="spellEnd"/>
      <w:r w:rsidRPr="00282040">
        <w:rPr>
          <w:rFonts w:ascii="Arial" w:hAnsi="Arial" w:cs="Arial"/>
          <w:sz w:val="24"/>
        </w:rPr>
        <w:t xml:space="preserve"> art. 2º. The </w:t>
      </w:r>
      <w:proofErr w:type="spellStart"/>
      <w:r w:rsidRPr="00282040">
        <w:rPr>
          <w:rFonts w:ascii="Arial" w:hAnsi="Arial" w:cs="Arial"/>
          <w:sz w:val="24"/>
        </w:rPr>
        <w:t>present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work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had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objective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analyzing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principle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legality</w:t>
      </w:r>
      <w:proofErr w:type="spellEnd"/>
      <w:r w:rsidRPr="00282040">
        <w:rPr>
          <w:rFonts w:ascii="Arial" w:hAnsi="Arial" w:cs="Arial"/>
          <w:sz w:val="24"/>
        </w:rPr>
        <w:t xml:space="preserve"> in </w:t>
      </w:r>
      <w:proofErr w:type="spellStart"/>
      <w:r w:rsidRPr="00282040">
        <w:rPr>
          <w:rFonts w:ascii="Arial" w:hAnsi="Arial" w:cs="Arial"/>
          <w:sz w:val="24"/>
        </w:rPr>
        <w:t>Public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Administration</w:t>
      </w:r>
      <w:proofErr w:type="spellEnd"/>
      <w:r w:rsidRPr="00282040">
        <w:rPr>
          <w:rFonts w:ascii="Arial" w:hAnsi="Arial" w:cs="Arial"/>
          <w:sz w:val="24"/>
        </w:rPr>
        <w:t xml:space="preserve"> in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Military</w:t>
      </w:r>
      <w:proofErr w:type="spellEnd"/>
      <w:r w:rsidRPr="00282040">
        <w:rPr>
          <w:rFonts w:ascii="Arial" w:hAnsi="Arial" w:cs="Arial"/>
          <w:sz w:val="24"/>
        </w:rPr>
        <w:t xml:space="preserve"> Police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State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Paraíba. It </w:t>
      </w:r>
      <w:proofErr w:type="spellStart"/>
      <w:r w:rsidRPr="00282040">
        <w:rPr>
          <w:rFonts w:ascii="Arial" w:hAnsi="Arial" w:cs="Arial"/>
          <w:sz w:val="24"/>
        </w:rPr>
        <w:t>is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used</w:t>
      </w:r>
      <w:proofErr w:type="spellEnd"/>
      <w:r w:rsidRPr="00282040">
        <w:rPr>
          <w:rFonts w:ascii="Arial" w:hAnsi="Arial" w:cs="Arial"/>
          <w:sz w:val="24"/>
        </w:rPr>
        <w:t xml:space="preserve"> as a </w:t>
      </w:r>
      <w:proofErr w:type="spellStart"/>
      <w:r w:rsidRPr="00282040">
        <w:rPr>
          <w:rFonts w:ascii="Arial" w:hAnsi="Arial" w:cs="Arial"/>
          <w:sz w:val="24"/>
        </w:rPr>
        <w:t>methodological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process</w:t>
      </w:r>
      <w:proofErr w:type="spellEnd"/>
      <w:r w:rsidRPr="00282040">
        <w:rPr>
          <w:rFonts w:ascii="Arial" w:hAnsi="Arial" w:cs="Arial"/>
          <w:sz w:val="24"/>
        </w:rPr>
        <w:t xml:space="preserve"> a </w:t>
      </w:r>
      <w:proofErr w:type="spellStart"/>
      <w:r w:rsidRPr="00282040">
        <w:rPr>
          <w:rFonts w:ascii="Arial" w:hAnsi="Arial" w:cs="Arial"/>
          <w:sz w:val="24"/>
        </w:rPr>
        <w:t>bibliographical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review</w:t>
      </w:r>
      <w:proofErr w:type="spellEnd"/>
      <w:r w:rsidRPr="00282040">
        <w:rPr>
          <w:rFonts w:ascii="Arial" w:hAnsi="Arial" w:cs="Arial"/>
          <w:sz w:val="24"/>
        </w:rPr>
        <w:t xml:space="preserve">, </w:t>
      </w:r>
      <w:proofErr w:type="spellStart"/>
      <w:r w:rsidRPr="00282040">
        <w:rPr>
          <w:rFonts w:ascii="Arial" w:hAnsi="Arial" w:cs="Arial"/>
          <w:sz w:val="24"/>
        </w:rPr>
        <w:t>extracted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from</w:t>
      </w:r>
      <w:proofErr w:type="spellEnd"/>
      <w:r w:rsidRPr="00282040">
        <w:rPr>
          <w:rFonts w:ascii="Arial" w:hAnsi="Arial" w:cs="Arial"/>
          <w:sz w:val="24"/>
        </w:rPr>
        <w:t xml:space="preserve"> books, </w:t>
      </w:r>
      <w:proofErr w:type="spellStart"/>
      <w:r w:rsidRPr="00282040">
        <w:rPr>
          <w:rFonts w:ascii="Arial" w:hAnsi="Arial" w:cs="Arial"/>
          <w:sz w:val="24"/>
        </w:rPr>
        <w:t>articles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infraconstitutional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laws</w:t>
      </w:r>
      <w:proofErr w:type="spellEnd"/>
      <w:r w:rsidRPr="00282040">
        <w:rPr>
          <w:rFonts w:ascii="Arial" w:hAnsi="Arial" w:cs="Arial"/>
          <w:sz w:val="24"/>
        </w:rPr>
        <w:t xml:space="preserve">. The </w:t>
      </w:r>
      <w:proofErr w:type="spellStart"/>
      <w:r w:rsidRPr="00282040">
        <w:rPr>
          <w:rFonts w:ascii="Arial" w:hAnsi="Arial" w:cs="Arial"/>
          <w:sz w:val="24"/>
        </w:rPr>
        <w:t>Military</w:t>
      </w:r>
      <w:proofErr w:type="spellEnd"/>
      <w:r w:rsidRPr="00282040">
        <w:rPr>
          <w:rFonts w:ascii="Arial" w:hAnsi="Arial" w:cs="Arial"/>
          <w:sz w:val="24"/>
        </w:rPr>
        <w:t xml:space="preserve"> Police </w:t>
      </w:r>
      <w:proofErr w:type="spellStart"/>
      <w:r w:rsidRPr="00282040">
        <w:rPr>
          <w:rFonts w:ascii="Arial" w:hAnsi="Arial" w:cs="Arial"/>
          <w:sz w:val="24"/>
        </w:rPr>
        <w:t>is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institution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that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consists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agreement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with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State</w:t>
      </w:r>
      <w:proofErr w:type="spellEnd"/>
      <w:r w:rsidRPr="00282040">
        <w:rPr>
          <w:rFonts w:ascii="Arial" w:hAnsi="Arial" w:cs="Arial"/>
          <w:sz w:val="24"/>
        </w:rPr>
        <w:t xml:space="preserve">,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in its </w:t>
      </w:r>
      <w:proofErr w:type="spellStart"/>
      <w:r w:rsidRPr="00282040">
        <w:rPr>
          <w:rFonts w:ascii="Arial" w:hAnsi="Arial" w:cs="Arial"/>
          <w:sz w:val="24"/>
        </w:rPr>
        <w:t>structure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is</w:t>
      </w:r>
      <w:proofErr w:type="spellEnd"/>
      <w:r w:rsidRPr="00282040">
        <w:rPr>
          <w:rFonts w:ascii="Arial" w:hAnsi="Arial" w:cs="Arial"/>
          <w:sz w:val="24"/>
        </w:rPr>
        <w:t xml:space="preserve"> a </w:t>
      </w:r>
      <w:proofErr w:type="spellStart"/>
      <w:r w:rsidRPr="00282040">
        <w:rPr>
          <w:rFonts w:ascii="Arial" w:hAnsi="Arial" w:cs="Arial"/>
          <w:sz w:val="24"/>
        </w:rPr>
        <w:t>uniformed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organization</w:t>
      </w:r>
      <w:proofErr w:type="spellEnd"/>
      <w:r w:rsidRPr="00282040">
        <w:rPr>
          <w:rFonts w:ascii="Arial" w:hAnsi="Arial" w:cs="Arial"/>
          <w:sz w:val="24"/>
        </w:rPr>
        <w:t xml:space="preserve">, in force in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hierarchy</w:t>
      </w:r>
      <w:proofErr w:type="spellEnd"/>
      <w:r w:rsidRPr="00282040">
        <w:rPr>
          <w:rFonts w:ascii="Arial" w:hAnsi="Arial" w:cs="Arial"/>
          <w:sz w:val="24"/>
        </w:rPr>
        <w:t xml:space="preserve">, in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discipline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militarized</w:t>
      </w:r>
      <w:proofErr w:type="spellEnd"/>
      <w:r w:rsidRPr="00282040">
        <w:rPr>
          <w:rFonts w:ascii="Arial" w:hAnsi="Arial" w:cs="Arial"/>
          <w:sz w:val="24"/>
        </w:rPr>
        <w:t xml:space="preserve">. In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Brazilian</w:t>
      </w:r>
      <w:proofErr w:type="spellEnd"/>
      <w:r w:rsidRPr="00282040">
        <w:rPr>
          <w:rFonts w:ascii="Arial" w:hAnsi="Arial" w:cs="Arial"/>
          <w:sz w:val="24"/>
        </w:rPr>
        <w:t xml:space="preserve"> legal system </w:t>
      </w:r>
      <w:proofErr w:type="spellStart"/>
      <w:r w:rsidRPr="00282040">
        <w:rPr>
          <w:rFonts w:ascii="Arial" w:hAnsi="Arial" w:cs="Arial"/>
          <w:sz w:val="24"/>
        </w:rPr>
        <w:t>there</w:t>
      </w:r>
      <w:proofErr w:type="spellEnd"/>
      <w:r w:rsidRPr="00282040">
        <w:rPr>
          <w:rFonts w:ascii="Arial" w:hAnsi="Arial" w:cs="Arial"/>
          <w:sz w:val="24"/>
        </w:rPr>
        <w:t xml:space="preserve"> are some </w:t>
      </w:r>
      <w:proofErr w:type="spellStart"/>
      <w:r w:rsidRPr="00282040">
        <w:rPr>
          <w:rFonts w:ascii="Arial" w:hAnsi="Arial" w:cs="Arial"/>
          <w:sz w:val="24"/>
        </w:rPr>
        <w:t>laws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that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contain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principles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directed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to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Public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Administration</w:t>
      </w:r>
      <w:proofErr w:type="spellEnd"/>
      <w:r w:rsidRPr="00282040">
        <w:rPr>
          <w:rFonts w:ascii="Arial" w:hAnsi="Arial" w:cs="Arial"/>
          <w:sz w:val="24"/>
        </w:rPr>
        <w:t xml:space="preserve">. In </w:t>
      </w:r>
      <w:proofErr w:type="spellStart"/>
      <w:r w:rsidRPr="00282040">
        <w:rPr>
          <w:rFonts w:ascii="Arial" w:hAnsi="Arial" w:cs="Arial"/>
          <w:sz w:val="24"/>
        </w:rPr>
        <w:t>which</w:t>
      </w:r>
      <w:proofErr w:type="spellEnd"/>
      <w:r w:rsidRPr="00282040">
        <w:rPr>
          <w:rFonts w:ascii="Arial" w:hAnsi="Arial" w:cs="Arial"/>
          <w:sz w:val="24"/>
        </w:rPr>
        <w:t xml:space="preserve"> are </w:t>
      </w:r>
      <w:proofErr w:type="spellStart"/>
      <w:r w:rsidRPr="00282040">
        <w:rPr>
          <w:rFonts w:ascii="Arial" w:hAnsi="Arial" w:cs="Arial"/>
          <w:sz w:val="24"/>
        </w:rPr>
        <w:t>tacitly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expressed</w:t>
      </w:r>
      <w:proofErr w:type="spellEnd"/>
      <w:r w:rsidRPr="00282040">
        <w:rPr>
          <w:rFonts w:ascii="Arial" w:hAnsi="Arial" w:cs="Arial"/>
          <w:sz w:val="24"/>
        </w:rPr>
        <w:t xml:space="preserve">, sets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normative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principles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directors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administrative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activity</w:t>
      </w:r>
      <w:proofErr w:type="spellEnd"/>
      <w:r w:rsidRPr="00282040">
        <w:rPr>
          <w:rFonts w:ascii="Arial" w:hAnsi="Arial" w:cs="Arial"/>
          <w:sz w:val="24"/>
        </w:rPr>
        <w:t xml:space="preserve">. </w:t>
      </w:r>
      <w:proofErr w:type="spellStart"/>
      <w:r w:rsidRPr="00282040">
        <w:rPr>
          <w:rFonts w:ascii="Arial" w:hAnsi="Arial" w:cs="Arial"/>
          <w:sz w:val="24"/>
        </w:rPr>
        <w:t>From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this</w:t>
      </w:r>
      <w:proofErr w:type="spellEnd"/>
      <w:r w:rsidRPr="00282040">
        <w:rPr>
          <w:rFonts w:ascii="Arial" w:hAnsi="Arial" w:cs="Arial"/>
          <w:sz w:val="24"/>
        </w:rPr>
        <w:t xml:space="preserve"> point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view</w:t>
      </w:r>
      <w:proofErr w:type="spellEnd"/>
      <w:r w:rsidRPr="00282040">
        <w:rPr>
          <w:rFonts w:ascii="Arial" w:hAnsi="Arial" w:cs="Arial"/>
          <w:sz w:val="24"/>
        </w:rPr>
        <w:t xml:space="preserve">, </w:t>
      </w:r>
      <w:proofErr w:type="spellStart"/>
      <w:r w:rsidRPr="00282040">
        <w:rPr>
          <w:rFonts w:ascii="Arial" w:hAnsi="Arial" w:cs="Arial"/>
          <w:sz w:val="24"/>
        </w:rPr>
        <w:t>military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public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servants</w:t>
      </w:r>
      <w:proofErr w:type="spellEnd"/>
      <w:r w:rsidRPr="00282040">
        <w:rPr>
          <w:rFonts w:ascii="Arial" w:hAnsi="Arial" w:cs="Arial"/>
          <w:sz w:val="24"/>
        </w:rPr>
        <w:t xml:space="preserve">, in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role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leader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in charge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any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Military</w:t>
      </w:r>
      <w:proofErr w:type="spellEnd"/>
      <w:r w:rsidRPr="00282040">
        <w:rPr>
          <w:rFonts w:ascii="Arial" w:hAnsi="Arial" w:cs="Arial"/>
          <w:sz w:val="24"/>
        </w:rPr>
        <w:t xml:space="preserve"> Police </w:t>
      </w:r>
      <w:proofErr w:type="spellStart"/>
      <w:r w:rsidRPr="00282040">
        <w:rPr>
          <w:rFonts w:ascii="Arial" w:hAnsi="Arial" w:cs="Arial"/>
          <w:sz w:val="24"/>
        </w:rPr>
        <w:t>institution</w:t>
      </w:r>
      <w:proofErr w:type="spellEnd"/>
      <w:r w:rsidRPr="00282040">
        <w:rPr>
          <w:rFonts w:ascii="Arial" w:hAnsi="Arial" w:cs="Arial"/>
          <w:sz w:val="24"/>
        </w:rPr>
        <w:t xml:space="preserve">, are </w:t>
      </w:r>
      <w:proofErr w:type="spellStart"/>
      <w:r w:rsidRPr="00282040">
        <w:rPr>
          <w:rFonts w:ascii="Arial" w:hAnsi="Arial" w:cs="Arial"/>
          <w:sz w:val="24"/>
        </w:rPr>
        <w:t>under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rigor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infraconstitutional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laws</w:t>
      </w:r>
      <w:proofErr w:type="spellEnd"/>
      <w:r w:rsidRPr="00282040">
        <w:rPr>
          <w:rFonts w:ascii="Arial" w:hAnsi="Arial" w:cs="Arial"/>
          <w:sz w:val="24"/>
        </w:rPr>
        <w:t xml:space="preserve">, </w:t>
      </w:r>
      <w:proofErr w:type="spellStart"/>
      <w:r w:rsidRPr="00282040">
        <w:rPr>
          <w:rFonts w:ascii="Arial" w:hAnsi="Arial" w:cs="Arial"/>
          <w:sz w:val="24"/>
        </w:rPr>
        <w:t>beginning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with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articles</w:t>
      </w:r>
      <w:proofErr w:type="spellEnd"/>
      <w:r w:rsidRPr="00282040">
        <w:rPr>
          <w:rFonts w:ascii="Arial" w:hAnsi="Arial" w:cs="Arial"/>
          <w:sz w:val="24"/>
        </w:rPr>
        <w:t xml:space="preserve"> 5, II </w:t>
      </w:r>
      <w:proofErr w:type="spellStart"/>
      <w:r w:rsidRPr="00282040">
        <w:rPr>
          <w:rFonts w:ascii="Arial" w:hAnsi="Arial" w:cs="Arial"/>
          <w:sz w:val="24"/>
        </w:rPr>
        <w:t>and</w:t>
      </w:r>
      <w:proofErr w:type="spellEnd"/>
      <w:r w:rsidRPr="00282040">
        <w:rPr>
          <w:rFonts w:ascii="Arial" w:hAnsi="Arial" w:cs="Arial"/>
          <w:sz w:val="24"/>
        </w:rPr>
        <w:t xml:space="preserve"> 37,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1988 </w:t>
      </w:r>
      <w:proofErr w:type="spellStart"/>
      <w:r w:rsidRPr="00282040">
        <w:rPr>
          <w:rFonts w:ascii="Arial" w:hAnsi="Arial" w:cs="Arial"/>
          <w:sz w:val="24"/>
        </w:rPr>
        <w:t>Constitution</w:t>
      </w:r>
      <w:proofErr w:type="spellEnd"/>
      <w:r w:rsidRPr="00282040">
        <w:rPr>
          <w:rFonts w:ascii="Arial" w:hAnsi="Arial" w:cs="Arial"/>
          <w:sz w:val="24"/>
        </w:rPr>
        <w:t xml:space="preserve">. In </w:t>
      </w:r>
      <w:proofErr w:type="spellStart"/>
      <w:r w:rsidRPr="00282040">
        <w:rPr>
          <w:rFonts w:ascii="Arial" w:hAnsi="Arial" w:cs="Arial"/>
          <w:sz w:val="24"/>
        </w:rPr>
        <w:t>this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sense</w:t>
      </w:r>
      <w:proofErr w:type="spellEnd"/>
      <w:r w:rsidRPr="00282040">
        <w:rPr>
          <w:rFonts w:ascii="Arial" w:hAnsi="Arial" w:cs="Arial"/>
          <w:sz w:val="24"/>
        </w:rPr>
        <w:t xml:space="preserve">,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principle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legality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is</w:t>
      </w:r>
      <w:proofErr w:type="spellEnd"/>
      <w:r w:rsidRPr="00282040">
        <w:rPr>
          <w:rFonts w:ascii="Arial" w:hAnsi="Arial" w:cs="Arial"/>
          <w:sz w:val="24"/>
        </w:rPr>
        <w:t xml:space="preserve"> a </w:t>
      </w:r>
      <w:proofErr w:type="spellStart"/>
      <w:r w:rsidRPr="00282040">
        <w:rPr>
          <w:rFonts w:ascii="Arial" w:hAnsi="Arial" w:cs="Arial"/>
          <w:sz w:val="24"/>
        </w:rPr>
        <w:t>means</w:t>
      </w:r>
      <w:proofErr w:type="spellEnd"/>
      <w:r w:rsidRPr="00282040">
        <w:rPr>
          <w:rFonts w:ascii="Arial" w:hAnsi="Arial" w:cs="Arial"/>
          <w:sz w:val="24"/>
        </w:rPr>
        <w:t xml:space="preserve"> for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proper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elucidation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application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of</w:t>
      </w:r>
      <w:proofErr w:type="spellEnd"/>
      <w:r w:rsidRPr="00282040">
        <w:rPr>
          <w:rFonts w:ascii="Arial" w:hAnsi="Arial" w:cs="Arial"/>
          <w:sz w:val="24"/>
        </w:rPr>
        <w:t xml:space="preserve"> justice </w:t>
      </w:r>
      <w:proofErr w:type="spellStart"/>
      <w:r w:rsidRPr="00282040">
        <w:rPr>
          <w:rFonts w:ascii="Arial" w:hAnsi="Arial" w:cs="Arial"/>
          <w:sz w:val="24"/>
        </w:rPr>
        <w:t>to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customs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that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have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long</w:t>
      </w:r>
      <w:proofErr w:type="spellEnd"/>
      <w:r w:rsidRPr="00282040">
        <w:rPr>
          <w:rFonts w:ascii="Arial" w:hAnsi="Arial" w:cs="Arial"/>
          <w:sz w:val="24"/>
        </w:rPr>
        <w:t xml:space="preserve"> come </w:t>
      </w:r>
      <w:proofErr w:type="spellStart"/>
      <w:r w:rsidRPr="00282040">
        <w:rPr>
          <w:rFonts w:ascii="Arial" w:hAnsi="Arial" w:cs="Arial"/>
          <w:sz w:val="24"/>
        </w:rPr>
        <w:t>to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be</w:t>
      </w:r>
      <w:proofErr w:type="spellEnd"/>
      <w:r w:rsidRPr="00282040">
        <w:rPr>
          <w:rFonts w:ascii="Arial" w:hAnsi="Arial" w:cs="Arial"/>
          <w:sz w:val="24"/>
        </w:rPr>
        <w:t xml:space="preserve"> </w:t>
      </w:r>
      <w:proofErr w:type="spellStart"/>
      <w:r w:rsidRPr="00282040">
        <w:rPr>
          <w:rFonts w:ascii="Arial" w:hAnsi="Arial" w:cs="Arial"/>
          <w:sz w:val="24"/>
        </w:rPr>
        <w:t>seen</w:t>
      </w:r>
      <w:proofErr w:type="spellEnd"/>
      <w:r w:rsidRPr="00282040">
        <w:rPr>
          <w:rFonts w:ascii="Arial" w:hAnsi="Arial" w:cs="Arial"/>
          <w:sz w:val="24"/>
        </w:rPr>
        <w:t xml:space="preserve"> as normal.</w:t>
      </w:r>
    </w:p>
    <w:p w:rsidR="00E77827" w:rsidRPr="00E90AAD" w:rsidRDefault="00E90AAD" w:rsidP="00EE1B55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E90AAD">
        <w:rPr>
          <w:rFonts w:ascii="Arial" w:hAnsi="Arial" w:cs="Arial"/>
          <w:b/>
          <w:sz w:val="24"/>
        </w:rPr>
        <w:t>Keywords</w:t>
      </w:r>
      <w:proofErr w:type="spellEnd"/>
      <w:r w:rsidRPr="00E90AAD">
        <w:rPr>
          <w:rFonts w:ascii="Arial" w:hAnsi="Arial" w:cs="Arial"/>
          <w:b/>
          <w:sz w:val="24"/>
        </w:rPr>
        <w:t xml:space="preserve">: </w:t>
      </w:r>
      <w:proofErr w:type="spellStart"/>
      <w:r w:rsidRPr="00E90AAD">
        <w:rPr>
          <w:rFonts w:ascii="Arial" w:hAnsi="Arial" w:cs="Arial"/>
          <w:sz w:val="24"/>
        </w:rPr>
        <w:t>Legality</w:t>
      </w:r>
      <w:proofErr w:type="spellEnd"/>
      <w:r w:rsidRPr="00E90AAD">
        <w:rPr>
          <w:rFonts w:ascii="Arial" w:hAnsi="Arial" w:cs="Arial"/>
          <w:sz w:val="24"/>
        </w:rPr>
        <w:t xml:space="preserve">. Legal </w:t>
      </w:r>
      <w:proofErr w:type="spellStart"/>
      <w:r w:rsidRPr="00E90AAD">
        <w:rPr>
          <w:rFonts w:ascii="Arial" w:hAnsi="Arial" w:cs="Arial"/>
          <w:sz w:val="24"/>
        </w:rPr>
        <w:t>order</w:t>
      </w:r>
      <w:proofErr w:type="spellEnd"/>
      <w:r w:rsidRPr="00E90AAD">
        <w:rPr>
          <w:rFonts w:ascii="Arial" w:hAnsi="Arial" w:cs="Arial"/>
          <w:sz w:val="24"/>
        </w:rPr>
        <w:t xml:space="preserve">. </w:t>
      </w:r>
      <w:proofErr w:type="spellStart"/>
      <w:r w:rsidRPr="00E90AAD">
        <w:rPr>
          <w:rFonts w:ascii="Arial" w:hAnsi="Arial" w:cs="Arial"/>
          <w:sz w:val="24"/>
        </w:rPr>
        <w:t>Military</w:t>
      </w:r>
      <w:proofErr w:type="spellEnd"/>
      <w:r w:rsidRPr="00E90AAD">
        <w:rPr>
          <w:rFonts w:ascii="Arial" w:hAnsi="Arial" w:cs="Arial"/>
          <w:sz w:val="24"/>
        </w:rPr>
        <w:t xml:space="preserve"> </w:t>
      </w:r>
      <w:proofErr w:type="spellStart"/>
      <w:r w:rsidRPr="00E90AAD">
        <w:rPr>
          <w:rFonts w:ascii="Arial" w:hAnsi="Arial" w:cs="Arial"/>
          <w:sz w:val="24"/>
        </w:rPr>
        <w:t>police</w:t>
      </w:r>
      <w:proofErr w:type="spellEnd"/>
      <w:r w:rsidRPr="00E90AAD">
        <w:rPr>
          <w:rFonts w:ascii="Arial" w:hAnsi="Arial" w:cs="Arial"/>
          <w:sz w:val="24"/>
        </w:rPr>
        <w:t>.</w:t>
      </w:r>
    </w:p>
    <w:p w:rsidR="00EE1B55" w:rsidRDefault="00EE1B55" w:rsidP="00E90AAD">
      <w:pPr>
        <w:spacing w:after="0" w:line="360" w:lineRule="auto"/>
        <w:rPr>
          <w:rFonts w:ascii="Arial" w:hAnsi="Arial" w:cs="Arial"/>
          <w:sz w:val="24"/>
          <w:u w:val="single"/>
        </w:rPr>
      </w:pPr>
    </w:p>
    <w:p w:rsidR="00E77827" w:rsidRDefault="00E77827" w:rsidP="00E90AAD">
      <w:pPr>
        <w:spacing w:after="0"/>
        <w:jc w:val="center"/>
        <w:rPr>
          <w:rFonts w:ascii="Arial" w:hAnsi="Arial" w:cs="Arial"/>
          <w:b/>
          <w:sz w:val="24"/>
        </w:rPr>
      </w:pPr>
      <w:r w:rsidRPr="00E77827">
        <w:rPr>
          <w:rFonts w:ascii="Arial" w:hAnsi="Arial" w:cs="Arial"/>
          <w:b/>
          <w:sz w:val="24"/>
        </w:rPr>
        <w:t>REFERÊNCIAS</w:t>
      </w:r>
    </w:p>
    <w:p w:rsidR="00E77827" w:rsidRPr="00C74899" w:rsidRDefault="00E77827" w:rsidP="00E90AA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E77827" w:rsidRPr="00C74899" w:rsidRDefault="004F7C01" w:rsidP="004F7C01">
      <w:pPr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>BRASIL.</w:t>
      </w:r>
      <w:r w:rsidRPr="00C74899">
        <w:rPr>
          <w:rFonts w:ascii="Arial" w:hAnsi="Arial" w:cs="Arial"/>
          <w:b/>
          <w:color w:val="000000" w:themeColor="text1"/>
          <w:sz w:val="24"/>
        </w:rPr>
        <w:t xml:space="preserve"> Constituição da República Federativa do Brasil. </w:t>
      </w:r>
      <w:r w:rsidRPr="00C74899">
        <w:rPr>
          <w:rFonts w:ascii="Arial" w:hAnsi="Arial" w:cs="Arial"/>
          <w:color w:val="000000" w:themeColor="text1"/>
          <w:sz w:val="24"/>
        </w:rPr>
        <w:t>Disponível em: &lt;http://www.planalto.gov.br/ccivil_03/constituicao/ConstituicaoCompilado.htm&gt;. Acesso em: nov. 2018.</w:t>
      </w:r>
    </w:p>
    <w:p w:rsidR="00C74899" w:rsidRPr="00C74899" w:rsidRDefault="00C74899" w:rsidP="00C74899">
      <w:pPr>
        <w:spacing w:line="240" w:lineRule="auto"/>
        <w:jc w:val="both"/>
        <w:rPr>
          <w:rFonts w:ascii="Arial" w:hAnsi="Arial" w:cs="Arial"/>
          <w:color w:val="000000" w:themeColor="text1"/>
          <w:sz w:val="32"/>
        </w:rPr>
      </w:pPr>
      <w:r w:rsidRPr="00C74899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CATITA, Renato Cabral. </w:t>
      </w:r>
      <w:r w:rsidRPr="00C74899">
        <w:rPr>
          <w:rFonts w:ascii="Arial" w:hAnsi="Arial" w:cs="Arial"/>
          <w:b/>
          <w:color w:val="000000" w:themeColor="text1"/>
          <w:sz w:val="24"/>
          <w:szCs w:val="20"/>
          <w:shd w:val="clear" w:color="auto" w:fill="FFFFFF"/>
        </w:rPr>
        <w:t>O princípio da legalidade no controle dos atos administrativos na Polícia Militar do Estado de São Paulo</w:t>
      </w:r>
      <w:r w:rsidRPr="00C74899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. 2006. 173f. Dissertação (Mestrado) - Faculdade de História, Direito e Serviço Social da Universidade Estadual Paulista “Júlio de Mesquita Filho" – UNESP, Franca, 2006. </w:t>
      </w:r>
    </w:p>
    <w:p w:rsidR="002751CB" w:rsidRPr="00C74899" w:rsidRDefault="002751CB" w:rsidP="002751CB">
      <w:pPr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COSTA, </w:t>
      </w:r>
      <w:proofErr w:type="spellStart"/>
      <w:r w:rsidRPr="00C74899">
        <w:rPr>
          <w:rFonts w:ascii="Arial" w:hAnsi="Arial" w:cs="Arial"/>
          <w:color w:val="000000" w:themeColor="text1"/>
          <w:sz w:val="24"/>
        </w:rPr>
        <w:t>Wanieliton</w:t>
      </w:r>
      <w:proofErr w:type="spellEnd"/>
      <w:r w:rsidRPr="00C74899">
        <w:rPr>
          <w:rFonts w:ascii="Arial" w:hAnsi="Arial" w:cs="Arial"/>
          <w:color w:val="000000" w:themeColor="text1"/>
          <w:sz w:val="24"/>
        </w:rPr>
        <w:t xml:space="preserve"> Cunha., SILVA, Daniella Bruna de Souza. </w:t>
      </w:r>
      <w:r w:rsidRPr="00C74899">
        <w:rPr>
          <w:rFonts w:ascii="Arial" w:hAnsi="Arial" w:cs="Arial"/>
          <w:b/>
          <w:color w:val="000000" w:themeColor="text1"/>
          <w:sz w:val="24"/>
        </w:rPr>
        <w:t>Análise do poder de Polícia Ambiental, direitos ambientais e administração pública da polícia militar do Estado de Goiás</w:t>
      </w:r>
      <w:r w:rsidRPr="00C74899">
        <w:rPr>
          <w:rFonts w:ascii="Arial" w:hAnsi="Arial" w:cs="Arial"/>
          <w:color w:val="000000" w:themeColor="text1"/>
          <w:sz w:val="24"/>
        </w:rPr>
        <w:t xml:space="preserve">. </w:t>
      </w:r>
      <w:r w:rsidR="00DD3B84" w:rsidRPr="00C74899">
        <w:rPr>
          <w:rFonts w:ascii="Arial" w:hAnsi="Arial" w:cs="Arial"/>
          <w:color w:val="000000" w:themeColor="text1"/>
          <w:sz w:val="24"/>
        </w:rPr>
        <w:t xml:space="preserve">Biblioteca Digital de Segurança Pública. </w:t>
      </w:r>
      <w:r w:rsidR="00921D51" w:rsidRPr="00C74899">
        <w:rPr>
          <w:rFonts w:ascii="Arial" w:hAnsi="Arial" w:cs="Arial"/>
          <w:color w:val="000000" w:themeColor="text1"/>
          <w:sz w:val="24"/>
        </w:rPr>
        <w:t>Ano 2018. Disponível em:&lt;</w:t>
      </w:r>
      <w:r w:rsidR="00921D51" w:rsidRPr="00C74899">
        <w:rPr>
          <w:color w:val="000000" w:themeColor="text1"/>
        </w:rPr>
        <w:t xml:space="preserve"> </w:t>
      </w:r>
      <w:hyperlink r:id="rId9" w:history="1">
        <w:r w:rsidR="00921D51" w:rsidRPr="00C74899">
          <w:rPr>
            <w:rStyle w:val="Hyperlink"/>
            <w:rFonts w:ascii="Arial" w:hAnsi="Arial" w:cs="Arial"/>
            <w:color w:val="000000" w:themeColor="text1"/>
            <w:sz w:val="24"/>
            <w:u w:val="none"/>
          </w:rPr>
          <w:t>https://acervodigital.ssp.go.gov.br/pmgo/</w:t>
        </w:r>
      </w:hyperlink>
      <w:r w:rsidR="00921D51" w:rsidRPr="00C74899">
        <w:rPr>
          <w:rFonts w:ascii="Arial" w:hAnsi="Arial" w:cs="Arial"/>
          <w:color w:val="000000" w:themeColor="text1"/>
          <w:sz w:val="24"/>
        </w:rPr>
        <w:t>&gt; Acesso em: nov. 2018.</w:t>
      </w:r>
    </w:p>
    <w:p w:rsidR="00FB32F9" w:rsidRPr="00C74899" w:rsidRDefault="008E3316" w:rsidP="008E3316">
      <w:pPr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CRETELLA JUNIOR, J. </w:t>
      </w:r>
      <w:r w:rsidRPr="00C74899">
        <w:rPr>
          <w:rFonts w:ascii="Arial" w:hAnsi="Arial" w:cs="Arial"/>
          <w:b/>
          <w:color w:val="000000" w:themeColor="text1"/>
          <w:sz w:val="24"/>
        </w:rPr>
        <w:t>Polícia e o poder de polícia</w:t>
      </w:r>
      <w:r w:rsidRPr="00C74899">
        <w:rPr>
          <w:rFonts w:ascii="Arial" w:hAnsi="Arial" w:cs="Arial"/>
          <w:color w:val="000000" w:themeColor="text1"/>
          <w:sz w:val="24"/>
        </w:rPr>
        <w:t>. R. Dir. Adm. 162: 10-34, Rio de Janeiro: 1985.</w:t>
      </w:r>
    </w:p>
    <w:p w:rsidR="00EE1B55" w:rsidRPr="00C74899" w:rsidRDefault="00AB5CFC" w:rsidP="002751C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DUNKA, André Leonardo. </w:t>
      </w:r>
      <w:r w:rsidRPr="00C74899">
        <w:rPr>
          <w:rFonts w:ascii="Arial" w:hAnsi="Arial" w:cs="Arial"/>
          <w:b/>
          <w:color w:val="000000" w:themeColor="text1"/>
          <w:sz w:val="24"/>
        </w:rPr>
        <w:t>Processo administrativo beneficiário</w:t>
      </w:r>
      <w:r w:rsidRPr="00C74899">
        <w:rPr>
          <w:rFonts w:ascii="Arial" w:hAnsi="Arial" w:cs="Arial"/>
          <w:color w:val="000000" w:themeColor="text1"/>
          <w:sz w:val="24"/>
        </w:rPr>
        <w:t xml:space="preserve">: benefícios. 2008. 90f. Monografia (Bacharel em Direito) – Universidade do Vale do Itajaí UNIVALE, 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>Itajaí, 2008.</w:t>
      </w:r>
    </w:p>
    <w:p w:rsidR="002751CB" w:rsidRPr="00C74899" w:rsidRDefault="002751CB" w:rsidP="002751C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GARCIA,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Rayssa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Cardoso; ARAÚJO,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Jailton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Macena de. Os princípios da administração pública no sistema jurídico brasileiro. In: </w:t>
      </w:r>
      <w:r w:rsidRPr="00C74899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Âmbito Jurídico</w:t>
      </w:r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Rio Grande, XV, n. 96,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jan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2012. Disponível em: &lt;</w:t>
      </w:r>
      <w:hyperlink r:id="rId10" w:tooltip="Informações Bibliográficas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http://www.ambito-juridico.com.br/site/index.php?artigo_id=11022&amp;n_link=revista_artigos_leitura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&gt;. Acesso em: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nov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2018.</w:t>
      </w:r>
    </w:p>
    <w:p w:rsidR="00AD38AC" w:rsidRPr="00C74899" w:rsidRDefault="00AD38AC" w:rsidP="00AD38AC">
      <w:pPr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GIL, Antônio Carlos. </w:t>
      </w:r>
      <w:r w:rsidRPr="00C74899">
        <w:rPr>
          <w:rFonts w:ascii="Arial" w:hAnsi="Arial" w:cs="Arial"/>
          <w:b/>
          <w:color w:val="000000" w:themeColor="text1"/>
          <w:sz w:val="24"/>
        </w:rPr>
        <w:t>Como Elaborar Projetos de Pesquisa</w:t>
      </w:r>
      <w:r w:rsidRPr="00C74899">
        <w:rPr>
          <w:rFonts w:ascii="Arial" w:hAnsi="Arial" w:cs="Arial"/>
          <w:color w:val="000000" w:themeColor="text1"/>
          <w:sz w:val="24"/>
        </w:rPr>
        <w:t>. 4.ed. São Paulo: Atlas, 2008.</w:t>
      </w:r>
    </w:p>
    <w:p w:rsidR="00DE4ABB" w:rsidRPr="00C74899" w:rsidRDefault="00DE4ABB" w:rsidP="00DE4ABB">
      <w:pPr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LIMA, João Batista. </w:t>
      </w:r>
      <w:r w:rsidRPr="00C74899">
        <w:rPr>
          <w:rFonts w:ascii="Arial" w:hAnsi="Arial" w:cs="Arial"/>
          <w:b/>
          <w:color w:val="000000" w:themeColor="text1"/>
          <w:sz w:val="24"/>
        </w:rPr>
        <w:t>A Briosa: História da Polícia Militar da Paraíba</w:t>
      </w:r>
      <w:r w:rsidRPr="00C74899">
        <w:rPr>
          <w:rFonts w:ascii="Arial" w:hAnsi="Arial" w:cs="Arial"/>
          <w:color w:val="000000" w:themeColor="text1"/>
          <w:sz w:val="24"/>
        </w:rPr>
        <w:t xml:space="preserve">. Editora CEPMPB. João Pessoa- PB. 2000. </w:t>
      </w:r>
    </w:p>
    <w:p w:rsidR="00DE4ABB" w:rsidRPr="00C74899" w:rsidRDefault="00DE4ABB" w:rsidP="00DE4ABB">
      <w:pPr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LIRA, Jarbas Fabiano Souza. </w:t>
      </w:r>
      <w:r w:rsidRPr="00C74899">
        <w:rPr>
          <w:rFonts w:ascii="Arial" w:hAnsi="Arial" w:cs="Arial"/>
          <w:b/>
          <w:color w:val="000000" w:themeColor="text1"/>
          <w:sz w:val="24"/>
        </w:rPr>
        <w:t>Análise do nível de aptidão física relacionada a qualidade de vida e trabalho de policiais militares do 4º batalhão de polícia militar da Paraíba</w:t>
      </w:r>
      <w:r w:rsidRPr="00C74899">
        <w:rPr>
          <w:rFonts w:ascii="Arial" w:hAnsi="Arial" w:cs="Arial"/>
          <w:color w:val="000000" w:themeColor="text1"/>
          <w:sz w:val="24"/>
        </w:rPr>
        <w:t xml:space="preserve">. 2014. 43f. Monografia (Licenciatura em Educação física) – Programa UAB da Universidade de Brasília, Duas Estradas 2014.  </w:t>
      </w:r>
    </w:p>
    <w:p w:rsidR="002751CB" w:rsidRPr="00C74899" w:rsidRDefault="002751CB" w:rsidP="00DE4AB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LOPES,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Hálisson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Rodrigo; PIRES, Gustavo Alves de Castro; SILVA, Cristiane Afonso Soares. Estudo sobre os princípios constitucionais da administração pública. In: </w:t>
      </w:r>
      <w:r w:rsidRPr="00C74899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Âmbito Jurídico</w:t>
      </w:r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Rio Grande, XVII, n. 122, mar 2014. Disponível em: &lt;</w:t>
      </w:r>
      <w:hyperlink r:id="rId11" w:tooltip="Informações Bibliográficas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http://www.ambitojuridico.com.br/site/?n_link=revista_artigos_leitura&amp;artigo_id=14532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&gt;. Acesso em: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nov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2018.</w:t>
      </w:r>
    </w:p>
    <w:p w:rsidR="00AB5CFC" w:rsidRPr="00C74899" w:rsidRDefault="00AB5CFC" w:rsidP="00AB5CFC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MELLO,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</w:rPr>
        <w:t>Shirlei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 Silmara de Freitas; BORGES, Ana Paula Dutra. Apontamentos sobre as inflexões do princípio da eficiência no processo administrativo brasileiro. In: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 xml:space="preserve"> Âmbito Jurídico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, Rio Grande, XIV, n. 89,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</w:rPr>
        <w:t>jun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 2011. Disponível em: &lt;http://www.ambitojuridico.com.br/site/index.php?n_link=revista_artigos_leitura&amp;artig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</w:rPr>
        <w:t>o_id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=9543&gt;. Acesso em: nov. 2018. </w:t>
      </w:r>
    </w:p>
    <w:p w:rsidR="00D26DA0" w:rsidRPr="00C74899" w:rsidRDefault="00AB5CFC" w:rsidP="00D26DA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MONTENEGRO, Thalita Macêdo. Princípios do processo administrativo: análise de aplicação das espécies normativas veiculadas no art. 2º, da Lei Federal nº 9.784/99. 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 xml:space="preserve">Governo Eletrônico e Inclusão Digital - </w:t>
      </w:r>
      <w:proofErr w:type="spellStart"/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>E-Gov</w:t>
      </w:r>
      <w:proofErr w:type="spellEnd"/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 xml:space="preserve"> UFSC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>. 2012. Disponível em:&lt;http://www.egov.ufsc.br/por</w:t>
      </w:r>
      <w:r w:rsidR="00D26DA0" w:rsidRPr="00C74899">
        <w:rPr>
          <w:rFonts w:ascii="Arial" w:hAnsi="Arial" w:cs="Arial"/>
          <w:color w:val="000000" w:themeColor="text1"/>
          <w:sz w:val="24"/>
          <w:szCs w:val="24"/>
        </w:rPr>
        <w:t xml:space="preserve">tal/conteudo/princ%C3%ADpios-do 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processoadministrativo-an%C3%A1lise-de-aplica%C3%A7%C3%A3o-das-esp%C3%A9ciesnormativas-veicul-0&gt; Acesso em: nov. 2018.  </w:t>
      </w:r>
    </w:p>
    <w:p w:rsidR="00D26DA0" w:rsidRPr="00C74899" w:rsidRDefault="00D26DA0" w:rsidP="00D26DA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PARAÍBA. 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>Constituição do Estado (1989),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 Art. 48 - com nova redação dada pela Emenda Constitucional nº 25, de 6 de novembro de 2007. João Pessoa, 2009. Disponível em:&lt; http://gestaounificada.pb.gov.br/interpa/pdf/documentos/constituicao-pb.pdf&gt; Acesso em: nov. 2018.  </w:t>
      </w:r>
    </w:p>
    <w:p w:rsidR="00C74899" w:rsidRPr="00C74899" w:rsidRDefault="00C74899" w:rsidP="00D26DA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_______. 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>Lei nº 3.909, de 14 de julho de 1977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. Dispõe sobre o Estatuto dos Policiais Militares do Estado da Paraíba. Disponível em:&lt;file:///C:/Users/magazine%20luiz/Documents/Policia%20Militar/Estatuto_dos_Po liciais_Militares.pdf&gt; Acesso em: nov. 2018.  </w:t>
      </w:r>
    </w:p>
    <w:p w:rsidR="00C74899" w:rsidRPr="00C74899" w:rsidRDefault="00C74899" w:rsidP="00D26DA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_______. 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>Lei Complementar nº 87, de 02 de dezembro de 2008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>. Dispõe sobre a organização estrutural e funcional da Policia Militar do Estado da Paraíba. Disponível em:&lt;</w:t>
      </w:r>
      <w:hyperlink r:id="rId12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http://www.pm.pb.gov.br/arquivos/legislacao/Leis_Complementares/2008_DISPOE_SOBRE_A_ORGANIZACAO_ESTRUTURAL_E_FUNCIONAL_DA_POLICIA_MI</w:t>
        </w:r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lastRenderedPageBreak/>
          <w:t>LITAR_DO_ESTADO_DA_PARAIBA_E_DA_OUTRAS_PROVIDENCIAS_.pdf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&gt; Acesso em: nov. 2018. </w:t>
      </w:r>
    </w:p>
    <w:p w:rsidR="00B32EBC" w:rsidRPr="00C74899" w:rsidRDefault="00B32EBC" w:rsidP="00D26DA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PIRES, Vitor Cesar Freire de Carvalho. 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>Administração Pública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>: princípio da legalidade. 2012. Disponível em:&lt;</w:t>
      </w:r>
      <w:r w:rsidRPr="00C74899">
        <w:rPr>
          <w:color w:val="000000" w:themeColor="text1"/>
        </w:rPr>
        <w:t xml:space="preserve"> </w:t>
      </w:r>
      <w:hyperlink r:id="rId13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https://www.direitonet.com.br/artigos/exibir/7643/Administracao-Publica-principio-da-legalidade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&gt; Acesso em: nov. 2018.  </w:t>
      </w:r>
    </w:p>
    <w:p w:rsidR="00FB00A1" w:rsidRPr="00C74899" w:rsidRDefault="00FB00A1" w:rsidP="00D26DA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ROSA, Paulo Tadeu Rodrigues. </w:t>
      </w:r>
      <w:hyperlink r:id="rId14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Direto de associação do servidor público militar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 </w:t>
      </w:r>
      <w:r w:rsidRPr="00C74899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Revista Jus Navigandi</w:t>
      </w:r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ISSN 1518-4862, Teresina, </w:t>
      </w:r>
      <w:hyperlink r:id="rId15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ano 5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16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n. 47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17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1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8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nov.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9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2000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Disponível em: </w:t>
      </w:r>
      <w:r w:rsidRPr="00C74899">
        <w:rPr>
          <w:rStyle w:val="url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&lt;https://jus.com.br/artigos/1581&gt;</w:t>
      </w:r>
      <w:r w:rsidRPr="00C7489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Acesso em:  nov. 2018.</w:t>
      </w:r>
    </w:p>
    <w:p w:rsidR="00DE4ABB" w:rsidRPr="00C74899" w:rsidRDefault="00EE07E9" w:rsidP="00DE4ABB">
      <w:pPr>
        <w:spacing w:line="240" w:lineRule="auto"/>
        <w:jc w:val="both"/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SAMPAIO, Clara Meira Costa. Princípios aplicáveis ao processo administrativo. Análise do princípio da motivação. </w:t>
      </w:r>
      <w:r w:rsidRPr="00C74899">
        <w:rPr>
          <w:rFonts w:ascii="Arial" w:hAnsi="Arial" w:cs="Arial"/>
          <w:b/>
          <w:color w:val="000000" w:themeColor="text1"/>
          <w:sz w:val="24"/>
        </w:rPr>
        <w:t>Conteúdo Jurídico</w:t>
      </w:r>
      <w:r w:rsidRPr="00C74899">
        <w:rPr>
          <w:rFonts w:ascii="Arial" w:hAnsi="Arial" w:cs="Arial"/>
          <w:color w:val="000000" w:themeColor="text1"/>
          <w:sz w:val="24"/>
        </w:rPr>
        <w:t>, Brasília-DF: 04 jun. 2014. Disponível em: &lt;http://www.conteudojuridico.com.br/?artigos&amp;ver=2.48405&amp;seo=1&gt;. Acesso em: nov.  2018.</w:t>
      </w:r>
    </w:p>
    <w:p w:rsidR="00340117" w:rsidRPr="00C74899" w:rsidRDefault="00DE4ABB" w:rsidP="00DE4ABB">
      <w:pPr>
        <w:spacing w:line="240" w:lineRule="auto"/>
        <w:jc w:val="both"/>
        <w:rPr>
          <w:rFonts w:ascii="Arial" w:hAnsi="Arial" w:cs="Arial"/>
          <w:color w:val="000000" w:themeColor="text1"/>
          <w:sz w:val="28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SILVA, Gilberto Felipe da. </w:t>
      </w:r>
      <w:r w:rsidRPr="00C74899">
        <w:rPr>
          <w:rFonts w:ascii="Arial" w:hAnsi="Arial" w:cs="Arial"/>
          <w:b/>
          <w:color w:val="000000" w:themeColor="text1"/>
          <w:sz w:val="24"/>
        </w:rPr>
        <w:t>A militarização da segurança pública no Brasil</w:t>
      </w:r>
      <w:r w:rsidRPr="00C74899">
        <w:rPr>
          <w:rFonts w:ascii="Arial" w:hAnsi="Arial" w:cs="Arial"/>
          <w:color w:val="000000" w:themeColor="text1"/>
          <w:sz w:val="24"/>
        </w:rPr>
        <w:t xml:space="preserve">: a polícia militar da Paraíba como defensora dos direitos humanos. 2012. 23f. Trabalho de Conclusão de Curso (Graduação em Historia) – Universidade Estadual da Paraíba, Campina Grande, 2012.  </w:t>
      </w:r>
    </w:p>
    <w:p w:rsidR="00097126" w:rsidRPr="00C74899" w:rsidRDefault="00097126" w:rsidP="00097126">
      <w:pPr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SILVA, M. B.; VIEIRA, S. B. O processo de trabalho do militar estadual e a saúde mental. </w:t>
      </w:r>
      <w:r w:rsidRPr="00C74899">
        <w:rPr>
          <w:rFonts w:ascii="Arial" w:hAnsi="Arial" w:cs="Arial"/>
          <w:b/>
          <w:color w:val="000000" w:themeColor="text1"/>
          <w:sz w:val="24"/>
        </w:rPr>
        <w:t>Saúde Soc.</w:t>
      </w:r>
      <w:r w:rsidRPr="00C74899">
        <w:rPr>
          <w:rFonts w:ascii="Arial" w:hAnsi="Arial" w:cs="Arial"/>
          <w:color w:val="000000" w:themeColor="text1"/>
          <w:sz w:val="24"/>
        </w:rPr>
        <w:t xml:space="preserve"> São Paulo, v.17, n.4, p.161-170, 2008.  </w:t>
      </w:r>
    </w:p>
    <w:p w:rsidR="004F3B40" w:rsidRPr="00C74899" w:rsidRDefault="004F3B40" w:rsidP="004F3B40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SOARES, Sônia Barroso Brandão. 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>Poder de Polícia, Regularização Fundiária e o Princípio Constitucional do Direito à Moradia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>. Disponível em:&lt;</w:t>
      </w:r>
      <w:r w:rsidRPr="00C74899">
        <w:rPr>
          <w:color w:val="000000" w:themeColor="text1"/>
        </w:rPr>
        <w:t xml:space="preserve"> </w:t>
      </w:r>
      <w:hyperlink r:id="rId20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http://www.publicadireito.com.br/artigos/?cod=d309cd6396e74460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&gt; Acesso em: nov. 2018. </w:t>
      </w:r>
    </w:p>
    <w:p w:rsidR="00C74899" w:rsidRPr="00C74899" w:rsidRDefault="00C74899" w:rsidP="00C7489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VALLA, Wilson </w:t>
      </w:r>
      <w:proofErr w:type="spellStart"/>
      <w:r w:rsidRPr="00C74899">
        <w:rPr>
          <w:rFonts w:ascii="Arial" w:hAnsi="Arial" w:cs="Arial"/>
          <w:color w:val="000000" w:themeColor="text1"/>
          <w:sz w:val="24"/>
          <w:szCs w:val="24"/>
        </w:rPr>
        <w:t>Odirley</w:t>
      </w:r>
      <w:proofErr w:type="spellEnd"/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74899">
        <w:rPr>
          <w:rFonts w:ascii="Arial" w:hAnsi="Arial" w:cs="Arial"/>
          <w:b/>
          <w:color w:val="000000" w:themeColor="text1"/>
          <w:sz w:val="24"/>
          <w:szCs w:val="24"/>
        </w:rPr>
        <w:t>A teoria de sistemas aplicada na gestão das polícias militares.</w:t>
      </w:r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 Disponível em:&lt;</w:t>
      </w:r>
      <w:r w:rsidRPr="00C74899">
        <w:rPr>
          <w:color w:val="000000" w:themeColor="text1"/>
        </w:rPr>
        <w:t xml:space="preserve"> </w:t>
      </w:r>
      <w:hyperlink r:id="rId21" w:history="1">
        <w:r w:rsidRPr="00C74899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http://www.pmpr.pr.gov.br/arquivos/File/cultura/ATeoriadeSistemasaplicadanagestaodaPoliciaMilitar.pdf</w:t>
        </w:r>
      </w:hyperlink>
      <w:r w:rsidRPr="00C74899">
        <w:rPr>
          <w:rFonts w:ascii="Arial" w:hAnsi="Arial" w:cs="Arial"/>
          <w:color w:val="000000" w:themeColor="text1"/>
          <w:sz w:val="24"/>
          <w:szCs w:val="24"/>
        </w:rPr>
        <w:t xml:space="preserve">&gt; Acesso em: nov. 2018. </w:t>
      </w:r>
    </w:p>
    <w:p w:rsidR="00AD38AC" w:rsidRPr="00C74899" w:rsidRDefault="00AD38AC" w:rsidP="00AD38AC">
      <w:pPr>
        <w:rPr>
          <w:rFonts w:ascii="Arial" w:hAnsi="Arial" w:cs="Arial"/>
          <w:color w:val="000000" w:themeColor="text1"/>
          <w:sz w:val="24"/>
        </w:rPr>
      </w:pPr>
      <w:r w:rsidRPr="00C74899">
        <w:rPr>
          <w:rFonts w:ascii="Arial" w:hAnsi="Arial" w:cs="Arial"/>
          <w:color w:val="000000" w:themeColor="text1"/>
          <w:sz w:val="24"/>
        </w:rPr>
        <w:t xml:space="preserve">VILAÇA, Márcio Luiz Corrêa. Pesquisa e ensino: considerações e reflexões. </w:t>
      </w:r>
      <w:r w:rsidRPr="00C74899">
        <w:rPr>
          <w:rFonts w:ascii="Arial" w:hAnsi="Arial" w:cs="Arial"/>
          <w:b/>
          <w:color w:val="000000" w:themeColor="text1"/>
          <w:sz w:val="24"/>
        </w:rPr>
        <w:t>Revista do Curso de Letras da UNIABEU Nilópolis</w:t>
      </w:r>
      <w:r w:rsidRPr="00C74899">
        <w:rPr>
          <w:rFonts w:ascii="Arial" w:hAnsi="Arial" w:cs="Arial"/>
          <w:color w:val="000000" w:themeColor="text1"/>
          <w:sz w:val="24"/>
        </w:rPr>
        <w:t xml:space="preserve">, v. I, Número2, Mai. </w:t>
      </w:r>
      <w:proofErr w:type="gramStart"/>
      <w:r w:rsidRPr="00C74899">
        <w:rPr>
          <w:rFonts w:ascii="Arial" w:hAnsi="Arial" w:cs="Arial"/>
          <w:color w:val="000000" w:themeColor="text1"/>
          <w:sz w:val="24"/>
        </w:rPr>
        <w:t>-Ago</w:t>
      </w:r>
      <w:proofErr w:type="gramEnd"/>
      <w:r w:rsidRPr="00C74899">
        <w:rPr>
          <w:rFonts w:ascii="Arial" w:hAnsi="Arial" w:cs="Arial"/>
          <w:color w:val="000000" w:themeColor="text1"/>
          <w:sz w:val="24"/>
        </w:rPr>
        <w:t xml:space="preserve">. 2010.  </w:t>
      </w:r>
    </w:p>
    <w:p w:rsidR="00097126" w:rsidRPr="00AD38AC" w:rsidRDefault="00097126" w:rsidP="00AD38AC">
      <w:pPr>
        <w:rPr>
          <w:rFonts w:ascii="Arial" w:hAnsi="Arial" w:cs="Arial"/>
          <w:b/>
          <w:sz w:val="24"/>
        </w:rPr>
      </w:pPr>
    </w:p>
    <w:p w:rsidR="00895392" w:rsidRPr="00097126" w:rsidRDefault="00895392" w:rsidP="00097126">
      <w:pPr>
        <w:rPr>
          <w:rFonts w:ascii="Arial" w:hAnsi="Arial" w:cs="Arial"/>
          <w:b/>
          <w:sz w:val="24"/>
        </w:rPr>
      </w:pPr>
    </w:p>
    <w:sectPr w:rsidR="00895392" w:rsidRPr="00097126" w:rsidSect="00026DA6">
      <w:headerReference w:type="default" r:id="rId22"/>
      <w:pgSz w:w="11906" w:h="16838"/>
      <w:pgMar w:top="1701" w:right="1134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FD" w:rsidRDefault="007757FD" w:rsidP="00E34EC0">
      <w:pPr>
        <w:spacing w:after="0" w:line="240" w:lineRule="auto"/>
      </w:pPr>
      <w:r>
        <w:separator/>
      </w:r>
    </w:p>
  </w:endnote>
  <w:endnote w:type="continuationSeparator" w:id="0">
    <w:p w:rsidR="007757FD" w:rsidRDefault="007757FD" w:rsidP="00E3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FD" w:rsidRDefault="007757FD" w:rsidP="00E34EC0">
      <w:pPr>
        <w:spacing w:after="0" w:line="240" w:lineRule="auto"/>
      </w:pPr>
      <w:r>
        <w:separator/>
      </w:r>
    </w:p>
  </w:footnote>
  <w:footnote w:type="continuationSeparator" w:id="0">
    <w:p w:rsidR="007757FD" w:rsidRDefault="007757FD" w:rsidP="00E34EC0">
      <w:pPr>
        <w:spacing w:after="0" w:line="240" w:lineRule="auto"/>
      </w:pPr>
      <w:r>
        <w:continuationSeparator/>
      </w:r>
    </w:p>
  </w:footnote>
  <w:footnote w:id="1">
    <w:p w:rsidR="00E34EC0" w:rsidRPr="00E34EC0" w:rsidRDefault="00E34EC0" w:rsidP="00E34EC0">
      <w:pPr>
        <w:pStyle w:val="Textodenotaderodap"/>
        <w:jc w:val="both"/>
        <w:rPr>
          <w:rFonts w:ascii="Arial" w:hAnsi="Arial" w:cs="Arial"/>
          <w:color w:val="000000" w:themeColor="text1"/>
        </w:rPr>
      </w:pPr>
      <w:r w:rsidRPr="00E34EC0">
        <w:rPr>
          <w:rStyle w:val="Refdenotaderodap"/>
          <w:rFonts w:ascii="Arial" w:hAnsi="Arial" w:cs="Arial"/>
          <w:color w:val="000000" w:themeColor="text1"/>
        </w:rPr>
        <w:footnoteRef/>
      </w:r>
      <w:r w:rsidRPr="00E34EC0">
        <w:rPr>
          <w:rFonts w:ascii="Arial" w:hAnsi="Arial" w:cs="Arial"/>
          <w:color w:val="000000" w:themeColor="text1"/>
        </w:rPr>
        <w:t xml:space="preserve"> Discente do curso de Bacharelado em Direito da Faculdade de Ciências Sociais Aplicadas.</w:t>
      </w:r>
    </w:p>
  </w:footnote>
  <w:footnote w:id="2">
    <w:p w:rsidR="00E34EC0" w:rsidRPr="00E34EC0" w:rsidRDefault="00E34EC0" w:rsidP="00E34EC0">
      <w:pPr>
        <w:pStyle w:val="Textodenotaderodap"/>
        <w:jc w:val="both"/>
      </w:pPr>
      <w:r w:rsidRPr="00E34EC0">
        <w:rPr>
          <w:rStyle w:val="Refdenotaderodap"/>
          <w:rFonts w:ascii="Arial" w:hAnsi="Arial" w:cs="Arial"/>
          <w:color w:val="000000" w:themeColor="text1"/>
        </w:rPr>
        <w:footnoteRef/>
      </w:r>
      <w:r w:rsidRPr="00E34EC0">
        <w:rPr>
          <w:rFonts w:ascii="Arial" w:hAnsi="Arial" w:cs="Arial"/>
          <w:color w:val="000000" w:themeColor="text1"/>
        </w:rPr>
        <w:t xml:space="preserve"> Docente da Faculdade de Ciências Sociais Aplicadas.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862700"/>
      <w:docPartObj>
        <w:docPartGallery w:val="Page Numbers (Top of Page)"/>
        <w:docPartUnique/>
      </w:docPartObj>
    </w:sdtPr>
    <w:sdtEndPr/>
    <w:sdtContent>
      <w:p w:rsidR="00026DA6" w:rsidRDefault="00026DA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F03">
          <w:rPr>
            <w:noProof/>
          </w:rPr>
          <w:t>5</w:t>
        </w:r>
        <w:r>
          <w:fldChar w:fldCharType="end"/>
        </w:r>
      </w:p>
    </w:sdtContent>
  </w:sdt>
  <w:p w:rsidR="00026DA6" w:rsidRDefault="00026D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4F1"/>
    <w:multiLevelType w:val="hybridMultilevel"/>
    <w:tmpl w:val="35207A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64"/>
    <w:rsid w:val="00026DA6"/>
    <w:rsid w:val="00097126"/>
    <w:rsid w:val="000A5506"/>
    <w:rsid w:val="001B0EA8"/>
    <w:rsid w:val="00241EA5"/>
    <w:rsid w:val="002751CB"/>
    <w:rsid w:val="002B0FC0"/>
    <w:rsid w:val="002C1921"/>
    <w:rsid w:val="002F3735"/>
    <w:rsid w:val="00340117"/>
    <w:rsid w:val="00344108"/>
    <w:rsid w:val="00346F4D"/>
    <w:rsid w:val="003C4F8C"/>
    <w:rsid w:val="004F3B40"/>
    <w:rsid w:val="004F7C01"/>
    <w:rsid w:val="005A7F03"/>
    <w:rsid w:val="005F19B3"/>
    <w:rsid w:val="006F1022"/>
    <w:rsid w:val="00762A21"/>
    <w:rsid w:val="007757FD"/>
    <w:rsid w:val="007B6E21"/>
    <w:rsid w:val="007C34B3"/>
    <w:rsid w:val="007E0B06"/>
    <w:rsid w:val="00800E81"/>
    <w:rsid w:val="00810D78"/>
    <w:rsid w:val="00855CA9"/>
    <w:rsid w:val="00870264"/>
    <w:rsid w:val="00895392"/>
    <w:rsid w:val="008E3316"/>
    <w:rsid w:val="00921D51"/>
    <w:rsid w:val="009534A4"/>
    <w:rsid w:val="009B4E17"/>
    <w:rsid w:val="009B4ECE"/>
    <w:rsid w:val="009E20B8"/>
    <w:rsid w:val="00A02D3D"/>
    <w:rsid w:val="00AB5CFC"/>
    <w:rsid w:val="00AD38AC"/>
    <w:rsid w:val="00B32EBC"/>
    <w:rsid w:val="00C370D8"/>
    <w:rsid w:val="00C74899"/>
    <w:rsid w:val="00C8571D"/>
    <w:rsid w:val="00D26DA0"/>
    <w:rsid w:val="00D66A16"/>
    <w:rsid w:val="00DB2359"/>
    <w:rsid w:val="00DD3B84"/>
    <w:rsid w:val="00DE4ABB"/>
    <w:rsid w:val="00E34EC0"/>
    <w:rsid w:val="00E77827"/>
    <w:rsid w:val="00E90AAD"/>
    <w:rsid w:val="00EE07E9"/>
    <w:rsid w:val="00EE1B55"/>
    <w:rsid w:val="00F273C1"/>
    <w:rsid w:val="00F56794"/>
    <w:rsid w:val="00FB00A1"/>
    <w:rsid w:val="00FB32F9"/>
    <w:rsid w:val="00F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adro"/>
    <w:next w:val="Corpodetexto"/>
    <w:link w:val="Ttulo1Char"/>
    <w:rsid w:val="00870264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02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8702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dro">
    <w:name w:val="Padrão"/>
    <w:rsid w:val="00870264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702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70264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4E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4EC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4EC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26D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DA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26D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A6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B23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EE1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2EBC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751CB"/>
    <w:rPr>
      <w:b/>
      <w:bCs/>
    </w:rPr>
  </w:style>
  <w:style w:type="character" w:customStyle="1" w:styleId="url">
    <w:name w:val="url"/>
    <w:basedOn w:val="Fontepargpadro"/>
    <w:rsid w:val="00FB0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Padro"/>
    <w:next w:val="Corpodetexto"/>
    <w:link w:val="Ttulo1Char"/>
    <w:rsid w:val="00870264"/>
    <w:pPr>
      <w:keepNext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02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rsid w:val="008702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dro">
    <w:name w:val="Padrão"/>
    <w:rsid w:val="00870264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702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70264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4E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4EC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4EC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26D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DA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26D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A6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B23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EE1B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32EBC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2751CB"/>
    <w:rPr>
      <w:b/>
      <w:bCs/>
    </w:rPr>
  </w:style>
  <w:style w:type="character" w:customStyle="1" w:styleId="url">
    <w:name w:val="url"/>
    <w:basedOn w:val="Fontepargpadro"/>
    <w:rsid w:val="00FB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ireitonet.com.br/artigos/exibir/7643/Administracao-Publica-principio-da-legalidade" TargetMode="External"/><Relationship Id="rId18" Type="http://schemas.openxmlformats.org/officeDocument/2006/relationships/hyperlink" Target="https://jus.com.br/revista/edicoes/2000/11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mpr.pr.gov.br/arquivos/File/cultura/ATeoriadeSistemasaplicadanagestaodaPoliciaMilitar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m.pb.gov.br/arquivos/legislacao/Leis_Complementares/2008_DISPOE_SOBRE_A_ORGANIZACAO_ESTRUTURAL_E_FUNCIONAL_DA_POLICIA_MILITAR_DO_ESTADO_DA_PARAIBA_E_DA_OUTRAS_PROVIDENCIAS_.pdf" TargetMode="External"/><Relationship Id="rId17" Type="http://schemas.openxmlformats.org/officeDocument/2006/relationships/hyperlink" Target="https://jus.com.br/revista/edicoes/2000/11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us.com.br/revista/edicoes/2000/11/1" TargetMode="External"/><Relationship Id="rId20" Type="http://schemas.openxmlformats.org/officeDocument/2006/relationships/hyperlink" Target="http://www.publicadireito.com.br/artigos/?cod=d309cd6396e7446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bitojuridico.com.br/site/?n_link=revista_artigos_leitura&amp;artigo_id=14532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jus.com.br/revista/edicoes/2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mbito-juridico.com.br/site/index.php?artigo_id=11022&amp;n_link=revista_artigos_leitura" TargetMode="External"/><Relationship Id="rId19" Type="http://schemas.openxmlformats.org/officeDocument/2006/relationships/hyperlink" Target="https://jus.com.br/revista/edicoes/2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cervodigital.ssp.go.gov.br/pmgo/" TargetMode="External"/><Relationship Id="rId14" Type="http://schemas.openxmlformats.org/officeDocument/2006/relationships/hyperlink" Target="https://jus.com.br/artigos/1581/direto-de-associacao-do-servidor-publico-milita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21A0-E753-4D94-8177-5105F143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21</Pages>
  <Words>6646</Words>
  <Characters>35893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Felipe</cp:lastModifiedBy>
  <cp:revision>50</cp:revision>
  <dcterms:created xsi:type="dcterms:W3CDTF">2018-11-25T21:42:00Z</dcterms:created>
  <dcterms:modified xsi:type="dcterms:W3CDTF">2018-11-28T17:47:00Z</dcterms:modified>
</cp:coreProperties>
</file>